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430AA1" w:rsidRPr="001B00D6" w:rsidP="001B00D6">
      <w:pPr>
        <w:pStyle w:val="Heading1"/>
      </w:pPr>
      <w:bookmarkStart w:id="0" w:name="_Toc260839783"/>
      <w:bookmarkStart w:id="1" w:name="_GoBack"/>
      <w:bookmarkEnd w:id="1"/>
      <w:r w:rsidRPr="001B00D6">
        <w:t>3</w:t>
      </w:r>
      <w:r w:rsidRPr="001B00D6">
        <w:t>5</w:t>
      </w:r>
      <w:r w:rsidRPr="001B00D6">
        <w:tab/>
      </w:r>
      <w:r>
        <w:t xml:space="preserve">Attachment CC – </w:t>
      </w:r>
      <w:r w:rsidRPr="001B00D6">
        <w:t>Joint Operating Agreement</w:t>
      </w:r>
      <w:r w:rsidRPr="001B00D6">
        <w:t xml:space="preserve"> </w:t>
      </w:r>
      <w:r w:rsidRPr="001B00D6">
        <w:t xml:space="preserve">Among </w:t>
      </w:r>
      <w:r>
        <w:t>a</w:t>
      </w:r>
      <w:r w:rsidRPr="001B00D6">
        <w:t>nd Between</w:t>
      </w:r>
      <w:r w:rsidRPr="001B00D6">
        <w:t xml:space="preserve"> </w:t>
      </w:r>
      <w:r w:rsidRPr="001B00D6">
        <w:t>New York Independent System Operator Inc.</w:t>
      </w:r>
      <w:r w:rsidRPr="001B00D6">
        <w:t xml:space="preserve"> a</w:t>
      </w:r>
      <w:r w:rsidRPr="001B00D6">
        <w:t>nd</w:t>
      </w:r>
      <w:r w:rsidRPr="001B00D6">
        <w:t xml:space="preserve"> </w:t>
      </w:r>
      <w:r w:rsidRPr="001B00D6">
        <w:t>PJM Interconnection, L.L.C.</w:t>
      </w:r>
      <w:bookmarkEnd w:id="0"/>
    </w:p>
    <w:p w:rsidR="00430AA1" w:rsidRPr="00FC13F1" w:rsidP="003C29F9">
      <w:pPr>
        <w:pStyle w:val="Bodypara"/>
      </w:pPr>
      <w:r w:rsidRPr="00FC13F1">
        <w:t xml:space="preserve">This Joint Operating Agreement (“Agreement”) dated this ___day of May 2007, is entered into among and between the following parties: </w:t>
      </w:r>
    </w:p>
    <w:p w:rsidR="00430AA1" w:rsidRPr="00FC13F1" w:rsidP="009029D4">
      <w:pPr>
        <w:pStyle w:val="BlockText"/>
      </w:pPr>
      <w:r w:rsidRPr="00FC13F1">
        <w:t>PJM Interconnection, L.L.C. (“PJM”) a Delaware limited liability company having a place of business at 955 Jefferson Avenu</w:t>
      </w:r>
      <w:r w:rsidRPr="00FC13F1">
        <w:t>e, Valley Forge Corporate Center, Norristown, Pennsylvania 19403</w:t>
      </w:r>
    </w:p>
    <w:p w:rsidR="00430AA1" w:rsidRPr="00FC13F1" w:rsidP="001B00D6">
      <w:pPr>
        <w:pStyle w:val="BlockText"/>
        <w:sectPr w:rsidSect="00F31135">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pPr>
      <w:r w:rsidRPr="00FC13F1">
        <w:t xml:space="preserve">New York Independent System Operator Inc. (“NYISO”) a not-for-profit corporation established under the laws of </w:t>
      </w:r>
      <w:smartTag w:uri="urn:schemas-microsoft-com:office:smarttags" w:element="place">
        <w:smartTag w:uri="urn:schemas-microsoft-com:office:smarttags" w:element="PlaceName">
          <w:r w:rsidRPr="00FC13F1">
            <w:t>New York</w:t>
          </w:r>
        </w:smartTag>
        <w:r w:rsidRPr="00FC13F1">
          <w:t xml:space="preserve"> </w:t>
        </w:r>
        <w:smartTag w:uri="urn:schemas-microsoft-com:office:smarttags" w:element="PlaceType">
          <w:r w:rsidRPr="00FC13F1">
            <w:t>State</w:t>
          </w:r>
        </w:smartTag>
      </w:smartTag>
      <w:r w:rsidRPr="00FC13F1">
        <w:t xml:space="preserve"> having a place of business at </w:t>
      </w:r>
      <w:smartTag w:uri="urn:schemas-microsoft-com:office:smarttags" w:element="address">
        <w:smartTag w:uri="urn:schemas-microsoft-com:office:smarttags" w:element="Street">
          <w:r w:rsidRPr="00FC13F1">
            <w:t>10 Krey Boulevard</w:t>
          </w:r>
        </w:smartTag>
        <w:r w:rsidRPr="00FC13F1">
          <w:t xml:space="preserve">, </w:t>
        </w:r>
        <w:smartTag w:uri="urn:schemas-microsoft-com:office:smarttags" w:element="City">
          <w:r w:rsidRPr="00FC13F1">
            <w:t>Rensselaer</w:t>
          </w:r>
        </w:smartTag>
        <w:r w:rsidRPr="00FC13F1">
          <w:t xml:space="preserve">, </w:t>
        </w:r>
        <w:smartTag w:uri="urn:schemas-microsoft-com:office:smarttags" w:element="State">
          <w:r w:rsidRPr="00FC13F1">
            <w:t xml:space="preserve">New </w:t>
          </w:r>
          <w:r w:rsidRPr="00FC13F1">
            <w:t>York</w:t>
          </w:r>
        </w:smartTag>
        <w:r w:rsidRPr="00FC13F1">
          <w:t xml:space="preserve"> </w:t>
        </w:r>
        <w:smartTag w:uri="urn:schemas-microsoft-com:office:smarttags" w:element="PostalCode">
          <w:r w:rsidRPr="00FC13F1">
            <w:t>12144</w:t>
          </w:r>
        </w:smartTag>
      </w:smartTag>
      <w:r>
        <w:t>.</w:t>
      </w:r>
    </w:p>
    <w:p w:rsidR="00E20052">
      <w:pPr>
        <w:pStyle w:val="Heading20"/>
        <w:rPr>
          <w:rStyle w:val="DefaultParagraphFont"/>
          <w:lang w:val="en-US" w:eastAsia="en-US" w:bidi="ar-SA"/>
        </w:rPr>
      </w:pPr>
      <w:bookmarkStart w:id="2" w:name="_Toc113336686"/>
      <w:bookmarkStart w:id="3" w:name="_Toc113336865"/>
      <w:bookmarkStart w:id="4" w:name="_Toc260839784"/>
      <w:bookmarkStart w:id="5" w:name="_Toc311192543"/>
      <w:bookmarkStart w:id="6" w:name="_GoBack_0"/>
      <w:bookmarkEnd w:id="6"/>
      <w:r>
        <w:rPr>
          <w:rStyle w:val="DefaultParagraphFont"/>
          <w:lang w:val="en-US" w:eastAsia="en-US" w:bidi="ar-SA"/>
        </w:rPr>
        <w:t>35.1</w:t>
      </w:r>
      <w:r>
        <w:rPr>
          <w:rStyle w:val="DefaultParagraphFont"/>
          <w:lang w:val="en-US" w:eastAsia="en-US" w:bidi="ar-SA"/>
        </w:rPr>
        <w:tab/>
      </w:r>
      <w:bookmarkStart w:id="7" w:name="_Toc115162681"/>
      <w:r>
        <w:rPr>
          <w:rStyle w:val="DefaultParagraphFont"/>
          <w:lang w:val="en-US" w:eastAsia="en-US" w:bidi="ar-SA"/>
        </w:rPr>
        <w:t>Recitals</w:t>
      </w:r>
      <w:bookmarkEnd w:id="2"/>
      <w:bookmarkEnd w:id="3"/>
      <w:bookmarkEnd w:id="4"/>
      <w:bookmarkEnd w:id="5"/>
      <w:bookmarkEnd w:id="7"/>
    </w:p>
    <w:p w:rsidR="00E20052" w:rsidP="009928AF">
      <w:pPr>
        <w:pStyle w:val="romannumeralpara0"/>
        <w:ind w:left="1800" w:hanging="1080"/>
        <w:rPr>
          <w:rStyle w:val="DefaultParagraphFont"/>
          <w:lang w:val="en-US" w:eastAsia="en-US" w:bidi="ar-SA"/>
        </w:rPr>
      </w:pPr>
      <w:bookmarkStart w:id="8" w:name="_DV_M5"/>
      <w:bookmarkEnd w:id="8"/>
      <w:r>
        <w:rPr>
          <w:rStyle w:val="DefaultParagraphFont"/>
          <w:lang w:val="en-US" w:eastAsia="en-US" w:bidi="ar-SA"/>
        </w:rPr>
        <w:t>35.1.1</w:t>
      </w:r>
      <w:r>
        <w:rPr>
          <w:rStyle w:val="DefaultParagraphFont"/>
          <w:lang w:val="en-US" w:eastAsia="en-US" w:bidi="ar-SA"/>
        </w:rPr>
        <w:tab/>
        <w:t xml:space="preserve">PJM is the regional transmission organization that provides operating and reliability functions in portions of the mid-Atlantic and Midwest States.  PJM also administers an open access tariff for transmission and related services on </w:t>
      </w:r>
      <w:r>
        <w:rPr>
          <w:rStyle w:val="DefaultParagraphFont"/>
          <w:lang w:val="en-US" w:eastAsia="en-US" w:bidi="ar-SA"/>
        </w:rPr>
        <w:t>its grid, and independently operates markets for day</w:t>
      </w:r>
      <w:r>
        <w:rPr>
          <w:rStyle w:val="DefaultParagraphFont"/>
          <w:lang w:val="en-US" w:eastAsia="en-US" w:bidi="ar-SA"/>
        </w:rPr>
        <w:noBreakHyphen/>
        <w:t>ahead, real-time energy, capacity, ancillary services and financially firm transmission rights;</w:t>
      </w:r>
    </w:p>
    <w:p w:rsidR="00E20052" w:rsidP="009928AF">
      <w:pPr>
        <w:pStyle w:val="romannumeralpara0"/>
        <w:ind w:left="1800" w:hanging="1080"/>
        <w:rPr>
          <w:rStyle w:val="DefaultParagraphFont"/>
          <w:lang w:val="en-US" w:eastAsia="en-US" w:bidi="ar-SA"/>
        </w:rPr>
      </w:pPr>
      <w:r>
        <w:rPr>
          <w:rStyle w:val="DefaultParagraphFont"/>
          <w:lang w:val="en-US" w:eastAsia="en-US" w:bidi="ar-SA"/>
        </w:rPr>
        <w:t>35.</w:t>
      </w:r>
      <w:r>
        <w:rPr>
          <w:rStyle w:val="DefaultParagraphFont"/>
          <w:caps/>
          <w:lang w:val="en-US" w:eastAsia="en-US" w:bidi="ar-SA"/>
        </w:rPr>
        <w:t>1.2</w:t>
      </w:r>
      <w:r>
        <w:rPr>
          <w:rStyle w:val="DefaultParagraphFont"/>
          <w:caps/>
          <w:lang w:val="en-US" w:eastAsia="en-US" w:bidi="ar-SA"/>
        </w:rPr>
        <w:tab/>
        <w:t>NYISO</w:t>
      </w:r>
      <w:r>
        <w:rPr>
          <w:rStyle w:val="DefaultParagraphFont"/>
          <w:lang w:val="en-US" w:eastAsia="en-US" w:bidi="ar-SA"/>
        </w:rPr>
        <w:t xml:space="preserve"> is a not-for-profit corporation established pursuant to the ISO Agreement, responsible for pro</w:t>
      </w:r>
      <w:r>
        <w:rPr>
          <w:rStyle w:val="DefaultParagraphFont"/>
          <w:lang w:val="en-US" w:eastAsia="en-US" w:bidi="ar-SA"/>
        </w:rPr>
        <w:t>viding transmission service, maintaining the reliability of the electric power system and facilitating efficient markets for capacity, energy and ancillary services in the New York Control Area in accordance with its filed Tariffs;</w:t>
      </w:r>
    </w:p>
    <w:p w:rsidR="00E20052" w:rsidP="009928AF">
      <w:pPr>
        <w:pStyle w:val="romannumeralpara0"/>
        <w:ind w:left="1800" w:hanging="1080"/>
        <w:rPr>
          <w:rStyle w:val="DefaultParagraphFont"/>
          <w:lang w:val="en-US" w:eastAsia="en-US" w:bidi="ar-SA"/>
        </w:rPr>
      </w:pPr>
      <w:r>
        <w:rPr>
          <w:rStyle w:val="DefaultParagraphFont"/>
          <w:lang w:val="en-US" w:eastAsia="en-US" w:bidi="ar-SA"/>
        </w:rPr>
        <w:t>35.1.3</w:t>
      </w:r>
      <w:r>
        <w:rPr>
          <w:rStyle w:val="DefaultParagraphFont"/>
          <w:lang w:val="en-US" w:eastAsia="en-US" w:bidi="ar-SA"/>
        </w:rPr>
        <w:tab/>
        <w:t>In accordance wit</w:t>
      </w:r>
      <w:r>
        <w:rPr>
          <w:rStyle w:val="DefaultParagraphFont"/>
          <w:lang w:val="en-US" w:eastAsia="en-US" w:bidi="ar-SA"/>
        </w:rPr>
        <w:t>h good utility practice, the Parties seek to establish or confirm other arrangements and protocols in furtherance of the reliability of their systems and efficient market operations, as provided under the terms and conditions of this Agreement;</w:t>
      </w:r>
    </w:p>
    <w:p w:rsidR="00E20052">
      <w:pPr>
        <w:pStyle w:val="Bodypara0"/>
        <w:rPr>
          <w:rStyle w:val="DefaultParagraphFont"/>
          <w:lang w:val="en-US" w:eastAsia="en-US" w:bidi="ar-SA"/>
        </w:rPr>
        <w:sectPr w:rsidSect="00E20052">
          <w:headerReference w:type="even" r:id="rId11"/>
          <w:headerReference w:type="default" r:id="rId12"/>
          <w:footerReference w:type="even" r:id="rId13"/>
          <w:footerReference w:type="default" r:id="rId14"/>
          <w:headerReference w:type="first" r:id="rId15"/>
          <w:footerReference w:type="first" r:id="rId16"/>
          <w:type w:val="nextPage"/>
          <w:pgSz w:w="12240" w:h="15840" w:code="1"/>
          <w:pgMar w:top="1440" w:right="1440" w:bottom="1440" w:left="1440" w:header="720" w:footer="720" w:gutter="0"/>
          <w:cols w:space="720"/>
          <w:docGrid w:linePitch="360"/>
        </w:sectPr>
      </w:pPr>
      <w:r>
        <w:rPr>
          <w:rStyle w:val="DefaultParagraphFont"/>
          <w:lang w:val="en-US" w:eastAsia="en-US" w:bidi="ar-SA"/>
        </w:rPr>
        <w:t>NOW, THEREF</w:t>
      </w:r>
      <w:r>
        <w:rPr>
          <w:rStyle w:val="DefaultParagraphFont"/>
          <w:lang w:val="en-US" w:eastAsia="en-US" w:bidi="ar-SA"/>
        </w:rPr>
        <w:t>ORE, for good and valuable consideration including the Parties’ mutual reliance upon the covenants contained herein, the Parties agree as follows:</w:t>
      </w:r>
      <w:bookmarkStart w:id="9" w:name="_DV_M12"/>
      <w:bookmarkEnd w:id="9"/>
    </w:p>
    <w:p w:rsidR="008D2B3F" w:rsidRPr="00ED333B">
      <w:pPr>
        <w:pStyle w:val="Heading21"/>
        <w:keepNext/>
        <w:tabs>
          <w:tab w:val="left" w:pos="1080"/>
        </w:tabs>
        <w:spacing w:before="240" w:line="240" w:lineRule="auto"/>
        <w:ind w:left="1080" w:right="14" w:hanging="1080"/>
        <w:rPr>
          <w:rStyle w:val="DefaultParagraphFont"/>
          <w:snapToGrid/>
          <w:szCs w:val="24"/>
        </w:rPr>
      </w:pPr>
      <w:bookmarkStart w:id="10" w:name="_Toc260839785"/>
      <w:bookmarkStart w:id="11" w:name="_GoBack_1"/>
      <w:bookmarkEnd w:id="11"/>
      <w:r w:rsidRPr="00ED333B">
        <w:rPr>
          <w:rStyle w:val="DefaultParagraphFont"/>
          <w:snapToGrid/>
          <w:szCs w:val="24"/>
        </w:rPr>
        <w:t>35.2</w:t>
      </w:r>
      <w:bookmarkStart w:id="12" w:name="_Toc115162683"/>
      <w:r w:rsidRPr="00ED333B">
        <w:rPr>
          <w:rStyle w:val="DefaultParagraphFont"/>
          <w:snapToGrid/>
          <w:szCs w:val="24"/>
        </w:rPr>
        <w:tab/>
        <w:t>Abbreviations, Acronyms, Definitions</w:t>
      </w:r>
      <w:bookmarkEnd w:id="10"/>
      <w:bookmarkEnd w:id="12"/>
      <w:r w:rsidRPr="00ED333B">
        <w:rPr>
          <w:rStyle w:val="DefaultParagraphFont"/>
          <w:snapToGrid/>
          <w:szCs w:val="24"/>
        </w:rPr>
        <w:t xml:space="preserve"> and Rules of Construction</w:t>
      </w:r>
    </w:p>
    <w:p w:rsidR="008D2B3F" w:rsidRPr="00ED333B">
      <w:pPr>
        <w:pStyle w:val="Bodypara1"/>
        <w:spacing w:after="0"/>
        <w:rPr>
          <w:rStyle w:val="DefaultParagraphFont"/>
          <w:rFonts w:ascii="Times New Roman" w:eastAsia="Times New Roman" w:hAnsi="Times New Roman"/>
          <w:sz w:val="24"/>
          <w:szCs w:val="24"/>
        </w:rPr>
      </w:pPr>
      <w:r w:rsidRPr="00ED333B">
        <w:rPr>
          <w:rStyle w:val="DefaultParagraphFont"/>
          <w:rFonts w:ascii="Times New Roman" w:eastAsia="Times New Roman" w:hAnsi="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sidRPr="00ED333B">
        <w:rPr>
          <w:rStyle w:val="DefaultParagraphFont"/>
          <w:rFonts w:ascii="Times New Roman" w:eastAsia="Times New Roman" w:hAnsi="Times New Roman"/>
          <w:sz w:val="24"/>
          <w:szCs w:val="24"/>
        </w:rPr>
        <w:t xml:space="preserve">ve the meaning given under industry custom and, where applicable, in accordance with Good Utility Practices or the meaning given to those terms in the tariffs of PJM and NYISO on file at FERC.  </w:t>
      </w:r>
    </w:p>
    <w:p w:rsidR="008D2B3F" w:rsidRPr="00ED333B">
      <w:pPr>
        <w:pStyle w:val="Heading30"/>
        <w:rPr>
          <w:rStyle w:val="DefaultParagraphFont"/>
        </w:rPr>
      </w:pPr>
      <w:r w:rsidRPr="00ED333B">
        <w:rPr>
          <w:rStyle w:val="DefaultParagraphFont"/>
        </w:rPr>
        <w:t>35.2.1</w:t>
      </w:r>
      <w:r w:rsidRPr="00ED333B">
        <w:rPr>
          <w:rStyle w:val="DefaultParagraphFont"/>
        </w:rPr>
        <w:tab/>
        <w:t>Abbreviations, Acronyms and Definitions</w:t>
      </w:r>
    </w:p>
    <w:p w:rsidR="00535B0F" w:rsidRPr="00ED333B" w:rsidP="00535B0F">
      <w:pPr>
        <w:pStyle w:val="Normal1"/>
        <w:rPr>
          <w:rStyle w:val="DefaultParagraphFont"/>
          <w:rFonts w:ascii="Times New Roman" w:hAnsi="Times New Roman"/>
          <w:sz w:val="24"/>
          <w:szCs w:val="24"/>
        </w:rPr>
      </w:pPr>
      <w:r w:rsidRPr="00ED333B">
        <w:rPr>
          <w:rStyle w:val="DefaultParagraphFont"/>
          <w:rFonts w:ascii="Times New Roman" w:hAnsi="Times New Roman"/>
          <w:b/>
          <w:sz w:val="24"/>
          <w:szCs w:val="24"/>
        </w:rPr>
        <w:t>“3500 PAR”</w:t>
      </w:r>
      <w:r w:rsidRPr="00ED333B">
        <w:rPr>
          <w:rStyle w:val="DefaultParagraphFont"/>
          <w:rFonts w:ascii="Times New Roman" w:hAnsi="Times New Roman"/>
          <w:sz w:val="24"/>
          <w:szCs w:val="24"/>
        </w:rPr>
        <w:t xml:space="preserve"> sha</w:t>
      </w:r>
      <w:r w:rsidRPr="00ED333B">
        <w:rPr>
          <w:rStyle w:val="DefaultParagraphFont"/>
          <w:rFonts w:ascii="Times New Roman" w:hAnsi="Times New Roman"/>
          <w:sz w:val="24"/>
          <w:szCs w:val="24"/>
        </w:rPr>
        <w:t xml:space="preserve">ll mean the 3500 phase angle regulator at the Ramapo </w:t>
      </w:r>
      <w:r w:rsidRPr="00ED333B">
        <w:rPr>
          <w:rStyle w:val="DefaultParagraphFont"/>
          <w:rFonts w:ascii="Times New Roman" w:hAnsi="Times New Roman"/>
          <w:sz w:val="24"/>
          <w:szCs w:val="24"/>
        </w:rPr>
        <w:t>s</w:t>
      </w:r>
      <w:r w:rsidRPr="00ED333B">
        <w:rPr>
          <w:rStyle w:val="DefaultParagraphFont"/>
          <w:rFonts w:ascii="Times New Roman" w:hAnsi="Times New Roman"/>
          <w:sz w:val="24"/>
          <w:szCs w:val="24"/>
        </w:rPr>
        <w:t>tation</w:t>
      </w:r>
      <w:r>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 xml:space="preserve">connected to the </w:t>
      </w:r>
      <w:r w:rsidRPr="00ED333B">
        <w:rPr>
          <w:rStyle w:val="DefaultParagraphFont"/>
          <w:rFonts w:ascii="Times New Roman" w:hAnsi="Times New Roman"/>
          <w:sz w:val="24"/>
          <w:szCs w:val="24"/>
        </w:rPr>
        <w:t xml:space="preserve">5018 </w:t>
      </w:r>
      <w:r w:rsidRPr="00ED333B">
        <w:rPr>
          <w:rStyle w:val="DefaultParagraphFont"/>
          <w:rFonts w:ascii="Times New Roman" w:hAnsi="Times New Roman"/>
          <w:sz w:val="24"/>
          <w:szCs w:val="24"/>
        </w:rPr>
        <w:t xml:space="preserve">Hopatcong-Ramapo 500 kV </w:t>
      </w:r>
      <w:r w:rsidRPr="00ED333B">
        <w:rPr>
          <w:rStyle w:val="DefaultParagraphFont"/>
          <w:rFonts w:ascii="Times New Roman" w:hAnsi="Times New Roman"/>
          <w:sz w:val="24"/>
          <w:szCs w:val="24"/>
        </w:rPr>
        <w:t>line.</w:t>
      </w:r>
    </w:p>
    <w:p w:rsidR="00535B0F" w:rsidRPr="00ED333B" w:rsidP="00535B0F">
      <w:pPr>
        <w:pStyle w:val="Normal1"/>
        <w:rPr>
          <w:rStyle w:val="DefaultParagraphFont"/>
        </w:rPr>
      </w:pPr>
      <w:r w:rsidRPr="00ED333B">
        <w:rPr>
          <w:rStyle w:val="DefaultParagraphFont"/>
          <w:rFonts w:ascii="Times New Roman" w:hAnsi="Times New Roman"/>
          <w:b/>
          <w:sz w:val="24"/>
          <w:szCs w:val="24"/>
        </w:rPr>
        <w:t>“4500 PAR”</w:t>
      </w:r>
      <w:r w:rsidRPr="00ED333B">
        <w:rPr>
          <w:rStyle w:val="DefaultParagraphFont"/>
          <w:rFonts w:ascii="Times New Roman" w:hAnsi="Times New Roman"/>
          <w:sz w:val="24"/>
          <w:szCs w:val="24"/>
        </w:rPr>
        <w:t xml:space="preserve"> shall mean the 4500 phase angle regulator at the Ramapo </w:t>
      </w:r>
      <w:r w:rsidRPr="00ED333B">
        <w:rPr>
          <w:rStyle w:val="DefaultParagraphFont"/>
          <w:rFonts w:ascii="Times New Roman" w:hAnsi="Times New Roman"/>
          <w:sz w:val="24"/>
          <w:szCs w:val="24"/>
        </w:rPr>
        <w:t>s</w:t>
      </w:r>
      <w:r w:rsidRPr="00ED333B">
        <w:rPr>
          <w:rStyle w:val="DefaultParagraphFont"/>
          <w:rFonts w:ascii="Times New Roman" w:hAnsi="Times New Roman"/>
          <w:sz w:val="24"/>
          <w:szCs w:val="24"/>
        </w:rPr>
        <w:t>tation</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connected to</w:t>
      </w:r>
      <w:r w:rsidRPr="00ED333B">
        <w:rPr>
          <w:rStyle w:val="DefaultParagraphFont"/>
          <w:rFonts w:ascii="Times New Roman" w:hAnsi="Times New Roman"/>
          <w:sz w:val="24"/>
          <w:szCs w:val="24"/>
        </w:rPr>
        <w:t xml:space="preserve"> the </w:t>
      </w:r>
      <w:r w:rsidRPr="00ED333B">
        <w:rPr>
          <w:rStyle w:val="DefaultParagraphFont"/>
          <w:rFonts w:ascii="Times New Roman" w:hAnsi="Times New Roman"/>
          <w:sz w:val="24"/>
          <w:szCs w:val="24"/>
        </w:rPr>
        <w:t xml:space="preserve">5018 </w:t>
      </w:r>
      <w:r w:rsidRPr="00ED333B">
        <w:rPr>
          <w:rStyle w:val="DefaultParagraphFont"/>
          <w:rFonts w:ascii="Times New Roman" w:hAnsi="Times New Roman"/>
          <w:sz w:val="24"/>
          <w:szCs w:val="24"/>
        </w:rPr>
        <w:t xml:space="preserve">Hopatcong-Ramapo 500 kV </w:t>
      </w:r>
      <w:r w:rsidRPr="00ED333B">
        <w:rPr>
          <w:rStyle w:val="DefaultParagraphFont"/>
          <w:rFonts w:ascii="Times New Roman" w:hAnsi="Times New Roman"/>
          <w:sz w:val="24"/>
          <w:szCs w:val="24"/>
        </w:rPr>
        <w:t>line</w:t>
      </w:r>
      <w:r w:rsidRPr="00ED333B">
        <w:rPr>
          <w:rStyle w:val="DefaultParagraphFont"/>
          <w:rFonts w:ascii="Times New Roman" w:hAnsi="Times New Roman"/>
          <w:sz w:val="24"/>
          <w:szCs w:val="24"/>
        </w:rPr>
        <w:t>.</w:t>
      </w:r>
    </w:p>
    <w:p w:rsidR="007734A5" w:rsidRPr="00ED333B">
      <w:pPr>
        <w:pStyle w:val="Definition0"/>
        <w:rPr>
          <w:rStyle w:val="DefaultParagraphFont"/>
          <w:rFonts w:ascii="Times New Roman" w:hAnsi="Times New Roman"/>
          <w:sz w:val="24"/>
          <w:szCs w:val="24"/>
        </w:rPr>
      </w:pPr>
      <w:bookmarkStart w:id="13" w:name="_DV_M14"/>
      <w:bookmarkEnd w:id="13"/>
      <w:r w:rsidRPr="00ED333B">
        <w:rPr>
          <w:rStyle w:val="DefaultParagraphFont"/>
          <w:rFonts w:ascii="Times New Roman" w:hAnsi="Times New Roman"/>
          <w:b/>
          <w:sz w:val="24"/>
          <w:szCs w:val="24"/>
        </w:rPr>
        <w:t xml:space="preserve">“A PAR” </w:t>
      </w:r>
      <w:r w:rsidRPr="00ED333B">
        <w:rPr>
          <w:rStyle w:val="DefaultParagraphFont"/>
          <w:rFonts w:ascii="Times New Roman" w:hAnsi="Times New Roman"/>
          <w:sz w:val="24"/>
          <w:szCs w:val="24"/>
        </w:rPr>
        <w:t xml:space="preserve">shall mean the </w:t>
      </w:r>
      <w:r w:rsidRPr="00ED333B">
        <w:rPr>
          <w:rStyle w:val="DefaultParagraphFont"/>
          <w:rFonts w:ascii="Times New Roman" w:hAnsi="Times New Roman"/>
          <w:sz w:val="24"/>
          <w:szCs w:val="24"/>
        </w:rPr>
        <w:t>phase angle regulator</w:t>
      </w:r>
      <w:r w:rsidRPr="00ED333B">
        <w:rPr>
          <w:rStyle w:val="DefaultParagraphFont"/>
          <w:rFonts w:ascii="Times New Roman" w:hAnsi="Times New Roman"/>
          <w:sz w:val="24"/>
          <w:szCs w:val="24"/>
        </w:rPr>
        <w:t xml:space="preserve"> located </w:t>
      </w:r>
      <w:r w:rsidRPr="00ED333B">
        <w:rPr>
          <w:rStyle w:val="DefaultParagraphFont"/>
          <w:rFonts w:ascii="Times New Roman" w:hAnsi="Times New Roman"/>
          <w:sz w:val="24"/>
          <w:szCs w:val="24"/>
        </w:rPr>
        <w:t>a</w:t>
      </w:r>
      <w:r w:rsidRPr="00ED333B">
        <w:rPr>
          <w:rStyle w:val="DefaultParagraphFont"/>
          <w:rFonts w:ascii="Times New Roman" w:hAnsi="Times New Roman"/>
          <w:sz w:val="24"/>
          <w:szCs w:val="24"/>
        </w:rPr>
        <w:t xml:space="preserve"> the </w:t>
      </w:r>
      <w:r w:rsidRPr="00ED333B">
        <w:rPr>
          <w:rStyle w:val="DefaultParagraphFont"/>
          <w:rFonts w:ascii="Times New Roman" w:hAnsi="Times New Roman"/>
          <w:sz w:val="24"/>
          <w:szCs w:val="24"/>
        </w:rPr>
        <w:t>Goeth</w:t>
      </w:r>
      <w:r w:rsidRPr="00ED333B">
        <w:rPr>
          <w:rStyle w:val="DefaultParagraphFont"/>
          <w:rFonts w:ascii="Times New Roman" w:hAnsi="Times New Roman"/>
          <w:sz w:val="24"/>
          <w:szCs w:val="24"/>
        </w:rPr>
        <w:t>a</w:t>
      </w:r>
      <w:r w:rsidRPr="00ED333B">
        <w:rPr>
          <w:rStyle w:val="DefaultParagraphFont"/>
          <w:rFonts w:ascii="Times New Roman" w:hAnsi="Times New Roman"/>
          <w:sz w:val="24"/>
          <w:szCs w:val="24"/>
        </w:rPr>
        <w:t xml:space="preserve">ls </w:t>
      </w:r>
      <w:r w:rsidRPr="00ED333B">
        <w:rPr>
          <w:rStyle w:val="DefaultParagraphFont"/>
          <w:rFonts w:ascii="Times New Roman" w:hAnsi="Times New Roman"/>
          <w:sz w:val="24"/>
          <w:szCs w:val="24"/>
        </w:rPr>
        <w:t>s</w:t>
      </w:r>
      <w:r w:rsidRPr="00ED333B">
        <w:rPr>
          <w:rStyle w:val="DefaultParagraphFont"/>
          <w:rFonts w:ascii="Times New Roman" w:hAnsi="Times New Roman"/>
          <w:sz w:val="24"/>
          <w:szCs w:val="24"/>
        </w:rPr>
        <w:t xml:space="preserve">tation connected to the </w:t>
      </w:r>
      <w:r w:rsidRPr="00ED333B">
        <w:rPr>
          <w:rStyle w:val="DefaultParagraphFont"/>
          <w:rFonts w:ascii="Times New Roman" w:hAnsi="Times New Roman"/>
          <w:sz w:val="24"/>
          <w:szCs w:val="24"/>
        </w:rPr>
        <w:t>A</w:t>
      </w:r>
      <w:r w:rsidRPr="00ED333B">
        <w:rPr>
          <w:rStyle w:val="DefaultParagraphFont"/>
          <w:rFonts w:ascii="Times New Roman" w:hAnsi="Times New Roman"/>
          <w:sz w:val="24"/>
          <w:szCs w:val="24"/>
        </w:rPr>
        <w:t>2253</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 xml:space="preserve">Linden-Goethals 230 kV </w:t>
      </w:r>
      <w:r w:rsidRPr="00ED333B">
        <w:rPr>
          <w:rStyle w:val="DefaultParagraphFont"/>
          <w:rFonts w:ascii="Times New Roman" w:hAnsi="Times New Roman"/>
          <w:sz w:val="24"/>
          <w:szCs w:val="24"/>
        </w:rPr>
        <w:t xml:space="preserve">line. </w:t>
      </w:r>
    </w:p>
    <w:p w:rsidR="009A7612" w:rsidRPr="00ED333B">
      <w:pPr>
        <w:pStyle w:val="Definition0"/>
        <w:rPr>
          <w:rStyle w:val="DefaultParagraphFont"/>
          <w:rFonts w:ascii="Times New Roman" w:hAnsi="Times New Roman"/>
          <w:b/>
          <w:sz w:val="24"/>
          <w:szCs w:val="24"/>
        </w:rPr>
      </w:pPr>
      <w:r w:rsidRPr="00ED333B">
        <w:rPr>
          <w:rStyle w:val="DefaultParagraphFont"/>
          <w:rFonts w:ascii="Times New Roman" w:hAnsi="Times New Roman"/>
          <w:b/>
          <w:sz w:val="24"/>
          <w:szCs w:val="24"/>
        </w:rPr>
        <w:t xml:space="preserve">“ABC Interface” </w:t>
      </w:r>
      <w:r w:rsidRPr="00ED333B">
        <w:rPr>
          <w:rStyle w:val="DefaultParagraphFont"/>
          <w:rFonts w:ascii="Times New Roman" w:hAnsi="Times New Roman"/>
          <w:sz w:val="24"/>
          <w:szCs w:val="24"/>
        </w:rPr>
        <w:t xml:space="preserve">shall mean the </w:t>
      </w:r>
      <w:r w:rsidRPr="00ED333B">
        <w:rPr>
          <w:rStyle w:val="DefaultParagraphFont"/>
          <w:rFonts w:ascii="Times New Roman" w:hAnsi="Times New Roman"/>
          <w:sz w:val="24"/>
          <w:szCs w:val="24"/>
        </w:rPr>
        <w:t xml:space="preserve">transfer path comprised of the A2253 Linden-Goethals, B3402 </w:t>
      </w:r>
      <w:r w:rsidRPr="00ED333B">
        <w:rPr>
          <w:rStyle w:val="DefaultParagraphFont"/>
          <w:rFonts w:ascii="Times New Roman" w:hAnsi="Times New Roman"/>
          <w:sz w:val="24"/>
          <w:szCs w:val="24"/>
        </w:rPr>
        <w:t>Hudson</w:t>
      </w:r>
      <w:r w:rsidRPr="00ED333B">
        <w:rPr>
          <w:rStyle w:val="DefaultParagraphFont"/>
          <w:rFonts w:ascii="Times New Roman" w:hAnsi="Times New Roman"/>
          <w:sz w:val="24"/>
          <w:szCs w:val="24"/>
        </w:rPr>
        <w:t xml:space="preserve">-Farragut and C3403 Marion-Farragut </w:t>
      </w:r>
      <w:r w:rsidRPr="00ED333B">
        <w:rPr>
          <w:rStyle w:val="DefaultParagraphFont"/>
          <w:rFonts w:ascii="Times New Roman" w:hAnsi="Times New Roman"/>
          <w:sz w:val="24"/>
          <w:szCs w:val="24"/>
        </w:rPr>
        <w:t>ti</w:t>
      </w:r>
      <w:r w:rsidRPr="00ED333B">
        <w:rPr>
          <w:rStyle w:val="DefaultParagraphFont"/>
          <w:rFonts w:ascii="Times New Roman" w:hAnsi="Times New Roman"/>
          <w:sz w:val="24"/>
          <w:szCs w:val="24"/>
        </w:rPr>
        <w:t>e</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lines between PJM and NYISO</w:t>
      </w:r>
      <w:r w:rsidRPr="00ED333B">
        <w:rPr>
          <w:rStyle w:val="DefaultParagraphFont"/>
          <w:rFonts w:ascii="Times New Roman" w:hAnsi="Times New Roman"/>
          <w:sz w:val="24"/>
          <w:szCs w:val="24"/>
        </w:rPr>
        <w:t>.</w:t>
      </w:r>
    </w:p>
    <w:p w:rsidR="007734A5" w:rsidRPr="00ED333B" w:rsidP="007734A5">
      <w:pPr>
        <w:pStyle w:val="Definition0"/>
        <w:rPr>
          <w:rStyle w:val="DefaultParagraphFont"/>
          <w:rFonts w:ascii="Times New Roman" w:hAnsi="Times New Roman"/>
          <w:bCs/>
          <w:sz w:val="24"/>
          <w:szCs w:val="24"/>
        </w:rPr>
      </w:pPr>
      <w:r w:rsidRPr="00ED333B">
        <w:rPr>
          <w:rStyle w:val="DefaultParagraphFont"/>
          <w:rFonts w:ascii="Times New Roman" w:hAnsi="Times New Roman"/>
          <w:b/>
          <w:bCs/>
          <w:sz w:val="24"/>
          <w:szCs w:val="24"/>
        </w:rPr>
        <w:t>“ABC PAR</w:t>
      </w:r>
      <w:r w:rsidRPr="00ED333B">
        <w:rPr>
          <w:rStyle w:val="DefaultParagraphFont"/>
          <w:rFonts w:ascii="Times New Roman" w:hAnsi="Times New Roman"/>
          <w:b/>
          <w:bCs/>
          <w:sz w:val="24"/>
          <w:szCs w:val="24"/>
        </w:rPr>
        <w:t>s</w:t>
      </w:r>
      <w:r w:rsidRPr="00ED333B">
        <w:rPr>
          <w:rStyle w:val="DefaultParagraphFont"/>
          <w:rFonts w:ascii="Times New Roman" w:hAnsi="Times New Roman"/>
          <w:b/>
          <w:bCs/>
          <w:sz w:val="24"/>
          <w:szCs w:val="24"/>
        </w:rPr>
        <w:t>”</w:t>
      </w:r>
      <w:r w:rsidRPr="00ED333B">
        <w:rPr>
          <w:rStyle w:val="DefaultParagraphFont"/>
          <w:rFonts w:ascii="Times New Roman" w:hAnsi="Times New Roman"/>
          <w:bCs/>
          <w:sz w:val="24"/>
          <w:szCs w:val="24"/>
        </w:rPr>
        <w:t xml:space="preserve"> shall mean the A PAR, B PAR and C PAR that </w:t>
      </w:r>
      <w:r w:rsidRPr="00ED333B">
        <w:rPr>
          <w:rStyle w:val="DefaultParagraphFont"/>
          <w:rFonts w:ascii="Times New Roman" w:hAnsi="Times New Roman"/>
          <w:bCs/>
          <w:sz w:val="24"/>
          <w:szCs w:val="24"/>
        </w:rPr>
        <w:t xml:space="preserve">control flow on </w:t>
      </w:r>
      <w:r w:rsidRPr="00ED333B">
        <w:rPr>
          <w:rStyle w:val="DefaultParagraphFont"/>
          <w:rFonts w:ascii="Times New Roman" w:hAnsi="Times New Roman"/>
          <w:bCs/>
          <w:sz w:val="24"/>
          <w:szCs w:val="24"/>
        </w:rPr>
        <w:t xml:space="preserve">the ABC </w:t>
      </w:r>
      <w:r w:rsidRPr="00ED333B">
        <w:rPr>
          <w:rStyle w:val="DefaultParagraphFont"/>
          <w:rFonts w:ascii="Times New Roman" w:hAnsi="Times New Roman"/>
          <w:bCs/>
          <w:sz w:val="24"/>
          <w:szCs w:val="24"/>
        </w:rPr>
        <w:t>I</w:t>
      </w:r>
      <w:r w:rsidRPr="00ED333B">
        <w:rPr>
          <w:rStyle w:val="DefaultParagraphFont"/>
          <w:rFonts w:ascii="Times New Roman" w:hAnsi="Times New Roman"/>
          <w:bCs/>
          <w:sz w:val="24"/>
          <w:szCs w:val="24"/>
        </w:rPr>
        <w:t>nterface.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“AC”</w:t>
      </w:r>
      <w:r w:rsidRPr="00ED333B">
        <w:rPr>
          <w:rStyle w:val="DefaultParagraphFont"/>
          <w:rFonts w:ascii="Times New Roman" w:hAnsi="Times New Roman"/>
          <w:sz w:val="24"/>
          <w:szCs w:val="24"/>
        </w:rPr>
        <w:t xml:space="preserve"> shall mean alternating current.</w:t>
      </w:r>
    </w:p>
    <w:p w:rsidR="008D2B3F" w:rsidRPr="00ED333B">
      <w:pPr>
        <w:pStyle w:val="Definition0"/>
        <w:rPr>
          <w:rStyle w:val="DefaultParagraphFont"/>
          <w:rFonts w:ascii="Times New Roman" w:hAnsi="Times New Roman"/>
          <w:b/>
          <w:sz w:val="24"/>
          <w:szCs w:val="24"/>
        </w:rPr>
      </w:pPr>
      <w:r w:rsidRPr="00ED333B">
        <w:rPr>
          <w:rStyle w:val="DefaultParagraphFont"/>
          <w:rFonts w:ascii="Times New Roman" w:hAnsi="Times New Roman"/>
          <w:b/>
          <w:bCs/>
          <w:sz w:val="24"/>
          <w:szCs w:val="24"/>
        </w:rPr>
        <w:t>“Affected Party”</w:t>
      </w:r>
      <w:r w:rsidRPr="00ED333B">
        <w:rPr>
          <w:rStyle w:val="DefaultParagraphFont"/>
          <w:rFonts w:ascii="Times New Roman" w:hAnsi="Times New Roman"/>
          <w:bCs/>
          <w:sz w:val="24"/>
          <w:szCs w:val="24"/>
        </w:rPr>
        <w:t xml:space="preserve"> shall mean the electric system of the Party other than the Party to which a request for interconnection or long-term firm delivery service is made and that may be affected by the proposed service.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iCs/>
          <w:sz w:val="24"/>
          <w:szCs w:val="24"/>
        </w:rPr>
        <w:t>Agreement</w:t>
      </w:r>
      <w:r w:rsidRPr="00ED333B">
        <w:rPr>
          <w:rStyle w:val="DefaultParagraphFont"/>
          <w:rFonts w:ascii="Times New Roman" w:hAnsi="Times New Roman"/>
          <w:b/>
          <w:sz w:val="24"/>
          <w:szCs w:val="24"/>
        </w:rPr>
        <w:t>”</w:t>
      </w:r>
      <w:r w:rsidRPr="00ED333B">
        <w:rPr>
          <w:rStyle w:val="DefaultParagraphFont"/>
          <w:rFonts w:ascii="Times New Roman" w:hAnsi="Times New Roman"/>
          <w:sz w:val="24"/>
          <w:szCs w:val="24"/>
        </w:rPr>
        <w:t xml:space="preserve"> shall mean this document, as amended from time</w:t>
      </w:r>
      <w:r w:rsidRPr="00ED333B">
        <w:rPr>
          <w:rStyle w:val="DefaultParagraphFont"/>
          <w:rFonts w:ascii="Times New Roman" w:hAnsi="Times New Roman"/>
          <w:sz w:val="24"/>
          <w:szCs w:val="24"/>
        </w:rPr>
        <w:t xml:space="preserve"> to time, including all attachments, appendices, and schedules.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“Area Control Error”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“ACE” shall</w:t>
      </w:r>
      <w:r w:rsidRPr="00ED333B">
        <w:rPr>
          <w:rStyle w:val="DefaultParagraphFont"/>
          <w:rFonts w:ascii="Times New Roman" w:hAnsi="Times New Roman"/>
          <w:sz w:val="24"/>
          <w:szCs w:val="24"/>
        </w:rPr>
        <w:t xml:space="preserve"> mean the instantaneous difference between a Balancing Authority’s net actual and scheduled interchange, taking into account the effects of </w:t>
      </w:r>
      <w:r w:rsidRPr="00ED333B">
        <w:rPr>
          <w:rStyle w:val="DefaultParagraphFont"/>
          <w:rFonts w:ascii="Times New Roman" w:hAnsi="Times New Roman"/>
          <w:iCs/>
          <w:sz w:val="24"/>
          <w:szCs w:val="24"/>
        </w:rPr>
        <w:t>Frequency</w:t>
      </w:r>
      <w:r w:rsidRPr="00ED333B">
        <w:rPr>
          <w:rStyle w:val="DefaultParagraphFont"/>
          <w:rFonts w:ascii="Times New Roman" w:hAnsi="Times New Roman"/>
          <w:sz w:val="24"/>
          <w:szCs w:val="24"/>
        </w:rPr>
        <w:t xml:space="preserve"> Bias and correction for meter error. </w:t>
      </w:r>
    </w:p>
    <w:p w:rsidR="008D2B3F" w:rsidRPr="00ED333B" w:rsidP="008D2B3F">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“Available </w:t>
      </w:r>
      <w:r w:rsidRPr="00ED333B">
        <w:rPr>
          <w:rStyle w:val="DefaultParagraphFont"/>
          <w:rFonts w:ascii="Times New Roman" w:hAnsi="Times New Roman"/>
          <w:b/>
          <w:sz w:val="24"/>
          <w:szCs w:val="24"/>
        </w:rPr>
        <w:t xml:space="preserve"> </w:t>
      </w:r>
      <w:r w:rsidRPr="00ED333B">
        <w:rPr>
          <w:rStyle w:val="DefaultParagraphFont"/>
          <w:rFonts w:ascii="Times New Roman" w:hAnsi="Times New Roman"/>
          <w:b/>
          <w:sz w:val="24"/>
          <w:szCs w:val="24"/>
        </w:rPr>
        <w:t>PAR</w:t>
      </w:r>
      <w:r w:rsidRPr="00ED333B">
        <w:rPr>
          <w:rStyle w:val="DefaultParagraphFont"/>
          <w:rFonts w:ascii="Times New Roman" w:hAnsi="Times New Roman"/>
          <w:sz w:val="24"/>
          <w:szCs w:val="24"/>
        </w:rPr>
        <w:t>”</w:t>
      </w:r>
      <w:r w:rsidRPr="00ED333B">
        <w:rPr>
          <w:rStyle w:val="DefaultParagraphFont"/>
          <w:rFonts w:ascii="Times New Roman" w:hAnsi="Times New Roman"/>
          <w:b/>
          <w:sz w:val="24"/>
          <w:szCs w:val="24"/>
        </w:rPr>
        <w:t xml:space="preserve"> </w:t>
      </w:r>
      <w:r w:rsidRPr="00ED333B">
        <w:rPr>
          <w:rStyle w:val="DefaultParagraphFont"/>
          <w:rFonts w:ascii="Times New Roman" w:hAnsi="Times New Roman"/>
          <w:sz w:val="24"/>
          <w:szCs w:val="24"/>
        </w:rPr>
        <w:t xml:space="preserve">shall mean, for purposes of Section 8.3.1 of Schedule D to this Agreement, a </w:t>
      </w:r>
      <w:r w:rsidRPr="00ED333B">
        <w:rPr>
          <w:rStyle w:val="DefaultParagraphFont"/>
          <w:rFonts w:ascii="Times New Roman" w:hAnsi="Times New Roman"/>
          <w:sz w:val="24"/>
          <w:szCs w:val="24"/>
        </w:rPr>
        <w:t xml:space="preserve"> NY-NJ </w:t>
      </w:r>
      <w:r w:rsidRPr="00ED333B">
        <w:rPr>
          <w:rStyle w:val="DefaultParagraphFont"/>
          <w:rFonts w:ascii="Times New Roman" w:hAnsi="Times New Roman"/>
          <w:sz w:val="24"/>
          <w:szCs w:val="24"/>
        </w:rPr>
        <w:t>PAR</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 xml:space="preserve">that is not subject to any of the following circumstances: </w:t>
      </w:r>
    </w:p>
    <w:p w:rsidR="008D2B3F" w:rsidRPr="00ED333B" w:rsidP="008D2B3F">
      <w:pPr>
        <w:pStyle w:val="Normal1"/>
        <w:spacing w:after="120" w:line="240" w:lineRule="auto"/>
        <w:ind w:left="1080"/>
        <w:rPr>
          <w:rStyle w:val="DefaultParagraphFont"/>
          <w:rFonts w:ascii="Times New Roman" w:hAnsi="Times New Roman"/>
          <w:sz w:val="24"/>
          <w:szCs w:val="24"/>
        </w:rPr>
      </w:pPr>
      <w:r w:rsidRPr="00ED333B">
        <w:rPr>
          <w:rStyle w:val="DefaultParagraphFont"/>
          <w:rFonts w:ascii="Times New Roman" w:hAnsi="Times New Roman"/>
          <w:sz w:val="24"/>
          <w:szCs w:val="24"/>
        </w:rPr>
        <w:t xml:space="preserve">(1) a PAR that is not operational and is unable to </w:t>
      </w:r>
      <w:r w:rsidRPr="00ED333B">
        <w:rPr>
          <w:rStyle w:val="DefaultParagraphFont"/>
          <w:rFonts w:ascii="Times New Roman" w:hAnsi="Times New Roman"/>
          <w:sz w:val="24"/>
          <w:szCs w:val="24"/>
        </w:rPr>
        <w:t xml:space="preserve">be moved; </w:t>
      </w:r>
    </w:p>
    <w:p w:rsidR="008D2B3F" w:rsidRPr="00ED333B" w:rsidP="008D2B3F">
      <w:pPr>
        <w:pStyle w:val="Normal1"/>
        <w:spacing w:after="120" w:line="240" w:lineRule="auto"/>
        <w:ind w:left="1080"/>
        <w:rPr>
          <w:rStyle w:val="DefaultParagraphFont"/>
          <w:rFonts w:ascii="Times New Roman" w:hAnsi="Times New Roman"/>
          <w:sz w:val="24"/>
          <w:szCs w:val="24"/>
        </w:rPr>
      </w:pPr>
      <w:r w:rsidRPr="00ED333B">
        <w:rPr>
          <w:rStyle w:val="DefaultParagraphFont"/>
          <w:rFonts w:ascii="Times New Roman" w:hAnsi="Times New Roman"/>
          <w:sz w:val="24"/>
          <w:szCs w:val="24"/>
        </w:rPr>
        <w:t xml:space="preserve">(2) a PAR that is technically “in-service” but is being operated in an outage configuration and is only capable of feeding radial load; </w:t>
      </w:r>
    </w:p>
    <w:p w:rsidR="008D2B3F" w:rsidRPr="00ED333B" w:rsidP="008D2B3F">
      <w:pPr>
        <w:pStyle w:val="Normal1"/>
        <w:spacing w:after="120" w:line="240" w:lineRule="auto"/>
        <w:ind w:left="1080"/>
        <w:rPr>
          <w:rStyle w:val="DefaultParagraphFont"/>
          <w:rFonts w:ascii="Times New Roman" w:hAnsi="Times New Roman"/>
          <w:sz w:val="24"/>
          <w:szCs w:val="24"/>
        </w:rPr>
      </w:pPr>
      <w:r w:rsidRPr="00ED333B">
        <w:rPr>
          <w:rStyle w:val="DefaultParagraphFont"/>
          <w:rFonts w:ascii="Times New Roman" w:hAnsi="Times New Roman"/>
          <w:sz w:val="24"/>
          <w:szCs w:val="24"/>
        </w:rPr>
        <w:t xml:space="preserve">(3) a PAR that is tapped-out in a particular direction is not available in the tapped-out direction; </w:t>
      </w:r>
    </w:p>
    <w:p w:rsidR="008D2B3F" w:rsidRPr="00ED333B" w:rsidP="008D2B3F">
      <w:pPr>
        <w:pStyle w:val="Normal1"/>
        <w:spacing w:after="120" w:line="240" w:lineRule="auto"/>
        <w:ind w:left="1080"/>
        <w:rPr>
          <w:rStyle w:val="DefaultParagraphFont"/>
          <w:rFonts w:ascii="Times New Roman" w:hAnsi="Times New Roman"/>
          <w:sz w:val="24"/>
          <w:szCs w:val="24"/>
        </w:rPr>
      </w:pPr>
      <w:r w:rsidRPr="00ED333B">
        <w:rPr>
          <w:rStyle w:val="DefaultParagraphFont"/>
          <w:rFonts w:ascii="Times New Roman" w:hAnsi="Times New Roman"/>
          <w:sz w:val="24"/>
          <w:szCs w:val="24"/>
        </w:rPr>
        <w:t>(4) if</w:t>
      </w:r>
      <w:r w:rsidRPr="00ED333B">
        <w:rPr>
          <w:rStyle w:val="DefaultParagraphFont"/>
          <w:rFonts w:ascii="Times New Roman" w:hAnsi="Times New Roman"/>
          <w:sz w:val="24"/>
          <w:szCs w:val="24"/>
        </w:rPr>
        <w:t xml:space="preserve"> the maximum of 400 taps/PAR/month is exceeded at an ABC</w:t>
      </w:r>
      <w:r w:rsidRPr="00ED333B">
        <w:rPr>
          <w:rStyle w:val="DefaultParagraphFont"/>
          <w:rFonts w:ascii="Times New Roman" w:hAnsi="Times New Roman"/>
          <w:sz w:val="24"/>
          <w:szCs w:val="24"/>
        </w:rPr>
        <w:t xml:space="preserve"> PAR</w:t>
      </w:r>
      <w:r w:rsidRPr="00ED333B">
        <w:rPr>
          <w:rStyle w:val="DefaultParagraphFont"/>
          <w:rFonts w:ascii="Times New Roman" w:hAnsi="Times New Roman"/>
          <w:sz w:val="24"/>
          <w:szCs w:val="24"/>
        </w:rPr>
        <w:t>, Ramapo PAR</w:t>
      </w:r>
      <w:r w:rsidRPr="00ED333B">
        <w:rPr>
          <w:rStyle w:val="DefaultParagraphFont"/>
          <w:rFonts w:ascii="Times New Roman" w:hAnsi="Times New Roman"/>
          <w:sz w:val="24"/>
          <w:szCs w:val="24"/>
        </w:rPr>
        <w:t xml:space="preserve"> or a Waldwick PAR, and the relevant asset owner restricts the RTOs from taking further taps on the affected PAR, then the affected PAR shall not be available until NYISO and PJM agree</w:t>
      </w:r>
      <w:r w:rsidRPr="00ED333B">
        <w:rPr>
          <w:rStyle w:val="DefaultParagraphFont"/>
          <w:rFonts w:ascii="Times New Roman" w:hAnsi="Times New Roman"/>
          <w:sz w:val="24"/>
          <w:szCs w:val="24"/>
        </w:rPr>
        <w:t xml:space="preserve"> to and implement an increased bandwidth in accordance with </w:t>
      </w:r>
      <w:r w:rsidRPr="005B6A45">
        <w:rPr>
          <w:rStyle w:val="DefaultParagraphFont"/>
          <w:rFonts w:ascii="Times New Roman" w:hAnsi="Times New Roman"/>
          <w:sz w:val="24"/>
          <w:szCs w:val="24"/>
        </w:rPr>
        <w:t xml:space="preserve">Section 7.2 </w:t>
      </w:r>
      <w:r w:rsidRPr="005B6A45">
        <w:rPr>
          <w:rStyle w:val="DefaultParagraphFont"/>
          <w:rFonts w:ascii="Times New Roman" w:hAnsi="Times New Roman"/>
          <w:sz w:val="24"/>
          <w:szCs w:val="24"/>
        </w:rPr>
        <w:t xml:space="preserve">of </w:t>
      </w:r>
      <w:r w:rsidRPr="005B6A45">
        <w:rPr>
          <w:rStyle w:val="DefaultParagraphFont"/>
          <w:rFonts w:ascii="Times New Roman" w:hAnsi="Times New Roman"/>
          <w:sz w:val="24"/>
          <w:szCs w:val="24"/>
        </w:rPr>
        <w:t xml:space="preserve">Schedule D to </w:t>
      </w:r>
      <w:r w:rsidRPr="005B6A45">
        <w:rPr>
          <w:rStyle w:val="DefaultParagraphFont"/>
          <w:rFonts w:ascii="Times New Roman" w:hAnsi="Times New Roman"/>
          <w:sz w:val="24"/>
          <w:szCs w:val="24"/>
        </w:rPr>
        <w:t>this Agreement</w:t>
      </w:r>
      <w:r w:rsidRPr="00ED333B">
        <w:rPr>
          <w:rStyle w:val="DefaultParagraphFont"/>
          <w:rFonts w:ascii="Times New Roman" w:hAnsi="Times New Roman"/>
          <w:sz w:val="24"/>
          <w:szCs w:val="24"/>
        </w:rPr>
        <w:t xml:space="preserve">; </w:t>
      </w:r>
    </w:p>
    <w:p w:rsidR="008D2B3F" w:rsidRPr="00ED333B" w:rsidP="008D2B3F">
      <w:pPr>
        <w:pStyle w:val="Normal1"/>
        <w:spacing w:after="120" w:line="240" w:lineRule="auto"/>
        <w:ind w:left="1080"/>
        <w:rPr>
          <w:rStyle w:val="DefaultParagraphFont"/>
          <w:rFonts w:ascii="Times New Roman" w:hAnsi="Times New Roman"/>
          <w:sz w:val="24"/>
          <w:szCs w:val="24"/>
        </w:rPr>
      </w:pPr>
      <w:r w:rsidRPr="00ED333B">
        <w:rPr>
          <w:rStyle w:val="DefaultParagraphFont"/>
          <w:rFonts w:ascii="Times New Roman" w:hAnsi="Times New Roman"/>
          <w:sz w:val="24"/>
          <w:szCs w:val="24"/>
        </w:rPr>
        <w:t xml:space="preserve">(5) PJM is permitted to reserve up to three taps at each end of the PAR tap range of each Waldwick PAR to secure the facilities on a post contingency </w:t>
      </w:r>
      <w:r w:rsidRPr="00ED333B">
        <w:rPr>
          <w:rStyle w:val="DefaultParagraphFont"/>
          <w:rFonts w:ascii="Times New Roman" w:hAnsi="Times New Roman"/>
          <w:sz w:val="24"/>
          <w:szCs w:val="24"/>
        </w:rPr>
        <w:t>basis, a Waldwick PAR shall not be considered available if a tap move would require the use of a reserved PAR tap; or</w:t>
      </w:r>
    </w:p>
    <w:p w:rsidR="008D2B3F" w:rsidRPr="00ED333B" w:rsidP="008D2B3F">
      <w:pPr>
        <w:pStyle w:val="Normal1"/>
        <w:spacing w:after="120" w:line="240" w:lineRule="auto"/>
        <w:ind w:left="1080"/>
        <w:rPr>
          <w:rStyle w:val="DefaultParagraphFont"/>
          <w:rFonts w:ascii="Times New Roman" w:hAnsi="Times New Roman"/>
          <w:sz w:val="24"/>
          <w:szCs w:val="24"/>
        </w:rPr>
      </w:pPr>
      <w:r w:rsidRPr="00ED333B">
        <w:rPr>
          <w:rStyle w:val="DefaultParagraphFont"/>
          <w:rFonts w:ascii="Times New Roman" w:hAnsi="Times New Roman"/>
          <w:sz w:val="24"/>
          <w:szCs w:val="24"/>
        </w:rPr>
        <w:t xml:space="preserve">(6) NYISO is permitted to reserve up to two taps at each end of the tap range of each ABC </w:t>
      </w:r>
      <w:r w:rsidRPr="00ED333B">
        <w:rPr>
          <w:rStyle w:val="DefaultParagraphFont"/>
          <w:rFonts w:ascii="Times New Roman" w:hAnsi="Times New Roman"/>
          <w:sz w:val="24"/>
          <w:szCs w:val="24"/>
        </w:rPr>
        <w:t xml:space="preserve">PAR </w:t>
      </w:r>
      <w:r w:rsidRPr="00ED333B">
        <w:rPr>
          <w:rStyle w:val="DefaultParagraphFont"/>
          <w:rFonts w:ascii="Times New Roman" w:hAnsi="Times New Roman"/>
          <w:sz w:val="24"/>
          <w:szCs w:val="24"/>
        </w:rPr>
        <w:t xml:space="preserve">and Ramapo PAR to secure the facilities on a post contingency basis, an ABC or Ramapo PAR shall not be considered available if a tap move would require the use of a reserved PAR tap. </w:t>
      </w:r>
    </w:p>
    <w:p w:rsidR="008D2B3F" w:rsidRPr="00ED333B" w:rsidP="008D2B3F">
      <w:pPr>
        <w:pStyle w:val="Normal1"/>
        <w:spacing w:after="120" w:line="240" w:lineRule="auto"/>
        <w:rPr>
          <w:rStyle w:val="DefaultParagraphFont"/>
          <w:rFonts w:ascii="Times New Roman" w:hAnsi="Times New Roman"/>
          <w:sz w:val="24"/>
          <w:szCs w:val="24"/>
        </w:rPr>
      </w:pPr>
      <w:r w:rsidRPr="00ED333B">
        <w:rPr>
          <w:rStyle w:val="DefaultParagraphFont"/>
          <w:rFonts w:ascii="Times New Roman" w:hAnsi="Times New Roman"/>
          <w:sz w:val="24"/>
          <w:szCs w:val="24"/>
        </w:rPr>
        <w:t>PJM or NYISO may choose to use PAR taps they are permitted to reserve to</w:t>
      </w:r>
      <w:r w:rsidRPr="00ED333B">
        <w:rPr>
          <w:rStyle w:val="DefaultParagraphFont"/>
          <w:rFonts w:ascii="Times New Roman" w:hAnsi="Times New Roman"/>
          <w:sz w:val="24"/>
          <w:szCs w:val="24"/>
        </w:rPr>
        <w:t xml:space="preserve"> perform M2M coordination, but they are not required to do so.  </w:t>
      </w:r>
    </w:p>
    <w:p w:rsidR="008D2B3F" w:rsidRPr="00ED333B" w:rsidP="0012326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“Available Flowgate Capability” </w:t>
      </w:r>
      <w:r w:rsidRPr="00ED333B">
        <w:rPr>
          <w:rStyle w:val="DefaultParagraphFont"/>
          <w:rFonts w:ascii="Times New Roman" w:hAnsi="Times New Roman"/>
          <w:bCs/>
          <w:sz w:val="24"/>
          <w:szCs w:val="24"/>
        </w:rPr>
        <w:t>or</w:t>
      </w:r>
      <w:r w:rsidRPr="00ED333B">
        <w:rPr>
          <w:rStyle w:val="DefaultParagraphFont"/>
          <w:rFonts w:ascii="Times New Roman" w:hAnsi="Times New Roman"/>
          <w:b/>
          <w:bCs/>
          <w:sz w:val="24"/>
          <w:szCs w:val="24"/>
        </w:rPr>
        <w:t xml:space="preserve"> “AFC”</w:t>
      </w:r>
      <w:r w:rsidRPr="00ED333B">
        <w:rPr>
          <w:rStyle w:val="DefaultParagraphFont"/>
          <w:rFonts w:ascii="Times New Roman" w:hAnsi="Times New Roman"/>
          <w:bCs/>
          <w:sz w:val="24"/>
          <w:szCs w:val="24"/>
        </w:rPr>
        <w:t xml:space="preserve"> shall mean the rating of the applicable Flowgate less the projected loading across the applicable Flowgate less </w:t>
      </w:r>
      <w:r w:rsidRPr="00ED333B">
        <w:rPr>
          <w:rStyle w:val="DefaultParagraphFont"/>
          <w:rFonts w:ascii="Times New Roman" w:hAnsi="Times New Roman"/>
          <w:sz w:val="24"/>
          <w:szCs w:val="24"/>
        </w:rPr>
        <w:t>TRM</w:t>
      </w:r>
      <w:r w:rsidRPr="00ED333B">
        <w:rPr>
          <w:rStyle w:val="DefaultParagraphFont"/>
          <w:rFonts w:ascii="Times New Roman" w:hAnsi="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w:t>
      </w:r>
      <w:r w:rsidRPr="00ED333B">
        <w:rPr>
          <w:rStyle w:val="DefaultParagraphFont"/>
          <w:rFonts w:ascii="Times New Roman" w:hAnsi="Times New Roman"/>
          <w:bCs/>
          <w:sz w:val="24"/>
          <w:szCs w:val="24"/>
        </w:rPr>
        <w:t xml:space="preserve"> firm and non-firm reservations (or interchange schedules) modeled.</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“Available Transfer Capability”</w:t>
      </w:r>
      <w:r w:rsidRPr="00ED333B">
        <w:rPr>
          <w:rStyle w:val="DefaultParagraphFont"/>
          <w:rFonts w:ascii="Times New Roman" w:hAnsi="Times New Roman"/>
          <w:sz w:val="24"/>
          <w:szCs w:val="24"/>
        </w:rPr>
        <w:t xml:space="preserve"> or</w:t>
      </w:r>
      <w:r w:rsidRPr="00ED333B">
        <w:rPr>
          <w:rStyle w:val="DefaultParagraphFont"/>
          <w:rFonts w:ascii="Times New Roman" w:hAnsi="Times New Roman"/>
          <w:b/>
          <w:sz w:val="24"/>
          <w:szCs w:val="24"/>
        </w:rPr>
        <w:t xml:space="preserve"> “ATC” </w:t>
      </w:r>
      <w:r w:rsidRPr="00ED333B">
        <w:rPr>
          <w:rStyle w:val="DefaultParagraphFont"/>
          <w:rFonts w:ascii="Times New Roman" w:hAnsi="Times New Roman"/>
          <w:sz w:val="24"/>
          <w:szCs w:val="24"/>
        </w:rPr>
        <w:t xml:space="preserve">shall mean a measure of the transfer capability remaining in the </w:t>
      </w:r>
      <w:r w:rsidRPr="00ED333B">
        <w:rPr>
          <w:rStyle w:val="DefaultParagraphFont"/>
          <w:rFonts w:ascii="Times New Roman" w:hAnsi="Times New Roman"/>
          <w:iCs/>
          <w:sz w:val="24"/>
          <w:szCs w:val="24"/>
        </w:rPr>
        <w:t>physical</w:t>
      </w:r>
      <w:r w:rsidRPr="00ED333B">
        <w:rPr>
          <w:rStyle w:val="DefaultParagraphFont"/>
          <w:rFonts w:ascii="Times New Roman" w:hAnsi="Times New Roman"/>
          <w:sz w:val="24"/>
          <w:szCs w:val="24"/>
        </w:rPr>
        <w:t xml:space="preserve"> transmission network for further commercial activity over and above alrea</w:t>
      </w:r>
      <w:r w:rsidRPr="00ED333B">
        <w:rPr>
          <w:rStyle w:val="DefaultParagraphFont"/>
          <w:rFonts w:ascii="Times New Roman" w:hAnsi="Times New Roman"/>
          <w:sz w:val="24"/>
          <w:szCs w:val="24"/>
        </w:rPr>
        <w:t xml:space="preserve">dy committed uses. </w:t>
      </w:r>
    </w:p>
    <w:p w:rsidR="00867237" w:rsidRPr="00ED333B" w:rsidP="00867237">
      <w:pPr>
        <w:pStyle w:val="Definition0"/>
        <w:rPr>
          <w:rStyle w:val="DefaultParagraphFont"/>
          <w:rFonts w:ascii="Times New Roman" w:hAnsi="Times New Roman"/>
          <w:bCs/>
          <w:sz w:val="24"/>
          <w:szCs w:val="24"/>
        </w:rPr>
      </w:pPr>
      <w:r w:rsidRPr="00ED333B">
        <w:rPr>
          <w:rStyle w:val="DefaultParagraphFont"/>
          <w:rFonts w:ascii="Times New Roman" w:hAnsi="Times New Roman"/>
          <w:b/>
          <w:bCs/>
          <w:sz w:val="24"/>
          <w:szCs w:val="24"/>
        </w:rPr>
        <w:t xml:space="preserve">“B PAR” </w:t>
      </w:r>
      <w:r w:rsidRPr="00ED333B">
        <w:rPr>
          <w:rStyle w:val="DefaultParagraphFont"/>
          <w:rFonts w:ascii="Times New Roman" w:hAnsi="Times New Roman"/>
          <w:bCs/>
          <w:sz w:val="24"/>
          <w:szCs w:val="24"/>
        </w:rPr>
        <w:t xml:space="preserve">shall mean the </w:t>
      </w:r>
      <w:r w:rsidRPr="00ED333B">
        <w:rPr>
          <w:rStyle w:val="DefaultParagraphFont"/>
          <w:rFonts w:ascii="Times New Roman" w:hAnsi="Times New Roman"/>
          <w:sz w:val="24"/>
          <w:szCs w:val="24"/>
        </w:rPr>
        <w:t xml:space="preserve">phase angle regulator </w:t>
      </w:r>
      <w:r w:rsidRPr="00ED333B">
        <w:rPr>
          <w:rStyle w:val="DefaultParagraphFont"/>
          <w:rFonts w:ascii="Times New Roman" w:hAnsi="Times New Roman"/>
          <w:bCs/>
          <w:sz w:val="24"/>
          <w:szCs w:val="24"/>
        </w:rPr>
        <w:t xml:space="preserve">located </w:t>
      </w:r>
      <w:r w:rsidRPr="00ED333B">
        <w:rPr>
          <w:rStyle w:val="DefaultParagraphFont"/>
          <w:rFonts w:ascii="Times New Roman" w:hAnsi="Times New Roman"/>
          <w:bCs/>
          <w:sz w:val="24"/>
          <w:szCs w:val="24"/>
        </w:rPr>
        <w:t xml:space="preserve">at the Farragut station connected to the B3402 </w:t>
      </w:r>
      <w:r w:rsidRPr="00ED333B">
        <w:rPr>
          <w:rStyle w:val="DefaultParagraphFont"/>
          <w:rFonts w:ascii="Times New Roman" w:hAnsi="Times New Roman"/>
          <w:bCs/>
          <w:sz w:val="24"/>
          <w:szCs w:val="24"/>
        </w:rPr>
        <w:t>Hudson</w:t>
      </w:r>
      <w:r w:rsidRPr="00ED333B">
        <w:rPr>
          <w:rStyle w:val="DefaultParagraphFont"/>
          <w:rFonts w:ascii="Times New Roman" w:hAnsi="Times New Roman"/>
          <w:bCs/>
          <w:sz w:val="24"/>
          <w:szCs w:val="24"/>
        </w:rPr>
        <w:t xml:space="preserve">-Farragut 345 kV </w:t>
      </w:r>
      <w:r w:rsidRPr="00ED333B">
        <w:rPr>
          <w:rStyle w:val="DefaultParagraphFont"/>
          <w:rFonts w:ascii="Times New Roman" w:hAnsi="Times New Roman"/>
          <w:bCs/>
          <w:sz w:val="24"/>
          <w:szCs w:val="24"/>
        </w:rPr>
        <w:t>line</w:t>
      </w:r>
      <w:r w:rsidRPr="00ED333B">
        <w:rPr>
          <w:rStyle w:val="DefaultParagraphFont"/>
          <w:rFonts w:ascii="Times New Roman" w:hAnsi="Times New Roman"/>
          <w:bCs/>
          <w:sz w:val="24"/>
          <w:szCs w:val="24"/>
        </w:rPr>
        <w:t xml:space="preserve">. </w:t>
      </w:r>
    </w:p>
    <w:p w:rsidR="008D2B3F" w:rsidRPr="00ED333B" w:rsidP="007734A5">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“Balancing Authority”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“BA”</w:t>
      </w:r>
      <w:r w:rsidRPr="00ED333B">
        <w:rPr>
          <w:rStyle w:val="DefaultParagraphFont"/>
          <w:rFonts w:ascii="Times New Roman" w:hAnsi="Times New Roman"/>
          <w:sz w:val="24"/>
          <w:szCs w:val="24"/>
        </w:rPr>
        <w:t xml:space="preserve"> shall mean the responsible entity that integrates resource plans ahead of time, maintains load-interchange-generation balance within a Balancing Authority Area, and supports interconnection frequency in real-time.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iCs/>
          <w:sz w:val="24"/>
          <w:szCs w:val="24"/>
        </w:rPr>
        <w:t>Balancing</w:t>
      </w:r>
      <w:r w:rsidRPr="00ED333B">
        <w:rPr>
          <w:rStyle w:val="DefaultParagraphFont"/>
          <w:rFonts w:ascii="Times New Roman" w:hAnsi="Times New Roman"/>
          <w:b/>
          <w:sz w:val="24"/>
          <w:szCs w:val="24"/>
        </w:rPr>
        <w:t xml:space="preserve"> Authority Area”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“BAA” </w:t>
      </w:r>
      <w:r w:rsidRPr="00ED333B">
        <w:rPr>
          <w:rStyle w:val="DefaultParagraphFont"/>
          <w:rFonts w:ascii="Times New Roman" w:hAnsi="Times New Roman"/>
          <w:sz w:val="24"/>
          <w:szCs w:val="24"/>
        </w:rPr>
        <w:t>sha</w:t>
      </w:r>
      <w:r w:rsidRPr="00ED333B">
        <w:rPr>
          <w:rStyle w:val="DefaultParagraphFont"/>
          <w:rFonts w:ascii="Times New Roman" w:hAnsi="Times New Roman"/>
          <w:sz w:val="24"/>
          <w:szCs w:val="24"/>
        </w:rPr>
        <w:t>ll mean the collection of generation, transmission, and loads within the metered boundaries of the Balancing Authority.  The Balancing Authority maintains load-resource balance within this area.</w:t>
      </w:r>
    </w:p>
    <w:p w:rsidR="008D2B3F">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“Bulk Electric System”</w:t>
      </w:r>
      <w:r w:rsidRPr="00ED333B">
        <w:rPr>
          <w:rStyle w:val="DefaultParagraphFont"/>
          <w:rFonts w:ascii="Times New Roman" w:hAnsi="Times New Roman"/>
          <w:sz w:val="24"/>
          <w:szCs w:val="24"/>
        </w:rPr>
        <w:t xml:space="preserve"> shall have the meaning provided for in</w:t>
      </w:r>
      <w:r w:rsidRPr="00ED333B">
        <w:rPr>
          <w:rStyle w:val="DefaultParagraphFont"/>
          <w:rFonts w:ascii="Times New Roman" w:hAnsi="Times New Roman"/>
          <w:sz w:val="24"/>
          <w:szCs w:val="24"/>
        </w:rPr>
        <w:t xml:space="preserve"> the NERC Glossary of Terms used in Reliability Standards, as it may be amended, supplemented, or restated from time to time.</w:t>
      </w:r>
    </w:p>
    <w:p w:rsidR="00DD79F3" w:rsidRPr="00ED333B" w:rsidP="00DD79F3">
      <w:pPr>
        <w:pStyle w:val="Definition0"/>
        <w:rPr>
          <w:rStyle w:val="DefaultParagraphFont"/>
          <w:rFonts w:ascii="Times New Roman" w:hAnsi="Times New Roman"/>
          <w:bCs/>
          <w:sz w:val="24"/>
          <w:szCs w:val="24"/>
        </w:rPr>
      </w:pPr>
      <w:r w:rsidRPr="00ED333B">
        <w:rPr>
          <w:rStyle w:val="DefaultParagraphFont"/>
          <w:rFonts w:ascii="Times New Roman" w:hAnsi="Times New Roman"/>
          <w:b/>
          <w:bCs/>
          <w:sz w:val="24"/>
          <w:szCs w:val="24"/>
        </w:rPr>
        <w:t>“C PAR”</w:t>
      </w:r>
      <w:r w:rsidRPr="00ED333B">
        <w:rPr>
          <w:rStyle w:val="DefaultParagraphFont"/>
          <w:rFonts w:ascii="Times New Roman" w:hAnsi="Times New Roman"/>
          <w:bCs/>
          <w:sz w:val="24"/>
          <w:szCs w:val="24"/>
        </w:rPr>
        <w:t xml:space="preserve"> shall mean the </w:t>
      </w:r>
      <w:r w:rsidRPr="00ED333B">
        <w:rPr>
          <w:rStyle w:val="DefaultParagraphFont"/>
          <w:rFonts w:ascii="Times New Roman" w:hAnsi="Times New Roman"/>
          <w:sz w:val="24"/>
          <w:szCs w:val="24"/>
        </w:rPr>
        <w:t xml:space="preserve">phase angle regulator </w:t>
      </w:r>
      <w:r w:rsidRPr="00ED333B">
        <w:rPr>
          <w:rStyle w:val="DefaultParagraphFont"/>
          <w:rFonts w:ascii="Times New Roman" w:hAnsi="Times New Roman"/>
          <w:bCs/>
          <w:sz w:val="24"/>
          <w:szCs w:val="24"/>
        </w:rPr>
        <w:t>located at the Farragut station connected to the C3403 Marion-Farragut 345 kV line.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sz w:val="24"/>
          <w:szCs w:val="24"/>
        </w:rPr>
        <w:t xml:space="preserve">Capacity Benefit Margin”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“CBM” </w:t>
      </w:r>
      <w:r w:rsidRPr="00ED333B">
        <w:rPr>
          <w:rStyle w:val="DefaultParagraphFont"/>
          <w:rFonts w:ascii="Times New Roman" w:hAnsi="Times New Roman"/>
          <w:sz w:val="24"/>
          <w:szCs w:val="24"/>
        </w:rPr>
        <w:t>shall mean the amount of firm transmission transfer capability preserved by the transmission provider for Load-Serving Entities (“LSEs”), whose loads are located on that Transmission Service Provider’s system, to enable ac</w:t>
      </w:r>
      <w:r w:rsidRPr="00ED333B">
        <w:rPr>
          <w:rStyle w:val="DefaultParagraphFont"/>
          <w:rFonts w:ascii="Times New Roman" w:hAnsi="Times New Roman"/>
          <w:sz w:val="24"/>
          <w:szCs w:val="24"/>
        </w:rPr>
        <w:t>cess by the LSEs to generation from interconnected systems to meet generation reliability requirements.  Preservation of CBM for an LSE allows that entity to reduce its installed generating capacity below that which may otherwise have been necessary withou</w:t>
      </w:r>
      <w:r w:rsidRPr="00ED333B">
        <w:rPr>
          <w:rStyle w:val="DefaultParagraphFont"/>
          <w:rFonts w:ascii="Times New Roman" w:hAnsi="Times New Roman"/>
          <w:sz w:val="24"/>
          <w:szCs w:val="24"/>
        </w:rPr>
        <w:t>t interconnections to meet its generation reliability requirements.  The transmission transfer capability preserved as CBM is intended to be used by the LSE only in times of emergency generation deficiencies.</w:t>
      </w:r>
    </w:p>
    <w:p w:rsidR="008D2B3F">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“CIM”</w:t>
      </w:r>
      <w:r w:rsidRPr="00ED333B">
        <w:rPr>
          <w:rStyle w:val="DefaultParagraphFont"/>
          <w:rFonts w:ascii="Times New Roman" w:hAnsi="Times New Roman"/>
          <w:sz w:val="24"/>
          <w:szCs w:val="24"/>
        </w:rPr>
        <w:t xml:space="preserve"> shall mean Common Infrastructure Model.</w:t>
      </w:r>
    </w:p>
    <w:p w:rsidR="003803CA"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Pr>
          <w:rStyle w:val="DefaultParagraphFont"/>
          <w:rFonts w:ascii="Times New Roman" w:hAnsi="Times New Roman"/>
          <w:b/>
          <w:sz w:val="24"/>
          <w:szCs w:val="24"/>
        </w:rPr>
        <w:t>Coordination</w:t>
      </w:r>
      <w:r w:rsidRPr="00ED333B">
        <w:rPr>
          <w:rStyle w:val="DefaultParagraphFont"/>
          <w:rFonts w:ascii="Times New Roman" w:hAnsi="Times New Roman"/>
          <w:b/>
          <w:sz w:val="24"/>
          <w:szCs w:val="24"/>
        </w:rPr>
        <w:t xml:space="preserve"> Event” </w:t>
      </w:r>
      <w:r w:rsidRPr="00ED333B">
        <w:rPr>
          <w:rStyle w:val="DefaultParagraphFont"/>
          <w:rFonts w:ascii="Times New Roman" w:hAnsi="Times New Roman"/>
          <w:sz w:val="24"/>
          <w:szCs w:val="24"/>
        </w:rPr>
        <w:t>shall mean the period when both Parties are operating under M2M as defined and set forth in Schedule D to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“Confidential Information”</w:t>
      </w:r>
      <w:r w:rsidRPr="00ED333B">
        <w:rPr>
          <w:rStyle w:val="DefaultParagraphFont"/>
          <w:rFonts w:ascii="Times New Roman" w:hAnsi="Times New Roman"/>
          <w:sz w:val="24"/>
          <w:szCs w:val="24"/>
        </w:rPr>
        <w:t xml:space="preserve"> shall have the meaning stated in Section 35.8.1.</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“Control Area(s)”</w:t>
      </w:r>
      <w:r w:rsidRPr="00ED333B">
        <w:rPr>
          <w:rStyle w:val="DefaultParagraphFont"/>
          <w:rFonts w:ascii="Times New Roman" w:hAnsi="Times New Roman"/>
          <w:sz w:val="24"/>
          <w:szCs w:val="24"/>
        </w:rPr>
        <w:t xml:space="preserve"> shall mean an electr</w:t>
      </w:r>
      <w:r w:rsidRPr="00ED333B">
        <w:rPr>
          <w:rStyle w:val="DefaultParagraphFont"/>
          <w:rFonts w:ascii="Times New Roman" w:hAnsi="Times New Roman"/>
          <w:sz w:val="24"/>
          <w:szCs w:val="24"/>
        </w:rPr>
        <w:t xml:space="preserve">ic power system or combination of electric power </w:t>
      </w:r>
      <w:r w:rsidRPr="00ED333B">
        <w:rPr>
          <w:rStyle w:val="DefaultParagraphFont"/>
          <w:rFonts w:ascii="Times New Roman" w:hAnsi="Times New Roman"/>
          <w:iCs/>
          <w:sz w:val="24"/>
          <w:szCs w:val="24"/>
        </w:rPr>
        <w:t>systems</w:t>
      </w:r>
      <w:r w:rsidRPr="00ED333B">
        <w:rPr>
          <w:rStyle w:val="DefaultParagraphFont"/>
          <w:rFonts w:ascii="Times New Roman" w:hAnsi="Times New Roman"/>
          <w:sz w:val="24"/>
          <w:szCs w:val="24"/>
        </w:rPr>
        <w:t xml:space="preserve"> to which a common automatic generation control scheme is applied.</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“Control Performance Standard”</w:t>
      </w:r>
      <w:r w:rsidRPr="00ED333B">
        <w:rPr>
          <w:rStyle w:val="DefaultParagraphFont"/>
          <w:rFonts w:ascii="Times New Roman" w:hAnsi="Times New Roman"/>
          <w:sz w:val="24"/>
          <w:szCs w:val="24"/>
        </w:rPr>
        <w:t xml:space="preserve"> or</w:t>
      </w:r>
      <w:r w:rsidRPr="00ED333B">
        <w:rPr>
          <w:rStyle w:val="DefaultParagraphFont"/>
          <w:rFonts w:ascii="Times New Roman" w:hAnsi="Times New Roman"/>
          <w:b/>
          <w:sz w:val="24"/>
          <w:szCs w:val="24"/>
        </w:rPr>
        <w:t xml:space="preserve"> “CPS” </w:t>
      </w:r>
      <w:r w:rsidRPr="00ED333B">
        <w:rPr>
          <w:rStyle w:val="DefaultParagraphFont"/>
          <w:rFonts w:ascii="Times New Roman" w:hAnsi="Times New Roman"/>
          <w:sz w:val="24"/>
          <w:szCs w:val="24"/>
        </w:rPr>
        <w:t xml:space="preserve">shall mean the reliability standard that sets the limits of a Balancing Authority’s Area </w:t>
      </w:r>
      <w:r w:rsidRPr="00ED333B">
        <w:rPr>
          <w:rStyle w:val="DefaultParagraphFont"/>
          <w:rFonts w:ascii="Times New Roman" w:hAnsi="Times New Roman"/>
          <w:sz w:val="24"/>
          <w:szCs w:val="24"/>
        </w:rPr>
        <w:t>Control Error over a specified time period.</w:t>
      </w:r>
    </w:p>
    <w:p w:rsidR="008D2B3F" w:rsidRPr="00ED333B">
      <w:pPr>
        <w:pStyle w:val="Normal1"/>
        <w:rPr>
          <w:rStyle w:val="DefaultParagraphFont"/>
          <w:rFonts w:ascii="Times New Roman" w:hAnsi="Times New Roman"/>
          <w:sz w:val="24"/>
          <w:szCs w:val="24"/>
        </w:rPr>
      </w:pPr>
      <w:r w:rsidRPr="00ED333B">
        <w:rPr>
          <w:rStyle w:val="DefaultParagraphFont"/>
          <w:rFonts w:ascii="Times New Roman" w:hAnsi="Times New Roman"/>
          <w:b/>
          <w:sz w:val="24"/>
          <w:szCs w:val="24"/>
        </w:rPr>
        <w:t>“Coordinated Transaction Scheduling”</w:t>
      </w:r>
      <w:r w:rsidRPr="00ED333B">
        <w:rPr>
          <w:rStyle w:val="DefaultParagraphFont"/>
          <w:rFonts w:ascii="Times New Roman" w:hAnsi="Times New Roman"/>
          <w:sz w:val="24"/>
          <w:szCs w:val="24"/>
        </w:rPr>
        <w:t xml:space="preserve"> or </w:t>
      </w:r>
      <w:r w:rsidRPr="00ED333B">
        <w:rPr>
          <w:rStyle w:val="DefaultParagraphFont"/>
          <w:rFonts w:ascii="Times New Roman" w:hAnsi="Times New Roman"/>
          <w:b/>
          <w:sz w:val="24"/>
          <w:szCs w:val="24"/>
        </w:rPr>
        <w:t>“CTS”</w:t>
      </w:r>
      <w:r w:rsidRPr="00ED333B">
        <w:rPr>
          <w:rStyle w:val="DefaultParagraphFont"/>
          <w:rFonts w:ascii="Times New Roman" w:hAnsi="Times New Roman"/>
          <w:sz w:val="24"/>
          <w:szCs w:val="24"/>
        </w:rPr>
        <w:t xml:space="preserve"> shall mean the market rules that allow transactions to be scheduled based on a bidder’s willingness to purchase energy from a source in either the NYISO or PJM Contro</w:t>
      </w:r>
      <w:r w:rsidRPr="00ED333B">
        <w:rPr>
          <w:rStyle w:val="DefaultParagraphFont"/>
          <w:rFonts w:ascii="Times New Roman" w:hAnsi="Times New Roman"/>
          <w:sz w:val="24"/>
          <w:szCs w:val="24"/>
        </w:rPr>
        <w:t>l Area and sell it at a sink in the other Control Area if the forecasted price at the sink minus the forecasted price at the corresponding source is greater than or equal to the dollar value specified in the bid.</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iCs/>
          <w:sz w:val="24"/>
          <w:szCs w:val="24"/>
        </w:rPr>
        <w:t>Coordination</w:t>
      </w:r>
      <w:r w:rsidRPr="00ED333B">
        <w:rPr>
          <w:rStyle w:val="DefaultParagraphFont"/>
          <w:rFonts w:ascii="Times New Roman" w:hAnsi="Times New Roman"/>
          <w:b/>
          <w:sz w:val="24"/>
          <w:szCs w:val="24"/>
        </w:rPr>
        <w:t xml:space="preserve"> Committee”</w:t>
      </w:r>
      <w:r w:rsidRPr="00ED333B">
        <w:rPr>
          <w:rStyle w:val="DefaultParagraphFont"/>
          <w:rFonts w:ascii="Times New Roman" w:hAnsi="Times New Roman"/>
          <w:sz w:val="24"/>
          <w:szCs w:val="24"/>
        </w:rPr>
        <w:t xml:space="preserve"> shall mean the joi</w:t>
      </w:r>
      <w:r w:rsidRPr="00ED333B">
        <w:rPr>
          <w:rStyle w:val="DefaultParagraphFont"/>
          <w:rFonts w:ascii="Times New Roman" w:hAnsi="Times New Roman"/>
          <w:sz w:val="24"/>
          <w:szCs w:val="24"/>
        </w:rPr>
        <w:t>ntly constituted PJM and NYISO committee established to administer the terms and provisions of this Agreement pursuant to Section 35.3.2.</w:t>
      </w:r>
    </w:p>
    <w:p w:rsidR="008D2B3F" w:rsidRPr="00ED333B" w:rsidP="008D2B3F">
      <w:pPr>
        <w:pStyle w:val="Normal1"/>
        <w:autoSpaceDE w:val="0"/>
        <w:autoSpaceDN w:val="0"/>
        <w:adjustRightInd w:val="0"/>
        <w:spacing w:after="0" w:line="240" w:lineRule="auto"/>
        <w:rPr>
          <w:rStyle w:val="DefaultParagraphFont"/>
          <w:rFonts w:ascii="Times New Roman" w:hAnsi="Times New Roman"/>
          <w:sz w:val="24"/>
          <w:szCs w:val="24"/>
        </w:rPr>
      </w:pPr>
      <w:r w:rsidRPr="00ED333B">
        <w:rPr>
          <w:rStyle w:val="DefaultParagraphFont"/>
          <w:rFonts w:ascii="Times New Roman" w:hAnsi="Times New Roman"/>
          <w:b/>
          <w:sz w:val="24"/>
          <w:szCs w:val="24"/>
        </w:rPr>
        <w:t>“CTS Interface Bid”</w:t>
      </w:r>
      <w:r w:rsidRPr="00ED333B">
        <w:rPr>
          <w:rStyle w:val="DefaultParagraphFont"/>
          <w:rFonts w:ascii="Times New Roman" w:hAnsi="Times New Roman"/>
          <w:sz w:val="24"/>
          <w:szCs w:val="24"/>
        </w:rPr>
        <w:t xml:space="preserve"> shall mean: (1) in PJM, </w:t>
      </w:r>
      <w:r w:rsidRPr="00ED333B">
        <w:rPr>
          <w:rStyle w:val="DefaultParagraphFont"/>
          <w:rFonts w:ascii="Times New Roman" w:eastAsia="Times New Roman" w:hAnsi="Times New Roman"/>
          <w:sz w:val="24"/>
          <w:szCs w:val="24"/>
        </w:rPr>
        <w:t>a unified real-time bid to simultaneously purchase and sell energy on eith</w:t>
      </w:r>
      <w:r w:rsidRPr="00ED333B">
        <w:rPr>
          <w:rStyle w:val="DefaultParagraphFont"/>
          <w:rFonts w:ascii="Times New Roman" w:eastAsia="Times New Roman" w:hAnsi="Times New Roman"/>
          <w:sz w:val="24"/>
          <w:szCs w:val="24"/>
        </w:rPr>
        <w:t>er side of a CTS Enabled Interface in accordance with the procedures of Section 1.13 of Schedule 1 of the Amended and Restated Operating Agreement of PJM, L.L.C.; and (2) in NYISO, a real-time bid provided by an entity engaged in an external transaction at</w:t>
      </w:r>
      <w:r w:rsidRPr="00ED333B">
        <w:rPr>
          <w:rStyle w:val="DefaultParagraphFont"/>
          <w:rFonts w:ascii="Times New Roman" w:eastAsia="Times New Roman" w:hAnsi="Times New Roman"/>
          <w:sz w:val="24"/>
          <w:szCs w:val="24"/>
        </w:rPr>
        <w:t xml:space="preserve"> a CTS Enabled Interface, as more fully described in NYISO Services Tariff Section 2.3.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“Delivery Point”</w:t>
      </w:r>
      <w:r w:rsidRPr="00ED333B">
        <w:rPr>
          <w:rStyle w:val="DefaultParagraphFont"/>
          <w:rFonts w:ascii="Times New Roman" w:hAnsi="Times New Roman"/>
          <w:sz w:val="24"/>
          <w:szCs w:val="24"/>
        </w:rPr>
        <w:t xml:space="preserve"> shall mean each of the points of direct Interconnection between PJM and the NYISO Balancing Authority Areas.  Such Delivery </w:t>
      </w:r>
      <w:r w:rsidRPr="00ED333B">
        <w:rPr>
          <w:rStyle w:val="DefaultParagraphFont"/>
          <w:rFonts w:ascii="Times New Roman" w:hAnsi="Times New Roman"/>
          <w:iCs/>
          <w:sz w:val="24"/>
          <w:szCs w:val="24"/>
        </w:rPr>
        <w:t>Point</w:t>
      </w:r>
      <w:r w:rsidRPr="00ED333B">
        <w:rPr>
          <w:rStyle w:val="DefaultParagraphFont"/>
          <w:rFonts w:ascii="Times New Roman" w:hAnsi="Times New Roman"/>
          <w:sz w:val="24"/>
          <w:szCs w:val="24"/>
        </w:rPr>
        <w:t>(s) shall include th</w:t>
      </w:r>
      <w:r w:rsidRPr="00ED333B">
        <w:rPr>
          <w:rStyle w:val="DefaultParagraphFont"/>
          <w:rFonts w:ascii="Times New Roman" w:hAnsi="Times New Roman"/>
          <w:sz w:val="24"/>
          <w:szCs w:val="24"/>
        </w:rPr>
        <w:t>e Interconnection Facilities between the PJM and the New York Balancing Authority Areas.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“DC”</w:t>
      </w:r>
      <w:r w:rsidRPr="00ED333B">
        <w:rPr>
          <w:rStyle w:val="DefaultParagraphFont"/>
          <w:rFonts w:ascii="Times New Roman" w:hAnsi="Times New Roman"/>
          <w:sz w:val="24"/>
          <w:szCs w:val="24"/>
        </w:rPr>
        <w:t xml:space="preserve"> shall mean direct current.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“Disclosing Party” </w:t>
      </w:r>
      <w:r w:rsidRPr="00ED333B">
        <w:rPr>
          <w:rStyle w:val="DefaultParagraphFont"/>
          <w:rFonts w:ascii="Times New Roman" w:hAnsi="Times New Roman"/>
          <w:sz w:val="24"/>
          <w:szCs w:val="24"/>
        </w:rPr>
        <w:t>shall have the meaning stated in Section 35.8.7.</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“Dispute”</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iCs/>
          <w:sz w:val="24"/>
          <w:szCs w:val="24"/>
        </w:rPr>
        <w:t>shall</w:t>
      </w:r>
      <w:r w:rsidRPr="00ED333B">
        <w:rPr>
          <w:rStyle w:val="DefaultParagraphFont"/>
          <w:rFonts w:ascii="Times New Roman" w:hAnsi="Times New Roman"/>
          <w:sz w:val="24"/>
          <w:szCs w:val="24"/>
        </w:rPr>
        <w:t xml:space="preserve"> have the meaning stated in Section 35.15.</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“Disturba</w:t>
      </w:r>
      <w:r w:rsidRPr="00ED333B">
        <w:rPr>
          <w:rStyle w:val="DefaultParagraphFont"/>
          <w:rFonts w:ascii="Times New Roman" w:hAnsi="Times New Roman"/>
          <w:b/>
          <w:sz w:val="24"/>
          <w:szCs w:val="24"/>
        </w:rPr>
        <w:t>nce Control Standard”</w:t>
      </w:r>
      <w:r w:rsidRPr="00ED333B">
        <w:rPr>
          <w:rStyle w:val="DefaultParagraphFont"/>
          <w:rFonts w:ascii="Times New Roman" w:hAnsi="Times New Roman"/>
          <w:sz w:val="24"/>
          <w:szCs w:val="24"/>
        </w:rPr>
        <w:t xml:space="preserve"> or</w:t>
      </w:r>
      <w:r w:rsidRPr="00ED333B">
        <w:rPr>
          <w:rStyle w:val="DefaultParagraphFont"/>
          <w:rFonts w:ascii="Times New Roman" w:hAnsi="Times New Roman"/>
          <w:b/>
          <w:sz w:val="24"/>
          <w:szCs w:val="24"/>
        </w:rPr>
        <w:t xml:space="preserve"> “DCS” </w:t>
      </w:r>
      <w:r w:rsidRPr="00ED333B">
        <w:rPr>
          <w:rStyle w:val="DefaultParagraphFont"/>
          <w:rFonts w:ascii="Times New Roman" w:hAnsi="Times New Roman"/>
          <w:sz w:val="24"/>
          <w:szCs w:val="24"/>
        </w:rPr>
        <w:t xml:space="preserve">shall mean the reliability standard that sets the time limit </w:t>
      </w:r>
      <w:r w:rsidRPr="00ED333B">
        <w:rPr>
          <w:rStyle w:val="DefaultParagraphFont"/>
          <w:rFonts w:ascii="Times New Roman" w:hAnsi="Times New Roman"/>
          <w:iCs/>
          <w:sz w:val="24"/>
          <w:szCs w:val="24"/>
        </w:rPr>
        <w:t>following</w:t>
      </w:r>
      <w:r w:rsidRPr="00ED333B">
        <w:rPr>
          <w:rStyle w:val="DefaultParagraphFont"/>
          <w:rFonts w:ascii="Times New Roman" w:hAnsi="Times New Roman"/>
          <w:sz w:val="24"/>
          <w:szCs w:val="24"/>
        </w:rPr>
        <w:t xml:space="preserve"> a disturbance within which a balancing authority must return its Area Control Error to within a specified range.</w:t>
      </w:r>
    </w:p>
    <w:p w:rsidR="00717E33" w:rsidRPr="00ED333B" w:rsidP="00717E33">
      <w:pPr>
        <w:pStyle w:val="Definition0"/>
        <w:rPr>
          <w:rStyle w:val="DefaultParagraphFont"/>
          <w:rFonts w:ascii="Times New Roman" w:hAnsi="Times New Roman"/>
          <w:bCs/>
          <w:sz w:val="24"/>
          <w:szCs w:val="24"/>
        </w:rPr>
      </w:pPr>
      <w:r w:rsidRPr="00ED333B">
        <w:rPr>
          <w:rStyle w:val="DefaultParagraphFont"/>
          <w:rFonts w:ascii="Times New Roman" w:hAnsi="Times New Roman"/>
          <w:b/>
          <w:bCs/>
          <w:sz w:val="24"/>
          <w:szCs w:val="24"/>
        </w:rPr>
        <w:t>“E PAR”</w:t>
      </w:r>
      <w:r w:rsidRPr="00ED333B">
        <w:rPr>
          <w:rStyle w:val="DefaultParagraphFont"/>
          <w:rFonts w:ascii="Times New Roman" w:hAnsi="Times New Roman"/>
          <w:bCs/>
          <w:sz w:val="24"/>
          <w:szCs w:val="24"/>
        </w:rPr>
        <w:t xml:space="preserve"> shall mean the </w:t>
      </w:r>
      <w:r w:rsidRPr="00ED333B">
        <w:rPr>
          <w:rStyle w:val="DefaultParagraphFont"/>
          <w:rFonts w:ascii="Times New Roman" w:hAnsi="Times New Roman"/>
          <w:sz w:val="24"/>
          <w:szCs w:val="24"/>
        </w:rPr>
        <w:t>phase angle regula</w:t>
      </w:r>
      <w:r w:rsidRPr="00ED333B">
        <w:rPr>
          <w:rStyle w:val="DefaultParagraphFont"/>
          <w:rFonts w:ascii="Times New Roman" w:hAnsi="Times New Roman"/>
          <w:sz w:val="24"/>
          <w:szCs w:val="24"/>
        </w:rPr>
        <w:t>tor</w:t>
      </w:r>
      <w:r w:rsidRPr="00ED333B">
        <w:rPr>
          <w:rStyle w:val="DefaultParagraphFont"/>
          <w:rFonts w:ascii="Times New Roman" w:hAnsi="Times New Roman"/>
          <w:bCs/>
          <w:sz w:val="24"/>
          <w:szCs w:val="24"/>
        </w:rPr>
        <w:t xml:space="preserve"> </w:t>
      </w:r>
      <w:r w:rsidRPr="00ED333B">
        <w:rPr>
          <w:rStyle w:val="DefaultParagraphFont"/>
          <w:rFonts w:ascii="Times New Roman" w:hAnsi="Times New Roman"/>
          <w:bCs/>
          <w:sz w:val="24"/>
          <w:szCs w:val="24"/>
        </w:rPr>
        <w:t xml:space="preserve">located </w:t>
      </w:r>
      <w:r w:rsidRPr="00ED333B">
        <w:rPr>
          <w:rStyle w:val="DefaultParagraphFont"/>
          <w:rFonts w:ascii="Times New Roman" w:hAnsi="Times New Roman"/>
          <w:bCs/>
          <w:sz w:val="24"/>
          <w:szCs w:val="24"/>
        </w:rPr>
        <w:t xml:space="preserve">at the Waldwick station </w:t>
      </w:r>
      <w:r w:rsidRPr="00ED333B">
        <w:rPr>
          <w:rStyle w:val="DefaultParagraphFont"/>
          <w:rFonts w:ascii="Times New Roman" w:hAnsi="Times New Roman"/>
          <w:bCs/>
          <w:sz w:val="24"/>
          <w:szCs w:val="24"/>
        </w:rPr>
        <w:t>on the E-2257</w:t>
      </w:r>
      <w:r w:rsidRPr="00ED333B">
        <w:rPr>
          <w:rStyle w:val="DefaultParagraphFont"/>
          <w:rFonts w:ascii="Times New Roman" w:hAnsi="Times New Roman"/>
          <w:bCs/>
          <w:sz w:val="24"/>
          <w:szCs w:val="24"/>
        </w:rPr>
        <w:t xml:space="preserve"> Waldwick-Hawthorne 230 kV</w:t>
      </w:r>
      <w:r w:rsidRPr="00ED333B">
        <w:rPr>
          <w:rStyle w:val="DefaultParagraphFont"/>
          <w:rFonts w:ascii="Times New Roman" w:hAnsi="Times New Roman"/>
          <w:bCs/>
          <w:sz w:val="24"/>
          <w:szCs w:val="24"/>
        </w:rPr>
        <w:t xml:space="preserve"> line.</w:t>
      </w:r>
    </w:p>
    <w:p w:rsidR="008D2B3F" w:rsidRPr="00ED333B" w:rsidP="00717E33">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iCs/>
          <w:sz w:val="24"/>
          <w:szCs w:val="24"/>
        </w:rPr>
        <w:t>Economic</w:t>
      </w:r>
      <w:r w:rsidRPr="00ED333B">
        <w:rPr>
          <w:rStyle w:val="DefaultParagraphFont"/>
          <w:rFonts w:ascii="Times New Roman" w:hAnsi="Times New Roman"/>
          <w:b/>
          <w:sz w:val="24"/>
          <w:szCs w:val="24"/>
        </w:rPr>
        <w:t xml:space="preserve"> Dispatch”</w:t>
      </w:r>
      <w:r w:rsidRPr="00ED333B">
        <w:rPr>
          <w:rStyle w:val="DefaultParagraphFont"/>
          <w:rFonts w:ascii="Times New Roman" w:hAnsi="Times New Roman"/>
          <w:sz w:val="24"/>
          <w:szCs w:val="24"/>
        </w:rPr>
        <w:t xml:space="preserve"> shall mean the sending of dispatch instructions to generation units to minimize the cost of reliably meeting load demands.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“Effective Date”</w:t>
      </w:r>
      <w:r w:rsidRPr="00ED333B">
        <w:rPr>
          <w:rStyle w:val="DefaultParagraphFont"/>
          <w:rFonts w:ascii="Times New Roman" w:hAnsi="Times New Roman"/>
          <w:sz w:val="24"/>
          <w:szCs w:val="24"/>
        </w:rPr>
        <w:t xml:space="preserve"> shall have the meaning stated in Section 35.19.1.</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sz w:val="24"/>
          <w:szCs w:val="24"/>
        </w:rPr>
        <w:t xml:space="preserve"> </w:t>
      </w:r>
      <w:r w:rsidRPr="00ED333B">
        <w:rPr>
          <w:rStyle w:val="DefaultParagraphFont"/>
          <w:rFonts w:ascii="Times New Roman" w:hAnsi="Times New Roman"/>
          <w:b/>
          <w:sz w:val="24"/>
          <w:szCs w:val="24"/>
        </w:rPr>
        <w:t>“Emergency”</w:t>
      </w:r>
      <w:r w:rsidRPr="00ED333B">
        <w:rPr>
          <w:rStyle w:val="DefaultParagraphFont"/>
          <w:rFonts w:ascii="Times New Roman" w:hAnsi="Times New Roman"/>
          <w:sz w:val="24"/>
          <w:szCs w:val="24"/>
        </w:rPr>
        <w:t xml:space="preserve"> shall mean any abnormal system condition that requires remedial action to prevent or limit loss of transmission or generation facilities that could adversely affect the reliability of the electricity system.</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“Emergency Energy”</w:t>
      </w:r>
      <w:r w:rsidRPr="00ED333B">
        <w:rPr>
          <w:rStyle w:val="DefaultParagraphFont"/>
          <w:rFonts w:ascii="Times New Roman" w:hAnsi="Times New Roman"/>
          <w:sz w:val="24"/>
          <w:szCs w:val="24"/>
        </w:rPr>
        <w:t xml:space="preserve"> shall mean energy supplied f</w:t>
      </w:r>
      <w:r w:rsidRPr="00ED333B">
        <w:rPr>
          <w:rStyle w:val="DefaultParagraphFont"/>
          <w:rFonts w:ascii="Times New Roman" w:hAnsi="Times New Roman"/>
          <w:sz w:val="24"/>
          <w:szCs w:val="24"/>
        </w:rPr>
        <w:t xml:space="preserve">rom Operating Reserve or electrical generation available for sale in New York or PJM or available from another Balancing Authority Area.  Emergency Energy may be provided in cases of sudden and unforeseen outages of generating units, transmission lines or </w:t>
      </w:r>
      <w:r w:rsidRPr="00ED333B">
        <w:rPr>
          <w:rStyle w:val="DefaultParagraphFont"/>
          <w:rFonts w:ascii="Times New Roman" w:hAnsi="Times New Roman"/>
          <w:sz w:val="24"/>
          <w:szCs w:val="24"/>
        </w:rPr>
        <w:t xml:space="preserve">other equipment, or to meet other sudden and unforeseen circumstances such as forecast errors, or to provide sufficient Operating Reserve.  Emergency Energy is provided pursuant to this Agreement and the Inter Control Area Transactions Agreement dated May </w:t>
      </w:r>
      <w:r w:rsidRPr="00ED333B">
        <w:rPr>
          <w:rStyle w:val="DefaultParagraphFont"/>
          <w:rFonts w:ascii="Times New Roman" w:hAnsi="Times New Roman"/>
          <w:sz w:val="24"/>
          <w:szCs w:val="24"/>
        </w:rPr>
        <w:t xml:space="preserve">1, 2000 and priced according to Section 35.6.4 of this </w:t>
      </w:r>
      <w:r w:rsidRPr="003D5B09">
        <w:rPr>
          <w:rStyle w:val="DefaultParagraphFont"/>
          <w:rFonts w:ascii="Times New Roman" w:hAnsi="Times New Roman"/>
          <w:sz w:val="24"/>
          <w:szCs w:val="24"/>
        </w:rPr>
        <w:t>A</w:t>
      </w:r>
      <w:r w:rsidRPr="00ED333B">
        <w:rPr>
          <w:rStyle w:val="DefaultParagraphFont"/>
          <w:rFonts w:ascii="Times New Roman" w:hAnsi="Times New Roman"/>
          <w:sz w:val="24"/>
          <w:szCs w:val="24"/>
        </w:rPr>
        <w:t xml:space="preserve">greement and said Inter </w:t>
      </w:r>
      <w:r w:rsidRPr="00ED333B">
        <w:rPr>
          <w:rStyle w:val="DefaultParagraphFont"/>
          <w:rFonts w:ascii="Times New Roman" w:hAnsi="Times New Roman"/>
          <w:iCs/>
          <w:sz w:val="24"/>
          <w:szCs w:val="24"/>
        </w:rPr>
        <w:t>Control</w:t>
      </w:r>
      <w:r w:rsidRPr="00ED333B">
        <w:rPr>
          <w:rStyle w:val="DefaultParagraphFont"/>
          <w:rFonts w:ascii="Times New Roman" w:hAnsi="Times New Roman"/>
          <w:sz w:val="24"/>
          <w:szCs w:val="24"/>
        </w:rPr>
        <w:t xml:space="preserve"> Area Transactions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“EMS” </w:t>
      </w:r>
      <w:r w:rsidRPr="00ED333B">
        <w:rPr>
          <w:rStyle w:val="DefaultParagraphFont"/>
          <w:rFonts w:ascii="Times New Roman" w:hAnsi="Times New Roman"/>
          <w:sz w:val="24"/>
          <w:szCs w:val="24"/>
        </w:rPr>
        <w:t>shall mean the respective Energy Management Systems utilized by the Parties to manage the flow of energy within their Regions.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“Exter</w:t>
      </w:r>
      <w:r w:rsidRPr="00ED333B">
        <w:rPr>
          <w:rStyle w:val="DefaultParagraphFont"/>
          <w:rFonts w:ascii="Times New Roman" w:hAnsi="Times New Roman"/>
          <w:b/>
          <w:sz w:val="24"/>
          <w:szCs w:val="24"/>
        </w:rPr>
        <w:t>nal Capacity Resource”</w:t>
      </w:r>
      <w:r w:rsidRPr="00ED333B">
        <w:rPr>
          <w:rStyle w:val="DefaultParagraphFont"/>
          <w:rFonts w:ascii="Times New Roman" w:hAnsi="Times New Roman"/>
          <w:sz w:val="24"/>
          <w:szCs w:val="24"/>
        </w:rPr>
        <w:t xml:space="preserve"> shall mean: (1) for NYISO, (a) an entity (e.g., Supplier, Transmission Customer) or facility (e.g., Generator, Interface) located outside the NYCA with the capability to generate or transmit electrical power, or the ability to contro</w:t>
      </w:r>
      <w:r w:rsidRPr="00ED333B">
        <w:rPr>
          <w:rStyle w:val="DefaultParagraphFont"/>
          <w:rFonts w:ascii="Times New Roman" w:hAnsi="Times New Roman"/>
          <w:sz w:val="24"/>
          <w:szCs w:val="24"/>
        </w:rPr>
        <w:t>l demand at the direction of the NYISO, measured in megawatts or (b) a set of Resources owned or controlled by an entity within a Control Area, not the NYCA, that also is the operator of such Control Area; and (2) for PJM, a generation resource located out</w:t>
      </w:r>
      <w:r w:rsidRPr="00ED333B">
        <w:rPr>
          <w:rStyle w:val="DefaultParagraphFont"/>
          <w:rFonts w:ascii="Times New Roman" w:hAnsi="Times New Roman"/>
          <w:sz w:val="24"/>
          <w:szCs w:val="24"/>
        </w:rPr>
        <w:t>side the metered boundaries of the PJM Region (as defined in the PJM Tariff) that meets the definition of Capacity Resource in the PJM Tariff or PJM’s governing agreements filed with the Commission.</w:t>
      </w:r>
    </w:p>
    <w:p w:rsidR="00717E33" w:rsidRPr="00ED333B" w:rsidP="00717E33">
      <w:pPr>
        <w:pStyle w:val="Definition0"/>
        <w:rPr>
          <w:rStyle w:val="DefaultParagraphFont"/>
          <w:rFonts w:ascii="Times New Roman" w:hAnsi="Times New Roman"/>
          <w:bCs/>
          <w:sz w:val="24"/>
          <w:szCs w:val="24"/>
        </w:rPr>
      </w:pPr>
      <w:r w:rsidRPr="00ED333B">
        <w:rPr>
          <w:rStyle w:val="DefaultParagraphFont"/>
          <w:rFonts w:ascii="Times New Roman" w:hAnsi="Times New Roman"/>
          <w:b/>
          <w:bCs/>
          <w:sz w:val="24"/>
          <w:szCs w:val="24"/>
        </w:rPr>
        <w:t>“F PAR”</w:t>
      </w:r>
      <w:r w:rsidRPr="00ED333B">
        <w:rPr>
          <w:rStyle w:val="DefaultParagraphFont"/>
          <w:rFonts w:ascii="Times New Roman" w:hAnsi="Times New Roman"/>
          <w:bCs/>
          <w:sz w:val="24"/>
          <w:szCs w:val="24"/>
        </w:rPr>
        <w:t xml:space="preserve"> shall mean the </w:t>
      </w:r>
      <w:r w:rsidRPr="00ED333B">
        <w:rPr>
          <w:rStyle w:val="DefaultParagraphFont"/>
          <w:rFonts w:ascii="Times New Roman" w:hAnsi="Times New Roman"/>
          <w:sz w:val="24"/>
          <w:szCs w:val="24"/>
        </w:rPr>
        <w:t>phase angle regulator</w:t>
      </w:r>
      <w:r w:rsidRPr="00ED333B">
        <w:rPr>
          <w:rStyle w:val="DefaultParagraphFont"/>
          <w:rFonts w:ascii="Times New Roman" w:hAnsi="Times New Roman"/>
          <w:bCs/>
          <w:sz w:val="24"/>
          <w:szCs w:val="24"/>
        </w:rPr>
        <w:t xml:space="preserve"> </w:t>
      </w:r>
      <w:r w:rsidRPr="00ED333B">
        <w:rPr>
          <w:rStyle w:val="DefaultParagraphFont"/>
          <w:rFonts w:ascii="Times New Roman" w:hAnsi="Times New Roman"/>
          <w:bCs/>
          <w:sz w:val="24"/>
          <w:szCs w:val="24"/>
        </w:rPr>
        <w:t xml:space="preserve">located </w:t>
      </w:r>
      <w:r w:rsidRPr="00ED333B">
        <w:rPr>
          <w:rStyle w:val="DefaultParagraphFont"/>
          <w:rFonts w:ascii="Times New Roman" w:hAnsi="Times New Roman"/>
          <w:bCs/>
          <w:sz w:val="24"/>
          <w:szCs w:val="24"/>
        </w:rPr>
        <w:t xml:space="preserve">at the Waldwick station </w:t>
      </w:r>
      <w:r w:rsidRPr="00ED333B">
        <w:rPr>
          <w:rStyle w:val="DefaultParagraphFont"/>
          <w:rFonts w:ascii="Times New Roman" w:hAnsi="Times New Roman"/>
          <w:bCs/>
          <w:sz w:val="24"/>
          <w:szCs w:val="24"/>
        </w:rPr>
        <w:t>on the F-2258</w:t>
      </w:r>
      <w:r w:rsidRPr="00ED333B">
        <w:rPr>
          <w:rStyle w:val="DefaultParagraphFont"/>
          <w:rFonts w:ascii="Times New Roman" w:hAnsi="Times New Roman"/>
          <w:bCs/>
          <w:sz w:val="24"/>
          <w:szCs w:val="24"/>
        </w:rPr>
        <w:t xml:space="preserve"> Waldwick-Hi</w:t>
      </w:r>
      <w:r w:rsidRPr="00ED333B">
        <w:rPr>
          <w:rStyle w:val="DefaultParagraphFont"/>
          <w:rFonts w:ascii="Times New Roman" w:hAnsi="Times New Roman"/>
          <w:bCs/>
          <w:sz w:val="24"/>
          <w:szCs w:val="24"/>
        </w:rPr>
        <w:t>ll</w:t>
      </w:r>
      <w:r w:rsidRPr="00ED333B">
        <w:rPr>
          <w:rStyle w:val="DefaultParagraphFont"/>
          <w:rFonts w:ascii="Times New Roman" w:hAnsi="Times New Roman"/>
          <w:bCs/>
          <w:sz w:val="24"/>
          <w:szCs w:val="24"/>
        </w:rPr>
        <w:t>sdale 230 kV</w:t>
      </w:r>
      <w:r w:rsidRPr="00ED333B">
        <w:rPr>
          <w:rStyle w:val="DefaultParagraphFont"/>
          <w:rFonts w:ascii="Times New Roman" w:hAnsi="Times New Roman"/>
          <w:bCs/>
          <w:sz w:val="24"/>
          <w:szCs w:val="24"/>
        </w:rPr>
        <w:t xml:space="preserve"> line.</w:t>
      </w:r>
    </w:p>
    <w:p w:rsidR="008D2B3F" w:rsidRPr="00ED333B" w:rsidP="00717E33">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“FERC” </w:t>
      </w:r>
      <w:r w:rsidRPr="00ED333B">
        <w:rPr>
          <w:rStyle w:val="DefaultParagraphFont"/>
          <w:rFonts w:ascii="Times New Roman" w:hAnsi="Times New Roman"/>
          <w:bCs/>
          <w:sz w:val="24"/>
          <w:szCs w:val="24"/>
        </w:rPr>
        <w:t>or</w:t>
      </w:r>
      <w:r w:rsidRPr="00ED333B">
        <w:rPr>
          <w:rStyle w:val="DefaultParagraphFont"/>
          <w:rFonts w:ascii="Times New Roman" w:hAnsi="Times New Roman"/>
          <w:b/>
          <w:bCs/>
          <w:sz w:val="24"/>
          <w:szCs w:val="24"/>
        </w:rPr>
        <w:t xml:space="preserve"> “Commission” </w:t>
      </w:r>
      <w:r w:rsidRPr="00ED333B">
        <w:rPr>
          <w:rStyle w:val="DefaultParagraphFont"/>
          <w:rFonts w:ascii="Times New Roman" w:hAnsi="Times New Roman"/>
          <w:sz w:val="24"/>
          <w:szCs w:val="24"/>
        </w:rPr>
        <w:t>shall mean the Federal Energy Regulatory Commission or any successor agency thereto.</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iCs/>
          <w:sz w:val="24"/>
          <w:szCs w:val="24"/>
        </w:rPr>
        <w:t>Flowgate</w:t>
      </w:r>
      <w:r w:rsidRPr="00ED333B">
        <w:rPr>
          <w:rStyle w:val="DefaultParagraphFont"/>
          <w:rFonts w:ascii="Times New Roman" w:hAnsi="Times New Roman"/>
          <w:b/>
          <w:sz w:val="24"/>
          <w:szCs w:val="24"/>
        </w:rPr>
        <w:t>”</w:t>
      </w:r>
      <w:r w:rsidRPr="00ED333B">
        <w:rPr>
          <w:rStyle w:val="DefaultParagraphFont"/>
          <w:rFonts w:ascii="Times New Roman" w:hAnsi="Times New Roman"/>
          <w:sz w:val="24"/>
          <w:szCs w:val="24"/>
        </w:rPr>
        <w:t xml:space="preserve"> shall mean a representative modeling of facilities or groups of fac</w:t>
      </w:r>
      <w:r w:rsidRPr="00ED333B">
        <w:rPr>
          <w:rStyle w:val="DefaultParagraphFont"/>
          <w:rFonts w:ascii="Times New Roman" w:hAnsi="Times New Roman"/>
          <w:sz w:val="24"/>
          <w:szCs w:val="24"/>
        </w:rPr>
        <w:t>ilities that may act as potential constraint points.</w:t>
      </w:r>
      <w:r>
        <w:rPr>
          <w:rStyle w:val="DefaultParagraphFont"/>
          <w:rFonts w:ascii="Times New Roman" w:hAnsi="Times New Roman"/>
          <w:sz w:val="24"/>
          <w:szCs w:val="24"/>
        </w:rPr>
        <w:t xml:space="preserve"> When used herein, Flowgate shall mean M2M Redispatch Flowgate, NY-NJ PAR Coordinated Flowgate, and Other Coordinated Flowgate.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i/>
          <w:sz w:val="24"/>
          <w:szCs w:val="24"/>
        </w:rPr>
        <w:t>Force Majeure</w:t>
      </w:r>
      <w:r w:rsidRPr="00ED333B">
        <w:rPr>
          <w:rStyle w:val="DefaultParagraphFont"/>
          <w:rFonts w:ascii="Times New Roman" w:hAnsi="Times New Roman"/>
          <w:b/>
          <w:sz w:val="24"/>
          <w:szCs w:val="24"/>
        </w:rPr>
        <w:t>”</w:t>
      </w:r>
      <w:r w:rsidRPr="00ED333B">
        <w:rPr>
          <w:rStyle w:val="DefaultParagraphFont"/>
          <w:rFonts w:ascii="Times New Roman" w:hAnsi="Times New Roman"/>
          <w:sz w:val="24"/>
          <w:szCs w:val="24"/>
        </w:rPr>
        <w:t xml:space="preserve"> shall mean an event of </w:t>
      </w:r>
      <w:r w:rsidRPr="00ED333B">
        <w:rPr>
          <w:rStyle w:val="DefaultParagraphFont"/>
          <w:rFonts w:ascii="Times New Roman" w:hAnsi="Times New Roman"/>
          <w:i/>
          <w:sz w:val="24"/>
          <w:szCs w:val="24"/>
        </w:rPr>
        <w:t>force majeure</w:t>
      </w:r>
      <w:r w:rsidRPr="00ED333B">
        <w:rPr>
          <w:rStyle w:val="DefaultParagraphFont"/>
          <w:rFonts w:ascii="Times New Roman" w:hAnsi="Times New Roman"/>
          <w:sz w:val="24"/>
          <w:szCs w:val="24"/>
        </w:rPr>
        <w:t xml:space="preserve"> as described in Section 35. 20.1.</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“Generator to Load Distribution Factor”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“GLDF”</w:t>
      </w:r>
      <w:r w:rsidRPr="00ED333B">
        <w:rPr>
          <w:rStyle w:val="DefaultParagraphFont"/>
          <w:rFonts w:ascii="Times New Roman" w:hAnsi="Times New Roman"/>
          <w:sz w:val="24"/>
          <w:szCs w:val="24"/>
        </w:rPr>
        <w:t xml:space="preserve"> shall mean a generator’s impact on a Flowgate while serving load in that generator’s Balancing Authority Area.</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“Good Utility Practice”</w:t>
      </w:r>
      <w:r w:rsidRPr="00ED333B">
        <w:rPr>
          <w:rStyle w:val="DefaultParagraphFont"/>
          <w:rFonts w:ascii="Times New Roman" w:hAnsi="Times New Roman"/>
          <w:sz w:val="24"/>
          <w:szCs w:val="24"/>
        </w:rPr>
        <w:t xml:space="preserve"> shall mean any of the practices, met</w:t>
      </w:r>
      <w:r w:rsidRPr="00ED333B">
        <w:rPr>
          <w:rStyle w:val="DefaultParagraphFont"/>
          <w:rFonts w:ascii="Times New Roman" w:hAnsi="Times New Roman"/>
          <w:sz w:val="24"/>
          <w:szCs w:val="24"/>
        </w:rPr>
        <w:t xml:space="preserve">hods and acts engaged in or approved by a significant portion of the North American electric utility </w:t>
      </w:r>
      <w:r w:rsidRPr="00ED333B">
        <w:rPr>
          <w:rStyle w:val="DefaultParagraphFont"/>
          <w:rFonts w:ascii="Times New Roman" w:hAnsi="Times New Roman"/>
          <w:iCs/>
          <w:sz w:val="24"/>
          <w:szCs w:val="24"/>
        </w:rPr>
        <w:t>industry</w:t>
      </w:r>
      <w:r w:rsidRPr="00ED333B">
        <w:rPr>
          <w:rStyle w:val="DefaultParagraphFont"/>
          <w:rFonts w:ascii="Times New Roman" w:hAnsi="Times New Roman"/>
          <w:sz w:val="24"/>
          <w:szCs w:val="24"/>
        </w:rPr>
        <w:t xml:space="preserve"> during the relevant time period, or any of the practices, methods and acts which, in the exercise of reasonable judgment in light of the facts kno</w:t>
      </w:r>
      <w:r w:rsidRPr="00ED333B">
        <w:rPr>
          <w:rStyle w:val="DefaultParagraphFont"/>
          <w:rFonts w:ascii="Times New Roman" w:hAnsi="Times New Roman"/>
          <w:sz w:val="24"/>
          <w:szCs w:val="24"/>
        </w:rPr>
        <w:t>wn at the time the decision was made, could have been expected to accomplish the desired result consistent with good business practices, reliability, safety and expedition. Good Utility Practice is not intended to be limited to the optimum practice, method</w:t>
      </w:r>
      <w:r w:rsidRPr="00ED333B">
        <w:rPr>
          <w:rStyle w:val="DefaultParagraphFont"/>
          <w:rFonts w:ascii="Times New Roman" w:hAnsi="Times New Roman"/>
          <w:sz w:val="24"/>
          <w:szCs w:val="24"/>
        </w:rPr>
        <w:t>, or act to the exclusion of all others, but rather to be acceptable practices, methods, or acts generally accepted by NERC.</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“Governmental Authority”</w:t>
      </w:r>
      <w:r w:rsidRPr="00ED333B">
        <w:rPr>
          <w:rStyle w:val="DefaultParagraphFont"/>
          <w:rFonts w:ascii="Times New Roman" w:hAnsi="Times New Roman"/>
          <w:sz w:val="24"/>
          <w:szCs w:val="24"/>
        </w:rPr>
        <w:t xml:space="preserve"> shall mean any federal, state, local or other governmental regulatory or administrative agency, court, com</w:t>
      </w:r>
      <w:r w:rsidRPr="00ED333B">
        <w:rPr>
          <w:rStyle w:val="DefaultParagraphFont"/>
          <w:rFonts w:ascii="Times New Roman" w:hAnsi="Times New Roman"/>
          <w:sz w:val="24"/>
          <w:szCs w:val="24"/>
        </w:rPr>
        <w:t>mission, department, board, or other governmental subdivision, legislature, rulemaking board, tribunal, or other governmental authority having jurisdiction over the Parties, their respective facilities, or the respective services they provide, and exercisi</w:t>
      </w:r>
      <w:r w:rsidRPr="00ED333B">
        <w:rPr>
          <w:rStyle w:val="DefaultParagraphFont"/>
          <w:rFonts w:ascii="Times New Roman" w:hAnsi="Times New Roman"/>
          <w:sz w:val="24"/>
          <w:szCs w:val="24"/>
        </w:rPr>
        <w:t>ng or entitled to exercise any administrative, executive, police, or taxing authority or power.</w:t>
      </w:r>
    </w:p>
    <w:p w:rsidR="008D2B3F" w:rsidRPr="00ED333B">
      <w:pPr>
        <w:pStyle w:val="Definition0"/>
        <w:rPr>
          <w:rStyle w:val="DefaultParagraphFont"/>
          <w:rFonts w:ascii="Times New Roman" w:hAnsi="Times New Roman"/>
          <w:b/>
          <w:sz w:val="24"/>
          <w:szCs w:val="24"/>
        </w:rPr>
      </w:pPr>
      <w:r w:rsidRPr="00ED333B">
        <w:rPr>
          <w:rStyle w:val="DefaultParagraphFont"/>
          <w:rFonts w:ascii="Times New Roman" w:hAnsi="Times New Roman"/>
          <w:b/>
          <w:bCs/>
          <w:sz w:val="24"/>
          <w:szCs w:val="24"/>
        </w:rPr>
        <w:t>“ICCP”</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b/>
          <w:bCs/>
          <w:sz w:val="24"/>
          <w:szCs w:val="24"/>
        </w:rPr>
        <w:t xml:space="preserve">“ISN” </w:t>
      </w:r>
      <w:r w:rsidRPr="00ED333B">
        <w:rPr>
          <w:rStyle w:val="DefaultParagraphFont"/>
          <w:rFonts w:ascii="Times New Roman" w:hAnsi="Times New Roman"/>
          <w:sz w:val="24"/>
          <w:szCs w:val="24"/>
        </w:rPr>
        <w:t xml:space="preserve">and </w:t>
      </w:r>
      <w:r w:rsidRPr="00ED333B">
        <w:rPr>
          <w:rStyle w:val="DefaultParagraphFont"/>
          <w:rFonts w:ascii="Times New Roman" w:hAnsi="Times New Roman"/>
          <w:b/>
          <w:bCs/>
          <w:sz w:val="24"/>
          <w:szCs w:val="24"/>
        </w:rPr>
        <w:t xml:space="preserve">“ICCP/ISN” </w:t>
      </w:r>
      <w:r w:rsidRPr="00ED333B">
        <w:rPr>
          <w:rStyle w:val="DefaultParagraphFont"/>
          <w:rFonts w:ascii="Times New Roman" w:hAnsi="Times New Roman"/>
          <w:sz w:val="24"/>
          <w:szCs w:val="24"/>
        </w:rPr>
        <w:t>shall mean those common communication protocols adopted to standardize information exchange.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“IDC”</w:t>
      </w:r>
      <w:r w:rsidRPr="00ED333B">
        <w:rPr>
          <w:rStyle w:val="DefaultParagraphFont"/>
          <w:rFonts w:ascii="Times New Roman" w:hAnsi="Times New Roman"/>
          <w:sz w:val="24"/>
          <w:szCs w:val="24"/>
        </w:rPr>
        <w:t xml:space="preserve"> shall mean the NERC Interchange </w:t>
      </w:r>
      <w:r w:rsidRPr="00ED333B">
        <w:rPr>
          <w:rStyle w:val="DefaultParagraphFont"/>
          <w:rFonts w:ascii="Times New Roman" w:hAnsi="Times New Roman"/>
          <w:sz w:val="24"/>
          <w:szCs w:val="24"/>
        </w:rPr>
        <w:t>Distribution Calculator used for identifying and requesting congestion management relief.</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“Indemnifying Party”</w:t>
      </w:r>
      <w:r w:rsidRPr="00ED333B">
        <w:rPr>
          <w:rStyle w:val="DefaultParagraphFont"/>
          <w:rFonts w:ascii="Times New Roman" w:hAnsi="Times New Roman"/>
          <w:sz w:val="24"/>
          <w:szCs w:val="24"/>
        </w:rPr>
        <w:t xml:space="preserve"> shall have the meaning stated in Section 35.20.3.</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“Indemnitee”</w:t>
      </w:r>
      <w:r w:rsidRPr="00ED333B">
        <w:rPr>
          <w:rStyle w:val="DefaultParagraphFont"/>
          <w:rFonts w:ascii="Times New Roman" w:hAnsi="Times New Roman"/>
          <w:sz w:val="24"/>
          <w:szCs w:val="24"/>
        </w:rPr>
        <w:t xml:space="preserve"> shall have the meaning stated in Section 35.20.3</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“Intellectual Property”</w:t>
      </w:r>
      <w:r w:rsidRPr="00ED333B">
        <w:rPr>
          <w:rStyle w:val="DefaultParagraphFont"/>
          <w:rFonts w:ascii="Times New Roman" w:hAnsi="Times New Roman"/>
          <w:sz w:val="24"/>
          <w:szCs w:val="24"/>
        </w:rPr>
        <w:t xml:space="preserve"> shall mea</w:t>
      </w:r>
      <w:r w:rsidRPr="00ED333B">
        <w:rPr>
          <w:rStyle w:val="DefaultParagraphFont"/>
          <w:rFonts w:ascii="Times New Roman" w:hAnsi="Times New Roman"/>
          <w:sz w:val="24"/>
          <w:szCs w:val="24"/>
        </w:rPr>
        <w:t xml:space="preserve">n (i) ideas, designs, concepts, techniques, inventions, discoveries, or improvements, regardless of patentability, but including without limitation patents, patent applications, mask works, trade secrets, and know-how; (ii) works of authorship, regardless </w:t>
      </w:r>
      <w:r w:rsidRPr="00ED333B">
        <w:rPr>
          <w:rStyle w:val="DefaultParagraphFont"/>
          <w:rFonts w:ascii="Times New Roman" w:hAnsi="Times New Roman"/>
          <w:sz w:val="24"/>
          <w:szCs w:val="24"/>
        </w:rPr>
        <w:t xml:space="preserve">of copyright ability, including copyrights and any moral rights recognized by law; and (iii) any other similar </w:t>
      </w:r>
      <w:r w:rsidRPr="00ED333B">
        <w:rPr>
          <w:rStyle w:val="DefaultParagraphFont"/>
          <w:rFonts w:ascii="Times New Roman" w:hAnsi="Times New Roman"/>
          <w:iCs/>
          <w:sz w:val="24"/>
          <w:szCs w:val="24"/>
        </w:rPr>
        <w:t>rights</w:t>
      </w:r>
      <w:r w:rsidRPr="00ED333B">
        <w:rPr>
          <w:rStyle w:val="DefaultParagraphFont"/>
          <w:rFonts w:ascii="Times New Roman" w:hAnsi="Times New Roman"/>
          <w:sz w:val="24"/>
          <w:szCs w:val="24"/>
        </w:rPr>
        <w:t>, in each case on a worldwide basis.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“Intentional Wrongdoing”</w:t>
      </w:r>
      <w:r w:rsidRPr="00ED333B">
        <w:rPr>
          <w:rStyle w:val="DefaultParagraphFont"/>
          <w:rFonts w:ascii="Times New Roman" w:hAnsi="Times New Roman"/>
          <w:sz w:val="24"/>
          <w:szCs w:val="24"/>
        </w:rPr>
        <w:t xml:space="preserve"> shall mean an act or omission taken or omitted by a Party with knowledge or i</w:t>
      </w:r>
      <w:r w:rsidRPr="00ED333B">
        <w:rPr>
          <w:rStyle w:val="DefaultParagraphFont"/>
          <w:rFonts w:ascii="Times New Roman" w:hAnsi="Times New Roman"/>
          <w:sz w:val="24"/>
          <w:szCs w:val="24"/>
        </w:rPr>
        <w:t>ntent that injury or damage could reasonably be expected to result.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bookmarkStart w:id="14" w:name="OLE_LINK3"/>
      <w:r w:rsidRPr="00ED333B">
        <w:rPr>
          <w:rStyle w:val="DefaultParagraphFont"/>
          <w:rFonts w:ascii="Times New Roman" w:hAnsi="Times New Roman"/>
          <w:b/>
          <w:sz w:val="24"/>
          <w:szCs w:val="24"/>
        </w:rPr>
        <w:t>Interconnected Reliability Operating Limit</w:t>
      </w:r>
      <w:bookmarkEnd w:id="14"/>
      <w:r w:rsidRPr="00ED333B">
        <w:rPr>
          <w:rStyle w:val="DefaultParagraphFont"/>
          <w:rFonts w:ascii="Times New Roman" w:hAnsi="Times New Roman"/>
          <w:b/>
          <w:sz w:val="24"/>
          <w:szCs w:val="24"/>
        </w:rPr>
        <w:t>”</w:t>
      </w:r>
      <w:r w:rsidRPr="00ED333B">
        <w:rPr>
          <w:rStyle w:val="DefaultParagraphFont"/>
          <w:rFonts w:ascii="Times New Roman" w:hAnsi="Times New Roman"/>
          <w:sz w:val="24"/>
          <w:szCs w:val="24"/>
        </w:rPr>
        <w:t xml:space="preserve"> or </w:t>
      </w:r>
      <w:r w:rsidRPr="00ED333B">
        <w:rPr>
          <w:rStyle w:val="DefaultParagraphFont"/>
          <w:rFonts w:ascii="Times New Roman" w:hAnsi="Times New Roman"/>
          <w:b/>
          <w:sz w:val="24"/>
          <w:szCs w:val="24"/>
        </w:rPr>
        <w:t>“IROL”</w:t>
      </w:r>
      <w:r w:rsidRPr="00ED333B">
        <w:rPr>
          <w:rStyle w:val="DefaultParagraphFont"/>
          <w:rFonts w:ascii="Times New Roman" w:hAnsi="Times New Roman"/>
          <w:sz w:val="24"/>
          <w:szCs w:val="24"/>
        </w:rPr>
        <w:t xml:space="preserve"> shall mean the value (such as MW, MVAR, Amperes, Frequency, or Volts) derived from, or a subset of, the System Operating Limits, whic</w:t>
      </w:r>
      <w:r w:rsidRPr="00ED333B">
        <w:rPr>
          <w:rStyle w:val="DefaultParagraphFont"/>
          <w:rFonts w:ascii="Times New Roman" w:hAnsi="Times New Roman"/>
          <w:sz w:val="24"/>
          <w:szCs w:val="24"/>
        </w:rPr>
        <w:t xml:space="preserve">h if exceeded, could expose a widespread area of the bulk electrical system to instability, uncontrolled separation(s) or cascading outages.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“Interconnection”</w:t>
      </w:r>
      <w:r w:rsidRPr="00ED333B">
        <w:rPr>
          <w:rStyle w:val="DefaultParagraphFont"/>
          <w:rFonts w:ascii="Times New Roman" w:hAnsi="Times New Roman"/>
          <w:sz w:val="24"/>
          <w:szCs w:val="24"/>
        </w:rPr>
        <w:t xml:space="preserve"> shall mean a connection between two or more individual Transmission Systems that normally opera</w:t>
      </w:r>
      <w:r w:rsidRPr="00ED333B">
        <w:rPr>
          <w:rStyle w:val="DefaultParagraphFont"/>
          <w:rFonts w:ascii="Times New Roman" w:hAnsi="Times New Roman"/>
          <w:sz w:val="24"/>
          <w:szCs w:val="24"/>
        </w:rPr>
        <w:t xml:space="preserve">te in synchronism and have </w:t>
      </w:r>
      <w:r w:rsidRPr="00ED333B">
        <w:rPr>
          <w:rStyle w:val="DefaultParagraphFont"/>
          <w:rFonts w:ascii="Times New Roman" w:hAnsi="Times New Roman"/>
          <w:iCs/>
          <w:sz w:val="24"/>
          <w:szCs w:val="24"/>
        </w:rPr>
        <w:t>interconnecting</w:t>
      </w:r>
      <w:r w:rsidRPr="00ED333B">
        <w:rPr>
          <w:rStyle w:val="DefaultParagraphFont"/>
          <w:rFonts w:ascii="Times New Roman" w:hAnsi="Times New Roman"/>
          <w:sz w:val="24"/>
          <w:szCs w:val="24"/>
        </w:rPr>
        <w:t xml:space="preserve"> intertie(s).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“Interconnection Facilities”</w:t>
      </w:r>
      <w:r w:rsidRPr="00ED333B">
        <w:rPr>
          <w:rStyle w:val="DefaultParagraphFont"/>
          <w:rFonts w:ascii="Times New Roman" w:hAnsi="Times New Roman"/>
          <w:sz w:val="24"/>
          <w:szCs w:val="24"/>
        </w:rPr>
        <w:t xml:space="preserve"> shall mean the Interconnection facilities described in </w:t>
      </w:r>
      <w:r w:rsidRPr="00ED333B">
        <w:rPr>
          <w:rStyle w:val="DefaultParagraphFont"/>
          <w:rFonts w:ascii="Times New Roman" w:hAnsi="Times New Roman"/>
          <w:iCs/>
          <w:sz w:val="24"/>
          <w:szCs w:val="24"/>
        </w:rPr>
        <w:t>Schedule</w:t>
      </w:r>
      <w:r w:rsidRPr="00ED333B">
        <w:rPr>
          <w:rStyle w:val="DefaultParagraphFont"/>
          <w:rFonts w:ascii="Times New Roman" w:hAnsi="Times New Roman"/>
          <w:sz w:val="24"/>
          <w:szCs w:val="24"/>
        </w:rPr>
        <w:t xml:space="preserve"> A.</w:t>
      </w:r>
    </w:p>
    <w:p w:rsidR="008D2B3F" w:rsidRPr="00ED333B" w:rsidP="008D2B3F">
      <w:pPr>
        <w:pStyle w:val="Definition0"/>
        <w:rPr>
          <w:rStyle w:val="DefaultParagraphFont"/>
          <w:color w:val="000000"/>
        </w:rPr>
      </w:pPr>
      <w:r w:rsidRPr="00ED333B">
        <w:rPr>
          <w:rStyle w:val="DefaultParagraphFont"/>
          <w:rFonts w:ascii="Times New Roman" w:hAnsi="Times New Roman"/>
          <w:b/>
          <w:sz w:val="24"/>
          <w:szCs w:val="24"/>
        </w:rPr>
        <w:t>“Intermediate Term Security Constrained Economic Dispatch”</w:t>
      </w:r>
      <w:r w:rsidRPr="00ED333B">
        <w:rPr>
          <w:rStyle w:val="DefaultParagraphFont"/>
          <w:rFonts w:ascii="Times New Roman" w:hAnsi="Times New Roman"/>
          <w:sz w:val="24"/>
          <w:szCs w:val="24"/>
        </w:rPr>
        <w:t xml:space="preserve"> shall mean PJM’s algorithm that performs various functions, including but not limited to forecasting dispatch and LMP solutions based on current and projected system conditions </w:t>
      </w:r>
      <w:r w:rsidRPr="00ED333B">
        <w:rPr>
          <w:rStyle w:val="DefaultParagraphFont"/>
          <w:rFonts w:ascii="Times New Roman" w:hAnsi="Times New Roman"/>
          <w:iCs/>
          <w:color w:val="000000"/>
          <w:sz w:val="24"/>
          <w:szCs w:val="24"/>
        </w:rPr>
        <w:t>for up to several hours into the future.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“ISO” </w:t>
      </w:r>
      <w:r w:rsidRPr="00ED333B">
        <w:rPr>
          <w:rStyle w:val="DefaultParagraphFont"/>
          <w:rFonts w:ascii="Times New Roman" w:hAnsi="Times New Roman"/>
          <w:sz w:val="24"/>
          <w:szCs w:val="24"/>
        </w:rPr>
        <w:t>shall mean Independent System O</w:t>
      </w:r>
      <w:r w:rsidRPr="00ED333B">
        <w:rPr>
          <w:rStyle w:val="DefaultParagraphFont"/>
          <w:rFonts w:ascii="Times New Roman" w:hAnsi="Times New Roman"/>
          <w:sz w:val="24"/>
          <w:szCs w:val="24"/>
        </w:rPr>
        <w:t>perator.</w:t>
      </w:r>
    </w:p>
    <w:p w:rsidR="009A7612"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“JK Interface” </w:t>
      </w:r>
      <w:r w:rsidRPr="00ED333B">
        <w:rPr>
          <w:rStyle w:val="DefaultParagraphFont"/>
          <w:rFonts w:ascii="Times New Roman" w:hAnsi="Times New Roman"/>
          <w:sz w:val="24"/>
          <w:szCs w:val="24"/>
        </w:rPr>
        <w:t xml:space="preserve">shall mean the </w:t>
      </w:r>
      <w:r w:rsidRPr="00ED333B">
        <w:rPr>
          <w:rStyle w:val="DefaultParagraphFont"/>
          <w:rFonts w:ascii="Times New Roman" w:hAnsi="Times New Roman"/>
          <w:sz w:val="24"/>
          <w:szCs w:val="24"/>
        </w:rPr>
        <w:t xml:space="preserve">transfer path comprised of the </w:t>
      </w:r>
      <w:r w:rsidRPr="00ED333B">
        <w:rPr>
          <w:rStyle w:val="DefaultParagraphFont"/>
          <w:rFonts w:ascii="Times New Roman" w:hAnsi="Times New Roman"/>
          <w:sz w:val="24"/>
          <w:szCs w:val="24"/>
        </w:rPr>
        <w:t xml:space="preserve">JK </w:t>
      </w:r>
      <w:r w:rsidRPr="00ED333B">
        <w:rPr>
          <w:rStyle w:val="DefaultParagraphFont"/>
          <w:rFonts w:ascii="Times New Roman" w:hAnsi="Times New Roman"/>
          <w:sz w:val="24"/>
          <w:szCs w:val="24"/>
        </w:rPr>
        <w:t>Ramapo-South Mahwah-Waldwic</w:t>
      </w:r>
      <w:r w:rsidRPr="00ED333B">
        <w:rPr>
          <w:rStyle w:val="DefaultParagraphFont"/>
          <w:rFonts w:ascii="Times New Roman" w:hAnsi="Times New Roman"/>
          <w:sz w:val="24"/>
          <w:szCs w:val="24"/>
        </w:rPr>
        <w:t>k</w:t>
      </w:r>
      <w:r w:rsidRPr="00ED333B">
        <w:rPr>
          <w:rStyle w:val="DefaultParagraphFont"/>
          <w:rFonts w:ascii="Times New Roman" w:hAnsi="Times New Roman"/>
          <w:sz w:val="24"/>
          <w:szCs w:val="24"/>
        </w:rPr>
        <w:t xml:space="preserve"> tie </w:t>
      </w:r>
      <w:r w:rsidRPr="00ED333B">
        <w:rPr>
          <w:rStyle w:val="DefaultParagraphFont"/>
          <w:rFonts w:ascii="Times New Roman" w:hAnsi="Times New Roman"/>
          <w:sz w:val="24"/>
          <w:szCs w:val="24"/>
        </w:rPr>
        <w:t xml:space="preserve">lines </w:t>
      </w:r>
      <w:r w:rsidRPr="00ED333B">
        <w:rPr>
          <w:rStyle w:val="DefaultParagraphFont"/>
          <w:rFonts w:ascii="Times New Roman" w:hAnsi="Times New Roman"/>
          <w:sz w:val="24"/>
          <w:szCs w:val="24"/>
        </w:rPr>
        <w:t>between PJM and NYISO</w:t>
      </w:r>
      <w:r w:rsidRPr="00ED333B">
        <w:rPr>
          <w:rStyle w:val="DefaultParagraphFont"/>
          <w:rFonts w:ascii="Times New Roman" w:hAnsi="Times New Roman"/>
          <w:sz w:val="24"/>
          <w:szCs w:val="24"/>
        </w:rPr>
        <w: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“kV”</w:t>
      </w:r>
      <w:r w:rsidRPr="00ED333B">
        <w:rPr>
          <w:rStyle w:val="DefaultParagraphFont"/>
          <w:rFonts w:ascii="Times New Roman" w:hAnsi="Times New Roman"/>
          <w:sz w:val="24"/>
          <w:szCs w:val="24"/>
        </w:rPr>
        <w:t xml:space="preserve"> shall mean kilovolt of electric potential.</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“LEC Adjusted Market Flow”</w:t>
      </w:r>
      <w:r w:rsidRPr="00ED333B">
        <w:rPr>
          <w:rStyle w:val="DefaultParagraphFont"/>
          <w:rFonts w:ascii="Times New Roman" w:hAnsi="Times New Roman"/>
          <w:sz w:val="24"/>
          <w:szCs w:val="24"/>
        </w:rPr>
        <w:t xml:space="preserve"> shall mean the real-time Market Flow incorpora</w:t>
      </w:r>
      <w:r w:rsidRPr="00ED333B">
        <w:rPr>
          <w:rStyle w:val="DefaultParagraphFont"/>
          <w:rFonts w:ascii="Times New Roman" w:hAnsi="Times New Roman"/>
          <w:sz w:val="24"/>
          <w:szCs w:val="24"/>
        </w:rPr>
        <w:t xml:space="preserve">ting the observed operation of the PARs at the Michigan-Ontario border.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“Locational Marginal Price”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“LMP”</w:t>
      </w:r>
      <w:r w:rsidRPr="00ED333B">
        <w:rPr>
          <w:rStyle w:val="DefaultParagraphFont"/>
          <w:rFonts w:ascii="Times New Roman" w:hAnsi="Times New Roman"/>
          <w:sz w:val="24"/>
          <w:szCs w:val="24"/>
        </w:rPr>
        <w:t xml:space="preserve"> shall mean the market clearing price for energy at a given location in a Party’s RC Area, and “Locational Marginal Pricing” shall mean the process</w:t>
      </w:r>
      <w:r w:rsidRPr="00ED333B">
        <w:rPr>
          <w:rStyle w:val="DefaultParagraphFont"/>
          <w:rFonts w:ascii="Times New Roman" w:hAnsi="Times New Roman"/>
          <w:sz w:val="24"/>
          <w:szCs w:val="24"/>
        </w:rPr>
        <w:t>es related to the determination of the LMP.</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“Losses”</w:t>
      </w:r>
      <w:r w:rsidRPr="00ED333B">
        <w:rPr>
          <w:rStyle w:val="DefaultParagraphFont"/>
          <w:rFonts w:ascii="Times New Roman" w:hAnsi="Times New Roman"/>
          <w:sz w:val="24"/>
          <w:szCs w:val="24"/>
        </w:rPr>
        <w:t xml:space="preserve"> shall have the meaning stated in Section 35.20.3.</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“M2M”</w:t>
      </w:r>
      <w:r w:rsidRPr="00ED333B">
        <w:rPr>
          <w:rStyle w:val="DefaultParagraphFont"/>
          <w:rFonts w:ascii="Times New Roman" w:hAnsi="Times New Roman"/>
          <w:sz w:val="24"/>
          <w:szCs w:val="24"/>
        </w:rPr>
        <w:t xml:space="preserve"> shall mean the market-to-market coordination process set forth in Schedule D to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sz w:val="24"/>
          <w:szCs w:val="24"/>
        </w:rPr>
        <w:t>“</w:t>
      </w:r>
      <w:r w:rsidRPr="00ED333B">
        <w:rPr>
          <w:rStyle w:val="DefaultParagraphFont"/>
          <w:rFonts w:ascii="Times New Roman" w:hAnsi="Times New Roman"/>
          <w:b/>
          <w:sz w:val="24"/>
          <w:szCs w:val="24"/>
        </w:rPr>
        <w:t>M2M Entitlement</w:t>
      </w:r>
      <w:r w:rsidRPr="00ED333B">
        <w:rPr>
          <w:rStyle w:val="DefaultParagraphFont"/>
          <w:rFonts w:ascii="Times New Roman" w:hAnsi="Times New Roman"/>
          <w:sz w:val="24"/>
          <w:szCs w:val="24"/>
        </w:rPr>
        <w:t xml:space="preserve">” shall mean a Non-Monitoring RTO’s share of a M2M </w:t>
      </w:r>
      <w:r>
        <w:rPr>
          <w:rStyle w:val="DefaultParagraphFont"/>
          <w:rFonts w:ascii="Times New Roman" w:hAnsi="Times New Roman"/>
          <w:sz w:val="24"/>
          <w:szCs w:val="24"/>
        </w:rPr>
        <w:t xml:space="preserve">Redispatch </w:t>
      </w:r>
      <w:r w:rsidRPr="00ED333B">
        <w:rPr>
          <w:rStyle w:val="DefaultParagraphFont"/>
          <w:rFonts w:ascii="Times New Roman" w:hAnsi="Times New Roman"/>
          <w:sz w:val="24"/>
          <w:szCs w:val="24"/>
        </w:rPr>
        <w:t xml:space="preserve">Flowgate’s total capability to be used for settlement purposes that is calculated pursuant to Section 6 of Schedule D to this Agreement. </w:t>
      </w:r>
    </w:p>
    <w:p w:rsidR="008D2B3F" w:rsidRPr="00ED333B">
      <w:pPr>
        <w:pStyle w:val="Definition0"/>
        <w:rPr>
          <w:rStyle w:val="DefaultParagraphFont"/>
          <w:rFonts w:ascii="Times New Roman" w:hAnsi="Times New Roman"/>
          <w:sz w:val="24"/>
          <w:szCs w:val="24"/>
        </w:rPr>
      </w:pP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“M2M </w:t>
      </w:r>
      <w:r>
        <w:rPr>
          <w:rStyle w:val="DefaultParagraphFont"/>
          <w:rFonts w:ascii="Times New Roman" w:hAnsi="Times New Roman"/>
          <w:b/>
          <w:sz w:val="24"/>
          <w:szCs w:val="24"/>
        </w:rPr>
        <w:t xml:space="preserve">Redispatch </w:t>
      </w:r>
      <w:r w:rsidRPr="00ED333B">
        <w:rPr>
          <w:rStyle w:val="DefaultParagraphFont"/>
          <w:rFonts w:ascii="Times New Roman" w:hAnsi="Times New Roman"/>
          <w:b/>
          <w:sz w:val="24"/>
          <w:szCs w:val="24"/>
        </w:rPr>
        <w:t>Flowgate”</w:t>
      </w:r>
      <w:r w:rsidRPr="00ED333B">
        <w:rPr>
          <w:rStyle w:val="DefaultParagraphFont"/>
          <w:rFonts w:ascii="Times New Roman" w:hAnsi="Times New Roman"/>
          <w:sz w:val="24"/>
          <w:szCs w:val="24"/>
        </w:rPr>
        <w:t xml:space="preserve"> shall mean Flowgates where constraints are jointly monitored and coordinated as defined and set forth in Schedule D to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“Market Flows”</w:t>
      </w:r>
      <w:r w:rsidRPr="00ED333B">
        <w:rPr>
          <w:rStyle w:val="DefaultParagraphFont"/>
          <w:rFonts w:ascii="Times New Roman" w:hAnsi="Times New Roman"/>
          <w:sz w:val="24"/>
          <w:szCs w:val="24"/>
        </w:rPr>
        <w:t xml:space="preserve"> shall mean the calculated energy flows on a specified Flowgate as a result of dispatch of generating reso</w:t>
      </w:r>
      <w:r w:rsidRPr="00ED333B">
        <w:rPr>
          <w:rStyle w:val="DefaultParagraphFont"/>
          <w:rFonts w:ascii="Times New Roman" w:hAnsi="Times New Roman"/>
          <w:sz w:val="24"/>
          <w:szCs w:val="24"/>
        </w:rPr>
        <w:t>urces serving load within an RTO’s market.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 “Market Participant”</w:t>
      </w:r>
      <w:r w:rsidRPr="00ED333B">
        <w:rPr>
          <w:rStyle w:val="DefaultParagraphFont"/>
          <w:rFonts w:ascii="Times New Roman" w:hAnsi="Times New Roman"/>
          <w:sz w:val="24"/>
          <w:szCs w:val="24"/>
        </w:rPr>
        <w:t xml:space="preserve"> shall mean an entity that, for its own account, produces, transmits, sells, and/or purchases for its own consumption or resale capacity, energy, energy derivatives and ancillary services in t</w:t>
      </w:r>
      <w:r w:rsidRPr="00ED333B">
        <w:rPr>
          <w:rStyle w:val="DefaultParagraphFont"/>
          <w:rFonts w:ascii="Times New Roman" w:hAnsi="Times New Roman"/>
          <w:sz w:val="24"/>
          <w:szCs w:val="24"/>
        </w:rPr>
        <w:t>he wholesale power markets.  Market Participants include transmission service customers, power exchanges, Transmission Owners, load serving entities, loads, holders of energy derivatives, generators and other power suppliers and their designated agents.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“M</w:t>
      </w:r>
      <w:r w:rsidRPr="00ED333B">
        <w:rPr>
          <w:rStyle w:val="DefaultParagraphFont"/>
          <w:rFonts w:ascii="Times New Roman" w:hAnsi="Times New Roman"/>
          <w:b/>
          <w:sz w:val="24"/>
          <w:szCs w:val="24"/>
        </w:rPr>
        <w:t>etered Quantity”</w:t>
      </w:r>
      <w:r w:rsidRPr="00ED333B">
        <w:rPr>
          <w:rStyle w:val="DefaultParagraphFont"/>
          <w:rFonts w:ascii="Times New Roman" w:hAnsi="Times New Roman"/>
          <w:sz w:val="24"/>
          <w:szCs w:val="24"/>
        </w:rPr>
        <w:t xml:space="preserve"> shall mean apparent power, reactive power, active power, with </w:t>
      </w:r>
      <w:r w:rsidRPr="00ED333B">
        <w:rPr>
          <w:rStyle w:val="DefaultParagraphFont"/>
          <w:rFonts w:ascii="Times New Roman" w:hAnsi="Times New Roman"/>
          <w:iCs/>
          <w:sz w:val="24"/>
          <w:szCs w:val="24"/>
        </w:rPr>
        <w:t>associated</w:t>
      </w:r>
      <w:r w:rsidRPr="00ED333B">
        <w:rPr>
          <w:rStyle w:val="DefaultParagraphFont"/>
          <w:rFonts w:ascii="Times New Roman" w:hAnsi="Times New Roman"/>
          <w:sz w:val="24"/>
          <w:szCs w:val="24"/>
        </w:rPr>
        <w:t xml:space="preserve"> time tagging and any other quantity that may be measured by a Party’s Metering Equipment and that is reasonably required by either Party for Security reasons or reven</w:t>
      </w:r>
      <w:r w:rsidRPr="00ED333B">
        <w:rPr>
          <w:rStyle w:val="DefaultParagraphFont"/>
          <w:rFonts w:ascii="Times New Roman" w:hAnsi="Times New Roman"/>
          <w:sz w:val="24"/>
          <w:szCs w:val="24"/>
        </w:rPr>
        <w:t>ue requirements.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“Metering Equipment”</w:t>
      </w:r>
      <w:r w:rsidRPr="00ED333B">
        <w:rPr>
          <w:rStyle w:val="DefaultParagraphFont"/>
          <w:rFonts w:ascii="Times New Roman" w:hAnsi="Times New Roman"/>
          <w:sz w:val="24"/>
          <w:szCs w:val="24"/>
        </w:rPr>
        <w:t xml:space="preserve"> shall mean the potential transformers, current </w:t>
      </w:r>
      <w:r w:rsidRPr="00ED333B">
        <w:rPr>
          <w:rStyle w:val="DefaultParagraphFont"/>
          <w:rFonts w:ascii="Times New Roman" w:hAnsi="Times New Roman"/>
          <w:iCs/>
          <w:sz w:val="24"/>
          <w:szCs w:val="24"/>
        </w:rPr>
        <w:t>transformers</w:t>
      </w:r>
      <w:r w:rsidRPr="00ED333B">
        <w:rPr>
          <w:rStyle w:val="DefaultParagraphFont"/>
          <w:rFonts w:ascii="Times New Roman" w:hAnsi="Times New Roman"/>
          <w:sz w:val="24"/>
          <w:szCs w:val="24"/>
        </w:rPr>
        <w:t>, meters, interconnecting wiring and recorders used to meter any Metered Quantity.</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“Monitoring RTO”</w:t>
      </w:r>
      <w:r w:rsidRPr="00ED333B">
        <w:rPr>
          <w:rStyle w:val="DefaultParagraphFont"/>
          <w:rFonts w:ascii="Times New Roman" w:hAnsi="Times New Roman"/>
          <w:sz w:val="24"/>
          <w:szCs w:val="24"/>
        </w:rPr>
        <w:t xml:space="preserve"> shall mean the Party that has operational control of a Flow</w:t>
      </w:r>
      <w:r w:rsidRPr="00ED333B">
        <w:rPr>
          <w:rStyle w:val="DefaultParagraphFont"/>
          <w:rFonts w:ascii="Times New Roman" w:hAnsi="Times New Roman"/>
          <w:sz w:val="24"/>
          <w:szCs w:val="24"/>
        </w:rPr>
        <w:t>gate.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“Multiregional Modeling Working Group” </w:t>
      </w:r>
      <w:r w:rsidRPr="00ED333B">
        <w:rPr>
          <w:rStyle w:val="DefaultParagraphFont"/>
          <w:rFonts w:ascii="Times New Roman" w:hAnsi="Times New Roman"/>
          <w:bCs/>
          <w:sz w:val="24"/>
          <w:szCs w:val="24"/>
        </w:rPr>
        <w:t>or</w:t>
      </w:r>
      <w:r w:rsidRPr="00ED333B">
        <w:rPr>
          <w:rStyle w:val="DefaultParagraphFont"/>
          <w:rFonts w:ascii="Times New Roman" w:hAnsi="Times New Roman"/>
          <w:b/>
          <w:bCs/>
          <w:sz w:val="24"/>
          <w:szCs w:val="24"/>
        </w:rPr>
        <w:t xml:space="preserve"> “MMWG” </w:t>
      </w:r>
      <w:r w:rsidRPr="00ED333B">
        <w:rPr>
          <w:rStyle w:val="DefaultParagraphFont"/>
          <w:rFonts w:ascii="Times New Roman" w:hAnsi="Times New Roman"/>
          <w:sz w:val="24"/>
          <w:szCs w:val="24"/>
        </w:rPr>
        <w:t>shall mean the NERC working group that is charged with multi-regional modeling.</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“Mutual Benefits”</w:t>
      </w:r>
      <w:r w:rsidRPr="00ED333B">
        <w:rPr>
          <w:rStyle w:val="DefaultParagraphFont"/>
          <w:rFonts w:ascii="Times New Roman" w:hAnsi="Times New Roman"/>
          <w:sz w:val="24"/>
          <w:szCs w:val="24"/>
        </w:rPr>
        <w:t xml:space="preserve"> shall mean the transient and steady-state support that the integrated generation and Transmission Syste</w:t>
      </w:r>
      <w:r w:rsidRPr="00ED333B">
        <w:rPr>
          <w:rStyle w:val="DefaultParagraphFont"/>
          <w:rFonts w:ascii="Times New Roman" w:hAnsi="Times New Roman"/>
          <w:sz w:val="24"/>
          <w:szCs w:val="24"/>
        </w:rPr>
        <w:t>ms in PJM and New York provide to each other inherently by virtue of being interconnected as described in Section 35.4 of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“MVAR” </w:t>
      </w:r>
      <w:r w:rsidRPr="00ED333B">
        <w:rPr>
          <w:rStyle w:val="DefaultParagraphFont"/>
          <w:rFonts w:ascii="Times New Roman" w:hAnsi="Times New Roman"/>
          <w:sz w:val="24"/>
          <w:szCs w:val="24"/>
        </w:rPr>
        <w:t>shall mean megavolt ampere of reactive power.</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“MW” </w:t>
      </w:r>
      <w:r w:rsidRPr="00ED333B">
        <w:rPr>
          <w:rStyle w:val="DefaultParagraphFont"/>
          <w:rFonts w:ascii="Times New Roman" w:hAnsi="Times New Roman"/>
          <w:sz w:val="24"/>
          <w:szCs w:val="24"/>
        </w:rPr>
        <w:t>shall mean megawatt of capacity.</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“NAESB”</w:t>
      </w:r>
      <w:r w:rsidRPr="00ED333B">
        <w:rPr>
          <w:rStyle w:val="DefaultParagraphFont"/>
          <w:rFonts w:ascii="Times New Roman" w:hAnsi="Times New Roman"/>
          <w:sz w:val="24"/>
          <w:szCs w:val="24"/>
        </w:rPr>
        <w:t xml:space="preserve"> shall mean North Am</w:t>
      </w:r>
      <w:r w:rsidRPr="00ED333B">
        <w:rPr>
          <w:rStyle w:val="DefaultParagraphFont"/>
          <w:rFonts w:ascii="Times New Roman" w:hAnsi="Times New Roman"/>
          <w:sz w:val="24"/>
          <w:szCs w:val="24"/>
        </w:rPr>
        <w:t>erican Energy Standards Board or its successor organization.</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“NERC” </w:t>
      </w:r>
      <w:r w:rsidRPr="00ED333B">
        <w:rPr>
          <w:rStyle w:val="DefaultParagraphFont"/>
          <w:rFonts w:ascii="Times New Roman" w:hAnsi="Times New Roman"/>
          <w:sz w:val="24"/>
          <w:szCs w:val="24"/>
        </w:rPr>
        <w:t>shall mean the North American Electricity Reliability Corporation or its successor organization.</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“Network Resource”</w:t>
      </w:r>
      <w:r w:rsidRPr="00ED333B">
        <w:rPr>
          <w:rStyle w:val="DefaultParagraphFont"/>
          <w:rFonts w:ascii="Times New Roman" w:hAnsi="Times New Roman"/>
          <w:sz w:val="24"/>
          <w:szCs w:val="24"/>
        </w:rPr>
        <w:t xml:space="preserve"> shall have the meaning as provided in the NYISO OATT, for such resources</w:t>
      </w:r>
      <w:r w:rsidRPr="00ED333B">
        <w:rPr>
          <w:rStyle w:val="DefaultParagraphFont"/>
          <w:rFonts w:ascii="Times New Roman" w:hAnsi="Times New Roman"/>
          <w:sz w:val="24"/>
          <w:szCs w:val="24"/>
        </w:rPr>
        <w:t xml:space="preserve"> located in New York, and the meaning as provided in the PJM OATT, </w:t>
      </w:r>
      <w:r w:rsidRPr="00ED333B">
        <w:rPr>
          <w:rStyle w:val="DefaultParagraphFont"/>
          <w:rFonts w:ascii="Times New Roman" w:hAnsi="Times New Roman"/>
          <w:iCs/>
          <w:sz w:val="24"/>
          <w:szCs w:val="24"/>
        </w:rPr>
        <w:t>for</w:t>
      </w:r>
      <w:r w:rsidRPr="00ED333B">
        <w:rPr>
          <w:rStyle w:val="DefaultParagraphFont"/>
          <w:rFonts w:ascii="Times New Roman" w:hAnsi="Times New Roman"/>
          <w:sz w:val="24"/>
          <w:szCs w:val="24"/>
        </w:rPr>
        <w:t xml:space="preserve"> such resources located in PJM.</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“New Year Market Flow”</w:t>
      </w:r>
      <w:r w:rsidRPr="00ED333B">
        <w:rPr>
          <w:rStyle w:val="DefaultParagraphFont"/>
          <w:rFonts w:ascii="Times New Roman" w:hAnsi="Times New Roman"/>
          <w:sz w:val="24"/>
          <w:szCs w:val="24"/>
        </w:rPr>
        <w:t xml:space="preserve"> shall mean the Market Flow incorporating the transmission topology that includes all pre-existing Transmission Facilities and all n</w:t>
      </w:r>
      <w:r w:rsidRPr="00ED333B">
        <w:rPr>
          <w:rStyle w:val="DefaultParagraphFont"/>
          <w:rFonts w:ascii="Times New Roman" w:hAnsi="Times New Roman"/>
          <w:sz w:val="24"/>
          <w:szCs w:val="24"/>
        </w:rPr>
        <w:t xml:space="preserve">ew or upgraded Transmission Facilities whose impact on M2M Entitlements has been previously evaluated and incorporated, </w:t>
      </w:r>
      <w:r w:rsidRPr="00ED333B">
        <w:rPr>
          <w:rStyle w:val="DefaultParagraphFont"/>
          <w:rFonts w:ascii="Times New Roman" w:hAnsi="Times New Roman"/>
          <w:i/>
          <w:iCs/>
          <w:sz w:val="24"/>
          <w:szCs w:val="24"/>
        </w:rPr>
        <w:t>and</w:t>
      </w:r>
      <w:r w:rsidRPr="00ED333B">
        <w:rPr>
          <w:rStyle w:val="DefaultParagraphFont"/>
          <w:rFonts w:ascii="Times New Roman" w:hAnsi="Times New Roman"/>
          <w:sz w:val="24"/>
          <w:szCs w:val="24"/>
        </w:rPr>
        <w:t xml:space="preserve"> all new or upgraded Transmission Facilities whose impact on M2M Entitlements is being evaluated in the current evaluation step.</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“Non</w:t>
      </w:r>
      <w:r w:rsidRPr="00ED333B">
        <w:rPr>
          <w:rStyle w:val="DefaultParagraphFont"/>
          <w:rFonts w:ascii="Times New Roman" w:hAnsi="Times New Roman"/>
          <w:b/>
          <w:sz w:val="24"/>
          <w:szCs w:val="24"/>
        </w:rPr>
        <w:t>-Monitoring RTO”</w:t>
      </w:r>
      <w:r w:rsidRPr="00ED333B">
        <w:rPr>
          <w:rStyle w:val="DefaultParagraphFont"/>
          <w:rFonts w:ascii="Times New Roman" w:hAnsi="Times New Roman"/>
          <w:sz w:val="24"/>
          <w:szCs w:val="24"/>
        </w:rPr>
        <w:t xml:space="preserve"> shall mean the Party that does not have operational control of a Flowgate.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“Notice”</w:t>
      </w:r>
      <w:r w:rsidRPr="00ED333B">
        <w:rPr>
          <w:rStyle w:val="DefaultParagraphFont"/>
          <w:rFonts w:ascii="Times New Roman" w:hAnsi="Times New Roman"/>
          <w:sz w:val="24"/>
          <w:szCs w:val="24"/>
        </w:rPr>
        <w:t xml:space="preserve"> shall have the meaning stated in Section 35. 20.22.</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“NPCC” </w:t>
      </w:r>
      <w:r w:rsidRPr="00ED333B">
        <w:rPr>
          <w:rStyle w:val="DefaultParagraphFont"/>
          <w:rFonts w:ascii="Times New Roman" w:hAnsi="Times New Roman"/>
          <w:sz w:val="24"/>
          <w:szCs w:val="24"/>
        </w:rPr>
        <w:t xml:space="preserve">shall mean the Northeast Power Coordinating Council, Inc., including the NPCC Cross Border </w:t>
      </w:r>
      <w:r w:rsidRPr="00ED333B">
        <w:rPr>
          <w:rStyle w:val="DefaultParagraphFont"/>
          <w:rFonts w:ascii="Times New Roman" w:hAnsi="Times New Roman"/>
          <w:sz w:val="24"/>
          <w:szCs w:val="24"/>
        </w:rPr>
        <w:t>Regional Entity (“CBRE”), or their successor organizations.</w:t>
      </w:r>
    </w:p>
    <w:p w:rsidR="003803CA" w:rsidP="00656525">
      <w:pPr>
        <w:pStyle w:val="Definition0"/>
        <w:rPr>
          <w:rStyle w:val="DefaultParagraphFont"/>
          <w:rFonts w:ascii="Times New Roman" w:hAnsi="Times New Roman"/>
          <w:b/>
          <w:bCs/>
          <w:sz w:val="24"/>
          <w:szCs w:val="24"/>
        </w:rPr>
      </w:pPr>
      <w:r w:rsidRPr="00ED333B">
        <w:rPr>
          <w:rStyle w:val="DefaultParagraphFont"/>
          <w:rFonts w:ascii="Times New Roman" w:hAnsi="Times New Roman"/>
          <w:b/>
          <w:bCs/>
          <w:sz w:val="24"/>
          <w:szCs w:val="24"/>
        </w:rPr>
        <w:t>“NY-NJ P</w:t>
      </w:r>
      <w:r w:rsidRPr="00ED333B">
        <w:rPr>
          <w:rStyle w:val="DefaultParagraphFont"/>
          <w:rFonts w:ascii="Times New Roman" w:hAnsi="Times New Roman"/>
          <w:b/>
          <w:bCs/>
          <w:sz w:val="24"/>
          <w:szCs w:val="24"/>
        </w:rPr>
        <w:t>AR</w:t>
      </w:r>
      <w:r w:rsidRPr="00ED333B">
        <w:rPr>
          <w:rStyle w:val="DefaultParagraphFont"/>
          <w:rFonts w:ascii="Times New Roman" w:hAnsi="Times New Roman"/>
          <w:b/>
          <w:bCs/>
          <w:sz w:val="24"/>
          <w:szCs w:val="24"/>
        </w:rPr>
        <w:t xml:space="preserve">s” </w:t>
      </w:r>
      <w:r w:rsidRPr="00ED333B">
        <w:rPr>
          <w:rStyle w:val="DefaultParagraphFont"/>
          <w:rFonts w:ascii="Times New Roman" w:hAnsi="Times New Roman"/>
          <w:bCs/>
          <w:sz w:val="24"/>
          <w:szCs w:val="24"/>
        </w:rPr>
        <w:t>shall mean</w:t>
      </w:r>
      <w:r w:rsidRPr="00ED333B">
        <w:rPr>
          <w:rStyle w:val="DefaultParagraphFont"/>
          <w:rFonts w:ascii="Times New Roman" w:hAnsi="Times New Roman"/>
          <w:bCs/>
          <w:sz w:val="24"/>
          <w:szCs w:val="24"/>
        </w:rPr>
        <w:t>, individually and/or collectively,</w:t>
      </w:r>
      <w:r w:rsidRPr="00ED333B">
        <w:rPr>
          <w:rStyle w:val="DefaultParagraphFont"/>
          <w:rFonts w:ascii="Times New Roman" w:hAnsi="Times New Roman"/>
          <w:bCs/>
          <w:sz w:val="24"/>
          <w:szCs w:val="24"/>
        </w:rPr>
        <w:t xml:space="preserve"> the ABC PARs, the Ramapo PARs, and the Waldwick PARs, all of which are components of the NYISO</w:t>
      </w:r>
      <w:r w:rsidRPr="00ED333B">
        <w:rPr>
          <w:rStyle w:val="DefaultParagraphFont"/>
          <w:rFonts w:ascii="Times New Roman" w:hAnsi="Times New Roman"/>
          <w:bCs/>
          <w:sz w:val="24"/>
          <w:szCs w:val="24"/>
        </w:rPr>
        <w:t xml:space="preserve"> – </w:t>
      </w:r>
      <w:r w:rsidRPr="00ED333B">
        <w:rPr>
          <w:rStyle w:val="DefaultParagraphFont"/>
          <w:rFonts w:ascii="Times New Roman" w:hAnsi="Times New Roman"/>
          <w:bCs/>
          <w:sz w:val="24"/>
          <w:szCs w:val="24"/>
        </w:rPr>
        <w:t xml:space="preserve">PJM </w:t>
      </w:r>
      <w:r w:rsidRPr="00ED333B">
        <w:rPr>
          <w:rStyle w:val="DefaultParagraphFont"/>
          <w:rFonts w:ascii="Times New Roman" w:hAnsi="Times New Roman"/>
          <w:bCs/>
          <w:sz w:val="24"/>
          <w:szCs w:val="24"/>
        </w:rPr>
        <w:t>i</w:t>
      </w:r>
      <w:r w:rsidRPr="00ED333B">
        <w:rPr>
          <w:rStyle w:val="DefaultParagraphFont"/>
          <w:rFonts w:ascii="Times New Roman" w:hAnsi="Times New Roman"/>
          <w:bCs/>
          <w:sz w:val="24"/>
          <w:szCs w:val="24"/>
        </w:rPr>
        <w:t>nterface</w:t>
      </w:r>
      <w:r w:rsidRPr="00ED333B">
        <w:rPr>
          <w:rStyle w:val="DefaultParagraphFont"/>
          <w:rFonts w:ascii="Times New Roman" w:hAnsi="Times New Roman"/>
          <w:b/>
          <w:bCs/>
          <w:sz w:val="24"/>
          <w:szCs w:val="24"/>
        </w:rPr>
        <w:t xml:space="preserve">. </w:t>
      </w:r>
    </w:p>
    <w:p w:rsidR="00656525" w:rsidRPr="00ED333B" w:rsidP="00656525">
      <w:pPr>
        <w:pStyle w:val="Definition0"/>
        <w:rPr>
          <w:rStyle w:val="DefaultParagraphFont"/>
          <w:rFonts w:ascii="Times New Roman" w:hAnsi="Times New Roman"/>
          <w:b/>
          <w:bCs/>
          <w:sz w:val="24"/>
          <w:szCs w:val="24"/>
        </w:rPr>
      </w:pPr>
      <w:r>
        <w:rPr>
          <w:rStyle w:val="DefaultParagraphFont"/>
          <w:rFonts w:ascii="Times New Roman" w:hAnsi="Times New Roman"/>
          <w:b/>
          <w:bCs/>
          <w:sz w:val="24"/>
          <w:szCs w:val="24"/>
        </w:rPr>
        <w:t>“NY-NJ PAR Coordinated F</w:t>
      </w:r>
      <w:r>
        <w:rPr>
          <w:rStyle w:val="DefaultParagraphFont"/>
          <w:rFonts w:ascii="Times New Roman" w:hAnsi="Times New Roman"/>
          <w:b/>
          <w:bCs/>
          <w:sz w:val="24"/>
          <w:szCs w:val="24"/>
        </w:rPr>
        <w:t>lowgate</w:t>
      </w:r>
      <w:r w:rsidRPr="00ED333B">
        <w:rPr>
          <w:rStyle w:val="DefaultParagraphFont"/>
          <w:rFonts w:ascii="Times New Roman" w:hAnsi="Times New Roman"/>
          <w:b/>
          <w:bCs/>
          <w:sz w:val="24"/>
          <w:szCs w:val="24"/>
        </w:rPr>
        <w:t xml:space="preserve">” </w:t>
      </w:r>
      <w:r w:rsidRPr="00ED333B">
        <w:rPr>
          <w:rStyle w:val="DefaultParagraphFont"/>
          <w:rFonts w:ascii="Times New Roman" w:hAnsi="Times New Roman"/>
          <w:sz w:val="24"/>
          <w:szCs w:val="24"/>
        </w:rPr>
        <w:t>shall mean Flowgates where constraints</w:t>
      </w:r>
      <w:r>
        <w:rPr>
          <w:rStyle w:val="DefaultParagraphFont"/>
          <w:rFonts w:ascii="Times New Roman" w:hAnsi="Times New Roman"/>
          <w:sz w:val="24"/>
          <w:szCs w:val="24"/>
        </w:rPr>
        <w:t>, impacted by the NY-NJ PARs,</w:t>
      </w:r>
      <w:r w:rsidRPr="00ED333B">
        <w:rPr>
          <w:rStyle w:val="DefaultParagraphFont"/>
          <w:rFonts w:ascii="Times New Roman" w:hAnsi="Times New Roman"/>
          <w:sz w:val="24"/>
          <w:szCs w:val="24"/>
        </w:rPr>
        <w:t xml:space="preserve"> are jointly monitored and coordinated as defined and set forth in Schedule D to this Agreement.</w:t>
      </w:r>
      <w:r w:rsidRPr="00ED333B">
        <w:rPr>
          <w:rStyle w:val="DefaultParagraphFont"/>
          <w:rFonts w:ascii="Times New Roman" w:hAnsi="Times New Roman"/>
          <w:b/>
          <w:bCs/>
          <w:sz w:val="24"/>
          <w:szCs w:val="24"/>
        </w:rPr>
        <w:t xml:space="preserve">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“NYISO” </w:t>
      </w:r>
      <w:r w:rsidRPr="00ED333B">
        <w:rPr>
          <w:rStyle w:val="DefaultParagraphFont"/>
          <w:rFonts w:ascii="Times New Roman" w:hAnsi="Times New Roman"/>
          <w:sz w:val="24"/>
          <w:szCs w:val="24"/>
        </w:rPr>
        <w:t>shall have the meaning stated in the preamble of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“NYISO Co</w:t>
      </w:r>
      <w:r w:rsidRPr="00ED333B">
        <w:rPr>
          <w:rStyle w:val="DefaultParagraphFont"/>
          <w:rFonts w:ascii="Times New Roman" w:hAnsi="Times New Roman"/>
          <w:b/>
          <w:sz w:val="24"/>
          <w:szCs w:val="24"/>
        </w:rPr>
        <w:t>de of Conduct”</w:t>
      </w:r>
      <w:r w:rsidRPr="00ED333B">
        <w:rPr>
          <w:rStyle w:val="DefaultParagraphFont"/>
          <w:rFonts w:ascii="Times New Roman" w:hAnsi="Times New Roman"/>
          <w:sz w:val="24"/>
          <w:szCs w:val="24"/>
        </w:rPr>
        <w:t xml:space="preserve"> shall mean the rules, procedures and restrictions concerning the conduct of the ISO directors and employees, contained in Attachment F to the NYISO OATT.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“NYISO Market Monitoring Plan”</w:t>
      </w:r>
      <w:r w:rsidRPr="00ED333B">
        <w:rPr>
          <w:rStyle w:val="DefaultParagraphFont"/>
          <w:rFonts w:ascii="Times New Roman" w:hAnsi="Times New Roman"/>
          <w:sz w:val="24"/>
          <w:szCs w:val="24"/>
        </w:rPr>
        <w:t xml:space="preserve"> shall refer to Attachment O to the NYISO Services Tariff</w:t>
      </w:r>
      <w:r w:rsidRPr="00ED333B">
        <w:rPr>
          <w:rStyle w:val="DefaultParagraphFont"/>
          <w:rFonts w:ascii="Times New Roman" w:hAnsi="Times New Roman"/>
          <w:sz w:val="24"/>
          <w:szCs w:val="24"/>
        </w:rPr>
        <w: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“NYISO Tariffs”</w:t>
      </w:r>
      <w:r w:rsidRPr="00ED333B">
        <w:rPr>
          <w:rStyle w:val="DefaultParagraphFont"/>
          <w:rFonts w:ascii="Times New Roman" w:hAnsi="Times New Roman"/>
          <w:sz w:val="24"/>
          <w:szCs w:val="24"/>
        </w:rPr>
        <w:t xml:space="preserve"> shall mean the NYISO OATT and the NYISO Market </w:t>
      </w:r>
      <w:r w:rsidRPr="00ED333B">
        <w:rPr>
          <w:rStyle w:val="DefaultParagraphFont"/>
          <w:rFonts w:ascii="Times New Roman" w:hAnsi="Times New Roman"/>
          <w:iCs/>
          <w:sz w:val="24"/>
          <w:szCs w:val="24"/>
        </w:rPr>
        <w:t>Administration</w:t>
      </w:r>
      <w:r w:rsidRPr="00ED333B">
        <w:rPr>
          <w:rStyle w:val="DefaultParagraphFont"/>
          <w:rFonts w:ascii="Times New Roman" w:hAnsi="Times New Roman"/>
          <w:sz w:val="24"/>
          <w:szCs w:val="24"/>
        </w:rPr>
        <w:t xml:space="preserve"> and Control Area Services Tariff (“Services Tariff”), collectively.</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“NYSRC”</w:t>
      </w:r>
      <w:r w:rsidRPr="00ED333B">
        <w:rPr>
          <w:rStyle w:val="DefaultParagraphFont"/>
          <w:rFonts w:ascii="Times New Roman" w:hAnsi="Times New Roman"/>
          <w:sz w:val="24"/>
          <w:szCs w:val="24"/>
        </w:rPr>
        <w:t xml:space="preserve"> shall mean the New York State Reliability Council.</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“NYSRC Reliability Rules”</w:t>
      </w:r>
      <w:r w:rsidRPr="00ED333B">
        <w:rPr>
          <w:rStyle w:val="DefaultParagraphFont"/>
          <w:rFonts w:ascii="Times New Roman" w:hAnsi="Times New Roman"/>
          <w:sz w:val="24"/>
          <w:szCs w:val="24"/>
        </w:rPr>
        <w:t xml:space="preserve"> shall mean the rules applicable to the operation of the New York Transmission System.  These rules are based on Reliability Standards adopted </w:t>
      </w:r>
      <w:r w:rsidRPr="00ED333B">
        <w:rPr>
          <w:rStyle w:val="DefaultParagraphFont"/>
          <w:rFonts w:ascii="Times New Roman" w:hAnsi="Times New Roman"/>
          <w:iCs/>
          <w:sz w:val="24"/>
          <w:szCs w:val="24"/>
        </w:rPr>
        <w:t>by</w:t>
      </w:r>
      <w:r w:rsidRPr="00ED333B">
        <w:rPr>
          <w:rStyle w:val="DefaultParagraphFont"/>
          <w:rFonts w:ascii="Times New Roman" w:hAnsi="Times New Roman"/>
          <w:sz w:val="24"/>
          <w:szCs w:val="24"/>
        </w:rPr>
        <w:t xml:space="preserve"> NERC and NPCC, but also include more specific and more stringent rules to reflect the particular requirements </w:t>
      </w:r>
      <w:r w:rsidRPr="00ED333B">
        <w:rPr>
          <w:rStyle w:val="DefaultParagraphFont"/>
          <w:rFonts w:ascii="Times New Roman" w:hAnsi="Times New Roman"/>
          <w:sz w:val="24"/>
          <w:szCs w:val="24"/>
        </w:rPr>
        <w:t xml:space="preserve">of the New York Transmission System. </w:t>
      </w:r>
    </w:p>
    <w:p w:rsidR="00717E33" w:rsidRPr="00ED333B" w:rsidP="00717E33">
      <w:pPr>
        <w:pStyle w:val="Definition0"/>
        <w:rPr>
          <w:rStyle w:val="DefaultParagraphFont"/>
          <w:rFonts w:ascii="Times New Roman" w:hAnsi="Times New Roman"/>
          <w:bCs/>
          <w:sz w:val="24"/>
          <w:szCs w:val="24"/>
        </w:rPr>
      </w:pPr>
      <w:r w:rsidRPr="00ED333B">
        <w:rPr>
          <w:rStyle w:val="DefaultParagraphFont"/>
          <w:rFonts w:ascii="Times New Roman" w:hAnsi="Times New Roman"/>
          <w:b/>
          <w:bCs/>
          <w:sz w:val="24"/>
          <w:szCs w:val="24"/>
        </w:rPr>
        <w:t>“O PAR”</w:t>
      </w:r>
      <w:r w:rsidRPr="00ED333B">
        <w:rPr>
          <w:rStyle w:val="DefaultParagraphFont"/>
          <w:rFonts w:ascii="Times New Roman" w:hAnsi="Times New Roman"/>
          <w:bCs/>
          <w:sz w:val="24"/>
          <w:szCs w:val="24"/>
        </w:rPr>
        <w:t xml:space="preserve"> shall mean the </w:t>
      </w:r>
      <w:r w:rsidRPr="00ED333B">
        <w:rPr>
          <w:rStyle w:val="DefaultParagraphFont"/>
          <w:rFonts w:ascii="Times New Roman" w:hAnsi="Times New Roman"/>
          <w:sz w:val="24"/>
          <w:szCs w:val="24"/>
        </w:rPr>
        <w:t>phase angle regulator</w:t>
      </w:r>
      <w:r w:rsidRPr="00ED333B">
        <w:rPr>
          <w:rStyle w:val="DefaultParagraphFont"/>
          <w:rFonts w:ascii="Times New Roman" w:hAnsi="Times New Roman"/>
          <w:bCs/>
          <w:sz w:val="24"/>
          <w:szCs w:val="24"/>
        </w:rPr>
        <w:t xml:space="preserve"> </w:t>
      </w:r>
      <w:r w:rsidRPr="00ED333B">
        <w:rPr>
          <w:rStyle w:val="DefaultParagraphFont"/>
          <w:rFonts w:ascii="Times New Roman" w:hAnsi="Times New Roman"/>
          <w:bCs/>
          <w:sz w:val="24"/>
          <w:szCs w:val="24"/>
        </w:rPr>
        <w:t>located</w:t>
      </w:r>
      <w:r w:rsidRPr="00ED333B">
        <w:rPr>
          <w:rStyle w:val="DefaultParagraphFont"/>
          <w:rFonts w:ascii="Times New Roman" w:hAnsi="Times New Roman"/>
          <w:bCs/>
          <w:sz w:val="24"/>
          <w:szCs w:val="24"/>
        </w:rPr>
        <w:t xml:space="preserve"> at the Waldwick station </w:t>
      </w:r>
      <w:r w:rsidRPr="00ED333B">
        <w:rPr>
          <w:rStyle w:val="DefaultParagraphFont"/>
          <w:rFonts w:ascii="Times New Roman" w:hAnsi="Times New Roman"/>
          <w:bCs/>
          <w:sz w:val="24"/>
          <w:szCs w:val="24"/>
        </w:rPr>
        <w:t>on the O-2267</w:t>
      </w:r>
      <w:r w:rsidRPr="00ED333B">
        <w:rPr>
          <w:rStyle w:val="DefaultParagraphFont"/>
          <w:rFonts w:ascii="Times New Roman" w:hAnsi="Times New Roman"/>
          <w:bCs/>
          <w:sz w:val="24"/>
          <w:szCs w:val="24"/>
        </w:rPr>
        <w:t xml:space="preserve"> </w:t>
      </w:r>
      <w:r w:rsidRPr="00ED333B">
        <w:rPr>
          <w:rStyle w:val="DefaultParagraphFont"/>
          <w:rFonts w:ascii="Times New Roman" w:hAnsi="Times New Roman"/>
          <w:bCs/>
          <w:sz w:val="24"/>
          <w:szCs w:val="24"/>
        </w:rPr>
        <w:t>Waldwick-Fairlawn 230kV</w:t>
      </w:r>
      <w:r w:rsidRPr="00ED333B">
        <w:rPr>
          <w:rStyle w:val="DefaultParagraphFont"/>
          <w:rFonts w:ascii="Times New Roman" w:hAnsi="Times New Roman"/>
          <w:bCs/>
          <w:sz w:val="24"/>
          <w:szCs w:val="24"/>
        </w:rPr>
        <w:t xml:space="preserve"> line</w:t>
      </w:r>
      <w:r w:rsidRPr="00ED333B">
        <w:rPr>
          <w:rStyle w:val="DefaultParagraphFont"/>
          <w:rFonts w:ascii="Times New Roman" w:hAnsi="Times New Roman"/>
          <w:bCs/>
          <w:sz w:val="24"/>
          <w:szCs w:val="24"/>
        </w:rPr>
        <w:t>.</w:t>
      </w:r>
    </w:p>
    <w:p w:rsidR="008D2B3F" w:rsidRPr="00ED333B" w:rsidP="00717E33">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“OASIS” </w:t>
      </w:r>
      <w:r w:rsidRPr="00ED333B">
        <w:rPr>
          <w:rStyle w:val="DefaultParagraphFont"/>
          <w:rFonts w:ascii="Times New Roman" w:hAnsi="Times New Roman"/>
          <w:sz w:val="24"/>
          <w:szCs w:val="24"/>
        </w:rPr>
        <w:t xml:space="preserve">shall mean the Open Access Same-Time Information System required by FERC for the posting of market and transmission data on the Internet websites of PJM and NYISO.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“OATT” </w:t>
      </w:r>
      <w:r w:rsidRPr="00ED333B">
        <w:rPr>
          <w:rStyle w:val="DefaultParagraphFont"/>
          <w:rFonts w:ascii="Times New Roman" w:hAnsi="Times New Roman"/>
          <w:sz w:val="24"/>
          <w:szCs w:val="24"/>
        </w:rPr>
        <w:t>shall mean the applicable Open Access Transmission Tariffs on file with FERC for PJ</w:t>
      </w:r>
      <w:r w:rsidRPr="00ED333B">
        <w:rPr>
          <w:rStyle w:val="DefaultParagraphFont"/>
          <w:rFonts w:ascii="Times New Roman" w:hAnsi="Times New Roman"/>
          <w:sz w:val="24"/>
          <w:szCs w:val="24"/>
        </w:rPr>
        <w:t>M and NYISO.</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“Operating Entity”</w:t>
      </w:r>
      <w:r w:rsidRPr="00ED333B">
        <w:rPr>
          <w:rStyle w:val="DefaultParagraphFont"/>
          <w:rFonts w:ascii="Times New Roman" w:hAnsi="Times New Roman"/>
          <w:sz w:val="24"/>
          <w:szCs w:val="24"/>
        </w:rPr>
        <w:t xml:space="preserve"> shall mean an entity that operates and controls a portion of the bulk </w:t>
      </w:r>
      <w:r w:rsidRPr="00ED333B">
        <w:rPr>
          <w:rStyle w:val="DefaultParagraphFont"/>
          <w:rFonts w:ascii="Times New Roman" w:hAnsi="Times New Roman"/>
          <w:iCs/>
          <w:sz w:val="24"/>
          <w:szCs w:val="24"/>
        </w:rPr>
        <w:t>transmission</w:t>
      </w:r>
      <w:r w:rsidRPr="00ED333B">
        <w:rPr>
          <w:rStyle w:val="DefaultParagraphFont"/>
          <w:rFonts w:ascii="Times New Roman" w:hAnsi="Times New Roman"/>
          <w:sz w:val="24"/>
          <w:szCs w:val="24"/>
        </w:rPr>
        <w:t xml:space="preserve"> system with the goal of ensuring reliable energy interchange between generators, loads, and other operating entities.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“Operating Instructions</w:t>
      </w:r>
      <w:r w:rsidRPr="00ED333B">
        <w:rPr>
          <w:rStyle w:val="DefaultParagraphFont"/>
          <w:rFonts w:ascii="Times New Roman" w:hAnsi="Times New Roman"/>
          <w:b/>
          <w:sz w:val="24"/>
          <w:szCs w:val="24"/>
        </w:rPr>
        <w:t>”</w:t>
      </w:r>
      <w:r w:rsidRPr="00ED333B">
        <w:rPr>
          <w:rStyle w:val="DefaultParagraphFont"/>
          <w:rFonts w:ascii="Times New Roman" w:hAnsi="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includes changes from</w:t>
      </w:r>
      <w:r w:rsidRPr="00ED333B">
        <w:rPr>
          <w:rStyle w:val="DefaultParagraphFont"/>
          <w:rFonts w:ascii="Times New Roman" w:hAnsi="Times New Roman"/>
          <w:sz w:val="24"/>
          <w:szCs w:val="24"/>
        </w:rPr>
        <w:t xml:space="preserve"> time to time by the Coordination Committee to such established procedures, steps and instructions exclusive of </w:t>
      </w:r>
      <w:r w:rsidRPr="00ED333B">
        <w:rPr>
          <w:rStyle w:val="DefaultParagraphFont"/>
          <w:rFonts w:ascii="Times New Roman" w:hAnsi="Times New Roman"/>
          <w:iCs/>
          <w:sz w:val="24"/>
          <w:szCs w:val="24"/>
        </w:rPr>
        <w:t>the</w:t>
      </w:r>
      <w:r w:rsidRPr="00ED333B">
        <w:rPr>
          <w:rStyle w:val="DefaultParagraphFont"/>
          <w:rFonts w:ascii="Times New Roman" w:hAnsi="Times New Roman"/>
          <w:sz w:val="24"/>
          <w:szCs w:val="24"/>
        </w:rPr>
        <w:t xml:space="preserve"> individual procedures.  </w:t>
      </w:r>
    </w:p>
    <w:p w:rsidR="004900DB" w:rsidRPr="00AA7126" w:rsidP="004900D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“Operational Base Flow</w:t>
      </w:r>
      <w:r w:rsidRPr="00ED333B">
        <w:rPr>
          <w:rStyle w:val="DefaultParagraphFont"/>
          <w:rFonts w:ascii="Times New Roman" w:hAnsi="Times New Roman"/>
          <w:b/>
          <w:sz w:val="24"/>
          <w:szCs w:val="24"/>
        </w:rPr>
        <w:t xml:space="preserve">”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w:t>
      </w:r>
      <w:r w:rsidRPr="00ED333B">
        <w:rPr>
          <w:rStyle w:val="DefaultParagraphFont"/>
          <w:rFonts w:ascii="Times New Roman" w:hAnsi="Times New Roman"/>
          <w:b/>
          <w:sz w:val="24"/>
          <w:szCs w:val="24"/>
        </w:rPr>
        <w:t>OBF”</w:t>
      </w:r>
      <w:r w:rsidRPr="00ED333B">
        <w:rPr>
          <w:rStyle w:val="DefaultParagraphFont"/>
          <w:rFonts w:ascii="Times New Roman" w:hAnsi="Times New Roman"/>
          <w:sz w:val="24"/>
          <w:szCs w:val="24"/>
        </w:rPr>
        <w:t xml:space="preserve"> shall mean </w:t>
      </w:r>
      <w:r w:rsidRPr="00ED333B">
        <w:rPr>
          <w:rStyle w:val="DefaultParagraphFont"/>
          <w:rFonts w:ascii="Times New Roman" w:hAnsi="Times New Roman"/>
          <w:bCs/>
          <w:sz w:val="24"/>
          <w:szCs w:val="24"/>
        </w:rPr>
        <w:t>a</w:t>
      </w:r>
      <w:r w:rsidRPr="00ED333B">
        <w:rPr>
          <w:rStyle w:val="DefaultParagraphFont"/>
          <w:rFonts w:ascii="Times New Roman" w:hAnsi="Times New Roman"/>
          <w:bCs/>
          <w:sz w:val="24"/>
          <w:szCs w:val="24"/>
        </w:rPr>
        <w:t>n equal and opposite</w:t>
      </w:r>
      <w:r w:rsidRPr="00ED333B">
        <w:rPr>
          <w:rStyle w:val="DefaultParagraphFont"/>
          <w:rFonts w:ascii="Times New Roman" w:hAnsi="Times New Roman"/>
          <w:bCs/>
          <w:sz w:val="24"/>
          <w:szCs w:val="24"/>
        </w:rPr>
        <w:t xml:space="preserve"> MW </w:t>
      </w:r>
      <w:r w:rsidRPr="00ED333B">
        <w:rPr>
          <w:rStyle w:val="DefaultParagraphFont"/>
          <w:rFonts w:ascii="Times New Roman" w:hAnsi="Times New Roman"/>
          <w:sz w:val="24"/>
          <w:szCs w:val="24"/>
        </w:rPr>
        <w:t>offset</w:t>
      </w:r>
      <w:r w:rsidRPr="00ED333B">
        <w:rPr>
          <w:rStyle w:val="DefaultParagraphFont"/>
          <w:rFonts w:ascii="Times New Roman" w:hAnsi="Times New Roman"/>
          <w:sz w:val="24"/>
          <w:szCs w:val="24"/>
        </w:rPr>
        <w:t xml:space="preserve"> of power flows over the </w:t>
      </w:r>
      <w:r w:rsidRPr="00ED333B">
        <w:rPr>
          <w:rStyle w:val="DefaultParagraphFont"/>
          <w:rFonts w:ascii="Times New Roman" w:hAnsi="Times New Roman"/>
          <w:sz w:val="24"/>
          <w:szCs w:val="24"/>
        </w:rPr>
        <w:t>Waldwick PARs</w:t>
      </w:r>
      <w:r w:rsidRPr="00ED333B">
        <w:rPr>
          <w:rStyle w:val="DefaultParagraphFont"/>
          <w:rFonts w:ascii="Times New Roman" w:hAnsi="Times New Roman"/>
          <w:sz w:val="24"/>
          <w:szCs w:val="24"/>
        </w:rPr>
        <w:t xml:space="preserve"> a</w:t>
      </w:r>
      <w:r w:rsidRPr="00ED333B">
        <w:rPr>
          <w:rStyle w:val="DefaultParagraphFont"/>
          <w:rFonts w:ascii="Times New Roman" w:hAnsi="Times New Roman"/>
          <w:sz w:val="24"/>
          <w:szCs w:val="24"/>
        </w:rPr>
        <w:t xml:space="preserve">nd ABC </w:t>
      </w:r>
      <w:r w:rsidRPr="00ED333B">
        <w:rPr>
          <w:rStyle w:val="DefaultParagraphFont"/>
          <w:rFonts w:ascii="Times New Roman" w:hAnsi="Times New Roman"/>
          <w:sz w:val="24"/>
          <w:szCs w:val="24"/>
        </w:rPr>
        <w:t xml:space="preserve">PARs </w:t>
      </w:r>
      <w:r w:rsidRPr="00ED333B">
        <w:rPr>
          <w:rStyle w:val="DefaultParagraphFont"/>
          <w:rFonts w:ascii="Times New Roman" w:hAnsi="Times New Roman"/>
          <w:sz w:val="24"/>
          <w:szCs w:val="24"/>
        </w:rPr>
        <w:t xml:space="preserve">to account for natural system flows over the </w:t>
      </w:r>
      <w:r w:rsidRPr="00ED333B">
        <w:rPr>
          <w:rStyle w:val="DefaultParagraphFont"/>
          <w:rFonts w:ascii="Times New Roman" w:hAnsi="Times New Roman"/>
          <w:sz w:val="24"/>
          <w:szCs w:val="24"/>
        </w:rPr>
        <w:t xml:space="preserve">JK </w:t>
      </w:r>
      <w:r w:rsidRPr="00ED333B">
        <w:rPr>
          <w:rStyle w:val="DefaultParagraphFont"/>
          <w:rFonts w:ascii="Times New Roman" w:hAnsi="Times New Roman"/>
          <w:sz w:val="24"/>
          <w:szCs w:val="24"/>
        </w:rPr>
        <w:t>I</w:t>
      </w:r>
      <w:r w:rsidRPr="00ED333B">
        <w:rPr>
          <w:rStyle w:val="DefaultParagraphFont"/>
          <w:rFonts w:ascii="Times New Roman" w:hAnsi="Times New Roman"/>
          <w:sz w:val="24"/>
          <w:szCs w:val="24"/>
        </w:rPr>
        <w:t xml:space="preserve">nterface and the ABC </w:t>
      </w:r>
      <w:r w:rsidRPr="00ED333B">
        <w:rPr>
          <w:rStyle w:val="DefaultParagraphFont"/>
          <w:rFonts w:ascii="Times New Roman" w:hAnsi="Times New Roman"/>
          <w:sz w:val="24"/>
          <w:szCs w:val="24"/>
        </w:rPr>
        <w:t>I</w:t>
      </w:r>
      <w:r w:rsidRPr="00ED333B">
        <w:rPr>
          <w:rStyle w:val="DefaultParagraphFont"/>
          <w:rFonts w:ascii="Times New Roman" w:hAnsi="Times New Roman"/>
          <w:sz w:val="24"/>
          <w:szCs w:val="24"/>
        </w:rPr>
        <w:t>nterface</w:t>
      </w:r>
      <w:r w:rsidRPr="00ED333B">
        <w:rPr>
          <w:rStyle w:val="DefaultParagraphFont"/>
          <w:rFonts w:ascii="Times New Roman" w:hAnsi="Times New Roman"/>
          <w:sz w:val="24"/>
          <w:szCs w:val="24"/>
        </w:rPr>
        <w:t xml:space="preserve"> in order to facilitate </w:t>
      </w:r>
      <w:r w:rsidRPr="00ED333B">
        <w:rPr>
          <w:rStyle w:val="DefaultParagraphFont"/>
          <w:rFonts w:ascii="Times New Roman" w:hAnsi="Times New Roman"/>
          <w:sz w:val="24"/>
          <w:szCs w:val="24"/>
        </w:rPr>
        <w:t xml:space="preserve">the </w:t>
      </w:r>
      <w:r w:rsidRPr="00ED333B">
        <w:rPr>
          <w:rStyle w:val="DefaultParagraphFont"/>
          <w:rFonts w:ascii="Times New Roman" w:hAnsi="Times New Roman"/>
          <w:sz w:val="24"/>
          <w:szCs w:val="24"/>
        </w:rPr>
        <w:t>reliable operation</w:t>
      </w:r>
      <w:r w:rsidRPr="00ED333B">
        <w:rPr>
          <w:rStyle w:val="DefaultParagraphFont"/>
          <w:rFonts w:ascii="Times New Roman" w:hAnsi="Times New Roman"/>
          <w:sz w:val="24"/>
          <w:szCs w:val="24"/>
        </w:rPr>
        <w:t xml:space="preserve"> of the NYISO </w:t>
      </w:r>
      <w:r w:rsidRPr="00AA7126">
        <w:rPr>
          <w:rStyle w:val="DefaultParagraphFont"/>
          <w:rFonts w:ascii="Times New Roman" w:hAnsi="Times New Roman"/>
          <w:sz w:val="24"/>
          <w:szCs w:val="24"/>
        </w:rPr>
        <w:t>and</w:t>
      </w:r>
      <w:r w:rsidRPr="00AA7126">
        <w:rPr>
          <w:rStyle w:val="DefaultParagraphFont"/>
          <w:rFonts w:ascii="Times New Roman" w:hAnsi="Times New Roman"/>
          <w:sz w:val="24"/>
          <w:szCs w:val="24"/>
        </w:rPr>
        <w:t>/or</w:t>
      </w:r>
      <w:r w:rsidRPr="00ED333B">
        <w:rPr>
          <w:rStyle w:val="DefaultParagraphFont"/>
          <w:rFonts w:ascii="Times New Roman" w:hAnsi="Times New Roman"/>
          <w:sz w:val="24"/>
          <w:szCs w:val="24"/>
        </w:rPr>
        <w:t xml:space="preserve"> PJM transmission systems</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 xml:space="preserve">The </w:t>
      </w:r>
      <w:r w:rsidRPr="003D5B09">
        <w:rPr>
          <w:rStyle w:val="DefaultParagraphFont"/>
          <w:rFonts w:ascii="Times New Roman" w:hAnsi="Times New Roman"/>
          <w:sz w:val="24"/>
          <w:szCs w:val="24"/>
        </w:rPr>
        <w:t xml:space="preserve">OBF is not </w:t>
      </w:r>
      <w:r w:rsidRPr="003D5B09">
        <w:rPr>
          <w:rStyle w:val="DefaultParagraphFont"/>
          <w:rFonts w:ascii="Times New Roman" w:hAnsi="Times New Roman"/>
          <w:sz w:val="24"/>
          <w:szCs w:val="24"/>
        </w:rPr>
        <w:t xml:space="preserve">a </w:t>
      </w:r>
      <w:r w:rsidRPr="003D5B09">
        <w:rPr>
          <w:rStyle w:val="DefaultParagraphFont"/>
          <w:rFonts w:ascii="Times New Roman" w:hAnsi="Times New Roman"/>
          <w:sz w:val="24"/>
          <w:szCs w:val="24"/>
        </w:rPr>
        <w:t xml:space="preserve">firm </w:t>
      </w:r>
      <w:r w:rsidRPr="003D5B09">
        <w:rPr>
          <w:rStyle w:val="DefaultParagraphFont"/>
          <w:rFonts w:ascii="Times New Roman" w:hAnsi="Times New Roman"/>
          <w:sz w:val="24"/>
          <w:szCs w:val="24"/>
        </w:rPr>
        <w:t xml:space="preserve">transmission </w:t>
      </w:r>
      <w:r w:rsidRPr="003D5B09">
        <w:rPr>
          <w:rStyle w:val="DefaultParagraphFont"/>
          <w:rFonts w:ascii="Times New Roman" w:hAnsi="Times New Roman"/>
          <w:sz w:val="24"/>
          <w:szCs w:val="24"/>
        </w:rPr>
        <w:t xml:space="preserve">service </w:t>
      </w:r>
      <w:r w:rsidRPr="003D5B09">
        <w:rPr>
          <w:rStyle w:val="DefaultParagraphFont"/>
          <w:rFonts w:ascii="Times New Roman" w:hAnsi="Times New Roman"/>
          <w:sz w:val="24"/>
          <w:szCs w:val="24"/>
        </w:rPr>
        <w:t>o</w:t>
      </w:r>
      <w:r w:rsidRPr="003D5B09">
        <w:rPr>
          <w:rStyle w:val="DefaultParagraphFont"/>
          <w:rFonts w:ascii="Times New Roman" w:hAnsi="Times New Roman"/>
          <w:sz w:val="24"/>
          <w:szCs w:val="24"/>
        </w:rPr>
        <w:t>n</w:t>
      </w:r>
      <w:r w:rsidRPr="003D5B09">
        <w:rPr>
          <w:rStyle w:val="DefaultParagraphFont"/>
          <w:rFonts w:ascii="Times New Roman" w:hAnsi="Times New Roman"/>
          <w:sz w:val="24"/>
          <w:szCs w:val="24"/>
        </w:rPr>
        <w:t xml:space="preserve"> either</w:t>
      </w:r>
      <w:r w:rsidRPr="003D5B09">
        <w:rPr>
          <w:rStyle w:val="DefaultParagraphFont"/>
          <w:rFonts w:ascii="Times New Roman" w:hAnsi="Times New Roman"/>
          <w:sz w:val="24"/>
          <w:szCs w:val="24"/>
        </w:rPr>
        <w:t xml:space="preserve"> </w:t>
      </w:r>
      <w:r w:rsidRPr="003D5B09">
        <w:rPr>
          <w:rStyle w:val="DefaultParagraphFont"/>
          <w:rFonts w:ascii="Times New Roman" w:hAnsi="Times New Roman"/>
          <w:sz w:val="24"/>
          <w:szCs w:val="24"/>
        </w:rPr>
        <w:t>the</w:t>
      </w:r>
      <w:r w:rsidRPr="003D5B09">
        <w:rPr>
          <w:rStyle w:val="DefaultParagraphFont"/>
          <w:rFonts w:ascii="Times New Roman" w:hAnsi="Times New Roman"/>
          <w:sz w:val="24"/>
          <w:szCs w:val="24"/>
        </w:rPr>
        <w:t xml:space="preserve"> NYISO </w:t>
      </w:r>
      <w:r w:rsidRPr="003D5B09">
        <w:rPr>
          <w:rStyle w:val="DefaultParagraphFont"/>
          <w:rFonts w:ascii="Times New Roman" w:hAnsi="Times New Roman"/>
          <w:sz w:val="24"/>
          <w:szCs w:val="24"/>
        </w:rPr>
        <w:t>transmission system</w:t>
      </w:r>
      <w:r w:rsidRPr="003D5B09">
        <w:rPr>
          <w:rStyle w:val="DefaultParagraphFont"/>
          <w:rFonts w:ascii="Times New Roman" w:hAnsi="Times New Roman"/>
          <w:sz w:val="24"/>
          <w:szCs w:val="24"/>
        </w:rPr>
        <w:t xml:space="preserve"> </w:t>
      </w:r>
      <w:r w:rsidRPr="003D5B09">
        <w:rPr>
          <w:rStyle w:val="DefaultParagraphFont"/>
          <w:rFonts w:ascii="Times New Roman" w:hAnsi="Times New Roman"/>
          <w:sz w:val="24"/>
          <w:szCs w:val="24"/>
        </w:rPr>
        <w:t xml:space="preserve">or </w:t>
      </w:r>
      <w:r w:rsidRPr="003D5B09">
        <w:rPr>
          <w:rStyle w:val="DefaultParagraphFont"/>
          <w:rFonts w:ascii="Times New Roman" w:hAnsi="Times New Roman"/>
          <w:sz w:val="24"/>
          <w:szCs w:val="24"/>
        </w:rPr>
        <w:t>o</w:t>
      </w:r>
      <w:r w:rsidRPr="003D5B09">
        <w:rPr>
          <w:rStyle w:val="DefaultParagraphFont"/>
          <w:rFonts w:ascii="Times New Roman" w:hAnsi="Times New Roman"/>
          <w:sz w:val="24"/>
          <w:szCs w:val="24"/>
        </w:rPr>
        <w:t xml:space="preserve">n </w:t>
      </w:r>
      <w:r w:rsidRPr="003D5B09">
        <w:rPr>
          <w:rStyle w:val="DefaultParagraphFont"/>
          <w:rFonts w:ascii="Times New Roman" w:hAnsi="Times New Roman"/>
          <w:sz w:val="24"/>
          <w:szCs w:val="24"/>
        </w:rPr>
        <w:t xml:space="preserve">the </w:t>
      </w:r>
      <w:r w:rsidRPr="003D5B09">
        <w:rPr>
          <w:rStyle w:val="DefaultParagraphFont"/>
          <w:rFonts w:ascii="Times New Roman" w:hAnsi="Times New Roman"/>
          <w:sz w:val="24"/>
          <w:szCs w:val="24"/>
        </w:rPr>
        <w:t xml:space="preserve">PJM </w:t>
      </w:r>
      <w:r w:rsidRPr="003D5B09">
        <w:rPr>
          <w:rStyle w:val="DefaultParagraphFont"/>
          <w:rFonts w:ascii="Times New Roman" w:hAnsi="Times New Roman"/>
          <w:sz w:val="24"/>
          <w:szCs w:val="24"/>
        </w:rPr>
        <w:t>transmission system</w:t>
      </w:r>
      <w:r w:rsidRPr="003D5B09">
        <w:rPr>
          <w:rStyle w:val="DefaultParagraphFont"/>
          <w:rFonts w:ascii="Times New Roman" w:hAnsi="Times New Roman"/>
          <w:sz w:val="24"/>
          <w:szCs w:val="24"/>
        </w:rPr>
        <w:t>.</w:t>
      </w:r>
      <w:r w:rsidRPr="003D5B09">
        <w:rPr>
          <w:rStyle w:val="DefaultParagraphFont"/>
          <w:rFonts w:ascii="Times New Roman" w:hAnsi="Times New Roman"/>
          <w:sz w:val="24"/>
          <w:szCs w:val="24"/>
        </w:rPr>
        <w:t xml:space="preserve"> </w:t>
      </w:r>
      <w:r w:rsidRPr="003D5B09">
        <w:rPr>
          <w:rStyle w:val="DefaultParagraphFont"/>
          <w:rFonts w:ascii="Times New Roman" w:hAnsi="Times New Roman"/>
          <w:sz w:val="24"/>
          <w:szCs w:val="24"/>
        </w:rPr>
        <w:t xml:space="preserve"> The OBF </w:t>
      </w:r>
      <w:r w:rsidRPr="003D5B09">
        <w:rPr>
          <w:rStyle w:val="DefaultParagraphFont"/>
          <w:rFonts w:ascii="Times New Roman" w:hAnsi="Times New Roman"/>
          <w:sz w:val="24"/>
          <w:szCs w:val="24"/>
        </w:rPr>
        <w:t xml:space="preserve">shall not result in </w:t>
      </w:r>
      <w:r w:rsidRPr="003D5B09">
        <w:rPr>
          <w:rStyle w:val="DefaultParagraphFont"/>
          <w:rFonts w:ascii="Times New Roman" w:hAnsi="Times New Roman"/>
          <w:sz w:val="24"/>
          <w:szCs w:val="24"/>
        </w:rPr>
        <w:t>charges from one Party to the other Party, or from one Party to the other Party’s Market Participants</w:t>
      </w:r>
      <w:r w:rsidRPr="003D5B09">
        <w:rPr>
          <w:rStyle w:val="DefaultParagraphFont"/>
          <w:rFonts w:ascii="Times New Roman" w:hAnsi="Times New Roman"/>
          <w:sz w:val="24"/>
          <w:szCs w:val="24"/>
        </w:rPr>
        <w:t xml:space="preserve">, except for the settlements described in the Real-Time Energy Market Coordination and </w:t>
      </w:r>
      <w:r w:rsidRPr="00AA7126">
        <w:rPr>
          <w:rStyle w:val="DefaultParagraphFont"/>
          <w:rFonts w:ascii="Times New Roman" w:hAnsi="Times New Roman"/>
          <w:sz w:val="24"/>
          <w:szCs w:val="24"/>
        </w:rPr>
        <w:t>Settlements provisions set forth in Sections 7 and 8 of Schedule D to this Agreement</w:t>
      </w:r>
      <w:r w:rsidRPr="00AA7126">
        <w:rPr>
          <w:rStyle w:val="DefaultParagraphFont"/>
          <w:rFonts w:ascii="Times New Roman" w:hAnsi="Times New Roman"/>
          <w:sz w:val="24"/>
          <w:szCs w:val="24"/>
        </w:rPr>
        <w:t xml:space="preserve">.  In particular, </w:t>
      </w:r>
      <w:r w:rsidRPr="00AA7126">
        <w:rPr>
          <w:rStyle w:val="DefaultParagraphFont"/>
          <w:rFonts w:ascii="Times New Roman" w:hAnsi="Times New Roman"/>
          <w:sz w:val="24"/>
          <w:szCs w:val="24"/>
        </w:rPr>
        <w:t xml:space="preserve">the </w:t>
      </w:r>
      <w:r w:rsidRPr="00AA7126">
        <w:rPr>
          <w:rStyle w:val="DefaultParagraphFont"/>
          <w:rFonts w:ascii="Times New Roman" w:hAnsi="Times New Roman"/>
          <w:sz w:val="24"/>
          <w:szCs w:val="24"/>
        </w:rPr>
        <w:t>NYISO</w:t>
      </w:r>
      <w:r w:rsidRPr="00AA7126">
        <w:rPr>
          <w:rStyle w:val="DefaultParagraphFont"/>
          <w:rFonts w:ascii="Times New Roman" w:hAnsi="Times New Roman"/>
          <w:sz w:val="24"/>
          <w:szCs w:val="24"/>
        </w:rPr>
        <w:t xml:space="preserve"> and</w:t>
      </w:r>
      <w:r w:rsidRPr="00AA7126">
        <w:rPr>
          <w:rStyle w:val="DefaultParagraphFont"/>
          <w:rFonts w:ascii="Times New Roman" w:hAnsi="Times New Roman"/>
          <w:sz w:val="24"/>
          <w:szCs w:val="24"/>
        </w:rPr>
        <w:t xml:space="preserve"> </w:t>
      </w:r>
      <w:r w:rsidRPr="00AA7126">
        <w:rPr>
          <w:rStyle w:val="DefaultParagraphFont"/>
          <w:rFonts w:ascii="Times New Roman" w:hAnsi="Times New Roman"/>
          <w:sz w:val="24"/>
          <w:szCs w:val="24"/>
        </w:rPr>
        <w:t xml:space="preserve">its </w:t>
      </w:r>
      <w:r>
        <w:rPr>
          <w:rStyle w:val="DefaultParagraphFont"/>
          <w:rFonts w:ascii="Times New Roman" w:hAnsi="Times New Roman"/>
          <w:sz w:val="24"/>
          <w:szCs w:val="24"/>
        </w:rPr>
        <w:t>Market Participants shall not be subjected to PJM</w:t>
      </w:r>
      <w:r>
        <w:rPr>
          <w:rStyle w:val="DefaultParagraphFont"/>
          <w:rFonts w:ascii="Times New Roman" w:hAnsi="Times New Roman"/>
          <w:sz w:val="24"/>
          <w:szCs w:val="24"/>
        </w:rPr>
        <w:t xml:space="preserve"> Regional Transmission Expansion Plan (“RTEP”) cost allocations as a result of the OBF.  </w:t>
      </w:r>
    </w:p>
    <w:p w:rsidR="008D2B3F" w:rsidRPr="00ED333B" w:rsidP="004900D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“Operating Reserve”</w:t>
      </w:r>
      <w:r w:rsidRPr="00ED333B">
        <w:rPr>
          <w:rStyle w:val="DefaultParagraphFont"/>
          <w:rFonts w:ascii="Times New Roman" w:hAnsi="Times New Roman"/>
          <w:sz w:val="24"/>
          <w:szCs w:val="24"/>
        </w:rPr>
        <w:t xml:space="preserve"> shall mean generation capacity or load reduction capacity which can be called upon on short notice by either Party to replace scheduled energy sup</w:t>
      </w:r>
      <w:r w:rsidRPr="00ED333B">
        <w:rPr>
          <w:rStyle w:val="DefaultParagraphFont"/>
          <w:rFonts w:ascii="Times New Roman" w:hAnsi="Times New Roman"/>
          <w:sz w:val="24"/>
          <w:szCs w:val="24"/>
        </w:rPr>
        <w:t xml:space="preserve">ply which is unavailable as a result of an unexpected outage or to augment </w:t>
      </w:r>
      <w:r w:rsidRPr="00ED333B">
        <w:rPr>
          <w:rStyle w:val="DefaultParagraphFont"/>
          <w:rFonts w:ascii="Times New Roman" w:hAnsi="Times New Roman"/>
          <w:iCs/>
          <w:sz w:val="24"/>
          <w:szCs w:val="24"/>
        </w:rPr>
        <w:t>scheduled</w:t>
      </w:r>
      <w:r w:rsidRPr="00ED333B">
        <w:rPr>
          <w:rStyle w:val="DefaultParagraphFont"/>
          <w:rFonts w:ascii="Times New Roman" w:hAnsi="Times New Roman"/>
          <w:sz w:val="24"/>
          <w:szCs w:val="24"/>
        </w:rPr>
        <w:t xml:space="preserve"> energy as a result of unexpected demand or other contingencies.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“Operational Control”</w:t>
      </w:r>
      <w:r w:rsidRPr="00ED333B">
        <w:rPr>
          <w:rStyle w:val="DefaultParagraphFont"/>
          <w:rFonts w:ascii="Times New Roman" w:hAnsi="Times New Roman"/>
          <w:sz w:val="24"/>
          <w:szCs w:val="24"/>
        </w:rPr>
        <w:t xml:space="preserve"> shall mean Security monitoring, adjustment of generation and transmission resources, </w:t>
      </w:r>
      <w:r w:rsidRPr="00ED333B">
        <w:rPr>
          <w:rStyle w:val="DefaultParagraphFont"/>
          <w:rFonts w:ascii="Times New Roman" w:hAnsi="Times New Roman"/>
          <w:sz w:val="24"/>
          <w:szCs w:val="24"/>
        </w:rPr>
        <w:t>coordinating and approval of changes in transmission status for maintenance, determination of changes in transmission status for reliability, coordination with other Balancing Authority Areas and Reliability Coordinators, voltage reductions and load sheddi</w:t>
      </w:r>
      <w:r w:rsidRPr="00ED333B">
        <w:rPr>
          <w:rStyle w:val="DefaultParagraphFont"/>
          <w:rFonts w:ascii="Times New Roman" w:hAnsi="Times New Roman"/>
          <w:sz w:val="24"/>
          <w:szCs w:val="24"/>
        </w:rPr>
        <w:t>ng, except that each legal owner of generation and transmission resources continues to physically operate and maintain its own facilities.</w:t>
      </w:r>
    </w:p>
    <w:p w:rsidR="008D2B3F">
      <w:pPr>
        <w:pStyle w:val="Definition0"/>
        <w:rPr>
          <w:rStyle w:val="DefaultParagraphFont"/>
          <w:rFonts w:ascii="Times New Roman" w:hAnsi="Times New Roman"/>
          <w:sz w:val="24"/>
          <w:szCs w:val="24"/>
        </w:rPr>
      </w:pPr>
      <w:r w:rsidRPr="00ED333B">
        <w:rPr>
          <w:rStyle w:val="DefaultParagraphFont"/>
          <w:rFonts w:ascii="Times New Roman" w:hAnsi="Times New Roman"/>
          <w:sz w:val="24"/>
          <w:szCs w:val="24"/>
        </w:rPr>
        <w:t>“</w:t>
      </w:r>
      <w:r w:rsidRPr="00ED333B">
        <w:rPr>
          <w:rStyle w:val="DefaultParagraphFont"/>
          <w:rFonts w:ascii="Times New Roman" w:hAnsi="Times New Roman"/>
          <w:b/>
          <w:sz w:val="24"/>
          <w:szCs w:val="24"/>
        </w:rPr>
        <w:t>OTDF</w:t>
      </w:r>
      <w:r w:rsidRPr="00ED333B">
        <w:rPr>
          <w:rStyle w:val="DefaultParagraphFont"/>
          <w:rFonts w:ascii="Times New Roman" w:hAnsi="Times New Roman"/>
          <w:sz w:val="24"/>
          <w:szCs w:val="24"/>
        </w:rPr>
        <w:t>” shall mean the electric PTDF with one or more system facilities removed from service (</w:t>
      </w:r>
      <w:r w:rsidRPr="00ED333B">
        <w:rPr>
          <w:rStyle w:val="DefaultParagraphFont"/>
          <w:rFonts w:ascii="Times New Roman" w:hAnsi="Times New Roman"/>
          <w:i/>
          <w:sz w:val="24"/>
          <w:szCs w:val="24"/>
        </w:rPr>
        <w:t>i.e.</w:t>
      </w:r>
      <w:r w:rsidRPr="00ED333B">
        <w:rPr>
          <w:rStyle w:val="DefaultParagraphFont"/>
          <w:rFonts w:ascii="Times New Roman" w:hAnsi="Times New Roman"/>
          <w:sz w:val="24"/>
          <w:szCs w:val="24"/>
        </w:rPr>
        <w:t xml:space="preserve">, outaged) in the </w:t>
      </w:r>
      <w:r w:rsidRPr="00ED333B">
        <w:rPr>
          <w:rStyle w:val="DefaultParagraphFont"/>
          <w:rFonts w:ascii="Times New Roman" w:hAnsi="Times New Roman"/>
          <w:sz w:val="24"/>
          <w:szCs w:val="24"/>
        </w:rPr>
        <w:t>post-contingency configuration of a system under study.</w:t>
      </w:r>
    </w:p>
    <w:p w:rsidR="001D41EB" w:rsidRPr="00ED333B">
      <w:pPr>
        <w:pStyle w:val="Definition0"/>
        <w:rPr>
          <w:rStyle w:val="DefaultParagraphFont"/>
          <w:rFonts w:ascii="Times New Roman" w:hAnsi="Times New Roman"/>
          <w:sz w:val="24"/>
          <w:szCs w:val="24"/>
        </w:rPr>
      </w:pPr>
      <w:r w:rsidRPr="00077C0C">
        <w:rPr>
          <w:rStyle w:val="DefaultParagraphFont"/>
          <w:rFonts w:ascii="Times New Roman" w:hAnsi="Times New Roman"/>
          <w:b/>
          <w:sz w:val="24"/>
          <w:szCs w:val="24"/>
        </w:rPr>
        <w:t>“Other Coordinated Flowgate”</w:t>
      </w:r>
      <w:r>
        <w:rPr>
          <w:rStyle w:val="DefaultParagraphFont"/>
          <w:rFonts w:ascii="Times New Roman" w:hAnsi="Times New Roman"/>
          <w:b/>
          <w:sz w:val="24"/>
          <w:szCs w:val="24"/>
        </w:rPr>
        <w:t xml:space="preserve"> </w:t>
      </w:r>
      <w:r w:rsidRPr="00077C0C">
        <w:rPr>
          <w:rStyle w:val="DefaultParagraphFont"/>
          <w:rFonts w:ascii="Times New Roman" w:hAnsi="Times New Roman"/>
          <w:sz w:val="24"/>
          <w:szCs w:val="24"/>
        </w:rPr>
        <w:t>shall mean a Flowgate where constraints are jointly monitored and coordinated as defined and set forth in Schedule D to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“Outages”</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iCs/>
          <w:sz w:val="24"/>
          <w:szCs w:val="24"/>
        </w:rPr>
        <w:t>shall</w:t>
      </w:r>
      <w:r w:rsidRPr="00ED333B">
        <w:rPr>
          <w:rStyle w:val="DefaultParagraphFont"/>
          <w:rFonts w:ascii="Times New Roman" w:hAnsi="Times New Roman"/>
          <w:sz w:val="24"/>
          <w:szCs w:val="24"/>
        </w:rPr>
        <w:t xml:space="preserve"> mean the planned un</w:t>
      </w:r>
      <w:r w:rsidRPr="00ED333B">
        <w:rPr>
          <w:rStyle w:val="DefaultParagraphFont"/>
          <w:rFonts w:ascii="Times New Roman" w:hAnsi="Times New Roman"/>
          <w:sz w:val="24"/>
          <w:szCs w:val="24"/>
        </w:rPr>
        <w:t xml:space="preserve">availability of transmission and/or generation facilities dispatched by PJM or the NYISO, as described in </w:t>
      </w:r>
      <w:r w:rsidRPr="00ED333B">
        <w:rPr>
          <w:rStyle w:val="DefaultParagraphFont"/>
          <w:rFonts w:ascii="Times New Roman" w:hAnsi="Times New Roman"/>
          <w:iCs/>
          <w:sz w:val="24"/>
          <w:szCs w:val="24"/>
        </w:rPr>
        <w:t>Section 35.9</w:t>
      </w:r>
      <w:r w:rsidRPr="00ED333B">
        <w:rPr>
          <w:rStyle w:val="DefaultParagraphFont"/>
          <w:rFonts w:ascii="Times New Roman" w:hAnsi="Times New Roman"/>
          <w:sz w:val="24"/>
          <w:szCs w:val="24"/>
        </w:rPr>
        <w:t xml:space="preserve"> of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“PAR”</w:t>
      </w:r>
      <w:r w:rsidRPr="00ED333B">
        <w:rPr>
          <w:rStyle w:val="DefaultParagraphFont"/>
          <w:rFonts w:ascii="Times New Roman" w:hAnsi="Times New Roman"/>
          <w:sz w:val="24"/>
          <w:szCs w:val="24"/>
        </w:rPr>
        <w:t xml:space="preserve"> shall mean phase angle regulator.</w:t>
      </w:r>
    </w:p>
    <w:p w:rsidR="008D2B3F" w:rsidRPr="00ED333B">
      <w:pPr>
        <w:pStyle w:val="Definition0"/>
        <w:rPr>
          <w:rStyle w:val="DefaultParagraphFont"/>
          <w:rFonts w:ascii="Times New Roman" w:hAnsi="Times New Roman"/>
          <w:b/>
          <w:sz w:val="24"/>
          <w:szCs w:val="24"/>
        </w:rPr>
      </w:pPr>
      <w:r w:rsidRPr="00ED333B">
        <w:rPr>
          <w:rStyle w:val="DefaultParagraphFont"/>
          <w:rFonts w:ascii="Times New Roman" w:hAnsi="Times New Roman"/>
          <w:b/>
          <w:sz w:val="24"/>
          <w:szCs w:val="24"/>
        </w:rPr>
        <w:t>“PAR Shift Factor”</w:t>
      </w:r>
      <w:r w:rsidRPr="00ED333B">
        <w:rPr>
          <w:rStyle w:val="DefaultParagraphFont"/>
          <w:rFonts w:ascii="Times New Roman" w:hAnsi="Times New Roman"/>
          <w:sz w:val="24"/>
          <w:szCs w:val="24"/>
        </w:rPr>
        <w:t xml:space="preserve"> or </w:t>
      </w:r>
      <w:r w:rsidRPr="00ED333B">
        <w:rPr>
          <w:rStyle w:val="DefaultParagraphFont"/>
          <w:rFonts w:ascii="Times New Roman" w:hAnsi="Times New Roman"/>
          <w:b/>
          <w:sz w:val="24"/>
          <w:szCs w:val="24"/>
        </w:rPr>
        <w:t>“PSF”</w:t>
      </w:r>
      <w:r w:rsidRPr="00ED333B">
        <w:rPr>
          <w:rStyle w:val="DefaultParagraphFont"/>
          <w:rFonts w:ascii="Times New Roman" w:hAnsi="Times New Roman"/>
          <w:sz w:val="24"/>
          <w:szCs w:val="24"/>
        </w:rPr>
        <w:t>, shall mean the PAR’s impact on a Flowgate measure</w:t>
      </w:r>
      <w:r w:rsidRPr="00ED333B">
        <w:rPr>
          <w:rStyle w:val="DefaultParagraphFont"/>
          <w:rFonts w:ascii="Times New Roman" w:hAnsi="Times New Roman"/>
          <w:sz w:val="24"/>
          <w:szCs w:val="24"/>
        </w:rPr>
        <w:t>d as the ratio of Flowgate flow change in MW to PAR schedule change in MW.</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“Party”</w:t>
      </w:r>
      <w:r w:rsidRPr="00ED333B">
        <w:rPr>
          <w:rStyle w:val="DefaultParagraphFont"/>
          <w:rFonts w:ascii="Times New Roman" w:hAnsi="Times New Roman"/>
          <w:sz w:val="24"/>
          <w:szCs w:val="24"/>
        </w:rPr>
        <w:t xml:space="preserve"> or </w:t>
      </w:r>
      <w:r w:rsidRPr="00ED333B">
        <w:rPr>
          <w:rStyle w:val="DefaultParagraphFont"/>
          <w:rFonts w:ascii="Times New Roman" w:hAnsi="Times New Roman"/>
          <w:b/>
          <w:sz w:val="24"/>
          <w:szCs w:val="24"/>
        </w:rPr>
        <w:t>“Parties”</w:t>
      </w:r>
      <w:r w:rsidRPr="00ED333B">
        <w:rPr>
          <w:rStyle w:val="DefaultParagraphFont"/>
          <w:rFonts w:ascii="Times New Roman" w:hAnsi="Times New Roman"/>
          <w:sz w:val="24"/>
          <w:szCs w:val="24"/>
        </w:rPr>
        <w:t xml:space="preserve"> refers to each party to this Agreement or both, as applicable.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“PJM”</w:t>
      </w:r>
      <w:r w:rsidRPr="00ED333B">
        <w:rPr>
          <w:rStyle w:val="DefaultParagraphFont"/>
          <w:rFonts w:ascii="Times New Roman" w:hAnsi="Times New Roman"/>
          <w:sz w:val="24"/>
          <w:szCs w:val="24"/>
        </w:rPr>
        <w:t xml:space="preserve"> has the meaning stated in the preamble of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iCs/>
          <w:sz w:val="24"/>
          <w:szCs w:val="24"/>
        </w:rPr>
        <w:t xml:space="preserve">“PJM Code of Conduct” </w:t>
      </w:r>
      <w:r w:rsidRPr="00ED333B">
        <w:rPr>
          <w:rStyle w:val="DefaultParagraphFont"/>
          <w:rFonts w:ascii="Times New Roman" w:hAnsi="Times New Roman"/>
          <w:iCs/>
          <w:sz w:val="24"/>
          <w:szCs w:val="24"/>
        </w:rPr>
        <w:t xml:space="preserve">shall mean </w:t>
      </w:r>
      <w:r w:rsidRPr="00ED333B">
        <w:rPr>
          <w:rStyle w:val="DefaultParagraphFont"/>
          <w:rFonts w:ascii="Times New Roman" w:hAnsi="Times New Roman"/>
          <w:iCs/>
          <w:sz w:val="24"/>
          <w:szCs w:val="24"/>
        </w:rPr>
        <w:t xml:space="preserve">the code of ethical standards, guidelines and expectations for PJM’s employees, officers and Board Members in their transactions and business dealings on behalf of PJM as posted on the PJM website and as may be amended from time to time.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“PJM Tariffs”</w:t>
      </w:r>
      <w:r w:rsidRPr="00ED333B">
        <w:rPr>
          <w:rStyle w:val="DefaultParagraphFont"/>
          <w:rFonts w:ascii="Times New Roman" w:hAnsi="Times New Roman"/>
          <w:sz w:val="24"/>
          <w:szCs w:val="24"/>
        </w:rPr>
        <w:t xml:space="preserve"> sha</w:t>
      </w:r>
      <w:r w:rsidRPr="00ED333B">
        <w:rPr>
          <w:rStyle w:val="DefaultParagraphFont"/>
          <w:rFonts w:ascii="Times New Roman" w:hAnsi="Times New Roman"/>
          <w:sz w:val="24"/>
          <w:szCs w:val="24"/>
        </w:rPr>
        <w:t>ll mean the PJM OATT and the PJM Amended and Restated Operating Agreement, collectively.</w:t>
      </w:r>
    </w:p>
    <w:p w:rsidR="008D2B3F">
      <w:pPr>
        <w:pStyle w:val="Definition0"/>
        <w:rPr>
          <w:rStyle w:val="DefaultParagraphFont"/>
          <w:rFonts w:ascii="Times New Roman" w:hAnsi="Times New Roman"/>
          <w:sz w:val="24"/>
          <w:szCs w:val="24"/>
        </w:rPr>
      </w:pPr>
      <w:r w:rsidRPr="00ED333B">
        <w:rPr>
          <w:rStyle w:val="DefaultParagraphFont"/>
          <w:rFonts w:ascii="Times New Roman" w:hAnsi="Times New Roman"/>
          <w:sz w:val="24"/>
          <w:szCs w:val="24"/>
        </w:rPr>
        <w:t>“</w:t>
      </w:r>
      <w:r w:rsidRPr="00ED333B">
        <w:rPr>
          <w:rStyle w:val="DefaultParagraphFont"/>
          <w:rFonts w:ascii="Times New Roman" w:hAnsi="Times New Roman"/>
          <w:b/>
          <w:sz w:val="24"/>
          <w:szCs w:val="24"/>
        </w:rPr>
        <w:t>Power Transfer Distribution Factor</w:t>
      </w:r>
      <w:r w:rsidRPr="00ED333B">
        <w:rPr>
          <w:rStyle w:val="DefaultParagraphFont"/>
          <w:rFonts w:ascii="Times New Roman" w:hAnsi="Times New Roman"/>
          <w:sz w:val="24"/>
          <w:szCs w:val="24"/>
        </w:rPr>
        <w:t>” or “</w:t>
      </w:r>
      <w:r w:rsidRPr="00ED333B">
        <w:rPr>
          <w:rStyle w:val="DefaultParagraphFont"/>
          <w:rFonts w:ascii="Times New Roman" w:hAnsi="Times New Roman"/>
          <w:b/>
          <w:sz w:val="24"/>
          <w:szCs w:val="24"/>
        </w:rPr>
        <w:t>PTDF</w:t>
      </w:r>
      <w:r w:rsidRPr="00ED333B">
        <w:rPr>
          <w:rStyle w:val="DefaultParagraphFont"/>
          <w:rFonts w:ascii="Times New Roman" w:hAnsi="Times New Roman"/>
          <w:sz w:val="24"/>
          <w:szCs w:val="24"/>
        </w:rPr>
        <w:t xml:space="preserve">” shall mean a measure of the responsiveness or change in electrical loadings on Transmission Facilities due to a change </w:t>
      </w:r>
      <w:r w:rsidRPr="00ED333B">
        <w:rPr>
          <w:rStyle w:val="DefaultParagraphFont"/>
          <w:rFonts w:ascii="Times New Roman" w:hAnsi="Times New Roman"/>
          <w:sz w:val="24"/>
          <w:szCs w:val="24"/>
        </w:rPr>
        <w:t>in electric power transfer from one area to another, expressed in percent (up to 100%) of the change in power transfer in the pre-contingency configuration of a system under study.</w:t>
      </w:r>
    </w:p>
    <w:p w:rsidR="001D41EB" w:rsidRPr="00ED333B" w:rsidP="001D41EB">
      <w:pPr>
        <w:pStyle w:val="Definition0"/>
        <w:rPr>
          <w:rStyle w:val="DefaultParagraphFont"/>
          <w:rFonts w:ascii="Times New Roman" w:hAnsi="Times New Roman"/>
          <w:sz w:val="24"/>
          <w:szCs w:val="24"/>
        </w:rPr>
      </w:pPr>
      <w:r w:rsidRPr="00077C0C">
        <w:rPr>
          <w:rStyle w:val="DefaultParagraphFont"/>
          <w:rFonts w:ascii="Times New Roman" w:hAnsi="Times New Roman"/>
          <w:b/>
          <w:sz w:val="24"/>
          <w:szCs w:val="24"/>
        </w:rPr>
        <w:t>“Qualified Resource”</w:t>
      </w:r>
      <w:r>
        <w:rPr>
          <w:rStyle w:val="DefaultParagraphFont"/>
          <w:rFonts w:ascii="Times New Roman" w:hAnsi="Times New Roman"/>
          <w:b/>
          <w:sz w:val="24"/>
          <w:szCs w:val="24"/>
        </w:rPr>
        <w:t xml:space="preserve"> </w:t>
      </w:r>
      <w:r w:rsidRPr="00077C0C">
        <w:rPr>
          <w:rStyle w:val="DefaultParagraphFont"/>
          <w:rFonts w:ascii="Times New Roman" w:hAnsi="Times New Roman"/>
          <w:sz w:val="24"/>
          <w:szCs w:val="24"/>
        </w:rPr>
        <w:t>shall mean</w:t>
      </w:r>
      <w:r>
        <w:rPr>
          <w:rStyle w:val="DefaultParagraphFont"/>
          <w:rFonts w:ascii="Times New Roman" w:hAnsi="Times New Roman"/>
          <w:sz w:val="24"/>
          <w:szCs w:val="24"/>
        </w:rPr>
        <w:t xml:space="preserve"> a generator that can be effectively committ</w:t>
      </w:r>
      <w:r>
        <w:rPr>
          <w:rStyle w:val="DefaultParagraphFont"/>
          <w:rFonts w:ascii="Times New Roman" w:hAnsi="Times New Roman"/>
          <w:sz w:val="24"/>
          <w:szCs w:val="24"/>
        </w:rPr>
        <w:t>ed, decommitted and/or redispatched to relieve a M2M Redispatch Flowgate or Other Coordinated Flowgate.  Generators that cannot or do not follow commitment or dispatch instructions, including but not limited to generators with no difference between their h</w:t>
      </w:r>
      <w:r>
        <w:rPr>
          <w:rStyle w:val="DefaultParagraphFont"/>
          <w:rFonts w:ascii="Times New Roman" w:hAnsi="Times New Roman"/>
          <w:sz w:val="24"/>
          <w:szCs w:val="24"/>
        </w:rPr>
        <w:t>istorically offered minimum and maximum operating limits and generators with intermittent fuel sources, are not considered Qualified Resources.</w:t>
      </w:r>
    </w:p>
    <w:p w:rsidR="009A7612" w:rsidRPr="00ED333B" w:rsidP="009A7612">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“Ramapo Interface” </w:t>
      </w:r>
      <w:r w:rsidRPr="00ED333B">
        <w:rPr>
          <w:rStyle w:val="DefaultParagraphFont"/>
          <w:rFonts w:ascii="Times New Roman" w:hAnsi="Times New Roman"/>
          <w:sz w:val="24"/>
          <w:szCs w:val="24"/>
        </w:rPr>
        <w:t xml:space="preserve">shall mean the </w:t>
      </w:r>
      <w:r w:rsidRPr="00ED333B">
        <w:rPr>
          <w:rStyle w:val="DefaultParagraphFont"/>
          <w:rFonts w:ascii="Times New Roman" w:hAnsi="Times New Roman"/>
          <w:sz w:val="24"/>
          <w:szCs w:val="24"/>
        </w:rPr>
        <w:t xml:space="preserve">transfer path comprised of the </w:t>
      </w:r>
      <w:r w:rsidRPr="00ED333B">
        <w:rPr>
          <w:rStyle w:val="DefaultParagraphFont"/>
          <w:rFonts w:ascii="Times New Roman" w:hAnsi="Times New Roman"/>
          <w:sz w:val="24"/>
          <w:szCs w:val="24"/>
        </w:rPr>
        <w:t>5018</w:t>
      </w:r>
      <w:r w:rsidRPr="00ED333B">
        <w:rPr>
          <w:rStyle w:val="DefaultParagraphFont"/>
          <w:rFonts w:ascii="Times New Roman" w:hAnsi="Times New Roman"/>
          <w:sz w:val="24"/>
          <w:szCs w:val="24"/>
        </w:rPr>
        <w:t xml:space="preserve"> Hopatcong-Ramapo 500 kV tie</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line between P</w:t>
      </w:r>
      <w:r w:rsidRPr="00ED333B">
        <w:rPr>
          <w:rStyle w:val="DefaultParagraphFont"/>
          <w:rFonts w:ascii="Times New Roman" w:hAnsi="Times New Roman"/>
          <w:sz w:val="24"/>
          <w:szCs w:val="24"/>
        </w:rPr>
        <w:t>JM and NYISO.</w:t>
      </w:r>
    </w:p>
    <w:p w:rsidR="001C7270" w:rsidRPr="00ED333B" w:rsidP="009A7612">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“Ramapo PARs” </w:t>
      </w:r>
      <w:r w:rsidRPr="00ED333B">
        <w:rPr>
          <w:rStyle w:val="DefaultParagraphFont"/>
          <w:rFonts w:ascii="Times New Roman" w:hAnsi="Times New Roman"/>
          <w:sz w:val="24"/>
          <w:szCs w:val="24"/>
        </w:rPr>
        <w:t>shall mean the 3500 PAR and 4500 PAR that control flow on the Ramapo Interface.</w:t>
      </w:r>
    </w:p>
    <w:p w:rsidR="008D2B3F" w:rsidRPr="00ED333B" w:rsidP="009A7612">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“Real-Time Commitment” </w:t>
      </w:r>
      <w:r w:rsidRPr="00ED333B">
        <w:rPr>
          <w:rStyle w:val="DefaultParagraphFont"/>
          <w:rFonts w:ascii="Times New Roman" w:hAnsi="Times New Roman"/>
          <w:sz w:val="24"/>
          <w:szCs w:val="24"/>
        </w:rPr>
        <w:t>shall mean NYISO’s multi-period security constrained unit commitment and dispatch model, as defined in the NYISO Tariffs.</w:t>
      </w:r>
    </w:p>
    <w:p w:rsidR="008D2B3F" w:rsidRPr="00ED333B" w:rsidP="008D2B3F">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“Re</w:t>
      </w:r>
      <w:r w:rsidRPr="00ED333B">
        <w:rPr>
          <w:rStyle w:val="DefaultParagraphFont"/>
          <w:rFonts w:ascii="Times New Roman" w:hAnsi="Times New Roman"/>
          <w:b/>
          <w:sz w:val="24"/>
          <w:szCs w:val="24"/>
        </w:rPr>
        <w:t>ference Year Market Flow”</w:t>
      </w:r>
      <w:r w:rsidRPr="00ED333B">
        <w:rPr>
          <w:rStyle w:val="DefaultParagraphFont"/>
          <w:rFonts w:ascii="Times New Roman" w:hAnsi="Times New Roman"/>
          <w:sz w:val="24"/>
          <w:szCs w:val="24"/>
        </w:rPr>
        <w:t xml:space="preserve"> shall mean the Market Flow based on a transmission topology that includes all pre-existing Transmission Facilities and all new or upgraded Transmission Facilities whose impact on M2M Entitlements has been previously evaluated and incorporated.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“Region”</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 xml:space="preserve">shall mean the Control Areas and Transmission Facilities with respect to which a </w:t>
      </w:r>
      <w:r w:rsidRPr="00ED333B">
        <w:rPr>
          <w:rStyle w:val="DefaultParagraphFont"/>
          <w:rFonts w:ascii="Times New Roman" w:hAnsi="Times New Roman"/>
          <w:iCs/>
          <w:sz w:val="24"/>
          <w:szCs w:val="24"/>
        </w:rPr>
        <w:t>Party</w:t>
      </w:r>
      <w:r w:rsidRPr="00ED333B">
        <w:rPr>
          <w:rStyle w:val="DefaultParagraphFont"/>
          <w:rFonts w:ascii="Times New Roman" w:hAnsi="Times New Roman"/>
          <w:sz w:val="24"/>
          <w:szCs w:val="24"/>
        </w:rPr>
        <w:t xml:space="preserve"> serves as RTO or Reliability Coordinator under NERC policies and procedures.</w:t>
      </w:r>
    </w:p>
    <w:p w:rsidR="008D2B3F" w:rsidRPr="00ED333B">
      <w:pPr>
        <w:pStyle w:val="Definition0"/>
        <w:rPr>
          <w:rStyle w:val="DefaultParagraphFont"/>
          <w:rFonts w:ascii="Times New Roman" w:hAnsi="Times New Roman"/>
          <w:b/>
          <w:sz w:val="24"/>
          <w:szCs w:val="24"/>
        </w:rPr>
      </w:pPr>
      <w:r w:rsidRPr="00ED333B">
        <w:rPr>
          <w:rStyle w:val="DefaultParagraphFont"/>
          <w:rFonts w:ascii="Times New Roman" w:hAnsi="Times New Roman"/>
          <w:b/>
          <w:sz w:val="24"/>
          <w:szCs w:val="24"/>
        </w:rPr>
        <w:t>“Regulatory Body”</w:t>
      </w:r>
      <w:r w:rsidRPr="00ED333B">
        <w:rPr>
          <w:rStyle w:val="DefaultParagraphFont"/>
          <w:rFonts w:ascii="Times New Roman" w:hAnsi="Times New Roman"/>
          <w:sz w:val="24"/>
          <w:szCs w:val="24"/>
        </w:rPr>
        <w:t xml:space="preserve"> shall have the meaning stated in Section 35.20.21.</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“Reliability Coordinato</w:t>
      </w:r>
      <w:r w:rsidRPr="00ED333B">
        <w:rPr>
          <w:rStyle w:val="DefaultParagraphFont"/>
          <w:rFonts w:ascii="Times New Roman" w:hAnsi="Times New Roman"/>
          <w:b/>
          <w:sz w:val="24"/>
          <w:szCs w:val="24"/>
        </w:rPr>
        <w:t>r”</w:t>
      </w:r>
      <w:r w:rsidRPr="00ED333B">
        <w:rPr>
          <w:rStyle w:val="DefaultParagraphFont"/>
          <w:rFonts w:ascii="Times New Roman" w:hAnsi="Times New Roman"/>
          <w:sz w:val="24"/>
          <w:szCs w:val="24"/>
        </w:rPr>
        <w:t xml:space="preserve"> or </w:t>
      </w:r>
      <w:r w:rsidRPr="00ED333B">
        <w:rPr>
          <w:rStyle w:val="DefaultParagraphFont"/>
          <w:rFonts w:ascii="Times New Roman" w:hAnsi="Times New Roman"/>
          <w:b/>
          <w:sz w:val="24"/>
          <w:szCs w:val="24"/>
        </w:rPr>
        <w:t>“RC”</w:t>
      </w:r>
      <w:r w:rsidRPr="00ED333B">
        <w:rPr>
          <w:rStyle w:val="DefaultParagraphFont"/>
          <w:rFonts w:ascii="Times New Roman" w:hAnsi="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processes and procedures, in</w:t>
      </w:r>
      <w:r w:rsidRPr="00ED333B">
        <w:rPr>
          <w:rStyle w:val="DefaultParagraphFont"/>
          <w:rFonts w:ascii="Times New Roman" w:hAnsi="Times New Roman"/>
          <w:sz w:val="24"/>
          <w:szCs w:val="24"/>
        </w:rPr>
        <w:t>cluding the authority to prevent or mitigate emergency operating situations in both next day analysis and real-time operations. The Reliability Coordinator has the purview that is broad enough to enable the calculation of Interconnection Reliability Operat</w:t>
      </w:r>
      <w:r w:rsidRPr="00ED333B">
        <w:rPr>
          <w:rStyle w:val="DefaultParagraphFont"/>
          <w:rFonts w:ascii="Times New Roman" w:hAnsi="Times New Roman"/>
          <w:sz w:val="24"/>
          <w:szCs w:val="24"/>
        </w:rPr>
        <w:t xml:space="preserve">ing Limits, which may be based on the operating parameters of transmission systems beyond any </w:t>
      </w:r>
      <w:r w:rsidRPr="00ED333B">
        <w:rPr>
          <w:rStyle w:val="DefaultParagraphFont"/>
          <w:rFonts w:ascii="Times New Roman" w:hAnsi="Times New Roman"/>
          <w:iCs/>
          <w:sz w:val="24"/>
          <w:szCs w:val="24"/>
        </w:rPr>
        <w:t>Transmission</w:t>
      </w:r>
      <w:r w:rsidRPr="00ED333B">
        <w:rPr>
          <w:rStyle w:val="DefaultParagraphFont"/>
          <w:rFonts w:ascii="Times New Roman" w:hAnsi="Times New Roman"/>
          <w:sz w:val="24"/>
          <w:szCs w:val="24"/>
        </w:rPr>
        <w:t xml:space="preserve"> Operator’s vision.</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“Reliability Coordinator Area”</w:t>
      </w:r>
      <w:r w:rsidRPr="00ED333B">
        <w:rPr>
          <w:rStyle w:val="DefaultParagraphFont"/>
          <w:rFonts w:ascii="Times New Roman" w:hAnsi="Times New Roman"/>
          <w:sz w:val="24"/>
          <w:szCs w:val="24"/>
        </w:rPr>
        <w:t xml:space="preserve"> shall mean that portion of the Bulk Electric System under </w:t>
      </w:r>
      <w:r w:rsidRPr="00ED333B">
        <w:rPr>
          <w:rStyle w:val="DefaultParagraphFont"/>
          <w:rFonts w:ascii="Times New Roman" w:hAnsi="Times New Roman"/>
          <w:iCs/>
          <w:sz w:val="24"/>
          <w:szCs w:val="24"/>
        </w:rPr>
        <w:t>the</w:t>
      </w:r>
      <w:r w:rsidRPr="00ED333B">
        <w:rPr>
          <w:rStyle w:val="DefaultParagraphFont"/>
          <w:rFonts w:ascii="Times New Roman" w:hAnsi="Times New Roman"/>
          <w:sz w:val="24"/>
          <w:szCs w:val="24"/>
        </w:rPr>
        <w:t xml:space="preserve"> purview of the Reliability Coordinato</w:t>
      </w:r>
      <w:r w:rsidRPr="00ED333B">
        <w:rPr>
          <w:rStyle w:val="DefaultParagraphFont"/>
          <w:rFonts w:ascii="Times New Roman" w:hAnsi="Times New Roman"/>
          <w:sz w:val="24"/>
          <w:szCs w:val="24"/>
        </w:rPr>
        <w:t>r.</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“Reliability Standards”</w:t>
      </w:r>
      <w:r w:rsidRPr="00ED333B">
        <w:rPr>
          <w:rStyle w:val="DefaultParagraphFont"/>
          <w:rFonts w:ascii="Times New Roman" w:hAnsi="Times New Roman"/>
          <w:sz w:val="24"/>
          <w:szCs w:val="24"/>
        </w:rPr>
        <w:t xml:space="preserve"> shall mean the criteria, standards, rules and requirements relating to reliability established by a Standards Authority.</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“RFC” </w:t>
      </w:r>
      <w:r w:rsidRPr="00ED333B">
        <w:rPr>
          <w:rStyle w:val="DefaultParagraphFont"/>
          <w:rFonts w:ascii="Times New Roman" w:hAnsi="Times New Roman"/>
          <w:sz w:val="24"/>
          <w:szCs w:val="24"/>
        </w:rPr>
        <w:t>shall mean ReliabilityFirst Corporation.</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 xml:space="preserve">“RTO” </w:t>
      </w:r>
      <w:r w:rsidRPr="00ED333B">
        <w:rPr>
          <w:rStyle w:val="DefaultParagraphFont"/>
          <w:rFonts w:ascii="Times New Roman" w:hAnsi="Times New Roman"/>
          <w:sz w:val="24"/>
          <w:szCs w:val="24"/>
        </w:rPr>
        <w:t xml:space="preserve">shall mean Regional Transmission Organization.  For </w:t>
      </w:r>
      <w:r w:rsidRPr="00ED333B">
        <w:rPr>
          <w:rStyle w:val="DefaultParagraphFont"/>
          <w:rFonts w:ascii="Times New Roman" w:hAnsi="Times New Roman"/>
          <w:sz w:val="24"/>
          <w:szCs w:val="24"/>
        </w:rPr>
        <w:t>ease of reference, the New York Independent System Operator, Inc., may be referred to as an RTO in this Agreement and the NYISO and PJM may be referred to collectively as the “RTOs” or the “participating RTOs.”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“Schedule”</w:t>
      </w:r>
      <w:r w:rsidRPr="00ED333B">
        <w:rPr>
          <w:rStyle w:val="DefaultParagraphFont"/>
          <w:rFonts w:ascii="Times New Roman" w:hAnsi="Times New Roman"/>
          <w:sz w:val="24"/>
          <w:szCs w:val="24"/>
        </w:rPr>
        <w:t xml:space="preserve"> shall mean a schedule attached to </w:t>
      </w:r>
      <w:r w:rsidRPr="00ED333B">
        <w:rPr>
          <w:rStyle w:val="DefaultParagraphFont"/>
          <w:rFonts w:ascii="Times New Roman" w:hAnsi="Times New Roman"/>
          <w:sz w:val="24"/>
          <w:szCs w:val="24"/>
        </w:rPr>
        <w:t xml:space="preserve">this Agreement and all </w:t>
      </w:r>
      <w:r w:rsidRPr="00ED333B">
        <w:rPr>
          <w:rStyle w:val="DefaultParagraphFont"/>
          <w:rFonts w:ascii="Times New Roman" w:hAnsi="Times New Roman"/>
          <w:iCs/>
          <w:sz w:val="24"/>
          <w:szCs w:val="24"/>
        </w:rPr>
        <w:t>amendments</w:t>
      </w:r>
      <w:r w:rsidRPr="00ED333B">
        <w:rPr>
          <w:rStyle w:val="DefaultParagraphFont"/>
          <w:rFonts w:ascii="Times New Roman" w:hAnsi="Times New Roman"/>
          <w:sz w:val="24"/>
          <w:szCs w:val="24"/>
        </w:rPr>
        <w:t>, supplements, replacements and additions hereto.</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“SDX System”</w:t>
      </w:r>
      <w:r w:rsidRPr="00ED333B">
        <w:rPr>
          <w:rStyle w:val="DefaultParagraphFont"/>
          <w:rFonts w:ascii="Times New Roman" w:hAnsi="Times New Roman"/>
          <w:sz w:val="24"/>
          <w:szCs w:val="24"/>
        </w:rPr>
        <w:t xml:space="preserve"> shall mean the system used by NERC to exchange system data.</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“Security”</w:t>
      </w:r>
      <w:r w:rsidRPr="00ED333B">
        <w:rPr>
          <w:rStyle w:val="DefaultParagraphFont"/>
          <w:rFonts w:ascii="Times New Roman" w:hAnsi="Times New Roman"/>
          <w:sz w:val="24"/>
          <w:szCs w:val="24"/>
        </w:rPr>
        <w:t xml:space="preserve"> shall mean the ability of the electric system to withstand sudden disturbances including,</w:t>
      </w:r>
      <w:r w:rsidRPr="00ED333B">
        <w:rPr>
          <w:rStyle w:val="DefaultParagraphFont"/>
          <w:rFonts w:ascii="Times New Roman" w:hAnsi="Times New Roman"/>
          <w:sz w:val="24"/>
          <w:szCs w:val="24"/>
        </w:rPr>
        <w:t xml:space="preserve"> without limitation, electric short circuits or unanticipated loss of </w:t>
      </w:r>
      <w:r w:rsidRPr="00ED333B">
        <w:rPr>
          <w:rStyle w:val="DefaultParagraphFont"/>
          <w:rFonts w:ascii="Times New Roman" w:hAnsi="Times New Roman"/>
          <w:iCs/>
          <w:sz w:val="24"/>
          <w:szCs w:val="24"/>
        </w:rPr>
        <w:t>system</w:t>
      </w:r>
      <w:r w:rsidRPr="00ED333B">
        <w:rPr>
          <w:rStyle w:val="DefaultParagraphFont"/>
          <w:rFonts w:ascii="Times New Roman" w:hAnsi="Times New Roman"/>
          <w:sz w:val="24"/>
          <w:szCs w:val="24"/>
        </w:rPr>
        <w:t xml:space="preserve"> elements.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iCs/>
          <w:sz w:val="24"/>
          <w:szCs w:val="24"/>
        </w:rPr>
        <w:t>Security</w:t>
      </w:r>
      <w:r w:rsidRPr="00ED333B">
        <w:rPr>
          <w:rStyle w:val="DefaultParagraphFont"/>
          <w:rFonts w:ascii="Times New Roman" w:hAnsi="Times New Roman"/>
          <w:b/>
          <w:sz w:val="24"/>
          <w:szCs w:val="24"/>
        </w:rPr>
        <w:t xml:space="preserve"> Limits”</w:t>
      </w:r>
      <w:r w:rsidRPr="00ED333B">
        <w:rPr>
          <w:rStyle w:val="DefaultParagraphFont"/>
          <w:rFonts w:ascii="Times New Roman" w:hAnsi="Times New Roman"/>
          <w:sz w:val="24"/>
          <w:szCs w:val="24"/>
        </w:rPr>
        <w:t xml:space="preserve"> shall mean operating electricity system voltage limits, stability limits and thermal ratings.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“SERC” </w:t>
      </w:r>
      <w:r w:rsidRPr="00ED333B">
        <w:rPr>
          <w:rStyle w:val="DefaultParagraphFont"/>
          <w:rFonts w:ascii="Times New Roman" w:hAnsi="Times New Roman"/>
          <w:sz w:val="24"/>
          <w:szCs w:val="24"/>
        </w:rPr>
        <w:t>shall mean SERC Reliability Corporation or its suc</w:t>
      </w:r>
      <w:r w:rsidRPr="00ED333B">
        <w:rPr>
          <w:rStyle w:val="DefaultParagraphFont"/>
          <w:rFonts w:ascii="Times New Roman" w:hAnsi="Times New Roman"/>
          <w:sz w:val="24"/>
          <w:szCs w:val="24"/>
        </w:rPr>
        <w:t>cessor organization.</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“Shadow Price” </w:t>
      </w:r>
      <w:r w:rsidRPr="00ED333B">
        <w:rPr>
          <w:rStyle w:val="DefaultParagraphFont"/>
          <w:rFonts w:ascii="Times New Roman" w:hAnsi="Times New Roman"/>
          <w:sz w:val="24"/>
          <w:szCs w:val="24"/>
        </w:rPr>
        <w:t>shall mean t</w:t>
      </w:r>
      <w:r w:rsidRPr="00ED333B">
        <w:rPr>
          <w:rStyle w:val="DefaultParagraphFont"/>
          <w:rFonts w:ascii="Times New Roman" w:eastAsia="Times New Roman" w:hAnsi="Times New Roman"/>
          <w:sz w:val="24"/>
          <w:szCs w:val="24"/>
        </w:rPr>
        <w:t xml:space="preserve">he marginal value of </w:t>
      </w:r>
      <w:r w:rsidRPr="00ED333B">
        <w:rPr>
          <w:rStyle w:val="DefaultParagraphFont"/>
          <w:rFonts w:ascii="Times New Roman" w:hAnsi="Times New Roman"/>
          <w:sz w:val="24"/>
          <w:szCs w:val="24"/>
        </w:rPr>
        <w:t>relieving</w:t>
      </w:r>
      <w:r w:rsidRPr="00ED333B">
        <w:rPr>
          <w:rStyle w:val="DefaultParagraphFont"/>
          <w:rFonts w:ascii="Times New Roman" w:eastAsia="Times New Roman" w:hAnsi="Times New Roman"/>
          <w:sz w:val="24"/>
          <w:szCs w:val="24"/>
        </w:rPr>
        <w:t xml:space="preserve"> a particular </w:t>
      </w:r>
      <w:r w:rsidRPr="00ED333B">
        <w:rPr>
          <w:rStyle w:val="DefaultParagraphFont"/>
          <w:rFonts w:ascii="Times New Roman" w:hAnsi="Times New Roman"/>
          <w:sz w:val="24"/>
          <w:szCs w:val="24"/>
        </w:rPr>
        <w:t>c</w:t>
      </w:r>
      <w:r w:rsidRPr="00ED333B">
        <w:rPr>
          <w:rStyle w:val="DefaultParagraphFont"/>
          <w:rFonts w:ascii="Times New Roman" w:eastAsia="Times New Roman" w:hAnsi="Times New Roman"/>
          <w:sz w:val="24"/>
          <w:szCs w:val="24"/>
        </w:rPr>
        <w:t>onstraint which is determined by</w:t>
      </w:r>
      <w:r w:rsidRPr="00ED333B">
        <w:rPr>
          <w:rStyle w:val="DefaultParagraphFont"/>
          <w:rFonts w:ascii="Times New Roman" w:hAnsi="Times New Roman"/>
          <w:sz w:val="24"/>
          <w:szCs w:val="24"/>
        </w:rPr>
        <w:t xml:space="preserve"> </w:t>
      </w:r>
      <w:r w:rsidRPr="00ED333B">
        <w:rPr>
          <w:rStyle w:val="DefaultParagraphFont"/>
          <w:rFonts w:ascii="Times New Roman" w:eastAsia="Times New Roman" w:hAnsi="Times New Roman"/>
          <w:sz w:val="24"/>
          <w:szCs w:val="24"/>
        </w:rPr>
        <w:t xml:space="preserve">the reduction in system cost that would result from an incremental relaxation of that </w:t>
      </w:r>
      <w:r w:rsidRPr="00ED333B">
        <w:rPr>
          <w:rStyle w:val="DefaultParagraphFont"/>
          <w:rFonts w:ascii="Times New Roman" w:hAnsi="Times New Roman"/>
          <w:sz w:val="24"/>
          <w:szCs w:val="24"/>
        </w:rPr>
        <w:t>c</w:t>
      </w:r>
      <w:r w:rsidRPr="00ED333B">
        <w:rPr>
          <w:rStyle w:val="DefaultParagraphFont"/>
          <w:rFonts w:ascii="Times New Roman" w:eastAsia="Times New Roman" w:hAnsi="Times New Roman"/>
          <w:sz w:val="24"/>
          <w:szCs w:val="24"/>
        </w:rPr>
        <w:t>onstraint.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“Standards Authority”</w:t>
      </w:r>
      <w:r w:rsidRPr="00ED333B">
        <w:rPr>
          <w:rStyle w:val="DefaultParagraphFont"/>
          <w:rFonts w:ascii="Times New Roman" w:hAnsi="Times New Roman"/>
          <w:sz w:val="24"/>
          <w:szCs w:val="24"/>
        </w:rPr>
        <w:t xml:space="preserve"> shall mean </w:t>
      </w:r>
      <w:r w:rsidRPr="00ED333B">
        <w:rPr>
          <w:rStyle w:val="DefaultParagraphFont"/>
          <w:rFonts w:ascii="Times New Roman" w:hAnsi="Times New Roman"/>
          <w:sz w:val="24"/>
          <w:szCs w:val="24"/>
          <w:lang w:val="en-CA"/>
        </w:rPr>
        <w:t xml:space="preserve">NERC, and the NERC </w:t>
      </w:r>
      <w:r w:rsidRPr="00ED333B">
        <w:rPr>
          <w:rStyle w:val="DefaultParagraphFont"/>
          <w:rFonts w:ascii="Times New Roman" w:hAnsi="Times New Roman"/>
          <w:sz w:val="24"/>
          <w:szCs w:val="24"/>
        </w:rPr>
        <w:t>regional</w:t>
      </w:r>
      <w:r w:rsidRPr="00ED333B">
        <w:rPr>
          <w:rStyle w:val="DefaultParagraphFont"/>
          <w:rFonts w:ascii="Times New Roman" w:hAnsi="Times New Roman"/>
          <w:sz w:val="24"/>
          <w:szCs w:val="24"/>
          <w:lang w:val="en-CA"/>
        </w:rPr>
        <w:t xml:space="preserve"> entities with governance over PJM and NYISO, any successor thereof, or any other agency with authority over the Parties </w:t>
      </w:r>
      <w:r w:rsidRPr="00ED333B">
        <w:rPr>
          <w:rStyle w:val="DefaultParagraphFont"/>
          <w:rFonts w:ascii="Times New Roman" w:hAnsi="Times New Roman"/>
          <w:iCs/>
          <w:sz w:val="24"/>
          <w:szCs w:val="24"/>
        </w:rPr>
        <w:t>regarding</w:t>
      </w:r>
      <w:r w:rsidRPr="00ED333B">
        <w:rPr>
          <w:rStyle w:val="DefaultParagraphFont"/>
          <w:rFonts w:ascii="Times New Roman" w:hAnsi="Times New Roman"/>
          <w:sz w:val="24"/>
          <w:szCs w:val="24"/>
          <w:lang w:val="en-CA"/>
        </w:rPr>
        <w:t xml:space="preserve"> standards or criteria to either Party relating to the reliability of Transmission Syst</w:t>
      </w:r>
      <w:r w:rsidRPr="00ED333B">
        <w:rPr>
          <w:rStyle w:val="DefaultParagraphFont"/>
          <w:rFonts w:ascii="Times New Roman" w:hAnsi="Times New Roman"/>
          <w:sz w:val="24"/>
          <w:szCs w:val="24"/>
          <w:lang w:val="en-CA"/>
        </w:rPr>
        <w:t>ems.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t>
      </w:r>
      <w:r w:rsidRPr="00ED333B">
        <w:rPr>
          <w:rStyle w:val="DefaultParagraphFont"/>
          <w:rFonts w:ascii="Times New Roman" w:hAnsi="Times New Roman"/>
          <w:b/>
          <w:iCs/>
          <w:sz w:val="24"/>
          <w:szCs w:val="24"/>
        </w:rPr>
        <w:t>Standards</w:t>
      </w:r>
      <w:r w:rsidRPr="00ED333B">
        <w:rPr>
          <w:rStyle w:val="DefaultParagraphFont"/>
          <w:rFonts w:ascii="Times New Roman" w:hAnsi="Times New Roman"/>
          <w:b/>
          <w:sz w:val="24"/>
          <w:szCs w:val="24"/>
        </w:rPr>
        <w:t xml:space="preserve"> Authority Standards” </w:t>
      </w:r>
      <w:r w:rsidRPr="00ED333B">
        <w:rPr>
          <w:rStyle w:val="DefaultParagraphFont"/>
          <w:rFonts w:ascii="Times New Roman" w:hAnsi="Times New Roman"/>
          <w:sz w:val="24"/>
          <w:szCs w:val="24"/>
        </w:rPr>
        <w:t>shall have the meaning stated in Section 35.5.2.</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“State Estimator”</w:t>
      </w:r>
      <w:r w:rsidRPr="00ED333B">
        <w:rPr>
          <w:rStyle w:val="DefaultParagraphFont"/>
          <w:rFonts w:ascii="Times New Roman" w:hAnsi="Times New Roman"/>
          <w:sz w:val="24"/>
          <w:szCs w:val="24"/>
        </w:rPr>
        <w:t xml:space="preserve"> shall mean a computer model that computes the state (voltage magnitudes and angles) of the Transmission System using the network model and real-time mea</w:t>
      </w:r>
      <w:r w:rsidRPr="00ED333B">
        <w:rPr>
          <w:rStyle w:val="DefaultParagraphFont"/>
          <w:rFonts w:ascii="Times New Roman" w:hAnsi="Times New Roman"/>
          <w:sz w:val="24"/>
          <w:szCs w:val="24"/>
        </w:rPr>
        <w:t>surements.  Line flows, transformer flows, and injections at the busses are calculated from the known state and the transmission line parameters.  The State Estimator has the capability to detect and identify bad measurements.</w:t>
      </w:r>
    </w:p>
    <w:p w:rsidR="008D2B3F" w:rsidRPr="00ED333B" w:rsidP="008D2B3F">
      <w:pPr>
        <w:pStyle w:val="Definition0"/>
        <w:rPr>
          <w:rStyle w:val="DefaultParagraphFont"/>
          <w:rFonts w:ascii="Times New Roman" w:hAnsi="Times New Roman"/>
          <w:sz w:val="24"/>
          <w:szCs w:val="24"/>
        </w:rPr>
      </w:pPr>
      <w:r w:rsidRPr="00ED333B">
        <w:rPr>
          <w:rStyle w:val="DefaultParagraphFont"/>
          <w:rFonts w:ascii="Times New Roman" w:hAnsi="Times New Roman"/>
          <w:b/>
          <w:bCs/>
          <w:sz w:val="24"/>
          <w:szCs w:val="24"/>
        </w:rPr>
        <w:t>“Storm Watch”</w:t>
      </w:r>
      <w:r w:rsidRPr="00ED333B">
        <w:rPr>
          <w:rStyle w:val="DefaultParagraphFont"/>
          <w:rFonts w:ascii="Times New Roman" w:hAnsi="Times New Roman"/>
          <w:bCs/>
          <w:sz w:val="24"/>
          <w:szCs w:val="24"/>
        </w:rPr>
        <w:t xml:space="preserve"> shall mean </w:t>
      </w:r>
      <w:r w:rsidRPr="00ED333B">
        <w:rPr>
          <w:rStyle w:val="DefaultParagraphFont"/>
          <w:rFonts w:ascii="Times New Roman" w:hAnsi="Times New Roman"/>
          <w:sz w:val="24"/>
          <w:szCs w:val="24"/>
        </w:rPr>
        <w:t>actu</w:t>
      </w:r>
      <w:r w:rsidRPr="00ED333B">
        <w:rPr>
          <w:rStyle w:val="DefaultParagraphFont"/>
          <w:rFonts w:ascii="Times New Roman" w:hAnsi="Times New Roman"/>
          <w:sz w:val="24"/>
          <w:szCs w:val="24"/>
        </w:rPr>
        <w:t>al or anticipated severe weather conditions under which region-specific portions of the New York State Transmission System are operated in a more conservative manner by reducing transmission transfer limits.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“Supplying Party”</w:t>
      </w:r>
      <w:r w:rsidRPr="00ED333B">
        <w:rPr>
          <w:rStyle w:val="DefaultParagraphFont"/>
          <w:rFonts w:ascii="Times New Roman" w:hAnsi="Times New Roman"/>
          <w:sz w:val="24"/>
          <w:szCs w:val="24"/>
        </w:rPr>
        <w:t xml:space="preserve"> shall have the meaning stated </w:t>
      </w:r>
      <w:r w:rsidRPr="00ED333B">
        <w:rPr>
          <w:rStyle w:val="DefaultParagraphFont"/>
          <w:rFonts w:ascii="Times New Roman" w:hAnsi="Times New Roman"/>
          <w:sz w:val="24"/>
          <w:szCs w:val="24"/>
        </w:rPr>
        <w:t>in Section 35.8.2.</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“System Operating Limit” </w:t>
      </w:r>
      <w:r w:rsidRPr="00ED333B">
        <w:rPr>
          <w:rStyle w:val="DefaultParagraphFont"/>
          <w:rFonts w:ascii="Times New Roman" w:hAnsi="Times New Roman"/>
          <w:sz w:val="24"/>
          <w:szCs w:val="24"/>
        </w:rPr>
        <w:t xml:space="preserve">or </w:t>
      </w:r>
      <w:r w:rsidRPr="00ED333B">
        <w:rPr>
          <w:rStyle w:val="DefaultParagraphFont"/>
          <w:rFonts w:ascii="Times New Roman" w:hAnsi="Times New Roman"/>
          <w:b/>
          <w:sz w:val="24"/>
          <w:szCs w:val="24"/>
        </w:rPr>
        <w:t>“SOL”</w:t>
      </w:r>
      <w:r w:rsidRPr="00ED333B">
        <w:rPr>
          <w:rStyle w:val="DefaultParagraphFont"/>
          <w:rFonts w:ascii="Times New Roman" w:hAnsi="Times New Roman"/>
          <w:sz w:val="24"/>
          <w:szCs w:val="24"/>
        </w:rPr>
        <w:t xml:space="preserve"> shall mean the value (such as MW, MVAR, Amperes, Frequency, or Volts) that satisfies the most limiting of the prescribed operating criteria for a specified system configuration to ensure operation within</w:t>
      </w:r>
      <w:r w:rsidRPr="00ED333B">
        <w:rPr>
          <w:rStyle w:val="DefaultParagraphFont"/>
          <w:rFonts w:ascii="Times New Roman" w:hAnsi="Times New Roman"/>
          <w:sz w:val="24"/>
          <w:szCs w:val="24"/>
        </w:rPr>
        <w:t xml:space="preserve"> acceptable reliability criteria.</w:t>
      </w:r>
    </w:p>
    <w:p w:rsidR="008D2B3F" w:rsidRPr="00ED333B">
      <w:pPr>
        <w:pStyle w:val="Definition0"/>
        <w:rPr>
          <w:rStyle w:val="DefaultParagraphFont"/>
          <w:rFonts w:ascii="Times New Roman" w:hAnsi="Times New Roman"/>
          <w:b/>
          <w:sz w:val="24"/>
          <w:szCs w:val="24"/>
        </w:rPr>
      </w:pPr>
      <w:r w:rsidRPr="00ED333B">
        <w:rPr>
          <w:rStyle w:val="DefaultParagraphFont"/>
          <w:rFonts w:ascii="Times New Roman" w:hAnsi="Times New Roman"/>
          <w:sz w:val="24"/>
          <w:szCs w:val="24"/>
        </w:rPr>
        <w:t>“</w:t>
      </w:r>
      <w:r w:rsidRPr="00ED333B">
        <w:rPr>
          <w:rStyle w:val="DefaultParagraphFont"/>
          <w:rFonts w:ascii="Times New Roman" w:hAnsi="Times New Roman"/>
          <w:b/>
          <w:sz w:val="24"/>
          <w:szCs w:val="24"/>
        </w:rPr>
        <w:t>Target Value</w:t>
      </w:r>
      <w:r w:rsidRPr="00ED333B">
        <w:rPr>
          <w:rStyle w:val="DefaultParagraphFont"/>
          <w:rFonts w:ascii="Times New Roman" w:hAnsi="Times New Roman"/>
          <w:sz w:val="24"/>
          <w:szCs w:val="24"/>
        </w:rPr>
        <w:t>” shall have the meaning stated in Section 7.2 of Schedule D to this Agreement.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“Third Party”</w:t>
      </w:r>
      <w:r w:rsidRPr="00ED333B">
        <w:rPr>
          <w:rStyle w:val="DefaultParagraphFont"/>
          <w:rFonts w:ascii="Times New Roman" w:hAnsi="Times New Roman"/>
          <w:sz w:val="24"/>
          <w:szCs w:val="24"/>
        </w:rPr>
        <w:t xml:space="preserve"> refers to any entity other than a Party to this Agreement.</w:t>
      </w:r>
    </w:p>
    <w:p w:rsidR="008D2B3F" w:rsidRPr="00ED333B">
      <w:pPr>
        <w:pStyle w:val="Definition0"/>
        <w:rPr>
          <w:rStyle w:val="DefaultParagraphFont"/>
          <w:rFonts w:ascii="Times New Roman" w:hAnsi="Times New Roman"/>
          <w:b/>
          <w:sz w:val="24"/>
          <w:szCs w:val="24"/>
        </w:rPr>
      </w:pPr>
      <w:r w:rsidRPr="00ED333B">
        <w:rPr>
          <w:rStyle w:val="DefaultParagraphFont"/>
          <w:rFonts w:ascii="Times New Roman" w:hAnsi="Times New Roman"/>
          <w:b/>
          <w:sz w:val="24"/>
          <w:szCs w:val="24"/>
        </w:rPr>
        <w:t xml:space="preserve">“TLR” </w:t>
      </w:r>
      <w:r w:rsidRPr="00ED333B">
        <w:rPr>
          <w:rStyle w:val="DefaultParagraphFont"/>
          <w:rFonts w:ascii="Times New Roman" w:hAnsi="Times New Roman"/>
          <w:sz w:val="24"/>
          <w:szCs w:val="24"/>
        </w:rPr>
        <w:t>shall mean the NERC Transmission Loading Relief Pr</w:t>
      </w:r>
      <w:r w:rsidRPr="00ED333B">
        <w:rPr>
          <w:rStyle w:val="DefaultParagraphFont"/>
          <w:rFonts w:ascii="Times New Roman" w:hAnsi="Times New Roman"/>
          <w:sz w:val="24"/>
          <w:szCs w:val="24"/>
        </w:rPr>
        <w:t>ocedures used in the Eastern Interconnection as specified in NERC Operating Policies.</w:t>
      </w:r>
      <w:r w:rsidRPr="00ED333B">
        <w:rPr>
          <w:rStyle w:val="DefaultParagraphFont"/>
          <w:rFonts w:ascii="Times New Roman" w:hAnsi="Times New Roman"/>
          <w:b/>
          <w:sz w:val="24"/>
          <w:szCs w:val="24"/>
        </w:rPr>
        <w:t xml:space="preserve">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“Transmission Adjusted Market Flow”</w:t>
      </w:r>
      <w:r w:rsidRPr="00ED333B">
        <w:rPr>
          <w:rStyle w:val="DefaultParagraphFont"/>
          <w:rFonts w:ascii="Times New Roman" w:hAnsi="Times New Roman"/>
          <w:sz w:val="24"/>
          <w:szCs w:val="24"/>
        </w:rPr>
        <w:t xml:space="preserve"> shall mean the result of applying the M2M Entitlement Transmission Adjusted Market Flow Calculation to the New Year Market Flow.  The resulting Transmission Adjusted Market Flow is then used as the Reference Year Market Flow in all subsequent, iterative, </w:t>
      </w:r>
      <w:r w:rsidRPr="00ED333B">
        <w:rPr>
          <w:rStyle w:val="DefaultParagraphFont"/>
          <w:rFonts w:ascii="Times New Roman" w:hAnsi="Times New Roman"/>
          <w:sz w:val="24"/>
          <w:szCs w:val="24"/>
        </w:rPr>
        <w:t>evaluations.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 “Transmission Operator”</w:t>
      </w:r>
      <w:r w:rsidRPr="00ED333B">
        <w:rPr>
          <w:rStyle w:val="DefaultParagraphFont"/>
          <w:rFonts w:ascii="Times New Roman" w:hAnsi="Times New Roman"/>
          <w:sz w:val="24"/>
          <w:szCs w:val="24"/>
        </w:rPr>
        <w:t xml:space="preserve"> shall mean the entity responsible for the reliability of its “local” Transmission System, and that operates or directs the operations of the Transmission Facilities.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iCs/>
          <w:sz w:val="24"/>
          <w:szCs w:val="24"/>
        </w:rPr>
        <w:t>“Transmi</w:t>
      </w:r>
      <w:r w:rsidRPr="00ED333B">
        <w:rPr>
          <w:rStyle w:val="DefaultParagraphFont"/>
          <w:rFonts w:ascii="Times New Roman" w:hAnsi="Times New Roman"/>
          <w:b/>
          <w:sz w:val="24"/>
          <w:szCs w:val="24"/>
        </w:rPr>
        <w:t xml:space="preserve">ssion Owner” </w:t>
      </w:r>
      <w:r w:rsidRPr="00ED333B">
        <w:rPr>
          <w:rStyle w:val="DefaultParagraphFont"/>
          <w:rFonts w:ascii="Times New Roman" w:hAnsi="Times New Roman"/>
          <w:sz w:val="24"/>
          <w:szCs w:val="24"/>
        </w:rPr>
        <w:t xml:space="preserve">shall mean an entity that owns </w:t>
      </w:r>
      <w:r w:rsidRPr="00ED333B">
        <w:rPr>
          <w:rStyle w:val="DefaultParagraphFont"/>
          <w:rFonts w:ascii="Times New Roman" w:hAnsi="Times New Roman"/>
          <w:sz w:val="24"/>
          <w:szCs w:val="24"/>
        </w:rPr>
        <w:t xml:space="preserve">Transmission Facilities.  </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“Transmission System” </w:t>
      </w:r>
      <w:r w:rsidRPr="00ED333B">
        <w:rPr>
          <w:rStyle w:val="DefaultParagraphFont"/>
          <w:rFonts w:ascii="Times New Roman" w:hAnsi="Times New Roman"/>
          <w:sz w:val="24"/>
          <w:szCs w:val="24"/>
        </w:rPr>
        <w:t>shall mean the facilities controlled or operated by PJM or NYISO as designated by each in their respective OATTs.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“Transmission Facility”</w:t>
      </w:r>
      <w:r w:rsidRPr="00ED333B">
        <w:rPr>
          <w:rStyle w:val="DefaultParagraphFont"/>
          <w:rFonts w:ascii="Times New Roman" w:hAnsi="Times New Roman"/>
          <w:sz w:val="24"/>
          <w:szCs w:val="24"/>
        </w:rPr>
        <w:t xml:space="preserve"> shall mean a facility for transmitting electricity, and includes </w:t>
      </w:r>
      <w:r w:rsidRPr="00ED333B">
        <w:rPr>
          <w:rStyle w:val="DefaultParagraphFont"/>
          <w:rFonts w:ascii="Times New Roman" w:hAnsi="Times New Roman"/>
          <w:iCs/>
          <w:sz w:val="24"/>
          <w:szCs w:val="24"/>
        </w:rPr>
        <w:t>any</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structures, equipment or other facilities used for that purpose as defined in the Parties respective OATTs.</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“Transmission Reliability Margin”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“TRM” </w:t>
      </w:r>
      <w:r w:rsidRPr="00ED333B">
        <w:rPr>
          <w:rStyle w:val="DefaultParagraphFont"/>
          <w:rFonts w:ascii="Times New Roman" w:hAnsi="Times New Roman"/>
          <w:sz w:val="24"/>
          <w:szCs w:val="24"/>
        </w:rPr>
        <w:t xml:space="preserve">shall mean the amount of transmission transfer capability necessary to provide reasonable assurance that </w:t>
      </w:r>
      <w:r w:rsidRPr="00ED333B">
        <w:rPr>
          <w:rStyle w:val="DefaultParagraphFont"/>
          <w:rFonts w:ascii="Times New Roman" w:hAnsi="Times New Roman"/>
          <w:sz w:val="24"/>
          <w:szCs w:val="24"/>
        </w:rPr>
        <w:t>the interconnected transmission network will be secure. TRM accounts for the inherent uncertainty in system conditions and the need for operating flexibility to ensure reliable system operation as system conditions change.</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 xml:space="preserve">“Total Transfer Capability” </w:t>
      </w:r>
      <w:r w:rsidRPr="00ED333B">
        <w:rPr>
          <w:rStyle w:val="DefaultParagraphFont"/>
          <w:rFonts w:ascii="Times New Roman" w:hAnsi="Times New Roman"/>
          <w:sz w:val="24"/>
          <w:szCs w:val="24"/>
        </w:rPr>
        <w:t>or</w:t>
      </w:r>
      <w:r w:rsidRPr="00ED333B">
        <w:rPr>
          <w:rStyle w:val="DefaultParagraphFont"/>
          <w:rFonts w:ascii="Times New Roman" w:hAnsi="Times New Roman"/>
          <w:b/>
          <w:sz w:val="24"/>
          <w:szCs w:val="24"/>
        </w:rPr>
        <w:t xml:space="preserve"> “T</w:t>
      </w:r>
      <w:r w:rsidRPr="00ED333B">
        <w:rPr>
          <w:rStyle w:val="DefaultParagraphFont"/>
          <w:rFonts w:ascii="Times New Roman" w:hAnsi="Times New Roman"/>
          <w:b/>
          <w:sz w:val="24"/>
          <w:szCs w:val="24"/>
        </w:rPr>
        <w:t xml:space="preserve">TC” </w:t>
      </w:r>
      <w:r w:rsidRPr="00ED333B">
        <w:rPr>
          <w:rStyle w:val="DefaultParagraphFont"/>
          <w:rFonts w:ascii="Times New Roman" w:hAnsi="Times New Roman"/>
          <w:sz w:val="24"/>
          <w:szCs w:val="24"/>
        </w:rPr>
        <w:t>shall mean the amount of electric power that can be moved or transferred reliably from one area to another area of the interconnected Transmission Systems by way of all transmission lines (or paths) between those areas under specified system conditions</w:t>
      </w:r>
      <w:r w:rsidRPr="00ED333B">
        <w:rPr>
          <w:rStyle w:val="DefaultParagraphFont"/>
          <w:rFonts w:ascii="Times New Roman" w:hAnsi="Times New Roman"/>
          <w:sz w:val="24"/>
          <w:szCs w:val="24"/>
        </w:rPr>
        <w:t>.</w:t>
      </w:r>
    </w:p>
    <w:p w:rsidR="008D2B3F"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“Voltage and Reactive Power Coordination Procedures”</w:t>
      </w:r>
      <w:r w:rsidRPr="00ED333B">
        <w:rPr>
          <w:rStyle w:val="DefaultParagraphFont"/>
          <w:rFonts w:ascii="Times New Roman" w:hAnsi="Times New Roman"/>
          <w:sz w:val="24"/>
          <w:szCs w:val="24"/>
        </w:rPr>
        <w:t xml:space="preserve"> are the procedures under Section 35.11</w:t>
      </w:r>
      <w:r w:rsidRPr="00ED333B">
        <w:rPr>
          <w:rStyle w:val="DefaultParagraphFont"/>
          <w:rFonts w:ascii="Times New Roman" w:hAnsi="Times New Roman"/>
          <w:iCs/>
          <w:sz w:val="24"/>
          <w:szCs w:val="24"/>
        </w:rPr>
        <w:t xml:space="preserve"> for coordination of voltage control and reactive power requireme</w:t>
      </w:r>
      <w:r w:rsidRPr="00ED333B">
        <w:rPr>
          <w:rStyle w:val="DefaultParagraphFont"/>
          <w:rFonts w:ascii="Times New Roman" w:hAnsi="Times New Roman"/>
          <w:sz w:val="24"/>
          <w:szCs w:val="24"/>
        </w:rPr>
        <w:t>nts.</w:t>
      </w:r>
    </w:p>
    <w:p w:rsidR="00717E33" w:rsidRPr="00ED333B">
      <w:pPr>
        <w:pStyle w:val="Definition0"/>
        <w:rPr>
          <w:rStyle w:val="DefaultParagraphFont"/>
          <w:rFonts w:ascii="Times New Roman" w:hAnsi="Times New Roman"/>
          <w:sz w:val="24"/>
          <w:szCs w:val="24"/>
        </w:rPr>
      </w:pPr>
      <w:r w:rsidRPr="00ED333B">
        <w:rPr>
          <w:rStyle w:val="DefaultParagraphFont"/>
          <w:rFonts w:ascii="Times New Roman" w:hAnsi="Times New Roman"/>
          <w:b/>
          <w:sz w:val="24"/>
          <w:szCs w:val="24"/>
        </w:rPr>
        <w:t>“Waldwick PARs”</w:t>
      </w:r>
      <w:r w:rsidRPr="00ED333B">
        <w:rPr>
          <w:rStyle w:val="DefaultParagraphFont"/>
          <w:rFonts w:ascii="Times New Roman" w:hAnsi="Times New Roman"/>
          <w:sz w:val="24"/>
          <w:szCs w:val="24"/>
        </w:rPr>
        <w:t xml:space="preserve"> </w:t>
      </w:r>
      <w:r w:rsidRPr="00ED333B">
        <w:rPr>
          <w:rStyle w:val="DefaultParagraphFont"/>
          <w:rFonts w:ascii="Times New Roman" w:hAnsi="Times New Roman"/>
          <w:sz w:val="24"/>
          <w:szCs w:val="24"/>
        </w:rPr>
        <w:t>shall mean</w:t>
      </w:r>
      <w:r w:rsidRPr="00ED333B">
        <w:rPr>
          <w:rStyle w:val="DefaultParagraphFont"/>
          <w:rFonts w:ascii="Times New Roman" w:hAnsi="Times New Roman"/>
          <w:sz w:val="24"/>
          <w:szCs w:val="24"/>
        </w:rPr>
        <w:t xml:space="preserve"> the E PAR, F PAR and O PAR</w:t>
      </w:r>
      <w:r w:rsidRPr="00ED333B">
        <w:rPr>
          <w:rStyle w:val="DefaultParagraphFont"/>
          <w:rFonts w:ascii="Times New Roman" w:hAnsi="Times New Roman"/>
          <w:sz w:val="24"/>
          <w:szCs w:val="24"/>
        </w:rPr>
        <w:t xml:space="preserve"> that control flow on </w:t>
      </w:r>
      <w:r w:rsidRPr="00ED333B">
        <w:rPr>
          <w:rStyle w:val="DefaultParagraphFont"/>
          <w:rFonts w:ascii="Times New Roman" w:hAnsi="Times New Roman"/>
          <w:sz w:val="24"/>
          <w:szCs w:val="24"/>
        </w:rPr>
        <w:t xml:space="preserve">the JK </w:t>
      </w:r>
      <w:r w:rsidRPr="00ED333B">
        <w:rPr>
          <w:rStyle w:val="DefaultParagraphFont"/>
          <w:rFonts w:ascii="Times New Roman" w:hAnsi="Times New Roman"/>
          <w:sz w:val="24"/>
          <w:szCs w:val="24"/>
        </w:rPr>
        <w:t>I</w:t>
      </w:r>
      <w:r w:rsidRPr="00ED333B">
        <w:rPr>
          <w:rStyle w:val="DefaultParagraphFont"/>
          <w:rFonts w:ascii="Times New Roman" w:hAnsi="Times New Roman"/>
          <w:sz w:val="24"/>
          <w:szCs w:val="24"/>
        </w:rPr>
        <w:t>nterface.</w:t>
      </w:r>
    </w:p>
    <w:p w:rsidR="008D2B3F" w:rsidRPr="00ED333B">
      <w:pPr>
        <w:pStyle w:val="Heading30"/>
        <w:rPr>
          <w:rStyle w:val="DefaultParagraphFont"/>
          <w:bCs w:val="0"/>
          <w:snapToGrid w:val="0"/>
          <w:szCs w:val="22"/>
        </w:rPr>
      </w:pPr>
      <w:bookmarkStart w:id="15" w:name="_Toc113336690"/>
      <w:bookmarkStart w:id="16" w:name="_Toc113336869"/>
      <w:bookmarkStart w:id="17" w:name="_Toc115162686"/>
      <w:bookmarkStart w:id="18" w:name="_Toc260839788"/>
      <w:r w:rsidRPr="00ED333B">
        <w:rPr>
          <w:rStyle w:val="DefaultParagraphFont"/>
          <w:bCs w:val="0"/>
          <w:snapToGrid w:val="0"/>
          <w:szCs w:val="22"/>
        </w:rPr>
        <w:t>35.2. 2</w:t>
      </w:r>
      <w:r w:rsidRPr="00ED333B">
        <w:rPr>
          <w:rStyle w:val="DefaultParagraphFont"/>
          <w:bCs w:val="0"/>
          <w:snapToGrid w:val="0"/>
          <w:szCs w:val="22"/>
        </w:rPr>
        <w:tab/>
        <w:t>Rules of Construction.</w:t>
      </w:r>
      <w:bookmarkEnd w:id="15"/>
      <w:bookmarkEnd w:id="16"/>
      <w:bookmarkEnd w:id="17"/>
      <w:bookmarkEnd w:id="18"/>
    </w:p>
    <w:p w:rsidR="008D2B3F" w:rsidRPr="00ED333B" w:rsidP="00FB141D">
      <w:pPr>
        <w:pStyle w:val="Heading40"/>
        <w:keepNext/>
        <w:tabs>
          <w:tab w:val="left" w:pos="1800"/>
        </w:tabs>
        <w:spacing w:before="240"/>
        <w:ind w:left="1800" w:hanging="1080"/>
        <w:rPr>
          <w:rStyle w:val="DefaultParagraphFont"/>
          <w:bCs/>
          <w:iCs/>
          <w:snapToGrid/>
          <w:szCs w:val="24"/>
        </w:rPr>
      </w:pPr>
      <w:bookmarkStart w:id="19" w:name="_Toc260839789"/>
      <w:r w:rsidRPr="00ED333B">
        <w:rPr>
          <w:rStyle w:val="DefaultParagraphFont"/>
          <w:bCs/>
          <w:iCs/>
          <w:snapToGrid/>
          <w:szCs w:val="24"/>
        </w:rPr>
        <w:t>35.2. 2.1</w:t>
      </w:r>
      <w:r w:rsidRPr="00ED333B">
        <w:rPr>
          <w:rStyle w:val="DefaultParagraphFont"/>
          <w:bCs/>
          <w:iCs/>
          <w:snapToGrid/>
          <w:szCs w:val="24"/>
        </w:rPr>
        <w:tab/>
        <w:t>No Interpretation Against Drafter.</w:t>
      </w:r>
      <w:bookmarkEnd w:id="19"/>
      <w:r w:rsidRPr="00ED333B">
        <w:rPr>
          <w:rStyle w:val="DefaultParagraphFont"/>
          <w:bCs/>
          <w:iCs/>
          <w:snapToGrid/>
          <w:szCs w:val="24"/>
        </w:rPr>
        <w:t xml:space="preserve">  </w:t>
      </w:r>
    </w:p>
    <w:p w:rsidR="008D2B3F" w:rsidRPr="00ED333B" w:rsidP="00FB141D">
      <w:pPr>
        <w:pStyle w:val="Bodypara1"/>
        <w:spacing w:after="0"/>
        <w:rPr>
          <w:rStyle w:val="DefaultParagraphFont"/>
          <w:rFonts w:ascii="Times New Roman" w:eastAsia="Times New Roman" w:hAnsi="Times New Roman"/>
          <w:sz w:val="24"/>
          <w:szCs w:val="24"/>
        </w:rPr>
      </w:pPr>
      <w:r w:rsidRPr="00ED333B">
        <w:rPr>
          <w:rStyle w:val="DefaultParagraphFont"/>
          <w:rFonts w:ascii="Times New Roman" w:eastAsia="Times New Roman" w:hAnsi="Times New Roman"/>
          <w:sz w:val="24"/>
          <w:szCs w:val="24"/>
        </w:rPr>
        <w:t xml:space="preserve">In addition to their roles as RTOs/ISOs and Reliability Coordinators, and the functions and responsibilities associated therewith, the Parties agree that each Party participated </w:t>
      </w:r>
      <w:r w:rsidRPr="00ED333B">
        <w:rPr>
          <w:rStyle w:val="DefaultParagraphFont"/>
          <w:rFonts w:ascii="Times New Roman" w:eastAsia="Times New Roman" w:hAnsi="Times New Roman"/>
          <w:sz w:val="24"/>
          <w:szCs w:val="24"/>
        </w:rPr>
        <w:t>in the drafting of this Agreement and was represented therein by competent legal counsel.  No rule of construction or interpretation against the drafter shall be applied to the construction or in the interpretation of this Agreement.</w:t>
      </w:r>
    </w:p>
    <w:p w:rsidR="008D2B3F" w:rsidRPr="00ED333B" w:rsidP="00FB141D">
      <w:pPr>
        <w:pStyle w:val="Heading40"/>
        <w:keepNext/>
        <w:tabs>
          <w:tab w:val="left" w:pos="1800"/>
        </w:tabs>
        <w:spacing w:before="240"/>
        <w:ind w:left="1800" w:hanging="1080"/>
        <w:rPr>
          <w:rStyle w:val="DefaultParagraphFont"/>
          <w:bCs/>
          <w:iCs/>
          <w:snapToGrid/>
          <w:szCs w:val="24"/>
        </w:rPr>
      </w:pPr>
      <w:bookmarkStart w:id="20" w:name="_Toc260839790"/>
      <w:r w:rsidRPr="00ED333B">
        <w:rPr>
          <w:rStyle w:val="DefaultParagraphFont"/>
          <w:bCs/>
          <w:iCs/>
          <w:snapToGrid/>
          <w:szCs w:val="24"/>
        </w:rPr>
        <w:t>35.2. 2.2</w:t>
      </w:r>
      <w:r w:rsidRPr="00ED333B">
        <w:rPr>
          <w:rStyle w:val="DefaultParagraphFont"/>
          <w:bCs/>
          <w:iCs/>
          <w:snapToGrid/>
          <w:szCs w:val="24"/>
        </w:rPr>
        <w:tab/>
        <w:t>Incorporatio</w:t>
      </w:r>
      <w:r w:rsidRPr="00ED333B">
        <w:rPr>
          <w:rStyle w:val="DefaultParagraphFont"/>
          <w:bCs/>
          <w:iCs/>
          <w:snapToGrid/>
          <w:szCs w:val="24"/>
        </w:rPr>
        <w:t>n of Preamble and Recitals.</w:t>
      </w:r>
      <w:bookmarkEnd w:id="20"/>
      <w:r w:rsidRPr="00ED333B">
        <w:rPr>
          <w:rStyle w:val="DefaultParagraphFont"/>
          <w:bCs/>
          <w:iCs/>
          <w:snapToGrid/>
          <w:szCs w:val="24"/>
        </w:rPr>
        <w:t xml:space="preserve">  </w:t>
      </w:r>
    </w:p>
    <w:p w:rsidR="008D2B3F" w:rsidRPr="00ED333B" w:rsidP="00FB141D">
      <w:pPr>
        <w:pStyle w:val="Bodypara1"/>
        <w:spacing w:after="0"/>
        <w:rPr>
          <w:rStyle w:val="DefaultParagraphFont"/>
          <w:rFonts w:ascii="Times New Roman" w:eastAsia="Times New Roman" w:hAnsi="Times New Roman"/>
          <w:sz w:val="24"/>
          <w:szCs w:val="24"/>
        </w:rPr>
      </w:pPr>
      <w:r w:rsidRPr="00ED333B">
        <w:rPr>
          <w:rStyle w:val="DefaultParagraphFont"/>
          <w:rFonts w:ascii="Times New Roman" w:eastAsia="Times New Roman" w:hAnsi="Times New Roman"/>
          <w:sz w:val="24"/>
          <w:szCs w:val="24"/>
        </w:rPr>
        <w:t>The Preamble and Recitals of this Agreement are incorporated into the terms and conditions of this Agreement and made a part thereof.</w:t>
      </w:r>
    </w:p>
    <w:p w:rsidR="008D2B3F" w:rsidRPr="00ED333B" w:rsidP="00FB141D">
      <w:pPr>
        <w:pStyle w:val="Heading40"/>
        <w:keepNext/>
        <w:tabs>
          <w:tab w:val="left" w:pos="1800"/>
        </w:tabs>
        <w:spacing w:before="240"/>
        <w:ind w:left="1800" w:hanging="1080"/>
        <w:rPr>
          <w:rStyle w:val="DefaultParagraphFont"/>
          <w:bCs/>
          <w:iCs/>
          <w:snapToGrid/>
          <w:szCs w:val="24"/>
        </w:rPr>
      </w:pPr>
      <w:bookmarkStart w:id="21" w:name="_Toc260839791"/>
      <w:r w:rsidRPr="00ED333B">
        <w:rPr>
          <w:rStyle w:val="DefaultParagraphFont"/>
          <w:bCs/>
          <w:iCs/>
          <w:snapToGrid/>
          <w:szCs w:val="24"/>
        </w:rPr>
        <w:t>35.2. 2.3</w:t>
      </w:r>
      <w:r w:rsidRPr="00ED333B">
        <w:rPr>
          <w:rStyle w:val="DefaultParagraphFont"/>
          <w:bCs/>
          <w:iCs/>
          <w:snapToGrid/>
          <w:szCs w:val="24"/>
        </w:rPr>
        <w:tab/>
        <w:t>Meanings of Certain Common Words.</w:t>
      </w:r>
      <w:bookmarkEnd w:id="21"/>
      <w:r w:rsidRPr="00ED333B">
        <w:rPr>
          <w:rStyle w:val="DefaultParagraphFont"/>
          <w:bCs/>
          <w:iCs/>
          <w:snapToGrid/>
          <w:szCs w:val="24"/>
        </w:rPr>
        <w:t xml:space="preserve">  </w:t>
      </w:r>
    </w:p>
    <w:p w:rsidR="008D2B3F" w:rsidRPr="00ED333B" w:rsidP="00FB141D">
      <w:pPr>
        <w:pStyle w:val="Bodypara1"/>
        <w:spacing w:after="0"/>
        <w:rPr>
          <w:rStyle w:val="DefaultParagraphFont"/>
          <w:rFonts w:ascii="Times New Roman" w:eastAsia="Times New Roman" w:hAnsi="Times New Roman"/>
          <w:sz w:val="24"/>
          <w:szCs w:val="24"/>
        </w:rPr>
      </w:pPr>
      <w:r w:rsidRPr="00ED333B">
        <w:rPr>
          <w:rStyle w:val="DefaultParagraphFont"/>
          <w:rFonts w:ascii="Times New Roman" w:eastAsia="Times New Roman" w:hAnsi="Times New Roman"/>
          <w:sz w:val="24"/>
          <w:szCs w:val="24"/>
        </w:rPr>
        <w:t>The word “including” shall be understood to me</w:t>
      </w:r>
      <w:r w:rsidRPr="00ED333B">
        <w:rPr>
          <w:rStyle w:val="DefaultParagraphFont"/>
          <w:rFonts w:ascii="Times New Roman" w:eastAsia="Times New Roman" w:hAnsi="Times New Roman"/>
          <w:sz w:val="24"/>
          <w:szCs w:val="24"/>
        </w:rPr>
        <w:t>an “including, but not limited to.”  The word “Section” refers to the applicable section of this Agreement and, unless otherwise stated, includes all subsections thereof.  The word “Article” refers to articles of this Agreement.</w:t>
      </w:r>
    </w:p>
    <w:p w:rsidR="008D2B3F" w:rsidRPr="00ED333B" w:rsidP="00FB141D">
      <w:pPr>
        <w:pStyle w:val="Heading40"/>
        <w:keepNext/>
        <w:tabs>
          <w:tab w:val="left" w:pos="1800"/>
        </w:tabs>
        <w:spacing w:before="240"/>
        <w:ind w:left="1800" w:hanging="1080"/>
        <w:rPr>
          <w:rStyle w:val="DefaultParagraphFont"/>
          <w:bCs/>
          <w:iCs/>
          <w:snapToGrid/>
          <w:szCs w:val="24"/>
        </w:rPr>
      </w:pPr>
      <w:bookmarkStart w:id="22" w:name="_Toc260839792"/>
      <w:r w:rsidRPr="00ED333B">
        <w:rPr>
          <w:rStyle w:val="DefaultParagraphFont"/>
          <w:bCs/>
          <w:iCs/>
          <w:snapToGrid/>
          <w:szCs w:val="24"/>
        </w:rPr>
        <w:t>35.2. 2.4</w:t>
      </w:r>
      <w:r w:rsidRPr="00ED333B">
        <w:rPr>
          <w:rStyle w:val="DefaultParagraphFont"/>
          <w:bCs/>
          <w:iCs/>
          <w:snapToGrid/>
          <w:szCs w:val="24"/>
        </w:rPr>
        <w:tab/>
        <w:t>Standards Authori</w:t>
      </w:r>
      <w:r w:rsidRPr="00ED333B">
        <w:rPr>
          <w:rStyle w:val="DefaultParagraphFont"/>
          <w:bCs/>
          <w:iCs/>
          <w:snapToGrid/>
          <w:szCs w:val="24"/>
        </w:rPr>
        <w:t>ty Standards, Policies, and Procedures.</w:t>
      </w:r>
      <w:bookmarkEnd w:id="22"/>
      <w:r w:rsidRPr="00ED333B">
        <w:rPr>
          <w:rStyle w:val="DefaultParagraphFont"/>
          <w:bCs/>
          <w:iCs/>
          <w:snapToGrid/>
          <w:szCs w:val="24"/>
        </w:rPr>
        <w:t xml:space="preserve">  </w:t>
      </w:r>
    </w:p>
    <w:p w:rsidR="008D2B3F" w:rsidRPr="00ED333B" w:rsidP="00FB141D">
      <w:pPr>
        <w:pStyle w:val="Bodypara1"/>
        <w:spacing w:after="0"/>
        <w:rPr>
          <w:rStyle w:val="DefaultParagraphFont"/>
          <w:rFonts w:ascii="Times New Roman" w:eastAsia="Times New Roman" w:hAnsi="Times New Roman"/>
          <w:sz w:val="24"/>
          <w:szCs w:val="24"/>
        </w:rPr>
      </w:pPr>
      <w:r w:rsidRPr="00ED333B">
        <w:rPr>
          <w:rStyle w:val="DefaultParagraphFont"/>
          <w:rFonts w:ascii="Times New Roman" w:eastAsia="Times New Roman" w:hAnsi="Times New Roman"/>
          <w:sz w:val="24"/>
          <w:szCs w:val="24"/>
        </w:rPr>
        <w:t>All activities under this Agreement will meet or exceed the applicable Standards Authority standards, policies, or procedures as revised from time to time.</w:t>
      </w:r>
    </w:p>
    <w:p w:rsidR="008D2B3F" w:rsidRPr="00ED333B" w:rsidP="00AE14A8">
      <w:pPr>
        <w:pStyle w:val="Heading40"/>
        <w:keepNext/>
        <w:tabs>
          <w:tab w:val="left" w:pos="1800"/>
        </w:tabs>
        <w:spacing w:before="240"/>
        <w:ind w:left="1800" w:hanging="1080"/>
        <w:rPr>
          <w:rStyle w:val="DefaultParagraphFont"/>
          <w:bCs/>
          <w:iCs/>
          <w:snapToGrid/>
          <w:szCs w:val="24"/>
        </w:rPr>
      </w:pPr>
      <w:bookmarkStart w:id="23" w:name="_Toc260839793"/>
      <w:r w:rsidRPr="00ED333B">
        <w:rPr>
          <w:rStyle w:val="DefaultParagraphFont"/>
          <w:bCs/>
          <w:iCs/>
          <w:snapToGrid/>
          <w:szCs w:val="24"/>
        </w:rPr>
        <w:t>35.2. 2.5</w:t>
      </w:r>
      <w:r w:rsidRPr="00ED333B">
        <w:rPr>
          <w:rStyle w:val="DefaultParagraphFont"/>
          <w:bCs/>
          <w:iCs/>
          <w:snapToGrid/>
          <w:szCs w:val="24"/>
        </w:rPr>
        <w:tab/>
        <w:t>Scope of Application.</w:t>
      </w:r>
      <w:bookmarkEnd w:id="23"/>
      <w:r w:rsidRPr="00ED333B">
        <w:rPr>
          <w:rStyle w:val="DefaultParagraphFont"/>
          <w:bCs/>
          <w:iCs/>
          <w:snapToGrid/>
          <w:szCs w:val="24"/>
        </w:rPr>
        <w:t xml:space="preserve">  </w:t>
      </w:r>
    </w:p>
    <w:p w:rsidR="00F91B6E">
      <w:pPr>
        <w:pStyle w:val="Definition0"/>
        <w:spacing w:before="0" w:after="0" w:line="480" w:lineRule="auto"/>
        <w:ind w:firstLine="720"/>
        <w:rPr>
          <w:rStyle w:val="DefaultParagraphFont"/>
          <w:rFonts w:ascii="Times New Roman" w:eastAsia="Times New Roman" w:hAnsi="Times New Roman"/>
          <w:sz w:val="24"/>
          <w:szCs w:val="24"/>
        </w:rPr>
        <w:sectPr w:rsidSect="008D2B3F">
          <w:headerReference w:type="even" r:id="rId17"/>
          <w:headerReference w:type="default" r:id="rId18"/>
          <w:footerReference w:type="even" r:id="rId19"/>
          <w:footerReference w:type="default" r:id="rId20"/>
          <w:headerReference w:type="first" r:id="rId21"/>
          <w:footerReference w:type="first" r:id="rId22"/>
          <w:type w:val="nextPage"/>
          <w:pgSz w:w="12240" w:h="15840" w:code="1"/>
          <w:pgMar w:top="1440" w:right="1440" w:bottom="1440" w:left="1440" w:header="720" w:footer="720" w:gutter="0"/>
          <w:cols w:space="720"/>
          <w:docGrid w:linePitch="360"/>
        </w:sectPr>
      </w:pPr>
      <w:r w:rsidRPr="00ED333B">
        <w:rPr>
          <w:rStyle w:val="DefaultParagraphFont"/>
          <w:rFonts w:ascii="Times New Roman" w:eastAsia="Times New Roman" w:hAnsi="Times New Roman"/>
          <w:sz w:val="24"/>
          <w:szCs w:val="24"/>
        </w:rPr>
        <w:t xml:space="preserve">Each Party will perform </w:t>
      </w:r>
      <w:r w:rsidRPr="00ED333B">
        <w:rPr>
          <w:rStyle w:val="DefaultParagraphFont"/>
          <w:rFonts w:ascii="Times New Roman" w:eastAsia="Times New Roman" w:hAnsi="Times New Roman"/>
          <w:sz w:val="24"/>
          <w:szCs w:val="24"/>
        </w:rPr>
        <w:t>this Agreement in accordance with its terms and conditions with respect to each Control Area for which it serves as ISO or RTO and, in addition, each Control Area for which it serves as Reliability Coordinator.</w:t>
      </w:r>
    </w:p>
    <w:p w:rsidR="00E20052">
      <w:pPr>
        <w:pStyle w:val="Heading22"/>
        <w:rPr>
          <w:rStyle w:val="DefaultParagraphFont"/>
          <w:lang w:val="en-US" w:eastAsia="en-US" w:bidi="ar-SA"/>
        </w:rPr>
      </w:pPr>
      <w:bookmarkStart w:id="24" w:name="_Toc115162687"/>
      <w:bookmarkStart w:id="25" w:name="_Toc113336691"/>
      <w:bookmarkStart w:id="26" w:name="_Toc113336870"/>
      <w:bookmarkStart w:id="27" w:name="_Toc260839794"/>
      <w:bookmarkStart w:id="28" w:name="_Toc311192551"/>
      <w:bookmarkStart w:id="29" w:name="_GoBack_2"/>
      <w:bookmarkEnd w:id="29"/>
      <w:r>
        <w:rPr>
          <w:rStyle w:val="DefaultParagraphFont"/>
          <w:lang w:val="en-US" w:eastAsia="en-US" w:bidi="ar-SA"/>
        </w:rPr>
        <w:t>35.3</w:t>
      </w:r>
      <w:bookmarkStart w:id="30" w:name="_Toc115162688"/>
      <w:bookmarkEnd w:id="24"/>
      <w:r>
        <w:rPr>
          <w:rStyle w:val="DefaultParagraphFont"/>
          <w:lang w:val="en-US" w:eastAsia="en-US" w:bidi="ar-SA"/>
        </w:rPr>
        <w:tab/>
        <w:t>Overview, Administration, and Relationship With Other Agreements</w:t>
      </w:r>
      <w:bookmarkEnd w:id="25"/>
      <w:bookmarkEnd w:id="26"/>
      <w:bookmarkEnd w:id="27"/>
      <w:bookmarkEnd w:id="28"/>
      <w:bookmarkEnd w:id="30"/>
    </w:p>
    <w:p w:rsidR="00443AEE">
      <w:pPr>
        <w:pStyle w:val="Heading31"/>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31" w:name="_Toc113336692"/>
      <w:bookmarkStart w:id="32" w:name="_Toc113336871"/>
      <w:bookmarkStart w:id="33" w:name="_Toc260839795"/>
      <w:bookmarkStart w:id="34" w:name="_Toc311192552"/>
      <w:bookmarkStart w:id="35" w:name="_Toc115162689"/>
      <w:r w:rsidRPr="003D3088">
        <w:rPr>
          <w:rStyle w:val="DefaultParagraphFont"/>
          <w:rFonts w:ascii="Times New Roman" w:hAnsi="Times New Roman" w:cs="Times New Roman"/>
          <w:color w:val="auto"/>
          <w:sz w:val="22"/>
          <w:szCs w:val="22"/>
          <w:lang w:val="en-US" w:eastAsia="en-US" w:bidi="ar-SA"/>
        </w:rPr>
        <w:t>35.3.1</w:t>
      </w:r>
      <w:r w:rsidRPr="003D3088">
        <w:rPr>
          <w:rStyle w:val="DefaultParagraphFont"/>
          <w:rFonts w:ascii="Times New Roman" w:hAnsi="Times New Roman" w:cs="Times New Roman"/>
          <w:color w:val="auto"/>
          <w:sz w:val="22"/>
          <w:szCs w:val="22"/>
          <w:lang w:val="en-US" w:eastAsia="en-US" w:bidi="ar-SA"/>
        </w:rPr>
        <w:tab/>
        <w:t>Purpose of This Agreement</w:t>
      </w:r>
      <w:bookmarkEnd w:id="31"/>
      <w:bookmarkEnd w:id="32"/>
      <w:bookmarkEnd w:id="33"/>
      <w:bookmarkEnd w:id="34"/>
      <w:bookmarkEnd w:id="35"/>
    </w:p>
    <w:p w:rsidR="00E20052">
      <w:pPr>
        <w:pStyle w:val="Bodypara2"/>
        <w:rPr>
          <w:rStyle w:val="DefaultParagraphFont"/>
          <w:lang w:val="en-US" w:eastAsia="en-US" w:bidi="ar-SA"/>
        </w:rPr>
      </w:pPr>
      <w:r>
        <w:rPr>
          <w:rStyle w:val="DefaultParagraphFont"/>
          <w:lang w:val="en-US" w:eastAsia="en-US" w:bidi="ar-SA"/>
        </w:rPr>
        <w:t xml:space="preserve">This </w:t>
      </w:r>
      <w:r>
        <w:rPr>
          <w:rStyle w:val="DefaultParagraphFont"/>
          <w:iCs/>
          <w:lang w:val="en-US" w:eastAsia="en-US" w:bidi="ar-SA"/>
        </w:rPr>
        <w:t xml:space="preserve">Agreement </w:t>
      </w:r>
      <w:r>
        <w:rPr>
          <w:rStyle w:val="DefaultParagraphFont"/>
          <w:lang w:val="en-US" w:eastAsia="en-US" w:bidi="ar-SA"/>
        </w:rPr>
        <w:t xml:space="preserve">provides for the reliable operation of the interconnected PJM and NYISO Transmission Systems in accordance with the requirements of the </w:t>
      </w:r>
      <w:r>
        <w:rPr>
          <w:rStyle w:val="DefaultParagraphFont"/>
          <w:iCs/>
          <w:lang w:val="en-US" w:eastAsia="en-US" w:bidi="ar-SA"/>
        </w:rPr>
        <w:t>Standards Authority and efficient market operations through M2M coordination.</w:t>
      </w:r>
      <w:r>
        <w:rPr>
          <w:rStyle w:val="DefaultParagraphFont"/>
          <w:lang w:val="en-US" w:eastAsia="en-US" w:bidi="ar-SA"/>
        </w:rPr>
        <w:t xml:space="preserve">  This </w:t>
      </w:r>
      <w:r>
        <w:rPr>
          <w:rStyle w:val="DefaultParagraphFont"/>
          <w:iCs/>
          <w:lang w:val="en-US" w:eastAsia="en-US" w:bidi="ar-SA"/>
        </w:rPr>
        <w:t xml:space="preserve">Agreement </w:t>
      </w:r>
      <w:r>
        <w:rPr>
          <w:rStyle w:val="DefaultParagraphFont"/>
          <w:lang w:val="en-US" w:eastAsia="en-US" w:bidi="ar-SA"/>
        </w:rPr>
        <w:t>establishes a structure and framework for the following functions related to the r</w:t>
      </w:r>
      <w:r>
        <w:rPr>
          <w:rStyle w:val="DefaultParagraphFont"/>
          <w:iCs/>
          <w:lang w:val="en-US" w:eastAsia="en-US" w:bidi="ar-SA"/>
        </w:rPr>
        <w:t xml:space="preserve">eliability </w:t>
      </w:r>
      <w:r>
        <w:rPr>
          <w:rStyle w:val="DefaultParagraphFont"/>
          <w:lang w:val="en-US" w:eastAsia="en-US" w:bidi="ar-SA"/>
        </w:rPr>
        <w:t xml:space="preserve">of interconnected operations between the </w:t>
      </w:r>
      <w:r>
        <w:rPr>
          <w:rStyle w:val="DefaultParagraphFont"/>
          <w:iCs/>
          <w:lang w:val="en-US" w:eastAsia="en-US" w:bidi="ar-SA"/>
        </w:rPr>
        <w:t xml:space="preserve">Parties and efficient joint </w:t>
      </w:r>
      <w:r>
        <w:rPr>
          <w:rStyle w:val="DefaultParagraphFont"/>
          <w:iCs/>
          <w:lang w:val="en-US" w:eastAsia="en-US" w:bidi="ar-SA"/>
        </w:rPr>
        <w:t>market operations:</w:t>
      </w:r>
    </w:p>
    <w:p w:rsidR="00443AEE">
      <w:pPr>
        <w:pStyle w:val="romannumeralpara1"/>
        <w:ind w:left="1800" w:hanging="1080"/>
        <w:rPr>
          <w:rStyle w:val="DefaultParagraphFont"/>
          <w:lang w:val="en-US" w:eastAsia="en-US" w:bidi="ar-SA"/>
        </w:rPr>
      </w:pPr>
      <w:r>
        <w:rPr>
          <w:rStyle w:val="DefaultParagraphFont"/>
          <w:lang w:val="en-US" w:eastAsia="en-US" w:bidi="ar-SA"/>
        </w:rPr>
        <w:t>35.3.1.1</w:t>
      </w:r>
      <w:r>
        <w:rPr>
          <w:rStyle w:val="DefaultParagraphFont"/>
          <w:lang w:val="en-US" w:eastAsia="en-US" w:bidi="ar-SA"/>
        </w:rPr>
        <w:tab/>
        <w:t>Developing and issuing Operating Instructions and Security Limits;</w:t>
      </w:r>
    </w:p>
    <w:p w:rsidR="00443AEE">
      <w:pPr>
        <w:pStyle w:val="romannumeralpara1"/>
        <w:ind w:left="1800" w:hanging="1080"/>
        <w:rPr>
          <w:rStyle w:val="DefaultParagraphFont"/>
          <w:lang w:val="en-US" w:eastAsia="en-US" w:bidi="ar-SA"/>
        </w:rPr>
      </w:pPr>
      <w:r>
        <w:rPr>
          <w:rStyle w:val="DefaultParagraphFont"/>
          <w:lang w:val="en-US" w:eastAsia="en-US" w:bidi="ar-SA"/>
        </w:rPr>
        <w:t>35.3.1.2</w:t>
      </w:r>
      <w:r>
        <w:rPr>
          <w:rStyle w:val="DefaultParagraphFont"/>
          <w:lang w:val="en-US" w:eastAsia="en-US" w:bidi="ar-SA"/>
        </w:rPr>
        <w:tab/>
        <w:t>Coordinating operation of their respective Transmission Systems;</w:t>
      </w:r>
    </w:p>
    <w:p w:rsidR="00443AEE">
      <w:pPr>
        <w:pStyle w:val="romannumeralpara1"/>
        <w:ind w:left="1800" w:hanging="1080"/>
        <w:rPr>
          <w:rStyle w:val="DefaultParagraphFont"/>
          <w:lang w:val="en-US" w:eastAsia="en-US" w:bidi="ar-SA"/>
        </w:rPr>
      </w:pPr>
      <w:r>
        <w:rPr>
          <w:rStyle w:val="DefaultParagraphFont"/>
          <w:lang w:val="en-US" w:eastAsia="en-US" w:bidi="ar-SA"/>
        </w:rPr>
        <w:t>35.3.1.3</w:t>
      </w:r>
      <w:r>
        <w:rPr>
          <w:rStyle w:val="DefaultParagraphFont"/>
          <w:lang w:val="en-US" w:eastAsia="en-US" w:bidi="ar-SA"/>
        </w:rPr>
        <w:tab/>
        <w:t>Developing and adopting operating criteria and standards;</w:t>
      </w:r>
    </w:p>
    <w:p w:rsidR="00443AEE">
      <w:pPr>
        <w:pStyle w:val="romannumeralpara1"/>
        <w:ind w:left="1800" w:hanging="1080"/>
        <w:rPr>
          <w:rStyle w:val="DefaultParagraphFont"/>
          <w:lang w:val="en-US" w:eastAsia="en-US" w:bidi="ar-SA"/>
        </w:rPr>
      </w:pPr>
      <w:r>
        <w:rPr>
          <w:rStyle w:val="DefaultParagraphFont"/>
          <w:lang w:val="en-US" w:eastAsia="en-US" w:bidi="ar-SA"/>
        </w:rPr>
        <w:t>35.3.1.4</w:t>
      </w:r>
      <w:r>
        <w:rPr>
          <w:rStyle w:val="DefaultParagraphFont"/>
          <w:lang w:val="en-US" w:eastAsia="en-US" w:bidi="ar-SA"/>
        </w:rPr>
        <w:tab/>
        <w:t xml:space="preserve">Conducting </w:t>
      </w:r>
      <w:r>
        <w:rPr>
          <w:rStyle w:val="DefaultParagraphFont"/>
          <w:lang w:val="en-US" w:eastAsia="en-US" w:bidi="ar-SA"/>
        </w:rPr>
        <w:t>operating performance reviews of the Interconnection Facilities;</w:t>
      </w:r>
    </w:p>
    <w:p w:rsidR="00443AEE">
      <w:pPr>
        <w:pStyle w:val="romannumeralpara1"/>
        <w:ind w:left="1800" w:hanging="1080"/>
        <w:rPr>
          <w:rStyle w:val="DefaultParagraphFont"/>
          <w:lang w:val="en-US" w:eastAsia="en-US" w:bidi="ar-SA"/>
        </w:rPr>
      </w:pPr>
      <w:r>
        <w:rPr>
          <w:rStyle w:val="DefaultParagraphFont"/>
          <w:lang w:val="en-US" w:eastAsia="en-US" w:bidi="ar-SA"/>
        </w:rPr>
        <w:t>35.3.1.5</w:t>
      </w:r>
      <w:r>
        <w:rPr>
          <w:rStyle w:val="DefaultParagraphFont"/>
          <w:lang w:val="en-US" w:eastAsia="en-US" w:bidi="ar-SA"/>
        </w:rPr>
        <w:tab/>
        <w:t>Implementing each Party’s respective Standards Authority requirements with regard to the PJM and NYISO Transmission Systems;</w:t>
      </w:r>
    </w:p>
    <w:p w:rsidR="00443AEE">
      <w:pPr>
        <w:pStyle w:val="romannumeralpara1"/>
        <w:ind w:left="1800" w:hanging="1080"/>
        <w:rPr>
          <w:rStyle w:val="DefaultParagraphFont"/>
          <w:lang w:val="en-US" w:eastAsia="en-US" w:bidi="ar-SA"/>
        </w:rPr>
      </w:pPr>
      <w:r>
        <w:rPr>
          <w:rStyle w:val="DefaultParagraphFont"/>
          <w:lang w:val="en-US" w:eastAsia="en-US" w:bidi="ar-SA"/>
        </w:rPr>
        <w:t>35.3.1.6</w:t>
      </w:r>
      <w:r>
        <w:rPr>
          <w:rStyle w:val="DefaultParagraphFont"/>
          <w:lang w:val="en-US" w:eastAsia="en-US" w:bidi="ar-SA"/>
        </w:rPr>
        <w:tab/>
        <w:t>Exchanging information and coordination regardin</w:t>
      </w:r>
      <w:r>
        <w:rPr>
          <w:rStyle w:val="DefaultParagraphFont"/>
          <w:lang w:val="en-US" w:eastAsia="en-US" w:bidi="ar-SA"/>
        </w:rPr>
        <w:t xml:space="preserve">g system planning; </w:t>
      </w:r>
    </w:p>
    <w:p w:rsidR="00443AEE">
      <w:pPr>
        <w:pStyle w:val="romannumeralpara1"/>
        <w:ind w:left="1800" w:hanging="1080"/>
        <w:rPr>
          <w:rStyle w:val="DefaultParagraphFont"/>
          <w:lang w:val="en-US" w:eastAsia="en-US" w:bidi="ar-SA"/>
        </w:rPr>
      </w:pPr>
      <w:r>
        <w:rPr>
          <w:rStyle w:val="DefaultParagraphFont"/>
          <w:lang w:val="en-US" w:eastAsia="en-US" w:bidi="ar-SA"/>
        </w:rPr>
        <w:t>35.3.1.7</w:t>
      </w:r>
      <w:r>
        <w:rPr>
          <w:rStyle w:val="DefaultParagraphFont"/>
          <w:lang w:val="en-US" w:eastAsia="en-US" w:bidi="ar-SA"/>
        </w:rPr>
        <w:tab/>
        <w:t>Providing mutual assistance in an Emergency and during system restoration;</w:t>
      </w:r>
    </w:p>
    <w:p w:rsidR="00443AEE">
      <w:pPr>
        <w:pStyle w:val="romannumeralpara1"/>
        <w:ind w:left="1800" w:hanging="1080"/>
        <w:rPr>
          <w:rStyle w:val="DefaultParagraphFont"/>
          <w:lang w:val="en-US" w:eastAsia="en-US" w:bidi="ar-SA"/>
        </w:rPr>
      </w:pPr>
      <w:r>
        <w:rPr>
          <w:rStyle w:val="DefaultParagraphFont"/>
          <w:lang w:val="en-US" w:eastAsia="en-US" w:bidi="ar-SA"/>
        </w:rPr>
        <w:t>35.3.1.9</w:t>
      </w:r>
      <w:r>
        <w:rPr>
          <w:rStyle w:val="DefaultParagraphFont"/>
          <w:lang w:val="en-US" w:eastAsia="en-US" w:bidi="ar-SA"/>
        </w:rPr>
        <w:tab/>
        <w:t>Performance of certain other arrangements among the Parties for coordination of their systems, including, but not limited to performance consis</w:t>
      </w:r>
      <w:r>
        <w:rPr>
          <w:rStyle w:val="DefaultParagraphFont"/>
          <w:lang w:val="en-US" w:eastAsia="en-US" w:bidi="ar-SA"/>
        </w:rPr>
        <w:t>tent with the arrangements set forth in the existing agreements listed in Section 35.21 and the M2M transmission congestion coordination process that is set forth in the attached Market-to-Market Coordination Schedule and Section 35.12 below; and</w:t>
      </w:r>
    </w:p>
    <w:p w:rsidR="00443AEE">
      <w:pPr>
        <w:pStyle w:val="romannumeralpara1"/>
        <w:ind w:left="1800" w:hanging="1080"/>
        <w:rPr>
          <w:rStyle w:val="DefaultParagraphFont"/>
          <w:lang w:val="en-US" w:eastAsia="en-US" w:bidi="ar-SA"/>
        </w:rPr>
      </w:pPr>
      <w:r>
        <w:rPr>
          <w:rStyle w:val="DefaultParagraphFont"/>
          <w:lang w:val="en-US" w:eastAsia="en-US" w:bidi="ar-SA"/>
        </w:rPr>
        <w:t>35.3.1.9</w:t>
      </w:r>
      <w:r>
        <w:rPr>
          <w:rStyle w:val="DefaultParagraphFont"/>
          <w:lang w:val="en-US" w:eastAsia="en-US" w:bidi="ar-SA"/>
        </w:rPr>
        <w:tab/>
      </w:r>
      <w:r>
        <w:rPr>
          <w:rStyle w:val="DefaultParagraphFont"/>
          <w:lang w:val="en-US" w:eastAsia="en-US" w:bidi="ar-SA"/>
        </w:rPr>
        <w:t>Performance of certain other arrangements among the Parties for administration of this Agreement.</w:t>
      </w:r>
    </w:p>
    <w:p w:rsidR="00E20052">
      <w:pPr>
        <w:pStyle w:val="Bodypara2"/>
        <w:rPr>
          <w:rStyle w:val="DefaultParagraphFont"/>
          <w:lang w:val="en-US" w:eastAsia="en-US" w:bidi="ar-SA"/>
        </w:rPr>
      </w:pPr>
      <w:r>
        <w:rPr>
          <w:rStyle w:val="DefaultParagraphFont"/>
          <w:lang w:val="en-US" w:eastAsia="en-US" w:bidi="ar-SA"/>
        </w:rPr>
        <w:t>The Parties shall, consistent with Standards Authority requirements and the Parties’ respective tariffs, rules and standards, including with respect to the NY</w:t>
      </w:r>
      <w:r>
        <w:rPr>
          <w:rStyle w:val="DefaultParagraphFont"/>
          <w:lang w:val="en-US" w:eastAsia="en-US" w:bidi="ar-SA"/>
        </w:rPr>
        <w:t xml:space="preserve">ISO, the NYSRC Reliability Rules, to the maximum extent consistent with the safe and proper operation of their respective Reliability Coordinator Area and </w:t>
      </w:r>
      <w:r>
        <w:rPr>
          <w:rStyle w:val="DefaultParagraphFont"/>
          <w:iCs/>
          <w:lang w:val="en-US" w:eastAsia="en-US" w:bidi="ar-SA"/>
        </w:rPr>
        <w:t>Balancing Authority Area</w:t>
      </w:r>
      <w:r>
        <w:rPr>
          <w:rStyle w:val="DefaultParagraphFont"/>
          <w:lang w:val="en-US" w:eastAsia="en-US" w:bidi="ar-SA"/>
        </w:rPr>
        <w:t xml:space="preserve"> and necessary coordination with other interconnected systems, operate their </w:t>
      </w:r>
      <w:r>
        <w:rPr>
          <w:rStyle w:val="DefaultParagraphFont"/>
          <w:lang w:val="en-US" w:eastAsia="en-US" w:bidi="ar-SA"/>
        </w:rPr>
        <w:t xml:space="preserve">systems in accordance with the procedures and principles set forth in this Agreement.  </w:t>
      </w:r>
    </w:p>
    <w:p w:rsidR="00443AEE">
      <w:pPr>
        <w:pStyle w:val="Heading31"/>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36" w:name="_Toc260839796"/>
      <w:bookmarkStart w:id="37" w:name="_Toc311192553"/>
      <w:bookmarkStart w:id="38" w:name="_Toc115162690"/>
      <w:bookmarkStart w:id="39" w:name="_Toc113336693"/>
      <w:bookmarkStart w:id="40" w:name="_Toc113336872"/>
      <w:r w:rsidRPr="003D3088">
        <w:rPr>
          <w:rStyle w:val="DefaultParagraphFont"/>
          <w:rFonts w:ascii="Times New Roman" w:hAnsi="Times New Roman" w:cs="Times New Roman"/>
          <w:color w:val="auto"/>
          <w:sz w:val="22"/>
          <w:szCs w:val="22"/>
          <w:lang w:val="en-US" w:eastAsia="en-US" w:bidi="ar-SA"/>
        </w:rPr>
        <w:t>35.3.2</w:t>
      </w:r>
      <w:r w:rsidRPr="003D3088">
        <w:rPr>
          <w:rStyle w:val="DefaultParagraphFont"/>
          <w:rFonts w:ascii="Times New Roman" w:hAnsi="Times New Roman" w:cs="Times New Roman"/>
          <w:color w:val="auto"/>
          <w:sz w:val="22"/>
          <w:szCs w:val="22"/>
          <w:lang w:val="en-US" w:eastAsia="en-US" w:bidi="ar-SA"/>
        </w:rPr>
        <w:tab/>
        <w:t>Establishment and Functions of Coordination Committee</w:t>
      </w:r>
      <w:bookmarkEnd w:id="36"/>
      <w:bookmarkEnd w:id="37"/>
    </w:p>
    <w:p w:rsidR="00E20052">
      <w:pPr>
        <w:pStyle w:val="Bodypara2"/>
        <w:rPr>
          <w:rStyle w:val="DefaultParagraphFont"/>
          <w:lang w:val="en-US" w:eastAsia="en-US" w:bidi="ar-SA"/>
        </w:rPr>
      </w:pPr>
      <w:r>
        <w:rPr>
          <w:rStyle w:val="DefaultParagraphFont"/>
          <w:lang w:val="en-US" w:eastAsia="en-US" w:bidi="ar-SA"/>
        </w:rPr>
        <w:t xml:space="preserve"> To administer the arrangements under this Agreement, the Parties shall establish a Coordination Committee.</w:t>
      </w:r>
      <w:r>
        <w:rPr>
          <w:rStyle w:val="DefaultParagraphFont"/>
          <w:lang w:val="en-US" w:eastAsia="en-US" w:bidi="ar-SA"/>
        </w:rPr>
        <w:t xml:space="preserve"> The Coordination Committee shall undertake to jointly develop and authorize Operating Instructions to implement the intent of this Agreement with respect to reliable Transmission System operations.</w:t>
      </w:r>
      <w:bookmarkEnd w:id="38"/>
    </w:p>
    <w:p w:rsidR="00443AEE">
      <w:pPr>
        <w:pStyle w:val="Heading41"/>
        <w:keepLines w:val="0"/>
        <w:tabs>
          <w:tab w:val="left" w:pos="1800"/>
        </w:tabs>
        <w:spacing w:before="240" w:after="240" w:line="276" w:lineRule="auto"/>
        <w:ind w:left="1800" w:hanging="1080"/>
        <w:rPr>
          <w:rStyle w:val="DefaultParagraphFont"/>
          <w:rFonts w:ascii="Times New Roman" w:hAnsi="Times New Roman" w:cs="Times New Roman"/>
          <w:i w:val="0"/>
          <w:color w:val="auto"/>
          <w:sz w:val="22"/>
          <w:szCs w:val="22"/>
          <w:lang w:val="en-US" w:eastAsia="en-US" w:bidi="ar-SA"/>
        </w:rPr>
      </w:pPr>
      <w:bookmarkStart w:id="41" w:name="_Toc115162691"/>
      <w:bookmarkStart w:id="42" w:name="_Toc260839797"/>
      <w:bookmarkStart w:id="43" w:name="_Toc311192554"/>
      <w:bookmarkEnd w:id="39"/>
      <w:bookmarkEnd w:id="40"/>
      <w:r w:rsidRPr="003D3088">
        <w:rPr>
          <w:rStyle w:val="DefaultParagraphFont"/>
          <w:rFonts w:ascii="Times New Roman" w:hAnsi="Times New Roman" w:cs="Times New Roman"/>
          <w:i w:val="0"/>
          <w:color w:val="auto"/>
          <w:sz w:val="22"/>
          <w:szCs w:val="22"/>
          <w:lang w:val="en-US" w:eastAsia="en-US" w:bidi="ar-SA"/>
        </w:rPr>
        <w:t>35.3.2.1</w:t>
      </w:r>
      <w:r w:rsidRPr="003D3088">
        <w:rPr>
          <w:rStyle w:val="DefaultParagraphFont"/>
          <w:rFonts w:ascii="Times New Roman" w:hAnsi="Times New Roman" w:cs="Times New Roman"/>
          <w:i w:val="0"/>
          <w:color w:val="auto"/>
          <w:sz w:val="22"/>
          <w:szCs w:val="22"/>
          <w:lang w:val="en-US" w:eastAsia="en-US" w:bidi="ar-SA"/>
        </w:rPr>
        <w:tab/>
        <w:t>The Coordination Committee shall have the follow</w:t>
      </w:r>
      <w:r w:rsidRPr="003D3088">
        <w:rPr>
          <w:rStyle w:val="DefaultParagraphFont"/>
          <w:rFonts w:ascii="Times New Roman" w:hAnsi="Times New Roman" w:cs="Times New Roman"/>
          <w:i w:val="0"/>
          <w:color w:val="auto"/>
          <w:sz w:val="22"/>
          <w:szCs w:val="22"/>
          <w:lang w:val="en-US" w:eastAsia="en-US" w:bidi="ar-SA"/>
        </w:rPr>
        <w:t>ing duties and responsibilities:</w:t>
      </w:r>
      <w:bookmarkEnd w:id="41"/>
      <w:bookmarkEnd w:id="42"/>
      <w:bookmarkEnd w:id="43"/>
    </w:p>
    <w:p w:rsidR="00443AEE">
      <w:pPr>
        <w:pStyle w:val="romannumeralpara1"/>
        <w:ind w:left="1800" w:hanging="1080"/>
        <w:rPr>
          <w:rStyle w:val="DefaultParagraphFont"/>
          <w:lang w:val="en-US" w:eastAsia="en-US" w:bidi="ar-SA"/>
        </w:rPr>
      </w:pPr>
      <w:bookmarkStart w:id="44" w:name="_Toc115162692"/>
      <w:r>
        <w:rPr>
          <w:rStyle w:val="DefaultParagraphFont"/>
          <w:lang w:val="en-US" w:eastAsia="en-US" w:bidi="ar-SA"/>
        </w:rPr>
        <w:t>35.3.2.1.1</w:t>
      </w:r>
      <w:r>
        <w:rPr>
          <w:rStyle w:val="DefaultParagraphFont"/>
          <w:lang w:val="en-US" w:eastAsia="en-US" w:bidi="ar-SA"/>
        </w:rPr>
        <w:tab/>
        <w:t>Determine the date(s) for implementing the various parts of this Agreement and undertake to jointly develop and authorize Operating Instructions to implement the intent of this Agreement</w:t>
      </w:r>
      <w:r>
        <w:rPr>
          <w:rStyle w:val="DefaultParagraphFont"/>
          <w:iCs/>
          <w:lang w:val="en-US" w:eastAsia="en-US" w:bidi="ar-SA"/>
        </w:rPr>
        <w:t>;</w:t>
      </w:r>
      <w:bookmarkEnd w:id="44"/>
    </w:p>
    <w:p w:rsidR="00443AEE">
      <w:pPr>
        <w:pStyle w:val="romannumeralpara1"/>
        <w:ind w:left="1800" w:hanging="1080"/>
        <w:rPr>
          <w:rStyle w:val="DefaultParagraphFont"/>
          <w:lang w:val="en-US" w:eastAsia="en-US" w:bidi="ar-SA"/>
        </w:rPr>
      </w:pPr>
      <w:bookmarkStart w:id="45" w:name="_Toc115162693"/>
      <w:r>
        <w:rPr>
          <w:rStyle w:val="DefaultParagraphFont"/>
          <w:lang w:val="en-US" w:eastAsia="en-US" w:bidi="ar-SA"/>
        </w:rPr>
        <w:t>35.3.2.1.2</w:t>
      </w:r>
      <w:r>
        <w:rPr>
          <w:rStyle w:val="DefaultParagraphFont"/>
          <w:lang w:val="en-US" w:eastAsia="en-US" w:bidi="ar-SA"/>
        </w:rPr>
        <w:tab/>
        <w:t>Meet periodic</w:t>
      </w:r>
      <w:r>
        <w:rPr>
          <w:rStyle w:val="DefaultParagraphFont"/>
          <w:lang w:val="en-US" w:eastAsia="en-US" w:bidi="ar-SA"/>
        </w:rPr>
        <w:t>ally to address any issues associated with this Agreement that a Party may raise and to determine whether any changes to this Agreement, or procedures employed under this Agreement, would enhance reliability, efficiency or economy;</w:t>
      </w:r>
      <w:bookmarkEnd w:id="45"/>
    </w:p>
    <w:p w:rsidR="00443AEE">
      <w:pPr>
        <w:pStyle w:val="romannumeralpara1"/>
        <w:ind w:left="1800" w:hanging="1080"/>
        <w:rPr>
          <w:rStyle w:val="DefaultParagraphFont"/>
          <w:lang w:val="en-US" w:eastAsia="en-US" w:bidi="ar-SA"/>
        </w:rPr>
      </w:pPr>
      <w:r>
        <w:rPr>
          <w:rStyle w:val="DefaultParagraphFont"/>
          <w:lang w:val="en-US" w:eastAsia="en-US" w:bidi="ar-SA"/>
        </w:rPr>
        <w:t>35.3.2.1.3</w:t>
      </w:r>
      <w:r>
        <w:rPr>
          <w:rStyle w:val="DefaultParagraphFont"/>
          <w:lang w:val="en-US" w:eastAsia="en-US" w:bidi="ar-SA"/>
        </w:rPr>
        <w:tab/>
        <w:t>The matters t</w:t>
      </w:r>
      <w:r>
        <w:rPr>
          <w:rStyle w:val="DefaultParagraphFont"/>
          <w:lang w:val="en-US" w:eastAsia="en-US" w:bidi="ar-SA"/>
        </w:rPr>
        <w:t xml:space="preserve">o be addressed at all meetings shall be specified in an agenda, which shall contain items specified by either Party in advance of the meeting </w:t>
      </w:r>
      <w:r>
        <w:rPr>
          <w:rStyle w:val="DefaultParagraphFont"/>
          <w:lang w:val="en-US" w:eastAsia="en-US" w:bidi="ar-SA"/>
        </w:rPr>
        <w:t xml:space="preserve">and sent to the representatives of the other </w:t>
      </w:r>
      <w:r>
        <w:rPr>
          <w:rStyle w:val="DefaultParagraphFont"/>
          <w:iCs/>
          <w:lang w:val="en-US" w:eastAsia="en-US" w:bidi="ar-SA"/>
        </w:rPr>
        <w:t>Party</w:t>
      </w:r>
      <w:r>
        <w:rPr>
          <w:rStyle w:val="DefaultParagraphFont"/>
          <w:lang w:val="en-US" w:eastAsia="en-US" w:bidi="ar-SA"/>
        </w:rPr>
        <w:t>.  All decisions of the Coordination Committee must be unanimous</w:t>
      </w:r>
      <w:r>
        <w:rPr>
          <w:rStyle w:val="DefaultParagraphFont"/>
          <w:lang w:val="en-US" w:eastAsia="en-US" w:bidi="ar-SA"/>
        </w:rPr>
        <w:t xml:space="preserve">; </w:t>
      </w:r>
    </w:p>
    <w:p w:rsidR="00443AEE">
      <w:pPr>
        <w:pStyle w:val="romannumeralpara1"/>
        <w:ind w:left="1800" w:hanging="1080"/>
        <w:rPr>
          <w:rStyle w:val="DefaultParagraphFont"/>
          <w:lang w:val="en-US" w:eastAsia="en-US" w:bidi="ar-SA"/>
        </w:rPr>
      </w:pPr>
      <w:bookmarkStart w:id="46" w:name="_Toc115162694"/>
      <w:r>
        <w:rPr>
          <w:rStyle w:val="DefaultParagraphFont"/>
          <w:lang w:val="en-US" w:eastAsia="en-US" w:bidi="ar-SA"/>
        </w:rPr>
        <w:t>35.3.2.1.4</w:t>
      </w:r>
      <w:r>
        <w:rPr>
          <w:rStyle w:val="DefaultParagraphFont"/>
          <w:lang w:val="en-US" w:eastAsia="en-US" w:bidi="ar-SA"/>
        </w:rPr>
        <w:tab/>
        <w:t>Conduct additional meetings upon Notice given by any Party, provided that the Notice specifies the reason(s) for requesting the meeting;</w:t>
      </w:r>
      <w:bookmarkEnd w:id="46"/>
    </w:p>
    <w:p w:rsidR="00443AEE">
      <w:pPr>
        <w:pStyle w:val="romannumeralpara1"/>
        <w:ind w:left="1800" w:hanging="1080"/>
        <w:rPr>
          <w:rStyle w:val="DefaultParagraphFont"/>
          <w:lang w:val="en-US" w:eastAsia="en-US" w:bidi="ar-SA"/>
        </w:rPr>
      </w:pPr>
      <w:bookmarkStart w:id="47" w:name="_Toc115162696"/>
      <w:r>
        <w:rPr>
          <w:rStyle w:val="DefaultParagraphFont"/>
          <w:lang w:val="en-US" w:eastAsia="en-US" w:bidi="ar-SA"/>
        </w:rPr>
        <w:t>35.3.2.1.5</w:t>
      </w:r>
      <w:r>
        <w:rPr>
          <w:rStyle w:val="DefaultParagraphFont"/>
          <w:lang w:val="en-US" w:eastAsia="en-US" w:bidi="ar-SA"/>
        </w:rPr>
        <w:tab/>
        <w:t>Initiate process reviews at the request of any Party for activities undertaken in the performa</w:t>
      </w:r>
      <w:r>
        <w:rPr>
          <w:rStyle w:val="DefaultParagraphFont"/>
          <w:lang w:val="en-US" w:eastAsia="en-US" w:bidi="ar-SA"/>
        </w:rPr>
        <w:t>nce of this Agreement</w:t>
      </w:r>
      <w:bookmarkEnd w:id="47"/>
      <w:r>
        <w:rPr>
          <w:rStyle w:val="DefaultParagraphFont"/>
          <w:lang w:val="en-US" w:eastAsia="en-US" w:bidi="ar-SA"/>
        </w:rPr>
        <w:t>; and</w:t>
      </w:r>
    </w:p>
    <w:p w:rsidR="00443AEE">
      <w:pPr>
        <w:pStyle w:val="romannumeralpara1"/>
        <w:ind w:left="1800" w:hanging="1080"/>
        <w:rPr>
          <w:rStyle w:val="DefaultParagraphFont"/>
          <w:lang w:val="en-US" w:eastAsia="en-US" w:bidi="ar-SA"/>
        </w:rPr>
      </w:pPr>
      <w:bookmarkStart w:id="48" w:name="_Toc115162699"/>
      <w:r>
        <w:rPr>
          <w:rStyle w:val="DefaultParagraphFont"/>
          <w:lang w:val="en-US" w:eastAsia="en-US" w:bidi="ar-SA"/>
        </w:rPr>
        <w:t>35.3.2.1.6</w:t>
      </w:r>
      <w:r>
        <w:rPr>
          <w:rStyle w:val="DefaultParagraphFont"/>
          <w:lang w:val="en-US" w:eastAsia="en-US" w:bidi="ar-SA"/>
        </w:rPr>
        <w:tab/>
        <w:t>In its discretion, take other actions, including the establishment of subcommittees and/or task forces, to address any issues that the Coordination Committee deems necessary consistent with this Agreement.</w:t>
      </w:r>
      <w:bookmarkEnd w:id="48"/>
    </w:p>
    <w:p w:rsidR="00443AEE">
      <w:pPr>
        <w:pStyle w:val="Heading41"/>
        <w:keepLines w:val="0"/>
        <w:tabs>
          <w:tab w:val="left" w:pos="1800"/>
        </w:tabs>
        <w:spacing w:before="240" w:after="240" w:line="276" w:lineRule="auto"/>
        <w:ind w:left="1800" w:hanging="1080"/>
        <w:rPr>
          <w:rStyle w:val="DefaultParagraphFont"/>
          <w:rFonts w:ascii="Times New Roman" w:hAnsi="Times New Roman" w:cs="Times New Roman"/>
          <w:i w:val="0"/>
          <w:color w:val="auto"/>
          <w:sz w:val="22"/>
          <w:szCs w:val="22"/>
          <w:lang w:val="en-US" w:eastAsia="en-US" w:bidi="ar-SA"/>
        </w:rPr>
      </w:pPr>
      <w:bookmarkStart w:id="49" w:name="_Toc260839798"/>
      <w:bookmarkStart w:id="50" w:name="_Toc311192555"/>
      <w:bookmarkStart w:id="51" w:name="_Toc115162700"/>
      <w:r w:rsidRPr="003D3088">
        <w:rPr>
          <w:rStyle w:val="DefaultParagraphFont"/>
          <w:rFonts w:ascii="Times New Roman" w:hAnsi="Times New Roman" w:cs="Times New Roman"/>
          <w:i w:val="0"/>
          <w:color w:val="auto"/>
          <w:sz w:val="22"/>
          <w:szCs w:val="22"/>
          <w:lang w:val="en-US" w:eastAsia="en-US" w:bidi="ar-SA"/>
        </w:rPr>
        <w:t>35.3.2.2</w:t>
      </w:r>
      <w:r w:rsidRPr="003D3088">
        <w:rPr>
          <w:rStyle w:val="DefaultParagraphFont"/>
          <w:rFonts w:ascii="Times New Roman" w:hAnsi="Times New Roman" w:cs="Times New Roman"/>
          <w:i w:val="0"/>
          <w:color w:val="auto"/>
          <w:sz w:val="22"/>
          <w:szCs w:val="22"/>
          <w:lang w:val="en-US" w:eastAsia="en-US" w:bidi="ar-SA"/>
        </w:rPr>
        <w:tab/>
        <w:t>Coo</w:t>
      </w:r>
      <w:r w:rsidRPr="003D3088">
        <w:rPr>
          <w:rStyle w:val="DefaultParagraphFont"/>
          <w:rFonts w:ascii="Times New Roman" w:hAnsi="Times New Roman" w:cs="Times New Roman"/>
          <w:i w:val="0"/>
          <w:color w:val="auto"/>
          <w:sz w:val="22"/>
          <w:szCs w:val="22"/>
          <w:lang w:val="en-US" w:eastAsia="en-US" w:bidi="ar-SA"/>
        </w:rPr>
        <w:t>rdination Committee Representatives</w:t>
      </w:r>
      <w:bookmarkEnd w:id="49"/>
      <w:bookmarkEnd w:id="50"/>
    </w:p>
    <w:p w:rsidR="00E20052">
      <w:pPr>
        <w:pStyle w:val="Bodypara2"/>
        <w:rPr>
          <w:rStyle w:val="DefaultParagraphFont"/>
          <w:lang w:val="en-US" w:eastAsia="en-US" w:bidi="ar-SA"/>
        </w:rPr>
      </w:pPr>
      <w:r>
        <w:rPr>
          <w:rStyle w:val="DefaultParagraphFont"/>
          <w:lang w:val="en-US" w:eastAsia="en-US" w:bidi="ar-SA"/>
        </w:rPr>
        <w:t xml:space="preserve">Within 30 days of the Effective Date, each Party shall designate a primary and alternate representative to the Coordination Committee and shall inform the other Parties of its designated representatives by Notice.  A </w:t>
      </w:r>
      <w:r>
        <w:rPr>
          <w:rStyle w:val="DefaultParagraphFont"/>
          <w:lang w:val="en-US" w:eastAsia="en-US" w:bidi="ar-SA"/>
        </w:rPr>
        <w:t xml:space="preserve">Party may change its designated Coordination Committee representatives at any time, provided that timely Notice is given to the other Parties.  Each designated Coordination Committee representative shall have the authority to make decisions on issues that </w:t>
      </w:r>
      <w:r>
        <w:rPr>
          <w:rStyle w:val="DefaultParagraphFont"/>
          <w:lang w:val="en-US" w:eastAsia="en-US" w:bidi="ar-SA"/>
        </w:rPr>
        <w:t>arise during the performance of this Agreement.  The costs and expenses associated with each Party’s designated Coordination Committee representatives shall be the responsibility of the designating Party.</w:t>
      </w:r>
      <w:bookmarkEnd w:id="51"/>
    </w:p>
    <w:p w:rsidR="00443AEE">
      <w:pPr>
        <w:pStyle w:val="Heading41"/>
        <w:keepLines w:val="0"/>
        <w:tabs>
          <w:tab w:val="left" w:pos="1800"/>
        </w:tabs>
        <w:spacing w:before="240" w:after="240" w:line="276" w:lineRule="auto"/>
        <w:ind w:left="1800" w:hanging="1080"/>
        <w:rPr>
          <w:rStyle w:val="DefaultParagraphFont"/>
          <w:rFonts w:ascii="Times New Roman" w:hAnsi="Times New Roman" w:cs="Times New Roman"/>
          <w:i w:val="0"/>
          <w:color w:val="auto"/>
          <w:sz w:val="22"/>
          <w:szCs w:val="22"/>
          <w:lang w:val="en-US" w:eastAsia="en-US" w:bidi="ar-SA"/>
        </w:rPr>
      </w:pPr>
      <w:bookmarkStart w:id="52" w:name="_Toc260839799"/>
      <w:bookmarkStart w:id="53" w:name="_Toc311192556"/>
      <w:bookmarkStart w:id="54" w:name="_Toc115162701"/>
      <w:r w:rsidRPr="003D3088">
        <w:rPr>
          <w:rStyle w:val="DefaultParagraphFont"/>
          <w:rFonts w:ascii="Times New Roman" w:hAnsi="Times New Roman" w:cs="Times New Roman"/>
          <w:i w:val="0"/>
          <w:color w:val="auto"/>
          <w:sz w:val="22"/>
          <w:szCs w:val="22"/>
          <w:lang w:val="en-US" w:eastAsia="en-US" w:bidi="ar-SA"/>
        </w:rPr>
        <w:t>35.3.2.3</w:t>
      </w:r>
      <w:r w:rsidRPr="003D3088">
        <w:rPr>
          <w:rStyle w:val="DefaultParagraphFont"/>
          <w:rFonts w:ascii="Times New Roman" w:hAnsi="Times New Roman" w:cs="Times New Roman"/>
          <w:i w:val="0"/>
          <w:color w:val="auto"/>
          <w:sz w:val="22"/>
          <w:szCs w:val="22"/>
          <w:lang w:val="en-US" w:eastAsia="en-US" w:bidi="ar-SA"/>
        </w:rPr>
        <w:tab/>
        <w:t>Limitations Upon Authority of Coordination</w:t>
      </w:r>
      <w:r w:rsidRPr="003D3088">
        <w:rPr>
          <w:rStyle w:val="DefaultParagraphFont"/>
          <w:rFonts w:ascii="Times New Roman" w:hAnsi="Times New Roman" w:cs="Times New Roman"/>
          <w:i w:val="0"/>
          <w:color w:val="auto"/>
          <w:sz w:val="22"/>
          <w:szCs w:val="22"/>
          <w:lang w:val="en-US" w:eastAsia="en-US" w:bidi="ar-SA"/>
        </w:rPr>
        <w:t xml:space="preserve"> Committee</w:t>
      </w:r>
      <w:bookmarkEnd w:id="52"/>
      <w:bookmarkEnd w:id="53"/>
    </w:p>
    <w:p w:rsidR="00E100E5">
      <w:pPr>
        <w:pStyle w:val="Bodypara2"/>
        <w:rPr>
          <w:rStyle w:val="DefaultParagraphFont"/>
          <w:lang w:val="en-US" w:eastAsia="en-US" w:bidi="ar-SA"/>
        </w:rPr>
      </w:pPr>
      <w:r>
        <w:rPr>
          <w:rStyle w:val="DefaultParagraphFont"/>
          <w:lang w:val="en-US" w:eastAsia="en-US" w:bidi="ar-SA"/>
        </w:rPr>
        <w:t>The Coordination Committee is not authorized to modify or amend any of the terms of this Agreement.  The Coordination Committee is also not authorized to excuse any obligations under this Agreement or waive any rights pertaining to this Agreemen</w:t>
      </w:r>
      <w:r>
        <w:rPr>
          <w:rStyle w:val="DefaultParagraphFont"/>
          <w:lang w:val="en-US" w:eastAsia="en-US" w:bidi="ar-SA"/>
        </w:rPr>
        <w:t xml:space="preserve">t.  The Coordination Committee has no authority to commit either Party to any expenditure that is beyond those expenses described in this Agreement.  </w:t>
      </w:r>
      <w:bookmarkEnd w:id="54"/>
    </w:p>
    <w:p w:rsidR="00443AEE">
      <w:pPr>
        <w:pStyle w:val="Heading31"/>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55" w:name="_Toc113336694"/>
      <w:bookmarkStart w:id="56" w:name="_Toc113336873"/>
      <w:bookmarkStart w:id="57" w:name="_Toc260839800"/>
      <w:bookmarkStart w:id="58" w:name="_Toc311192557"/>
      <w:bookmarkStart w:id="59" w:name="_Toc113336702"/>
      <w:bookmarkStart w:id="60" w:name="_Toc113336881"/>
      <w:bookmarkStart w:id="61" w:name="_Toc115162702"/>
      <w:r w:rsidRPr="003D3088">
        <w:rPr>
          <w:rStyle w:val="DefaultParagraphFont"/>
          <w:rFonts w:ascii="Times New Roman" w:hAnsi="Times New Roman" w:cs="Times New Roman"/>
          <w:color w:val="auto"/>
          <w:sz w:val="22"/>
          <w:szCs w:val="22"/>
          <w:lang w:val="en-US" w:eastAsia="en-US" w:bidi="ar-SA"/>
        </w:rPr>
        <w:t>35.3.3</w:t>
      </w:r>
      <w:r w:rsidRPr="003D3088">
        <w:rPr>
          <w:rStyle w:val="DefaultParagraphFont"/>
          <w:rFonts w:ascii="Times New Roman" w:hAnsi="Times New Roman" w:cs="Times New Roman"/>
          <w:color w:val="auto"/>
          <w:sz w:val="22"/>
          <w:szCs w:val="22"/>
          <w:lang w:val="en-US" w:eastAsia="en-US" w:bidi="ar-SA"/>
        </w:rPr>
        <w:tab/>
        <w:t>Ongoing Review and Revisions</w:t>
      </w:r>
      <w:bookmarkEnd w:id="55"/>
      <w:bookmarkEnd w:id="56"/>
      <w:bookmarkEnd w:id="57"/>
      <w:bookmarkEnd w:id="58"/>
    </w:p>
    <w:p w:rsidR="00E20052">
      <w:pPr>
        <w:pStyle w:val="Bodypara2"/>
        <w:rPr>
          <w:rStyle w:val="DefaultParagraphFont"/>
          <w:b/>
          <w:lang w:val="en-US" w:eastAsia="en-US" w:bidi="ar-SA"/>
        </w:rPr>
        <w:sectPr w:rsidSect="00E20052">
          <w:headerReference w:type="even" r:id="rId23"/>
          <w:headerReference w:type="default" r:id="rId24"/>
          <w:footerReference w:type="even" r:id="rId25"/>
          <w:footerReference w:type="default" r:id="rId26"/>
          <w:headerReference w:type="first" r:id="rId27"/>
          <w:footerReference w:type="first" r:id="rId28"/>
          <w:type w:val="nextPage"/>
          <w:pgSz w:w="12240" w:h="15840" w:code="1"/>
          <w:pgMar w:top="1440" w:right="1440" w:bottom="1440" w:left="1440" w:header="720" w:footer="720" w:gutter="0"/>
          <w:cols w:space="720"/>
          <w:docGrid w:linePitch="360"/>
        </w:sectPr>
      </w:pPr>
      <w:r>
        <w:rPr>
          <w:rStyle w:val="DefaultParagraphFont"/>
          <w:bCs/>
          <w:lang w:val="en-US" w:eastAsia="en-US" w:bidi="ar-SA"/>
        </w:rPr>
        <w:t xml:space="preserve">As set forth in Section </w:t>
      </w:r>
      <w:r>
        <w:rPr>
          <w:rStyle w:val="DefaultParagraphFont"/>
          <w:lang w:val="en-US" w:eastAsia="en-US" w:bidi="ar-SA"/>
        </w:rPr>
        <w:t xml:space="preserve">35.7, the Parties have agreed to the </w:t>
      </w:r>
      <w:r>
        <w:rPr>
          <w:rStyle w:val="DefaultParagraphFont"/>
          <w:lang w:val="en-US" w:eastAsia="en-US" w:bidi="ar-SA"/>
        </w:rPr>
        <w:t>coordination and exchange of data and information under this Agreement to enhance system reliability and efficient market operations as systems exist and are contemplated as of the Effective Date.  The Parties expect that these systems and the technology a</w:t>
      </w:r>
      <w:r>
        <w:rPr>
          <w:rStyle w:val="DefaultParagraphFont"/>
          <w:lang w:val="en-US" w:eastAsia="en-US" w:bidi="ar-SA"/>
        </w:rPr>
        <w:t>pplicable to these systems and to the collection and exchange of data will change from time to time throughout the term of this Agreement.  The Parties agree that the objectives of this Agreement can be fulfilled efficiently and economically only if the Pa</w:t>
      </w:r>
      <w:r>
        <w:rPr>
          <w:rStyle w:val="DefaultParagraphFont"/>
          <w:lang w:val="en-US" w:eastAsia="en-US" w:bidi="ar-SA"/>
        </w:rPr>
        <w:t>rties, from time to time, review and, as appropriate, revise the requirements stated herein in response to such changes, including deleting, adding, or revising requirements and protocols.  Each Party will negotiate in good faith in response to such revisi</w:t>
      </w:r>
      <w:r>
        <w:rPr>
          <w:rStyle w:val="DefaultParagraphFont"/>
          <w:lang w:val="en-US" w:eastAsia="en-US" w:bidi="ar-SA"/>
        </w:rPr>
        <w:t>ons the other Party may propose from time to time.  Nothing in this Agreement, however, shall require any Party to reach agreement with respect to any such changes, or to purchase, install, or otherwise implement new equipment, software, or devices, or fun</w:t>
      </w:r>
      <w:r>
        <w:rPr>
          <w:rStyle w:val="DefaultParagraphFont"/>
          <w:lang w:val="en-US" w:eastAsia="en-US" w:bidi="ar-SA"/>
        </w:rPr>
        <w:t>ctions, except as required to perform this Agreement.</w:t>
      </w:r>
      <w:bookmarkEnd w:id="59"/>
      <w:bookmarkEnd w:id="60"/>
      <w:bookmarkEnd w:id="61"/>
    </w:p>
    <w:p w:rsidR="00430AA1" w:rsidRPr="00FC13F1" w:rsidP="005431A8">
      <w:pPr>
        <w:pStyle w:val="Heading23"/>
        <w:rPr>
          <w:rStyle w:val="DefaultParagraphFont"/>
        </w:rPr>
      </w:pPr>
      <w:bookmarkStart w:id="62" w:name="_Toc260839801"/>
      <w:bookmarkStart w:id="63" w:name="_Toc113336702_0"/>
      <w:bookmarkStart w:id="64" w:name="_Toc113336881_0"/>
      <w:bookmarkStart w:id="65" w:name="_GoBack_3"/>
      <w:bookmarkEnd w:id="65"/>
      <w:r>
        <w:rPr>
          <w:rStyle w:val="DefaultParagraphFont"/>
        </w:rPr>
        <w:t>35.4</w:t>
      </w:r>
      <w:bookmarkStart w:id="66" w:name="_Toc113336696"/>
      <w:bookmarkStart w:id="67" w:name="_Toc113336875"/>
      <w:bookmarkStart w:id="68" w:name="_Toc115162704"/>
      <w:r>
        <w:rPr>
          <w:rStyle w:val="DefaultParagraphFont"/>
        </w:rPr>
        <w:tab/>
      </w:r>
      <w:r w:rsidRPr="00FC13F1">
        <w:rPr>
          <w:rStyle w:val="DefaultParagraphFont"/>
        </w:rPr>
        <w:t>Mutual Benefits</w:t>
      </w:r>
      <w:bookmarkEnd w:id="62"/>
      <w:bookmarkEnd w:id="66"/>
      <w:bookmarkEnd w:id="67"/>
      <w:bookmarkEnd w:id="68"/>
    </w:p>
    <w:p w:rsidR="00504031" w:rsidRPr="00504031" w:rsidP="00504031">
      <w:pPr>
        <w:pStyle w:val="Heading32"/>
        <w:rPr>
          <w:rStyle w:val="DefaultParagraphFont"/>
        </w:rPr>
      </w:pPr>
      <w:bookmarkStart w:id="69" w:name="_Toc113336697"/>
      <w:bookmarkStart w:id="70" w:name="_Toc113336876"/>
      <w:bookmarkStart w:id="71" w:name="_Toc260839802"/>
      <w:bookmarkStart w:id="72" w:name="_Toc115162705"/>
      <w:r>
        <w:rPr>
          <w:rStyle w:val="DefaultParagraphFont"/>
        </w:rPr>
        <w:t>35.</w:t>
      </w:r>
      <w:r w:rsidRPr="009029D4">
        <w:rPr>
          <w:rStyle w:val="DefaultParagraphFont"/>
        </w:rPr>
        <w:t>4.</w:t>
      </w:r>
      <w:r w:rsidRPr="00504031">
        <w:rPr>
          <w:rStyle w:val="DefaultParagraphFont"/>
        </w:rPr>
        <w:t>1</w:t>
      </w:r>
      <w:r w:rsidRPr="00504031">
        <w:rPr>
          <w:rStyle w:val="DefaultParagraphFont"/>
        </w:rPr>
        <w:tab/>
      </w:r>
      <w:r w:rsidRPr="00504031">
        <w:rPr>
          <w:rStyle w:val="DefaultParagraphFont"/>
        </w:rPr>
        <w:t>No Charge for Mutual Benefits of Interconnection</w:t>
      </w:r>
      <w:bookmarkEnd w:id="69"/>
      <w:bookmarkEnd w:id="70"/>
      <w:r w:rsidRPr="00504031">
        <w:rPr>
          <w:rStyle w:val="DefaultParagraphFont"/>
        </w:rPr>
        <w:t>.</w:t>
      </w:r>
      <w:bookmarkEnd w:id="71"/>
      <w:r w:rsidRPr="00504031">
        <w:rPr>
          <w:rStyle w:val="DefaultParagraphFont"/>
        </w:rPr>
        <w:t xml:space="preserve">  </w:t>
      </w:r>
    </w:p>
    <w:p w:rsidR="00430AA1" w:rsidRPr="00504031" w:rsidP="00504031">
      <w:pPr>
        <w:pStyle w:val="Bodypara3"/>
        <w:rPr>
          <w:rStyle w:val="DefaultParagraphFont"/>
          <w:b/>
        </w:rPr>
      </w:pPr>
      <w:r w:rsidRPr="00FC13F1">
        <w:rPr>
          <w:rStyle w:val="DefaultParagraphFont"/>
        </w:rPr>
        <w:t xml:space="preserve">The PJM Transmission System and the </w:t>
      </w:r>
      <w:smartTag w:uri="urn:schemas-microsoft-com:office:smarttags" w:element="place">
        <w:smartTag w:uri="urn:schemas-microsoft-com:office:smarttags" w:element="State">
          <w:r w:rsidRPr="00FC13F1">
            <w:rPr>
              <w:rStyle w:val="DefaultParagraphFont"/>
            </w:rPr>
            <w:t>New York</w:t>
          </w:r>
        </w:smartTag>
      </w:smartTag>
      <w:r w:rsidRPr="00FC13F1">
        <w:rPr>
          <w:rStyle w:val="DefaultParagraphFont"/>
        </w:rPr>
        <w:t xml:space="preserve"> Transmission System, by virtue of being connected with a much larger Interconnection, share Mutual Benefits such as transient and steady-state support.  PJM and NYISO shall not charge one another for such Mutual Benefits.</w:t>
      </w:r>
      <w:bookmarkEnd w:id="72"/>
    </w:p>
    <w:p w:rsidR="00504031" w:rsidRPr="00504031" w:rsidP="00504031">
      <w:pPr>
        <w:pStyle w:val="Heading32"/>
        <w:rPr>
          <w:rStyle w:val="DefaultParagraphFont"/>
        </w:rPr>
      </w:pPr>
      <w:bookmarkStart w:id="73" w:name="_Toc113336698"/>
      <w:bookmarkStart w:id="74" w:name="_Toc113336877"/>
      <w:bookmarkStart w:id="75" w:name="_Toc260839803"/>
      <w:bookmarkStart w:id="76" w:name="_Toc115162706"/>
      <w:r>
        <w:rPr>
          <w:rStyle w:val="DefaultParagraphFont"/>
        </w:rPr>
        <w:t>35.</w:t>
      </w:r>
      <w:r w:rsidRPr="009029D4">
        <w:rPr>
          <w:rStyle w:val="DefaultParagraphFont"/>
        </w:rPr>
        <w:t>4.</w:t>
      </w:r>
      <w:r w:rsidRPr="00504031">
        <w:rPr>
          <w:rStyle w:val="DefaultParagraphFont"/>
        </w:rPr>
        <w:t>2</w:t>
      </w:r>
      <w:r w:rsidRPr="00504031">
        <w:rPr>
          <w:rStyle w:val="DefaultParagraphFont"/>
        </w:rPr>
        <w:tab/>
      </w:r>
      <w:r w:rsidRPr="00504031">
        <w:rPr>
          <w:rStyle w:val="DefaultParagraphFont"/>
        </w:rPr>
        <w:t>Maintenance of Mutual Bene</w:t>
      </w:r>
      <w:r w:rsidRPr="00504031">
        <w:rPr>
          <w:rStyle w:val="DefaultParagraphFont"/>
        </w:rPr>
        <w:t>fits</w:t>
      </w:r>
      <w:bookmarkEnd w:id="73"/>
      <w:bookmarkEnd w:id="74"/>
      <w:r w:rsidRPr="00504031">
        <w:rPr>
          <w:rStyle w:val="DefaultParagraphFont"/>
        </w:rPr>
        <w:t>.</w:t>
      </w:r>
      <w:bookmarkEnd w:id="75"/>
      <w:r w:rsidRPr="00504031">
        <w:rPr>
          <w:rStyle w:val="DefaultParagraphFont"/>
        </w:rPr>
        <w:t xml:space="preserve">  </w:t>
      </w:r>
    </w:p>
    <w:p w:rsidR="00430AA1" w:rsidRPr="00FC13F1" w:rsidP="00504031">
      <w:pPr>
        <w:pStyle w:val="Bodypara3"/>
        <w:rPr>
          <w:rStyle w:val="DefaultParagraphFont"/>
        </w:rPr>
        <w:sectPr w:rsidSect="006D5733">
          <w:headerReference w:type="even" r:id="rId29"/>
          <w:headerReference w:type="default" r:id="rId30"/>
          <w:footerReference w:type="even" r:id="rId31"/>
          <w:footerReference w:type="default" r:id="rId32"/>
          <w:headerReference w:type="first" r:id="rId33"/>
          <w:footerReference w:type="first" r:id="rId34"/>
          <w:type w:val="nextPage"/>
          <w:pgSz w:w="12240" w:h="15840" w:code="1"/>
          <w:pgMar w:top="1440" w:right="1440" w:bottom="1440" w:left="1440" w:header="720" w:footer="720" w:gutter="0"/>
          <w:cols w:space="720"/>
          <w:docGrid w:linePitch="360"/>
        </w:sectPr>
      </w:pPr>
      <w:r w:rsidRPr="00FC13F1">
        <w:rPr>
          <w:rStyle w:val="DefaultParagraphFont"/>
        </w:rPr>
        <w:t xml:space="preserve">The Parties shall endeavor to operate or direct the operation of the Interconnection Facilities to realize the Mutual Benefits.  The Parties recognize circumstances beyond their control, such as a result of operating configurations, contingencies, </w:t>
      </w:r>
      <w:r w:rsidRPr="00FC13F1">
        <w:rPr>
          <w:rStyle w:val="DefaultParagraphFont"/>
        </w:rPr>
        <w:t>maintenance, or actions by third parties, may result in a reduction of Mutual Benefits.</w:t>
      </w:r>
      <w:bookmarkStart w:id="77" w:name="_Toc113336699"/>
      <w:bookmarkStart w:id="78" w:name="_Toc113336878"/>
      <w:bookmarkStart w:id="79" w:name="_Toc115162707"/>
      <w:bookmarkEnd w:id="63"/>
      <w:bookmarkEnd w:id="64"/>
      <w:bookmarkEnd w:id="76"/>
      <w:bookmarkEnd w:id="77"/>
      <w:bookmarkEnd w:id="78"/>
      <w:bookmarkEnd w:id="79"/>
    </w:p>
    <w:p w:rsidR="00E20052">
      <w:pPr>
        <w:pStyle w:val="Heading24"/>
        <w:rPr>
          <w:rStyle w:val="DefaultParagraphFont"/>
          <w:lang w:val="en-US" w:eastAsia="en-US" w:bidi="ar-SA"/>
        </w:rPr>
      </w:pPr>
      <w:bookmarkStart w:id="80" w:name="_Toc260839804"/>
      <w:bookmarkStart w:id="81" w:name="_Toc311192561"/>
      <w:bookmarkStart w:id="82" w:name="_GoBack_4"/>
      <w:bookmarkEnd w:id="82"/>
      <w:r>
        <w:rPr>
          <w:rStyle w:val="DefaultParagraphFont"/>
          <w:lang w:val="en-US" w:eastAsia="en-US" w:bidi="ar-SA"/>
        </w:rPr>
        <w:t>35.5</w:t>
      </w:r>
      <w:bookmarkStart w:id="83" w:name="_Toc113336700"/>
      <w:bookmarkStart w:id="84" w:name="_Toc113336879"/>
      <w:bookmarkStart w:id="85" w:name="_Toc115162708"/>
      <w:r>
        <w:rPr>
          <w:rStyle w:val="DefaultParagraphFont"/>
          <w:lang w:val="en-US" w:eastAsia="en-US" w:bidi="ar-SA"/>
        </w:rPr>
        <w:tab/>
        <w:t>Interconnected Operation</w:t>
      </w:r>
      <w:bookmarkEnd w:id="80"/>
      <w:bookmarkEnd w:id="81"/>
      <w:bookmarkEnd w:id="83"/>
      <w:bookmarkEnd w:id="84"/>
      <w:bookmarkEnd w:id="85"/>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86" w:name="_Toc113336701"/>
      <w:bookmarkStart w:id="87" w:name="_Toc113336880"/>
      <w:bookmarkStart w:id="88" w:name="_Toc260839805"/>
      <w:bookmarkStart w:id="89" w:name="_Toc311192562"/>
      <w:bookmarkStart w:id="90" w:name="_Toc115162709"/>
      <w:r w:rsidRPr="001E3894">
        <w:rPr>
          <w:rStyle w:val="DefaultParagraphFont"/>
          <w:rFonts w:ascii="Times New Roman" w:hAnsi="Times New Roman" w:cs="Times New Roman"/>
          <w:color w:val="auto"/>
          <w:sz w:val="22"/>
          <w:szCs w:val="22"/>
          <w:lang w:val="en-US" w:eastAsia="en-US" w:bidi="ar-SA"/>
        </w:rPr>
        <w:t>35.5.1</w:t>
      </w:r>
      <w:r w:rsidRPr="001E3894">
        <w:rPr>
          <w:rStyle w:val="DefaultParagraphFont"/>
          <w:rFonts w:ascii="Times New Roman" w:hAnsi="Times New Roman" w:cs="Times New Roman"/>
          <w:color w:val="auto"/>
          <w:sz w:val="22"/>
          <w:szCs w:val="22"/>
          <w:lang w:val="en-US" w:eastAsia="en-US" w:bidi="ar-SA"/>
        </w:rPr>
        <w:tab/>
        <w:t>Obligation to Remain Interconnected</w:t>
      </w:r>
      <w:bookmarkEnd w:id="86"/>
      <w:bookmarkEnd w:id="87"/>
      <w:bookmarkEnd w:id="88"/>
      <w:bookmarkEnd w:id="89"/>
    </w:p>
    <w:p w:rsidR="00E20052">
      <w:pPr>
        <w:pStyle w:val="Bodypara4"/>
        <w:rPr>
          <w:rStyle w:val="DefaultParagraphFont"/>
          <w:lang w:val="en-US" w:eastAsia="en-US" w:bidi="ar-SA"/>
        </w:rPr>
      </w:pPr>
      <w:r>
        <w:rPr>
          <w:rStyle w:val="DefaultParagraphFont"/>
          <w:lang w:val="en-US" w:eastAsia="en-US" w:bidi="ar-SA"/>
        </w:rPr>
        <w:t>The Parties shall at all times during the term of this Agreement operate or direct the operation of their respective Transmission Systems so that they remain interconnected except:</w:t>
      </w:r>
      <w:bookmarkEnd w:id="90"/>
    </w:p>
    <w:p w:rsidR="00E20052" w:rsidP="007A5881">
      <w:pPr>
        <w:pStyle w:val="romannumeralpara2"/>
        <w:ind w:left="1800" w:hanging="1080"/>
        <w:rPr>
          <w:rStyle w:val="DefaultParagraphFont"/>
          <w:lang w:val="en-US" w:eastAsia="en-US" w:bidi="ar-SA"/>
        </w:rPr>
      </w:pPr>
      <w:bookmarkStart w:id="91" w:name="_Toc115162710"/>
      <w:r>
        <w:rPr>
          <w:rStyle w:val="DefaultParagraphFont"/>
          <w:lang w:val="en-US" w:eastAsia="en-US" w:bidi="ar-SA"/>
        </w:rPr>
        <w:t>35.5.1.1</w:t>
      </w:r>
      <w:r>
        <w:rPr>
          <w:rStyle w:val="DefaultParagraphFont"/>
          <w:lang w:val="en-US" w:eastAsia="en-US" w:bidi="ar-SA"/>
        </w:rPr>
        <w:tab/>
        <w:t>During the occurrence of an event of Force Majeure which renders a Party unable to remain interconnected;</w:t>
      </w:r>
      <w:bookmarkEnd w:id="91"/>
    </w:p>
    <w:p w:rsidR="00E20052" w:rsidP="007A5881">
      <w:pPr>
        <w:pStyle w:val="romannumeralpara2"/>
        <w:ind w:left="1800" w:hanging="1080"/>
        <w:rPr>
          <w:rStyle w:val="DefaultParagraphFont"/>
          <w:lang w:val="en-US" w:eastAsia="en-US" w:bidi="ar-SA"/>
        </w:rPr>
      </w:pPr>
      <w:bookmarkStart w:id="92" w:name="_Toc115162711"/>
      <w:r>
        <w:rPr>
          <w:rStyle w:val="DefaultParagraphFont"/>
          <w:lang w:val="en-US" w:eastAsia="en-US" w:bidi="ar-SA"/>
        </w:rPr>
        <w:t>35.5.1.2</w:t>
      </w:r>
      <w:r>
        <w:rPr>
          <w:rStyle w:val="DefaultParagraphFont"/>
          <w:lang w:val="en-US" w:eastAsia="en-US" w:bidi="ar-SA"/>
        </w:rPr>
        <w:tab/>
        <w:t>When an Interconnection is opened in accordance with the terms of an Operating Instruction or, if the Operating Instruction does not</w:t>
      </w:r>
      <w:r>
        <w:rPr>
          <w:rStyle w:val="DefaultParagraphFont"/>
          <w:lang w:val="en-US" w:eastAsia="en-US" w:bidi="ar-SA"/>
        </w:rPr>
        <w:t xml:space="preserve"> anticipate a particular circumstance where there is an imminent risk of equipment failure, or of danger to personnel or the public, or a risk to the environment, or a risk to system Security or reliability of a Transmission System, which cannot be avoided</w:t>
      </w:r>
      <w:r>
        <w:rPr>
          <w:rStyle w:val="DefaultParagraphFont"/>
          <w:lang w:val="en-US" w:eastAsia="en-US" w:bidi="ar-SA"/>
        </w:rPr>
        <w:t xml:space="preserve"> through Good Utility Practice; or</w:t>
      </w:r>
      <w:bookmarkEnd w:id="92"/>
    </w:p>
    <w:p w:rsidR="00E20052" w:rsidP="007A5881">
      <w:pPr>
        <w:pStyle w:val="romannumeralpara2"/>
        <w:ind w:left="1800" w:hanging="1080"/>
        <w:rPr>
          <w:rStyle w:val="DefaultParagraphFont"/>
          <w:lang w:val="en-US" w:eastAsia="en-US" w:bidi="ar-SA"/>
        </w:rPr>
      </w:pPr>
      <w:bookmarkStart w:id="93" w:name="_Toc115162712"/>
      <w:r>
        <w:rPr>
          <w:rStyle w:val="DefaultParagraphFont"/>
          <w:lang w:val="en-US" w:eastAsia="en-US" w:bidi="ar-SA"/>
        </w:rPr>
        <w:t>35.5.1.3</w:t>
      </w:r>
      <w:r>
        <w:rPr>
          <w:rStyle w:val="DefaultParagraphFont"/>
          <w:lang w:val="en-US" w:eastAsia="en-US" w:bidi="ar-SA"/>
        </w:rPr>
        <w:tab/>
        <w:t>During planned maintenance where notice has been given in accordance with outage procedures as implemented by the Coordination Committee.</w:t>
      </w:r>
      <w:bookmarkEnd w:id="93"/>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94" w:name="_Toc260839806"/>
      <w:bookmarkStart w:id="95" w:name="_Toc311192563"/>
      <w:bookmarkStart w:id="96" w:name="_Toc115162713"/>
      <w:r w:rsidRPr="001E3894">
        <w:rPr>
          <w:rStyle w:val="DefaultParagraphFont"/>
          <w:rFonts w:ascii="Times New Roman" w:hAnsi="Times New Roman" w:cs="Times New Roman"/>
          <w:color w:val="auto"/>
          <w:sz w:val="22"/>
          <w:szCs w:val="22"/>
          <w:lang w:val="en-US" w:eastAsia="en-US" w:bidi="ar-SA"/>
        </w:rPr>
        <w:t>35.5.2</w:t>
      </w:r>
      <w:r w:rsidRPr="001E3894">
        <w:rPr>
          <w:rStyle w:val="DefaultParagraphFont"/>
          <w:rFonts w:ascii="Times New Roman" w:hAnsi="Times New Roman" w:cs="Times New Roman"/>
          <w:color w:val="auto"/>
          <w:sz w:val="22"/>
          <w:szCs w:val="22"/>
          <w:lang w:val="en-US" w:eastAsia="en-US" w:bidi="ar-SA"/>
        </w:rPr>
        <w:tab/>
        <w:t>Adherence to Standards Authority Standards, Policies and Procedures</w:t>
      </w:r>
      <w:bookmarkEnd w:id="94"/>
      <w:bookmarkEnd w:id="95"/>
    </w:p>
    <w:p w:rsidR="00E20052">
      <w:pPr>
        <w:pStyle w:val="Bodypara4"/>
        <w:rPr>
          <w:rStyle w:val="DefaultParagraphFont"/>
          <w:b/>
          <w:lang w:val="en-US" w:eastAsia="en-US" w:bidi="ar-SA"/>
        </w:rPr>
      </w:pPr>
      <w:r>
        <w:rPr>
          <w:rStyle w:val="DefaultParagraphFont"/>
          <w:lang w:val="en-US" w:eastAsia="en-US" w:bidi="ar-SA"/>
        </w:rPr>
        <w:t>The Parties are participants in multiple Standards Authorities and are required to comply with specified standards, criteria, guides and procedures (“Standards Authority Standards”).  Such Standards Authority Standards detail the many coordinating functio</w:t>
      </w:r>
      <w:r>
        <w:rPr>
          <w:rStyle w:val="DefaultParagraphFont"/>
          <w:lang w:val="en-US" w:eastAsia="en-US" w:bidi="ar-SA"/>
        </w:rPr>
        <w:t xml:space="preserve">ns carried out by the parties, and this Agreement is intended to enhance those arrangements.  Such Standards Authority Standards include, and the Parties agree to, the provision of “maximum reasonable assistance” to a neighboring Balancing Authority Area. </w:t>
      </w:r>
      <w:r>
        <w:rPr>
          <w:rStyle w:val="DefaultParagraphFont"/>
          <w:lang w:val="en-US" w:eastAsia="en-US" w:bidi="ar-SA"/>
        </w:rPr>
        <w:t xml:space="preserve"> Such maximum reasonable assistance will not normally require the shedding of firm load.</w:t>
      </w:r>
      <w:bookmarkEnd w:id="96"/>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97" w:name="_Toc113336703"/>
      <w:bookmarkStart w:id="98" w:name="_Toc113336882"/>
      <w:bookmarkStart w:id="99" w:name="_Toc260839807"/>
      <w:bookmarkStart w:id="100" w:name="_Toc311192564"/>
      <w:bookmarkStart w:id="101" w:name="_Toc115162714"/>
      <w:r w:rsidRPr="001E3894">
        <w:rPr>
          <w:rStyle w:val="DefaultParagraphFont"/>
          <w:rFonts w:ascii="Times New Roman" w:hAnsi="Times New Roman" w:cs="Times New Roman"/>
          <w:color w:val="auto"/>
          <w:sz w:val="22"/>
          <w:szCs w:val="22"/>
          <w:lang w:val="en-US" w:eastAsia="en-US" w:bidi="ar-SA"/>
        </w:rPr>
        <w:t>35.5.3</w:t>
      </w:r>
      <w:r w:rsidRPr="001E3894">
        <w:rPr>
          <w:rStyle w:val="DefaultParagraphFont"/>
          <w:rFonts w:ascii="Times New Roman" w:hAnsi="Times New Roman" w:cs="Times New Roman"/>
          <w:color w:val="auto"/>
          <w:sz w:val="22"/>
          <w:szCs w:val="22"/>
          <w:lang w:val="en-US" w:eastAsia="en-US" w:bidi="ar-SA"/>
        </w:rPr>
        <w:tab/>
        <w:t>Notification of Circumstances</w:t>
      </w:r>
      <w:bookmarkEnd w:id="97"/>
      <w:bookmarkEnd w:id="98"/>
      <w:bookmarkEnd w:id="99"/>
      <w:bookmarkEnd w:id="100"/>
    </w:p>
    <w:p w:rsidR="00E20052">
      <w:pPr>
        <w:pStyle w:val="Bodypara4"/>
        <w:rPr>
          <w:rStyle w:val="DefaultParagraphFont"/>
          <w:lang w:val="en-US" w:eastAsia="en-US" w:bidi="ar-SA"/>
        </w:rPr>
      </w:pPr>
      <w:r>
        <w:rPr>
          <w:rStyle w:val="DefaultParagraphFont"/>
          <w:lang w:val="en-US" w:eastAsia="en-US" w:bidi="ar-SA"/>
        </w:rPr>
        <w:t>In the event that an Interconnection Facility is opened or if the Interconnection Facility transfer capability is changed, or if a</w:t>
      </w:r>
      <w:r>
        <w:rPr>
          <w:rStyle w:val="DefaultParagraphFont"/>
          <w:lang w:val="en-US" w:eastAsia="en-US" w:bidi="ar-SA"/>
        </w:rPr>
        <w:t xml:space="preserve"> Party plans to initiate the opening of an Interconnection Facility, or to change the transfer capability of the Interconnection Facilities, such Party shall immediately provide the other Party with notification indicating the circumstances of the opening </w:t>
      </w:r>
      <w:r>
        <w:rPr>
          <w:rStyle w:val="DefaultParagraphFont"/>
          <w:lang w:val="en-US" w:eastAsia="en-US" w:bidi="ar-SA"/>
        </w:rPr>
        <w:t>or transfer capability change and expected restoration time, in accordance with procedures implemented by the Coordination Committee.</w:t>
      </w:r>
      <w:bookmarkEnd w:id="101"/>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02" w:name="_Toc113336704"/>
      <w:bookmarkStart w:id="103" w:name="_Toc113336883"/>
      <w:bookmarkStart w:id="104" w:name="_Toc260839808"/>
      <w:bookmarkStart w:id="105" w:name="_Toc311192565"/>
      <w:bookmarkStart w:id="106" w:name="_Toc115162715"/>
      <w:r w:rsidRPr="001E3894">
        <w:rPr>
          <w:rStyle w:val="DefaultParagraphFont"/>
          <w:rFonts w:ascii="Times New Roman" w:hAnsi="Times New Roman" w:cs="Times New Roman"/>
          <w:color w:val="auto"/>
          <w:sz w:val="22"/>
          <w:szCs w:val="22"/>
          <w:lang w:val="en-US" w:eastAsia="en-US" w:bidi="ar-SA"/>
        </w:rPr>
        <w:t>35.5.4</w:t>
      </w:r>
      <w:r w:rsidRPr="001E3894">
        <w:rPr>
          <w:rStyle w:val="DefaultParagraphFont"/>
          <w:rFonts w:ascii="Times New Roman" w:hAnsi="Times New Roman" w:cs="Times New Roman"/>
          <w:color w:val="auto"/>
          <w:sz w:val="22"/>
          <w:szCs w:val="22"/>
          <w:lang w:val="en-US" w:eastAsia="en-US" w:bidi="ar-SA"/>
        </w:rPr>
        <w:tab/>
        <w:t>Compliance with Decisions of the Coordination Committee Direction</w:t>
      </w:r>
      <w:bookmarkEnd w:id="102"/>
      <w:bookmarkEnd w:id="103"/>
      <w:bookmarkEnd w:id="104"/>
      <w:bookmarkEnd w:id="105"/>
    </w:p>
    <w:p w:rsidR="00E20052">
      <w:pPr>
        <w:pStyle w:val="Bodypara4"/>
        <w:rPr>
          <w:rStyle w:val="DefaultParagraphFont"/>
          <w:b/>
          <w:lang w:val="en-US" w:eastAsia="en-US" w:bidi="ar-SA"/>
        </w:rPr>
      </w:pPr>
      <w:r>
        <w:rPr>
          <w:rStyle w:val="DefaultParagraphFont"/>
          <w:lang w:val="en-US" w:eastAsia="en-US" w:bidi="ar-SA"/>
        </w:rPr>
        <w:t>PJM shall direct the operation of the PJM Transmi</w:t>
      </w:r>
      <w:r>
        <w:rPr>
          <w:rStyle w:val="DefaultParagraphFont"/>
          <w:lang w:val="en-US" w:eastAsia="en-US" w:bidi="ar-SA"/>
        </w:rPr>
        <w:t>ssion System and the NYISO shall direct the operation of the NYISO Transmission System in accordance with the obligations of their respective tariffs, rules and standards and applicable directions of the Coordination Committee that conform with their respe</w:t>
      </w:r>
      <w:r>
        <w:rPr>
          <w:rStyle w:val="DefaultParagraphFont"/>
          <w:lang w:val="en-US" w:eastAsia="en-US" w:bidi="ar-SA"/>
        </w:rPr>
        <w:t xml:space="preserve">ctive tariffs, rules and standards, except where prevented by Force Majeure.  The Coordination Committee’s scope includes making decisions and jointly developing and approving Operating Instructions for many expected circumstances within the provisions of </w:t>
      </w:r>
      <w:r>
        <w:rPr>
          <w:rStyle w:val="DefaultParagraphFont"/>
          <w:lang w:val="en-US" w:eastAsia="en-US" w:bidi="ar-SA"/>
        </w:rPr>
        <w:t>the Parties’ respective tariffs, rules and standards.  If decisions of the Coordination Committee do not anticipate a particular circumstance, the Parties shall act in accordance with Good Utility Practice.</w:t>
      </w:r>
      <w:bookmarkEnd w:id="106"/>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07" w:name="_Toc113336705"/>
      <w:bookmarkStart w:id="108" w:name="_Toc113336884"/>
      <w:bookmarkStart w:id="109" w:name="_Toc260839809"/>
      <w:bookmarkStart w:id="110" w:name="_Toc311192566"/>
      <w:bookmarkStart w:id="111" w:name="_Toc115162716"/>
      <w:r w:rsidRPr="001E3894">
        <w:rPr>
          <w:rStyle w:val="DefaultParagraphFont"/>
          <w:rFonts w:ascii="Times New Roman" w:hAnsi="Times New Roman" w:cs="Times New Roman"/>
          <w:color w:val="auto"/>
          <w:sz w:val="22"/>
          <w:szCs w:val="22"/>
          <w:lang w:val="en-US" w:eastAsia="en-US" w:bidi="ar-SA"/>
        </w:rPr>
        <w:t>35.5.5</w:t>
      </w:r>
      <w:r w:rsidRPr="001E3894">
        <w:rPr>
          <w:rStyle w:val="DefaultParagraphFont"/>
          <w:rFonts w:ascii="Times New Roman" w:hAnsi="Times New Roman" w:cs="Times New Roman"/>
          <w:color w:val="auto"/>
          <w:sz w:val="22"/>
          <w:szCs w:val="22"/>
          <w:lang w:val="en-US" w:eastAsia="en-US" w:bidi="ar-SA"/>
        </w:rPr>
        <w:tab/>
        <w:t>Control and Monitoring</w:t>
      </w:r>
      <w:bookmarkEnd w:id="107"/>
      <w:bookmarkEnd w:id="108"/>
      <w:bookmarkEnd w:id="109"/>
      <w:bookmarkEnd w:id="110"/>
    </w:p>
    <w:p w:rsidR="00E20052">
      <w:pPr>
        <w:pStyle w:val="Bodypara4"/>
        <w:rPr>
          <w:rStyle w:val="DefaultParagraphFont"/>
          <w:b/>
          <w:lang w:val="en-US" w:eastAsia="en-US" w:bidi="ar-SA"/>
        </w:rPr>
      </w:pPr>
      <w:r>
        <w:rPr>
          <w:rStyle w:val="DefaultParagraphFont"/>
          <w:lang w:val="en-US" w:eastAsia="en-US" w:bidi="ar-SA"/>
        </w:rPr>
        <w:t>Each Party shall pr</w:t>
      </w:r>
      <w:r>
        <w:rPr>
          <w:rStyle w:val="DefaultParagraphFont"/>
          <w:lang w:val="en-US" w:eastAsia="en-US" w:bidi="ar-SA"/>
        </w:rPr>
        <w:t>ovide or arrange for 24-hour control and monitoring of their portion of the Interconnection Facilities</w:t>
      </w:r>
      <w:bookmarkEnd w:id="111"/>
      <w:r>
        <w:rPr>
          <w:rStyle w:val="DefaultParagraphFont"/>
          <w:lang w:val="en-US" w:eastAsia="en-US" w:bidi="ar-SA"/>
        </w:rPr>
        <w:t>.</w:t>
      </w:r>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12" w:name="_Toc113336706"/>
      <w:bookmarkStart w:id="113" w:name="_Toc113336885"/>
      <w:bookmarkStart w:id="114" w:name="_Toc260839810"/>
      <w:bookmarkStart w:id="115" w:name="_Toc311192567"/>
      <w:bookmarkStart w:id="116" w:name="_Toc115162717"/>
      <w:r w:rsidRPr="001E3894">
        <w:rPr>
          <w:rStyle w:val="DefaultParagraphFont"/>
          <w:rFonts w:ascii="Times New Roman" w:hAnsi="Times New Roman" w:cs="Times New Roman"/>
          <w:color w:val="auto"/>
          <w:sz w:val="22"/>
          <w:szCs w:val="22"/>
          <w:lang w:val="en-US" w:eastAsia="en-US" w:bidi="ar-SA"/>
        </w:rPr>
        <w:t>35.5.6</w:t>
      </w:r>
      <w:r w:rsidRPr="001E3894">
        <w:rPr>
          <w:rStyle w:val="DefaultParagraphFont"/>
          <w:rFonts w:ascii="Times New Roman" w:hAnsi="Times New Roman" w:cs="Times New Roman"/>
          <w:color w:val="auto"/>
          <w:sz w:val="22"/>
          <w:szCs w:val="22"/>
          <w:lang w:val="en-US" w:eastAsia="en-US" w:bidi="ar-SA"/>
        </w:rPr>
        <w:tab/>
        <w:t>Reactive Transfer and Voltage Control</w:t>
      </w:r>
      <w:bookmarkEnd w:id="112"/>
      <w:bookmarkEnd w:id="113"/>
      <w:bookmarkEnd w:id="114"/>
      <w:bookmarkEnd w:id="115"/>
    </w:p>
    <w:p w:rsidR="00E20052">
      <w:pPr>
        <w:pStyle w:val="Bodypara4"/>
        <w:rPr>
          <w:rStyle w:val="DefaultParagraphFont"/>
          <w:b/>
          <w:lang w:val="en-US" w:eastAsia="en-US" w:bidi="ar-SA"/>
        </w:rPr>
      </w:pPr>
      <w:r>
        <w:rPr>
          <w:rStyle w:val="DefaultParagraphFont"/>
          <w:lang w:val="en-US" w:eastAsia="en-US" w:bidi="ar-SA"/>
        </w:rPr>
        <w:t>The Parties agree to determine reactive transfers and control voltages in accordance with the provisions of</w:t>
      </w:r>
      <w:r>
        <w:rPr>
          <w:rStyle w:val="DefaultParagraphFont"/>
          <w:lang w:val="en-US" w:eastAsia="en-US" w:bidi="ar-SA"/>
        </w:rPr>
        <w:t xml:space="preserve"> their respective Standards Authority Standards.  Real and reactive power will be transferred over the Interconnection Facilities as described in Section 35.11.</w:t>
      </w:r>
      <w:bookmarkEnd w:id="116"/>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17" w:name="_Toc113336707"/>
      <w:bookmarkStart w:id="118" w:name="_Toc113336886"/>
      <w:bookmarkStart w:id="119" w:name="_Toc260839811"/>
      <w:bookmarkStart w:id="120" w:name="_Toc311192568"/>
      <w:bookmarkStart w:id="121" w:name="_Toc115162718"/>
      <w:r w:rsidRPr="001E3894">
        <w:rPr>
          <w:rStyle w:val="DefaultParagraphFont"/>
          <w:rFonts w:ascii="Times New Roman" w:hAnsi="Times New Roman" w:cs="Times New Roman"/>
          <w:color w:val="auto"/>
          <w:sz w:val="22"/>
          <w:szCs w:val="22"/>
          <w:lang w:val="en-US" w:eastAsia="en-US" w:bidi="ar-SA"/>
        </w:rPr>
        <w:t>35.5.7</w:t>
      </w:r>
      <w:r w:rsidRPr="001E3894">
        <w:rPr>
          <w:rStyle w:val="DefaultParagraphFont"/>
          <w:rFonts w:ascii="Times New Roman" w:hAnsi="Times New Roman" w:cs="Times New Roman"/>
          <w:color w:val="auto"/>
          <w:sz w:val="22"/>
          <w:szCs w:val="22"/>
          <w:lang w:val="en-US" w:eastAsia="en-US" w:bidi="ar-SA"/>
        </w:rPr>
        <w:tab/>
        <w:t>Inadvertent</w:t>
      </w:r>
      <w:bookmarkEnd w:id="117"/>
      <w:bookmarkEnd w:id="118"/>
      <w:r w:rsidRPr="001E3894">
        <w:rPr>
          <w:rStyle w:val="DefaultParagraphFont"/>
          <w:rFonts w:ascii="Times New Roman" w:hAnsi="Times New Roman" w:cs="Times New Roman"/>
          <w:color w:val="auto"/>
          <w:sz w:val="22"/>
          <w:szCs w:val="22"/>
          <w:lang w:val="en-US" w:eastAsia="en-US" w:bidi="ar-SA"/>
        </w:rPr>
        <w:t xml:space="preserve"> Exchanges</w:t>
      </w:r>
      <w:bookmarkEnd w:id="119"/>
      <w:bookmarkEnd w:id="120"/>
    </w:p>
    <w:p w:rsidR="00E20052">
      <w:pPr>
        <w:pStyle w:val="Bodypara4"/>
        <w:rPr>
          <w:rStyle w:val="DefaultParagraphFont"/>
          <w:b/>
          <w:lang w:val="en-US" w:eastAsia="en-US" w:bidi="ar-SA"/>
        </w:rPr>
      </w:pPr>
      <w:r>
        <w:rPr>
          <w:rStyle w:val="DefaultParagraphFont"/>
          <w:lang w:val="en-US" w:eastAsia="en-US" w:bidi="ar-SA"/>
        </w:rPr>
        <w:t>Inadvertent power transfers on all Interconnection Facilities shal</w:t>
      </w:r>
      <w:r>
        <w:rPr>
          <w:rStyle w:val="DefaultParagraphFont"/>
          <w:lang w:val="en-US" w:eastAsia="en-US" w:bidi="ar-SA"/>
        </w:rPr>
        <w:t>l be controlled and accounted for in accordance with the standards and procedures developed by the Standards Authorities  and the system operators of each Party to this Agreement.</w:t>
      </w:r>
      <w:bookmarkEnd w:id="121"/>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22" w:name="_Toc260839812"/>
      <w:bookmarkStart w:id="123" w:name="_Toc311192569"/>
      <w:bookmarkStart w:id="124" w:name="_Toc115162719"/>
      <w:bookmarkStart w:id="125" w:name="_Toc113336708"/>
      <w:bookmarkStart w:id="126" w:name="_Toc113336887"/>
      <w:r w:rsidRPr="001E3894">
        <w:rPr>
          <w:rStyle w:val="DefaultParagraphFont"/>
          <w:rFonts w:ascii="Times New Roman" w:hAnsi="Times New Roman" w:cs="Times New Roman"/>
          <w:color w:val="auto"/>
          <w:sz w:val="22"/>
          <w:szCs w:val="22"/>
          <w:lang w:val="en-US" w:eastAsia="en-US" w:bidi="ar-SA"/>
        </w:rPr>
        <w:t>35.5.8</w:t>
      </w:r>
      <w:r w:rsidRPr="001E3894">
        <w:rPr>
          <w:rStyle w:val="DefaultParagraphFont"/>
          <w:rFonts w:ascii="Times New Roman" w:hAnsi="Times New Roman" w:cs="Times New Roman"/>
          <w:color w:val="auto"/>
          <w:sz w:val="22"/>
          <w:szCs w:val="22"/>
          <w:lang w:val="en-US" w:eastAsia="en-US" w:bidi="ar-SA"/>
        </w:rPr>
        <w:tab/>
        <w:t>Adoption of Standards</w:t>
      </w:r>
      <w:bookmarkEnd w:id="122"/>
      <w:bookmarkEnd w:id="123"/>
    </w:p>
    <w:p w:rsidR="00E20052">
      <w:pPr>
        <w:pStyle w:val="Bodypara4"/>
        <w:rPr>
          <w:rStyle w:val="DefaultParagraphFont"/>
          <w:lang w:val="en-US" w:eastAsia="en-US" w:bidi="ar-SA"/>
        </w:rPr>
      </w:pPr>
      <w:r>
        <w:rPr>
          <w:rStyle w:val="DefaultParagraphFont"/>
          <w:lang w:val="en-US" w:eastAsia="en-US" w:bidi="ar-SA"/>
        </w:rPr>
        <w:t xml:space="preserve">The Parties hereby agree to adopt, enforce and </w:t>
      </w:r>
      <w:r>
        <w:rPr>
          <w:rStyle w:val="DefaultParagraphFont"/>
          <w:lang w:val="en-US" w:eastAsia="en-US" w:bidi="ar-SA"/>
        </w:rPr>
        <w:t>comply with all applicable requirements and standards that will safeguard the reliability of the interconnected Transmission Systems.  Such reliability requirements and Reliability Standards shall be:</w:t>
      </w:r>
      <w:bookmarkEnd w:id="124"/>
    </w:p>
    <w:p w:rsidR="00E20052" w:rsidP="007A5881">
      <w:pPr>
        <w:pStyle w:val="romannumeralpara2"/>
        <w:ind w:left="1800" w:hanging="1080"/>
        <w:rPr>
          <w:rStyle w:val="DefaultParagraphFont"/>
          <w:lang w:val="en-US" w:eastAsia="en-US" w:bidi="ar-SA"/>
        </w:rPr>
      </w:pPr>
      <w:bookmarkStart w:id="127" w:name="_Toc115162720"/>
      <w:r>
        <w:rPr>
          <w:rStyle w:val="DefaultParagraphFont"/>
          <w:lang w:val="en-US" w:eastAsia="en-US" w:bidi="ar-SA"/>
        </w:rPr>
        <w:t>35.5.8.1</w:t>
      </w:r>
      <w:r>
        <w:rPr>
          <w:rStyle w:val="DefaultParagraphFont"/>
          <w:lang w:val="en-US" w:eastAsia="en-US" w:bidi="ar-SA"/>
        </w:rPr>
        <w:tab/>
        <w:t>Adopted and enforced for the purpose of provid</w:t>
      </w:r>
      <w:r>
        <w:rPr>
          <w:rStyle w:val="DefaultParagraphFont"/>
          <w:lang w:val="en-US" w:eastAsia="en-US" w:bidi="ar-SA"/>
        </w:rPr>
        <w:t>ing reliable service;</w:t>
      </w:r>
      <w:bookmarkEnd w:id="127"/>
    </w:p>
    <w:p w:rsidR="00E20052" w:rsidP="007A5881">
      <w:pPr>
        <w:pStyle w:val="romannumeralpara2"/>
        <w:ind w:left="1800" w:hanging="1080"/>
        <w:rPr>
          <w:rStyle w:val="DefaultParagraphFont"/>
          <w:lang w:val="en-US" w:eastAsia="en-US" w:bidi="ar-SA"/>
        </w:rPr>
      </w:pPr>
      <w:bookmarkStart w:id="128" w:name="_Toc115162721"/>
      <w:r>
        <w:rPr>
          <w:rStyle w:val="DefaultParagraphFont"/>
          <w:lang w:val="en-US" w:eastAsia="en-US" w:bidi="ar-SA"/>
        </w:rPr>
        <w:t>35.5.8.2</w:t>
      </w:r>
      <w:r>
        <w:rPr>
          <w:rStyle w:val="DefaultParagraphFont"/>
          <w:lang w:val="en-US" w:eastAsia="en-US" w:bidi="ar-SA"/>
        </w:rPr>
        <w:tab/>
        <w:t>Not unduly discriminatory in substance or application;</w:t>
      </w:r>
      <w:bookmarkEnd w:id="128"/>
    </w:p>
    <w:p w:rsidR="00E20052" w:rsidP="007A5881">
      <w:pPr>
        <w:pStyle w:val="romannumeralpara2"/>
        <w:ind w:left="1800" w:hanging="1080"/>
        <w:rPr>
          <w:rStyle w:val="DefaultParagraphFont"/>
          <w:lang w:val="en-US" w:eastAsia="en-US" w:bidi="ar-SA"/>
        </w:rPr>
      </w:pPr>
      <w:bookmarkStart w:id="129" w:name="_Toc115162722"/>
      <w:r>
        <w:rPr>
          <w:rStyle w:val="DefaultParagraphFont"/>
          <w:lang w:val="en-US" w:eastAsia="en-US" w:bidi="ar-SA"/>
        </w:rPr>
        <w:t>35.5.8.3</w:t>
      </w:r>
      <w:r>
        <w:rPr>
          <w:rStyle w:val="DefaultParagraphFont"/>
          <w:lang w:val="en-US" w:eastAsia="en-US" w:bidi="ar-SA"/>
        </w:rPr>
        <w:tab/>
        <w:t>Applied consistently to both Parties with the exception of subsection 35.5.8.5 below;</w:t>
      </w:r>
      <w:bookmarkEnd w:id="129"/>
      <w:r>
        <w:rPr>
          <w:rStyle w:val="DefaultParagraphFont"/>
          <w:lang w:val="en-US" w:eastAsia="en-US" w:bidi="ar-SA"/>
        </w:rPr>
        <w:t xml:space="preserve"> </w:t>
      </w:r>
    </w:p>
    <w:p w:rsidR="00E20052" w:rsidP="007A5881">
      <w:pPr>
        <w:pStyle w:val="romannumeralpara2"/>
        <w:ind w:left="1800" w:hanging="1080"/>
        <w:rPr>
          <w:rStyle w:val="DefaultParagraphFont"/>
          <w:lang w:val="en-US" w:eastAsia="en-US" w:bidi="ar-SA"/>
        </w:rPr>
      </w:pPr>
      <w:bookmarkStart w:id="130" w:name="_Toc115162723"/>
      <w:r>
        <w:rPr>
          <w:rStyle w:val="DefaultParagraphFont"/>
          <w:lang w:val="en-US" w:eastAsia="en-US" w:bidi="ar-SA"/>
        </w:rPr>
        <w:t>35.5.8.4</w:t>
      </w:r>
      <w:r>
        <w:rPr>
          <w:rStyle w:val="DefaultParagraphFont"/>
          <w:lang w:val="en-US" w:eastAsia="en-US" w:bidi="ar-SA"/>
        </w:rPr>
        <w:tab/>
        <w:t>Consistent with the Parties’ respective obligations to applicable</w:t>
      </w:r>
      <w:r>
        <w:rPr>
          <w:rStyle w:val="DefaultParagraphFont"/>
          <w:lang w:val="en-US" w:eastAsia="en-US" w:bidi="ar-SA"/>
        </w:rPr>
        <w:t xml:space="preserve"> Standards Authorities including, without limitation, any relevant requirements or guidelines from each of NERC, or its Regional Councils’ or any other Standards Authority or regional transmission group to which either of the Parties is required to adhere;</w:t>
      </w:r>
      <w:r>
        <w:rPr>
          <w:rStyle w:val="DefaultParagraphFont"/>
          <w:lang w:val="en-US" w:eastAsia="en-US" w:bidi="ar-SA"/>
        </w:rPr>
        <w:t xml:space="preserve"> and</w:t>
      </w:r>
      <w:bookmarkEnd w:id="125"/>
      <w:bookmarkEnd w:id="126"/>
      <w:bookmarkEnd w:id="130"/>
    </w:p>
    <w:p w:rsidR="00E20052" w:rsidP="007A5881">
      <w:pPr>
        <w:pStyle w:val="romannumeralpara2"/>
        <w:ind w:left="1800" w:hanging="1080"/>
        <w:rPr>
          <w:rStyle w:val="DefaultParagraphFont"/>
          <w:lang w:val="en-US" w:eastAsia="en-US" w:bidi="ar-SA"/>
        </w:rPr>
      </w:pPr>
      <w:r>
        <w:rPr>
          <w:rStyle w:val="DefaultParagraphFont"/>
          <w:lang w:val="en-US" w:eastAsia="en-US" w:bidi="ar-SA"/>
        </w:rPr>
        <w:t>35.5.8.5</w:t>
      </w:r>
      <w:r>
        <w:rPr>
          <w:rStyle w:val="DefaultParagraphFont"/>
          <w:lang w:val="en-US" w:eastAsia="en-US" w:bidi="ar-SA"/>
        </w:rPr>
        <w:tab/>
        <w:t>With respect to the NYISO, consistent with the NYSRC Reliability Rules.</w:t>
      </w:r>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31" w:name="_Toc260839813"/>
      <w:bookmarkStart w:id="132" w:name="_Toc311192570"/>
      <w:r w:rsidRPr="001E3894">
        <w:rPr>
          <w:rStyle w:val="DefaultParagraphFont"/>
          <w:rFonts w:ascii="Times New Roman" w:hAnsi="Times New Roman" w:cs="Times New Roman"/>
          <w:color w:val="auto"/>
          <w:sz w:val="22"/>
          <w:szCs w:val="22"/>
          <w:lang w:val="en-US" w:eastAsia="en-US" w:bidi="ar-SA"/>
        </w:rPr>
        <w:t>35.5.9</w:t>
      </w:r>
      <w:r w:rsidRPr="001E3894">
        <w:rPr>
          <w:rStyle w:val="DefaultParagraphFont"/>
          <w:rFonts w:ascii="Times New Roman" w:hAnsi="Times New Roman" w:cs="Times New Roman"/>
          <w:color w:val="auto"/>
          <w:sz w:val="22"/>
          <w:szCs w:val="22"/>
          <w:lang w:val="en-US" w:eastAsia="en-US" w:bidi="ar-SA"/>
        </w:rPr>
        <w:tab/>
        <w:t>New York - PJM IROL Interface</w:t>
      </w:r>
      <w:bookmarkEnd w:id="131"/>
      <w:bookmarkEnd w:id="132"/>
    </w:p>
    <w:p w:rsidR="00E20052">
      <w:pPr>
        <w:pStyle w:val="Bodypara4"/>
        <w:rPr>
          <w:rStyle w:val="DefaultParagraphFont"/>
          <w:lang w:val="en-US" w:eastAsia="en-US" w:bidi="ar-SA"/>
        </w:rPr>
      </w:pPr>
      <w:r>
        <w:rPr>
          <w:rStyle w:val="DefaultParagraphFont"/>
          <w:lang w:val="en-US" w:eastAsia="en-US" w:bidi="ar-SA"/>
        </w:rPr>
        <w:t xml:space="preserve">The Parties share a joint IROL related to transfers related to the interconnecting transmission lines between their respective </w:t>
      </w:r>
      <w:r>
        <w:rPr>
          <w:rStyle w:val="DefaultParagraphFont"/>
          <w:lang w:val="en-US" w:eastAsia="en-US" w:bidi="ar-SA"/>
        </w:rPr>
        <w:t>Reliability Coordinator Areas</w:t>
      </w:r>
      <w:r>
        <w:rPr>
          <w:rStyle w:val="DefaultParagraphFont"/>
          <w:iCs/>
          <w:lang w:val="en-US" w:eastAsia="en-US" w:bidi="ar-SA"/>
        </w:rPr>
        <w:t xml:space="preserve"> </w:t>
      </w:r>
      <w:r>
        <w:rPr>
          <w:rStyle w:val="DefaultParagraphFont"/>
          <w:lang w:val="en-US" w:eastAsia="en-US" w:bidi="ar-SA"/>
        </w:rPr>
        <w:t>and Balancing Authority Areas.  This IROL is adhered to in order to maintain acceptable steady-state and transient performance of the NYISO and PJM Transmission Systems.  Both Parties will monitor this limit in accordance with</w:t>
      </w:r>
      <w:r>
        <w:rPr>
          <w:rStyle w:val="DefaultParagraphFont"/>
          <w:lang w:val="en-US" w:eastAsia="en-US" w:bidi="ar-SA"/>
        </w:rPr>
        <w:t xml:space="preserve"> this Agreement and independently determine the applicable import and export transfer limits.  Both Parties agree to operate the interface to the most conservative limits developed in real-time and the day-ahead planning process.  These operating limits sh</w:t>
      </w:r>
      <w:r>
        <w:rPr>
          <w:rStyle w:val="DefaultParagraphFont"/>
          <w:lang w:val="en-US" w:eastAsia="en-US" w:bidi="ar-SA"/>
        </w:rPr>
        <w:t>all be determined in accordance with Standards Authority Standards.  Both Parties will take coordinated corrective actions to avoid a violation of the IROL.  If a violation occurs, actions will be taken to clear the violation as soon as possible, and in ac</w:t>
      </w:r>
      <w:r>
        <w:rPr>
          <w:rStyle w:val="DefaultParagraphFont"/>
          <w:lang w:val="en-US" w:eastAsia="en-US" w:bidi="ar-SA"/>
        </w:rPr>
        <w:t xml:space="preserve">cordance with Standards Authority Standards. </w:t>
      </w:r>
    </w:p>
    <w:p w:rsidR="00E20052" w:rsidRPr="00593573" w:rsidP="007A5881">
      <w:pPr>
        <w:pStyle w:val="Heading3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33" w:name="_Toc260839814"/>
      <w:bookmarkStart w:id="134" w:name="_Toc311192571"/>
      <w:bookmarkStart w:id="135" w:name="_Toc113336711"/>
      <w:bookmarkStart w:id="136" w:name="_Toc113336890"/>
      <w:bookmarkStart w:id="137" w:name="_Toc115162726"/>
      <w:r w:rsidRPr="001E3894">
        <w:rPr>
          <w:rStyle w:val="DefaultParagraphFont"/>
          <w:rFonts w:ascii="Times New Roman" w:hAnsi="Times New Roman" w:cs="Times New Roman"/>
          <w:color w:val="auto"/>
          <w:sz w:val="22"/>
          <w:szCs w:val="22"/>
          <w:lang w:val="en-US" w:eastAsia="en-US" w:bidi="ar-SA"/>
        </w:rPr>
        <w:t>35.5.10</w:t>
      </w:r>
      <w:r w:rsidRPr="001E3894">
        <w:rPr>
          <w:rStyle w:val="DefaultParagraphFont"/>
          <w:rFonts w:ascii="Times New Roman" w:hAnsi="Times New Roman" w:cs="Times New Roman"/>
          <w:color w:val="auto"/>
          <w:sz w:val="22"/>
          <w:szCs w:val="22"/>
          <w:lang w:val="en-US" w:eastAsia="en-US" w:bidi="ar-SA"/>
        </w:rPr>
        <w:tab/>
        <w:t>Coordination and Exchange of Information Regarding System Planning</w:t>
      </w:r>
      <w:bookmarkEnd w:id="133"/>
      <w:bookmarkEnd w:id="134"/>
    </w:p>
    <w:p w:rsidR="00E20052">
      <w:pPr>
        <w:pStyle w:val="Bodypara4"/>
        <w:rPr>
          <w:rStyle w:val="DefaultParagraphFont"/>
          <w:lang w:val="en-US" w:eastAsia="en-US" w:bidi="ar-SA"/>
        </w:rPr>
        <w:sectPr w:rsidSect="00E20052">
          <w:headerReference w:type="even" r:id="rId35"/>
          <w:headerReference w:type="default" r:id="rId36"/>
          <w:footerReference w:type="even" r:id="rId37"/>
          <w:footerReference w:type="default" r:id="rId38"/>
          <w:headerReference w:type="first" r:id="rId39"/>
          <w:footerReference w:type="first" r:id="rId40"/>
          <w:type w:val="nextPage"/>
          <w:pgSz w:w="12240" w:h="15840" w:code="1"/>
          <w:pgMar w:top="1440" w:right="1440" w:bottom="1440" w:left="1440" w:header="720" w:footer="720" w:gutter="0"/>
          <w:cols w:space="720"/>
          <w:docGrid w:linePitch="360"/>
        </w:sectPr>
      </w:pPr>
      <w:r>
        <w:rPr>
          <w:rStyle w:val="DefaultParagraphFont"/>
          <w:lang w:val="en-US" w:eastAsia="en-US" w:bidi="ar-SA"/>
        </w:rPr>
        <w:t>The Parties shall exchange information and coordinate regarding system planning and inter-regional planning activities in a manner cons</w:t>
      </w:r>
      <w:r>
        <w:rPr>
          <w:rStyle w:val="DefaultParagraphFont"/>
          <w:lang w:val="en-US" w:eastAsia="en-US" w:bidi="ar-SA"/>
        </w:rPr>
        <w:t>istent with Standards Authority Standards and consistent with</w:t>
      </w:r>
      <w:r>
        <w:rPr>
          <w:rStyle w:val="DefaultParagraphFont"/>
          <w:iCs/>
          <w:lang w:val="en-US" w:eastAsia="en-US" w:bidi="ar-SA"/>
        </w:rPr>
        <w:t xml:space="preserve"> the requirements of confidentiality agreements or rules binding upon either of the Parties.</w:t>
      </w:r>
      <w:r>
        <w:rPr>
          <w:rStyle w:val="DefaultParagraphFont"/>
          <w:lang w:val="en-US" w:eastAsia="en-US" w:bidi="ar-SA"/>
        </w:rPr>
        <w:t xml:space="preserve">  </w:t>
      </w:r>
      <w:bookmarkEnd w:id="135"/>
      <w:bookmarkEnd w:id="136"/>
      <w:bookmarkEnd w:id="137"/>
    </w:p>
    <w:p w:rsidR="00E20052">
      <w:pPr>
        <w:pStyle w:val="Heading25"/>
        <w:rPr>
          <w:rStyle w:val="DefaultParagraphFont"/>
          <w:lang w:val="en-US" w:eastAsia="en-US" w:bidi="ar-SA"/>
        </w:rPr>
      </w:pPr>
      <w:bookmarkStart w:id="138" w:name="_Toc260839815"/>
      <w:bookmarkStart w:id="139" w:name="_Toc311192572"/>
      <w:bookmarkStart w:id="140" w:name="_GoBack_5"/>
      <w:bookmarkEnd w:id="140"/>
      <w:r>
        <w:rPr>
          <w:rStyle w:val="DefaultParagraphFont"/>
          <w:lang w:val="en-US" w:eastAsia="en-US" w:bidi="ar-SA"/>
        </w:rPr>
        <w:t>35.6</w:t>
      </w:r>
      <w:bookmarkStart w:id="141" w:name="_Toc113336710"/>
      <w:bookmarkStart w:id="142" w:name="_Toc113336889"/>
      <w:bookmarkStart w:id="143" w:name="_Toc115162725"/>
      <w:r>
        <w:rPr>
          <w:rStyle w:val="DefaultParagraphFont"/>
          <w:lang w:val="en-US" w:eastAsia="en-US" w:bidi="ar-SA"/>
        </w:rPr>
        <w:tab/>
        <w:t>Emergency Assistance</w:t>
      </w:r>
      <w:bookmarkEnd w:id="138"/>
      <w:bookmarkEnd w:id="139"/>
      <w:bookmarkEnd w:id="141"/>
      <w:bookmarkEnd w:id="142"/>
      <w:bookmarkEnd w:id="143"/>
    </w:p>
    <w:p w:rsidR="00E20052" w:rsidRPr="00D61A0E" w:rsidP="009D52FD">
      <w:pPr>
        <w:pStyle w:val="Heading34"/>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44" w:name="_Toc260839816"/>
      <w:bookmarkStart w:id="145" w:name="_Toc311192573"/>
      <w:r w:rsidRPr="004E6917">
        <w:rPr>
          <w:rStyle w:val="DefaultParagraphFont"/>
          <w:rFonts w:ascii="Times New Roman" w:hAnsi="Times New Roman" w:cs="Times New Roman"/>
          <w:color w:val="auto"/>
          <w:sz w:val="22"/>
          <w:szCs w:val="22"/>
          <w:lang w:val="en-US" w:eastAsia="en-US" w:bidi="ar-SA"/>
        </w:rPr>
        <w:t>35.6.1</w:t>
      </w:r>
      <w:r w:rsidRPr="004E6917">
        <w:rPr>
          <w:rStyle w:val="DefaultParagraphFont"/>
          <w:rFonts w:ascii="Times New Roman" w:hAnsi="Times New Roman" w:cs="Times New Roman"/>
          <w:color w:val="auto"/>
          <w:sz w:val="22"/>
          <w:szCs w:val="22"/>
          <w:lang w:val="en-US" w:eastAsia="en-US" w:bidi="ar-SA"/>
        </w:rPr>
        <w:tab/>
        <w:t>Emergency Assistance</w:t>
      </w:r>
      <w:bookmarkEnd w:id="144"/>
      <w:bookmarkEnd w:id="145"/>
    </w:p>
    <w:p w:rsidR="00E20052">
      <w:pPr>
        <w:pStyle w:val="Bodypara5"/>
        <w:rPr>
          <w:rStyle w:val="DefaultParagraphFont"/>
          <w:lang w:val="en-US" w:eastAsia="en-US" w:bidi="ar-SA"/>
        </w:rPr>
      </w:pPr>
      <w:r>
        <w:rPr>
          <w:rStyle w:val="DefaultParagraphFont"/>
          <w:lang w:val="en-US" w:eastAsia="en-US" w:bidi="ar-SA"/>
        </w:rPr>
        <w:t>Both Parties shall exercise due diligence to avoid or mitigate an Emergency to the extent practical in accordance with applicable requirements imposed by the Standards Authority or contained in the PJM</w:t>
      </w:r>
      <w:r>
        <w:rPr>
          <w:rStyle w:val="DefaultParagraphFont"/>
          <w:lang w:val="en-US" w:eastAsia="en-US" w:bidi="ar-SA"/>
        </w:rPr>
        <w:t xml:space="preserve"> Tariffs and NYISO Tariffs.  In avoiding or mitigating an Emergency, both Parties shall strive to allow for commercial remedies, but if commercial remedies are not successful or practical, the Parties agree to be the suppliers of last resort to maintain re</w:t>
      </w:r>
      <w:r>
        <w:rPr>
          <w:rStyle w:val="DefaultParagraphFont"/>
          <w:lang w:val="en-US" w:eastAsia="en-US" w:bidi="ar-SA"/>
        </w:rPr>
        <w:t>liability on the system.  For each hour during which Emergency conditions exist in a Party’s Balancing Authority Area, that Party (while still ensuring operations within applicable Reliability Standards) shall determine what commercial remedies are availab</w:t>
      </w:r>
      <w:r>
        <w:rPr>
          <w:rStyle w:val="DefaultParagraphFont"/>
          <w:lang w:val="en-US" w:eastAsia="en-US" w:bidi="ar-SA"/>
        </w:rPr>
        <w:t>le and make use of those that are practical and needed to avoid or mitigate the Emergency before any Emergency Energy is scheduled in that hour.</w:t>
      </w:r>
    </w:p>
    <w:p w:rsidR="00E20052" w:rsidRPr="00D61A0E" w:rsidP="009D52FD">
      <w:pPr>
        <w:pStyle w:val="Heading34"/>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46" w:name="_Toc260839817"/>
      <w:bookmarkStart w:id="147" w:name="_Toc311192574"/>
      <w:r w:rsidRPr="004E6917">
        <w:rPr>
          <w:rStyle w:val="DefaultParagraphFont"/>
          <w:rFonts w:ascii="Times New Roman" w:hAnsi="Times New Roman" w:cs="Times New Roman"/>
          <w:color w:val="auto"/>
          <w:sz w:val="22"/>
          <w:szCs w:val="22"/>
          <w:lang w:val="en-US" w:eastAsia="en-US" w:bidi="ar-SA"/>
        </w:rPr>
        <w:t>35.6.2</w:t>
      </w:r>
      <w:r w:rsidRPr="004E6917">
        <w:rPr>
          <w:rStyle w:val="DefaultParagraphFont"/>
          <w:rFonts w:ascii="Times New Roman" w:hAnsi="Times New Roman" w:cs="Times New Roman"/>
          <w:color w:val="auto"/>
          <w:sz w:val="22"/>
          <w:szCs w:val="22"/>
          <w:lang w:val="en-US" w:eastAsia="en-US" w:bidi="ar-SA"/>
        </w:rPr>
        <w:tab/>
        <w:t>Emergency Operating Guides</w:t>
      </w:r>
      <w:bookmarkEnd w:id="146"/>
      <w:bookmarkEnd w:id="147"/>
    </w:p>
    <w:p w:rsidR="00E20052">
      <w:pPr>
        <w:pStyle w:val="Bodypara5"/>
        <w:rPr>
          <w:rStyle w:val="DefaultParagraphFont"/>
          <w:lang w:val="en-US" w:eastAsia="en-US" w:bidi="ar-SA"/>
        </w:rPr>
      </w:pPr>
      <w:r>
        <w:rPr>
          <w:rStyle w:val="DefaultParagraphFont"/>
          <w:lang w:val="en-US" w:eastAsia="en-US" w:bidi="ar-SA"/>
        </w:rPr>
        <w:t>The Parties agree to jointly develop, maintain, and share operating guides to</w:t>
      </w:r>
      <w:r>
        <w:rPr>
          <w:rStyle w:val="DefaultParagraphFont"/>
          <w:lang w:val="en-US" w:eastAsia="en-US" w:bidi="ar-SA"/>
        </w:rPr>
        <w:t xml:space="preserve"> address credible Emergency conditions.</w:t>
      </w:r>
    </w:p>
    <w:p w:rsidR="00E20052" w:rsidRPr="00D61A0E" w:rsidP="009D52FD">
      <w:pPr>
        <w:pStyle w:val="Heading34"/>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48" w:name="_Toc260839818"/>
      <w:bookmarkStart w:id="149" w:name="_Toc311192575"/>
      <w:r w:rsidRPr="004E6917">
        <w:rPr>
          <w:rStyle w:val="DefaultParagraphFont"/>
          <w:rFonts w:ascii="Times New Roman" w:hAnsi="Times New Roman" w:cs="Times New Roman"/>
          <w:color w:val="auto"/>
          <w:sz w:val="22"/>
          <w:szCs w:val="22"/>
          <w:lang w:val="en-US" w:eastAsia="en-US" w:bidi="ar-SA"/>
        </w:rPr>
        <w:t>35.6.3</w:t>
      </w:r>
      <w:r w:rsidRPr="004E6917">
        <w:rPr>
          <w:rStyle w:val="DefaultParagraphFont"/>
          <w:rFonts w:ascii="Times New Roman" w:hAnsi="Times New Roman" w:cs="Times New Roman"/>
          <w:color w:val="auto"/>
          <w:sz w:val="22"/>
          <w:szCs w:val="22"/>
          <w:lang w:val="en-US" w:eastAsia="en-US" w:bidi="ar-SA"/>
        </w:rPr>
        <w:tab/>
        <w:t>Emergency Energy</w:t>
      </w:r>
      <w:bookmarkEnd w:id="148"/>
      <w:bookmarkEnd w:id="149"/>
    </w:p>
    <w:p w:rsidR="00E20052">
      <w:pPr>
        <w:pStyle w:val="Bodypara5"/>
        <w:rPr>
          <w:rStyle w:val="DefaultParagraphFont"/>
          <w:lang w:val="en-US" w:eastAsia="en-US" w:bidi="ar-SA"/>
        </w:rPr>
      </w:pPr>
      <w:r>
        <w:rPr>
          <w:rStyle w:val="DefaultParagraphFont"/>
          <w:lang w:val="en-US" w:eastAsia="en-US" w:bidi="ar-SA"/>
        </w:rPr>
        <w:t xml:space="preserve">Each Party shall, to the maximum extent it deems consistent with the safe and proper operation of its respective Transmission System, provide Emergency Energy to the other Party in accordance </w:t>
      </w:r>
      <w:r>
        <w:rPr>
          <w:rStyle w:val="DefaultParagraphFont"/>
          <w:lang w:val="en-US" w:eastAsia="en-US" w:bidi="ar-SA"/>
        </w:rPr>
        <w:t>with the provisions of the Inter Control Area Transactions Agreement.</w:t>
      </w:r>
    </w:p>
    <w:p w:rsidR="00E20052" w:rsidRPr="00D61A0E" w:rsidP="009D52FD">
      <w:pPr>
        <w:pStyle w:val="Heading34"/>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50" w:name="_Toc260839819"/>
      <w:bookmarkStart w:id="151" w:name="_Toc311192576"/>
      <w:r w:rsidRPr="004E6917">
        <w:rPr>
          <w:rStyle w:val="DefaultParagraphFont"/>
          <w:rFonts w:ascii="Times New Roman" w:hAnsi="Times New Roman" w:cs="Times New Roman"/>
          <w:color w:val="auto"/>
          <w:sz w:val="22"/>
          <w:szCs w:val="22"/>
          <w:lang w:val="en-US" w:eastAsia="en-US" w:bidi="ar-SA"/>
        </w:rPr>
        <w:t>35.6.4</w:t>
      </w:r>
      <w:r w:rsidRPr="004E6917">
        <w:rPr>
          <w:rStyle w:val="DefaultParagraphFont"/>
          <w:rFonts w:ascii="Times New Roman" w:hAnsi="Times New Roman" w:cs="Times New Roman"/>
          <w:color w:val="auto"/>
          <w:sz w:val="22"/>
          <w:szCs w:val="22"/>
          <w:lang w:val="en-US" w:eastAsia="en-US" w:bidi="ar-SA"/>
        </w:rPr>
        <w:tab/>
        <w:t>Costs of Compliance</w:t>
      </w:r>
      <w:bookmarkEnd w:id="150"/>
      <w:bookmarkEnd w:id="151"/>
    </w:p>
    <w:p w:rsidR="00E20052">
      <w:pPr>
        <w:pStyle w:val="Bodypara5"/>
        <w:rPr>
          <w:rStyle w:val="DefaultParagraphFont"/>
          <w:lang w:val="en-US" w:eastAsia="en-US" w:bidi="ar-SA"/>
        </w:rPr>
      </w:pPr>
      <w:r>
        <w:rPr>
          <w:rStyle w:val="DefaultParagraphFont"/>
          <w:lang w:val="en-US" w:eastAsia="en-US" w:bidi="ar-SA"/>
        </w:rPr>
        <w:t>Each Party shall bear its own costs of compliance with this Article except that the cost of Emergency Energy purchased by one Party at the request of the other</w:t>
      </w:r>
      <w:r>
        <w:rPr>
          <w:rStyle w:val="DefaultParagraphFont"/>
          <w:lang w:val="en-US" w:eastAsia="en-US" w:bidi="ar-SA"/>
        </w:rPr>
        <w:t xml:space="preserve"> Party shall be reimbursed </w:t>
      </w:r>
      <w:r>
        <w:rPr>
          <w:rStyle w:val="DefaultParagraphFont"/>
          <w:lang w:val="en-US" w:eastAsia="en-US" w:bidi="ar-SA"/>
        </w:rPr>
        <w:t>in accordance with the Inter Control Area Transaction Agreement.  Nothing in this Agreement shall require a Party to purchase Emergency Energy if the Party cannot recover the costs under an OATT or other agreement or lawful arran</w:t>
      </w:r>
      <w:r>
        <w:rPr>
          <w:rStyle w:val="DefaultParagraphFont"/>
          <w:lang w:val="en-US" w:eastAsia="en-US" w:bidi="ar-SA"/>
        </w:rPr>
        <w:t>gement.</w:t>
      </w:r>
    </w:p>
    <w:p w:rsidR="003501ED" w:rsidRPr="003501ED" w:rsidP="003501ED">
      <w:pPr>
        <w:pStyle w:val="Heading34"/>
        <w:spacing w:before="240" w:after="240" w:line="276" w:lineRule="auto"/>
        <w:ind w:left="1080" w:right="634" w:hanging="1080"/>
        <w:rPr>
          <w:rStyle w:val="DefaultParagraphFont"/>
          <w:rFonts w:ascii="Times New Roman" w:hAnsi="Times New Roman" w:cs="Times New Roman"/>
          <w:color w:val="000000"/>
          <w:sz w:val="22"/>
          <w:szCs w:val="22"/>
          <w:u w:color="000000"/>
          <w:lang w:val="en-US" w:eastAsia="en-US" w:bidi="ar-SA"/>
        </w:rPr>
      </w:pPr>
      <w:r w:rsidRPr="003501ED">
        <w:rPr>
          <w:rStyle w:val="DefaultParagraphFont"/>
          <w:rFonts w:ascii="Times New Roman" w:hAnsi="Times New Roman" w:cs="Times New Roman"/>
          <w:color w:val="000000"/>
          <w:sz w:val="22"/>
          <w:szCs w:val="22"/>
          <w:u w:color="000000"/>
          <w:lang w:val="en-US" w:eastAsia="en-US" w:bidi="ar-SA"/>
        </w:rPr>
        <w:t>35.6.5</w:t>
      </w:r>
      <w:r w:rsidRPr="003501ED">
        <w:rPr>
          <w:rStyle w:val="DefaultParagraphFont"/>
          <w:rFonts w:ascii="Times New Roman" w:hAnsi="Times New Roman" w:cs="Times New Roman"/>
          <w:color w:val="000000"/>
          <w:sz w:val="22"/>
          <w:szCs w:val="22"/>
          <w:u w:color="000000"/>
          <w:lang w:val="en-US" w:eastAsia="en-US" w:bidi="ar-SA"/>
        </w:rPr>
        <w:tab/>
        <w:t>Emergency Conditions</w:t>
      </w:r>
    </w:p>
    <w:p w:rsidR="003501ED" w:rsidRPr="004D652C" w:rsidP="003501ED">
      <w:pPr>
        <w:pStyle w:val="Bodypara5"/>
        <w:rPr>
          <w:rStyle w:val="DefaultParagraphFont"/>
          <w:lang w:val="en-US" w:eastAsia="en-US" w:bidi="ar-SA"/>
        </w:rPr>
      </w:pPr>
      <w:r w:rsidRPr="004D652C">
        <w:rPr>
          <w:rStyle w:val="DefaultParagraphFont"/>
          <w:lang w:val="en-US" w:eastAsia="en-US" w:bidi="ar-SA"/>
        </w:rPr>
        <w:t xml:space="preserve">If an emergency condition exists in either </w:t>
      </w:r>
      <w:r w:rsidRPr="00320C27">
        <w:rPr>
          <w:rStyle w:val="DefaultParagraphFont"/>
          <w:lang w:val="en-US" w:eastAsia="en-US" w:bidi="ar-SA"/>
        </w:rPr>
        <w:t>the NYCA</w:t>
      </w:r>
      <w:r w:rsidRPr="004D652C">
        <w:rPr>
          <w:rStyle w:val="DefaultParagraphFont"/>
          <w:lang w:val="en-US" w:eastAsia="en-US" w:bidi="ar-SA"/>
        </w:rPr>
        <w:t xml:space="preserve"> or PJM, the NYISO operator or PJM dispatcher may request that the NY/PJM Interconnection Facilities be adjusted to assist directing power flows between </w:t>
      </w:r>
      <w:r w:rsidRPr="00320C27">
        <w:rPr>
          <w:rStyle w:val="DefaultParagraphFont"/>
          <w:lang w:val="en-US" w:eastAsia="en-US" w:bidi="ar-SA"/>
        </w:rPr>
        <w:t>the NYCA</w:t>
      </w:r>
      <w:r w:rsidRPr="004D652C">
        <w:rPr>
          <w:rStyle w:val="DefaultParagraphFont"/>
          <w:lang w:val="en-US" w:eastAsia="en-US" w:bidi="ar-SA"/>
        </w:rPr>
        <w:t xml:space="preserve"> and PJM</w:t>
      </w:r>
      <w:r w:rsidRPr="004D652C">
        <w:rPr>
          <w:rStyle w:val="DefaultParagraphFont"/>
          <w:lang w:val="en-US" w:eastAsia="en-US" w:bidi="ar-SA"/>
        </w:rPr>
        <w:t xml:space="preserve"> to alleviate the emergency condition.  The taps on the ABC PARs, Ramapo PARs, and Waldwick PARs may be moved either in tandem or individually as needed to mitigate the emergency condition.  </w:t>
      </w:r>
    </w:p>
    <w:p w:rsidR="003501ED" w:rsidP="003501ED">
      <w:pPr>
        <w:pStyle w:val="Bodypara5"/>
        <w:rPr>
          <w:rStyle w:val="DefaultParagraphFont"/>
          <w:lang w:val="en-US" w:eastAsia="en-US" w:bidi="ar-SA"/>
        </w:rPr>
      </w:pPr>
      <w:r w:rsidRPr="004D652C">
        <w:rPr>
          <w:rStyle w:val="DefaultParagraphFont"/>
          <w:lang w:val="en-US" w:eastAsia="en-US" w:bidi="ar-SA"/>
        </w:rPr>
        <w:t>The NYISO and/or PJM shall implement the appropriate emergency p</w:t>
      </w:r>
      <w:r w:rsidRPr="004D652C">
        <w:rPr>
          <w:rStyle w:val="DefaultParagraphFont"/>
          <w:lang w:val="en-US" w:eastAsia="en-US" w:bidi="ar-SA"/>
        </w:rPr>
        <w:t xml:space="preserve">rocedures of either the NYISO </w:t>
      </w:r>
      <w:r w:rsidRPr="00320C27">
        <w:rPr>
          <w:rStyle w:val="DefaultParagraphFont"/>
          <w:lang w:val="en-US" w:eastAsia="en-US" w:bidi="ar-SA"/>
        </w:rPr>
        <w:t>or PJM, as appropriate, during</w:t>
      </w:r>
      <w:r w:rsidRPr="004D652C">
        <w:rPr>
          <w:rStyle w:val="DefaultParagraphFont"/>
          <w:lang w:val="en-US" w:eastAsia="en-US" w:bidi="ar-SA"/>
        </w:rPr>
        <w:t xml:space="preserve"> system emergencies experienced on either the NYISO or PJM system. The NYISO and PJM shall have the authority to implement their respective emergency procedures in any order required to ensure ove</w:t>
      </w:r>
      <w:r w:rsidRPr="004D652C">
        <w:rPr>
          <w:rStyle w:val="DefaultParagraphFont"/>
          <w:lang w:val="en-US" w:eastAsia="en-US" w:bidi="ar-SA"/>
        </w:rPr>
        <w:t>rall system reliability.</w:t>
      </w:r>
      <w:r>
        <w:rPr>
          <w:rStyle w:val="DefaultParagraphFont"/>
          <w:lang w:val="en-US" w:eastAsia="en-US" w:bidi="ar-SA"/>
        </w:rPr>
        <w:t xml:space="preserve">  </w:t>
      </w:r>
    </w:p>
    <w:p w:rsidR="003501ED" w:rsidP="003501ED">
      <w:pPr>
        <w:pStyle w:val="Bodypara5"/>
        <w:ind w:firstLine="0"/>
        <w:rPr>
          <w:rStyle w:val="DefaultParagraphFont"/>
          <w:b/>
          <w:lang w:val="en-US" w:eastAsia="en-US" w:bidi="ar-SA"/>
        </w:rPr>
        <w:sectPr w:rsidSect="00E20052">
          <w:headerReference w:type="even" r:id="rId41"/>
          <w:headerReference w:type="default" r:id="rId42"/>
          <w:footerReference w:type="even" r:id="rId43"/>
          <w:footerReference w:type="default" r:id="rId44"/>
          <w:headerReference w:type="first" r:id="rId45"/>
          <w:footerReference w:type="first" r:id="rId46"/>
          <w:type w:val="nextPage"/>
          <w:pgSz w:w="12240" w:h="15840" w:code="1"/>
          <w:pgMar w:top="1440" w:right="1440" w:bottom="1440" w:left="1440" w:header="720" w:footer="720" w:gutter="0"/>
          <w:cols w:space="720"/>
          <w:docGrid w:linePitch="360"/>
        </w:sectPr>
      </w:pPr>
    </w:p>
    <w:p w:rsidR="00E20052">
      <w:pPr>
        <w:pStyle w:val="Heading26"/>
        <w:rPr>
          <w:rStyle w:val="DefaultParagraphFont"/>
          <w:lang w:val="en-US" w:eastAsia="en-US" w:bidi="ar-SA"/>
        </w:rPr>
      </w:pPr>
      <w:bookmarkStart w:id="152" w:name="_Toc260839820"/>
      <w:bookmarkStart w:id="153" w:name="_Toc311192577"/>
      <w:bookmarkStart w:id="154" w:name="_GoBack_6"/>
      <w:bookmarkEnd w:id="154"/>
      <w:r>
        <w:rPr>
          <w:rStyle w:val="DefaultParagraphFont"/>
          <w:lang w:val="en-US" w:eastAsia="en-US" w:bidi="ar-SA"/>
        </w:rPr>
        <w:t>35.7</w:t>
      </w:r>
      <w:bookmarkStart w:id="155" w:name="_Toc113336712"/>
      <w:bookmarkStart w:id="156" w:name="_Toc113336891"/>
      <w:bookmarkStart w:id="157" w:name="_Toc115162727"/>
      <w:r>
        <w:rPr>
          <w:rStyle w:val="DefaultParagraphFont"/>
          <w:lang w:val="en-US" w:eastAsia="en-US" w:bidi="ar-SA"/>
        </w:rPr>
        <w:tab/>
        <w:t>Exchange of Information</w:t>
      </w:r>
      <w:bookmarkEnd w:id="152"/>
      <w:bookmarkEnd w:id="153"/>
      <w:bookmarkEnd w:id="155"/>
      <w:bookmarkEnd w:id="156"/>
      <w:bookmarkEnd w:id="157"/>
    </w:p>
    <w:p w:rsidR="005C15BA">
      <w:pPr>
        <w:pStyle w:val="Heading3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58" w:name="_Toc260839821"/>
      <w:bookmarkStart w:id="159" w:name="_Toc311192578"/>
      <w:r w:rsidRPr="005C4229">
        <w:rPr>
          <w:rStyle w:val="DefaultParagraphFont"/>
          <w:rFonts w:ascii="Times New Roman" w:hAnsi="Times New Roman" w:cs="Times New Roman"/>
          <w:color w:val="auto"/>
          <w:sz w:val="22"/>
          <w:szCs w:val="22"/>
          <w:lang w:val="en-US" w:eastAsia="en-US" w:bidi="ar-SA"/>
        </w:rPr>
        <w:t>35.7.1</w:t>
      </w:r>
      <w:r w:rsidRPr="005C4229">
        <w:rPr>
          <w:rStyle w:val="DefaultParagraphFont"/>
          <w:rFonts w:ascii="Times New Roman" w:hAnsi="Times New Roman" w:cs="Times New Roman"/>
          <w:color w:val="auto"/>
          <w:sz w:val="22"/>
          <w:szCs w:val="22"/>
          <w:lang w:val="en-US" w:eastAsia="en-US" w:bidi="ar-SA"/>
        </w:rPr>
        <w:tab/>
        <w:t>Exchange of Operating Data</w:t>
      </w:r>
      <w:bookmarkEnd w:id="158"/>
      <w:bookmarkEnd w:id="159"/>
    </w:p>
    <w:p w:rsidR="00E20052">
      <w:pPr>
        <w:pStyle w:val="Bodypara6"/>
        <w:rPr>
          <w:rStyle w:val="DefaultParagraphFont"/>
          <w:lang w:val="en-US" w:eastAsia="en-US" w:bidi="ar-SA"/>
        </w:rPr>
      </w:pPr>
      <w:r>
        <w:rPr>
          <w:rStyle w:val="DefaultParagraphFont"/>
          <w:bCs/>
          <w:lang w:val="en-US" w:eastAsia="en-US" w:bidi="ar-SA"/>
        </w:rPr>
        <w:t>PJM and</w:t>
      </w:r>
      <w:r>
        <w:rPr>
          <w:rStyle w:val="DefaultParagraphFont"/>
          <w:b/>
          <w:lang w:val="en-US" w:eastAsia="en-US" w:bidi="ar-SA"/>
        </w:rPr>
        <w:t xml:space="preserve"> </w:t>
      </w:r>
      <w:r>
        <w:rPr>
          <w:rStyle w:val="DefaultParagraphFont"/>
          <w:lang w:val="en-US" w:eastAsia="en-US" w:bidi="ar-SA"/>
        </w:rPr>
        <w:t xml:space="preserve">NYISO agree to exchange and share such information as may be required from time to time for the Parties to perform their duties and fulfill their obligations under this </w:t>
      </w:r>
      <w:r>
        <w:rPr>
          <w:rStyle w:val="DefaultParagraphFont"/>
          <w:iCs/>
          <w:lang w:val="en-US" w:eastAsia="en-US" w:bidi="ar-SA"/>
        </w:rPr>
        <w:t xml:space="preserve">Agreement, </w:t>
      </w:r>
      <w:r>
        <w:rPr>
          <w:rStyle w:val="DefaultParagraphFont"/>
          <w:iCs/>
          <w:lang w:val="en-US" w:eastAsia="en-US" w:bidi="ar-SA"/>
        </w:rPr>
        <w:t>subject to the requirements of existing confidentiality agreements or rules binding upon either of the Parties, including the NYISO Code of Conduct as set forth in Attachment F to the NYISO OATT, Article 6 of the NYISO Services Tariff, the PJM Code of Cond</w:t>
      </w:r>
      <w:r>
        <w:rPr>
          <w:rStyle w:val="DefaultParagraphFont"/>
          <w:iCs/>
          <w:lang w:val="en-US" w:eastAsia="en-US" w:bidi="ar-SA"/>
        </w:rPr>
        <w:t>uct</w:t>
      </w:r>
      <w:r>
        <w:rPr>
          <w:rStyle w:val="DefaultParagraphFont"/>
          <w:lang w:val="en-US" w:eastAsia="en-US" w:bidi="ar-SA"/>
        </w:rPr>
        <w:t xml:space="preserve"> and PJM Data Confidentiality Regional Stakeholder Group.  Such information may consist of the following:</w:t>
      </w:r>
    </w:p>
    <w:p w:rsidR="005C15BA">
      <w:pPr>
        <w:pStyle w:val="romannumeralpara3"/>
        <w:ind w:left="1800" w:hanging="1080"/>
        <w:rPr>
          <w:rStyle w:val="DefaultParagraphFont"/>
          <w:lang w:val="en-US" w:eastAsia="en-US" w:bidi="ar-SA"/>
        </w:rPr>
      </w:pPr>
      <w:r>
        <w:rPr>
          <w:rStyle w:val="DefaultParagraphFont"/>
          <w:lang w:val="en-US" w:eastAsia="en-US" w:bidi="ar-SA"/>
        </w:rPr>
        <w:t>35.7.1.1</w:t>
      </w:r>
      <w:r>
        <w:rPr>
          <w:rStyle w:val="DefaultParagraphFont"/>
          <w:b/>
          <w:lang w:val="en-US" w:eastAsia="en-US" w:bidi="ar-SA"/>
        </w:rPr>
        <w:tab/>
      </w:r>
      <w:r>
        <w:rPr>
          <w:rStyle w:val="DefaultParagraphFont"/>
          <w:lang w:val="en-US" w:eastAsia="en-US" w:bidi="ar-SA"/>
        </w:rPr>
        <w:t xml:space="preserve">Information required to develop </w:t>
      </w:r>
      <w:r>
        <w:rPr>
          <w:rStyle w:val="DefaultParagraphFont"/>
          <w:iCs/>
          <w:lang w:val="en-US" w:eastAsia="en-US" w:bidi="ar-SA"/>
        </w:rPr>
        <w:t>Operating Instructions</w:t>
      </w:r>
      <w:r>
        <w:rPr>
          <w:rStyle w:val="DefaultParagraphFont"/>
          <w:lang w:val="en-US" w:eastAsia="en-US" w:bidi="ar-SA"/>
        </w:rPr>
        <w:t>;</w:t>
      </w:r>
    </w:p>
    <w:p w:rsidR="005C15BA">
      <w:pPr>
        <w:pStyle w:val="romannumeralpara3"/>
        <w:ind w:left="1800" w:hanging="1080"/>
        <w:rPr>
          <w:rStyle w:val="DefaultParagraphFont"/>
          <w:lang w:val="en-US" w:eastAsia="en-US" w:bidi="ar-SA"/>
        </w:rPr>
      </w:pPr>
      <w:r>
        <w:rPr>
          <w:rStyle w:val="DefaultParagraphFont"/>
          <w:lang w:val="en-US" w:eastAsia="en-US" w:bidi="ar-SA"/>
        </w:rPr>
        <w:t>35.7.1.2</w:t>
      </w:r>
      <w:r>
        <w:rPr>
          <w:rStyle w:val="DefaultParagraphFont"/>
          <w:lang w:val="en-US" w:eastAsia="en-US" w:bidi="ar-SA"/>
        </w:rPr>
        <w:tab/>
        <w:t>Transmission</w:t>
      </w:r>
      <w:r>
        <w:rPr>
          <w:rStyle w:val="DefaultParagraphFont"/>
          <w:iCs/>
          <w:lang w:val="en-US" w:eastAsia="en-US" w:bidi="ar-SA"/>
        </w:rPr>
        <w:t xml:space="preserve"> System</w:t>
      </w:r>
      <w:r>
        <w:rPr>
          <w:rStyle w:val="DefaultParagraphFont"/>
          <w:lang w:val="en-US" w:eastAsia="en-US" w:bidi="ar-SA"/>
        </w:rPr>
        <w:t xml:space="preserve"> facility specifications and modeling data required to</w:t>
      </w:r>
      <w:r>
        <w:rPr>
          <w:rStyle w:val="DefaultParagraphFont"/>
          <w:lang w:val="en-US" w:eastAsia="en-US" w:bidi="ar-SA"/>
        </w:rPr>
        <w:t xml:space="preserve"> perform Security analysis;</w:t>
      </w:r>
    </w:p>
    <w:p w:rsidR="005C15BA">
      <w:pPr>
        <w:pStyle w:val="romannumeralpara3"/>
        <w:ind w:left="1800" w:hanging="1080"/>
        <w:rPr>
          <w:rStyle w:val="DefaultParagraphFont"/>
          <w:lang w:val="en-US" w:eastAsia="en-US" w:bidi="ar-SA"/>
        </w:rPr>
      </w:pPr>
      <w:r>
        <w:rPr>
          <w:rStyle w:val="DefaultParagraphFont"/>
          <w:lang w:val="en-US" w:eastAsia="en-US" w:bidi="ar-SA"/>
        </w:rPr>
        <w:t>35.7.1.2.1</w:t>
      </w:r>
      <w:r>
        <w:rPr>
          <w:rStyle w:val="DefaultParagraphFont"/>
          <w:lang w:val="en-US" w:eastAsia="en-US" w:bidi="ar-SA"/>
        </w:rPr>
        <w:tab/>
      </w:r>
      <w:r>
        <w:rPr>
          <w:rStyle w:val="DefaultParagraphFont"/>
          <w:bCs/>
          <w:lang w:val="en-US" w:eastAsia="en-US" w:bidi="ar-SA"/>
        </w:rPr>
        <w:t xml:space="preserve">The Parties will exchange their detailed EMS models in CIM format or another mutually agreed upon electronic format, and include the </w:t>
      </w:r>
      <w:r w:rsidRPr="005C4229">
        <w:rPr>
          <w:rStyle w:val="DefaultParagraphFont"/>
          <w:lang w:val="en-US" w:eastAsia="en-US" w:bidi="ar-SA"/>
        </w:rPr>
        <w:t>ICCP</w:t>
      </w:r>
      <w:r>
        <w:rPr>
          <w:rStyle w:val="DefaultParagraphFont"/>
          <w:bCs/>
          <w:lang w:val="en-US" w:eastAsia="en-US" w:bidi="ar-SA"/>
        </w:rPr>
        <w:t>/ISN mapping files, identification of individual bus loads, seasonal equipment r</w:t>
      </w:r>
      <w:r>
        <w:rPr>
          <w:rStyle w:val="DefaultParagraphFont"/>
          <w:bCs/>
          <w:lang w:val="en-US" w:eastAsia="en-US" w:bidi="ar-SA"/>
        </w:rPr>
        <w:t>atings and one-line drawings to expedite the model conversion process, upon request.  The Parties will also exchange updates that represent the incremental changes that have occurred to the EMS model since the most recent update in an agreed upon electroni</w:t>
      </w:r>
      <w:r>
        <w:rPr>
          <w:rStyle w:val="DefaultParagraphFont"/>
          <w:bCs/>
          <w:lang w:val="en-US" w:eastAsia="en-US" w:bidi="ar-SA"/>
        </w:rPr>
        <w:t>c format;</w:t>
      </w:r>
    </w:p>
    <w:p w:rsidR="005C15BA">
      <w:pPr>
        <w:pStyle w:val="romannumeralpara3"/>
        <w:ind w:left="1800" w:hanging="1080"/>
        <w:rPr>
          <w:rStyle w:val="DefaultParagraphFont"/>
          <w:lang w:val="en-US" w:eastAsia="en-US" w:bidi="ar-SA"/>
        </w:rPr>
      </w:pPr>
      <w:r>
        <w:rPr>
          <w:rStyle w:val="DefaultParagraphFont"/>
          <w:lang w:val="en-US" w:eastAsia="en-US" w:bidi="ar-SA"/>
        </w:rPr>
        <w:t>35.7.1.3</w:t>
      </w:r>
      <w:r>
        <w:rPr>
          <w:rStyle w:val="DefaultParagraphFont"/>
          <w:lang w:val="en-US" w:eastAsia="en-US" w:bidi="ar-SA"/>
        </w:rPr>
        <w:tab/>
        <w:t xml:space="preserve">Functional descriptions and schematic diagrams of </w:t>
      </w:r>
      <w:r>
        <w:rPr>
          <w:rStyle w:val="DefaultParagraphFont"/>
          <w:iCs/>
          <w:lang w:val="en-US" w:eastAsia="en-US" w:bidi="ar-SA"/>
        </w:rPr>
        <w:t>Transmission System</w:t>
      </w:r>
      <w:r>
        <w:rPr>
          <w:rStyle w:val="DefaultParagraphFont"/>
          <w:lang w:val="en-US" w:eastAsia="en-US" w:bidi="ar-SA"/>
        </w:rPr>
        <w:t xml:space="preserve"> protective devices and communication facilities;</w:t>
      </w:r>
    </w:p>
    <w:p w:rsidR="005C15BA">
      <w:pPr>
        <w:pStyle w:val="romannumeralpara3"/>
        <w:ind w:left="1800" w:hanging="1080"/>
        <w:rPr>
          <w:rStyle w:val="DefaultParagraphFont"/>
          <w:iCs/>
          <w:lang w:val="en-US" w:eastAsia="en-US" w:bidi="ar-SA"/>
        </w:rPr>
      </w:pPr>
      <w:r>
        <w:rPr>
          <w:rStyle w:val="DefaultParagraphFont"/>
          <w:lang w:val="en-US" w:eastAsia="en-US" w:bidi="ar-SA"/>
        </w:rPr>
        <w:t>35.7.1.4</w:t>
      </w:r>
      <w:r>
        <w:rPr>
          <w:rStyle w:val="DefaultParagraphFont"/>
          <w:lang w:val="en-US" w:eastAsia="en-US" w:bidi="ar-SA"/>
        </w:rPr>
        <w:tab/>
        <w:t xml:space="preserve">Ratings data and associated ratings methodologies for the </w:t>
      </w:r>
      <w:r>
        <w:rPr>
          <w:rStyle w:val="DefaultParagraphFont"/>
          <w:iCs/>
          <w:lang w:val="en-US" w:eastAsia="en-US" w:bidi="ar-SA"/>
        </w:rPr>
        <w:t xml:space="preserve">Interconnection </w:t>
      </w:r>
      <w:r>
        <w:rPr>
          <w:rStyle w:val="DefaultParagraphFont"/>
          <w:lang w:val="en-US" w:eastAsia="en-US" w:bidi="ar-SA"/>
        </w:rPr>
        <w:t>Facilities</w:t>
      </w:r>
      <w:r>
        <w:rPr>
          <w:rStyle w:val="DefaultParagraphFont"/>
          <w:iCs/>
          <w:lang w:val="en-US" w:eastAsia="en-US" w:bidi="ar-SA"/>
        </w:rPr>
        <w:t>;</w:t>
      </w:r>
    </w:p>
    <w:p w:rsidR="005C15BA">
      <w:pPr>
        <w:pStyle w:val="romannumeralpara3"/>
        <w:ind w:left="1800" w:hanging="1080"/>
        <w:rPr>
          <w:rStyle w:val="DefaultParagraphFont"/>
          <w:lang w:val="en-US" w:eastAsia="en-US" w:bidi="ar-SA"/>
        </w:rPr>
      </w:pPr>
      <w:r>
        <w:rPr>
          <w:rStyle w:val="DefaultParagraphFont"/>
          <w:lang w:val="en-US" w:eastAsia="en-US" w:bidi="ar-SA"/>
        </w:rPr>
        <w:t>35.7.1.5</w:t>
      </w:r>
      <w:r>
        <w:rPr>
          <w:rStyle w:val="DefaultParagraphFont"/>
          <w:lang w:val="en-US" w:eastAsia="en-US" w:bidi="ar-SA"/>
        </w:rPr>
        <w:tab/>
        <w:t>Telemetry poin</w:t>
      </w:r>
      <w:r>
        <w:rPr>
          <w:rStyle w:val="DefaultParagraphFont"/>
          <w:lang w:val="en-US" w:eastAsia="en-US" w:bidi="ar-SA"/>
        </w:rPr>
        <w:t xml:space="preserve">ts, equipment alarms and status points required for real-time monitoring of </w:t>
      </w:r>
      <w:r>
        <w:rPr>
          <w:rStyle w:val="DefaultParagraphFont"/>
          <w:iCs/>
          <w:lang w:val="en-US" w:eastAsia="en-US" w:bidi="ar-SA"/>
        </w:rPr>
        <w:t xml:space="preserve">Security </w:t>
      </w:r>
      <w:r>
        <w:rPr>
          <w:rStyle w:val="DefaultParagraphFont"/>
          <w:lang w:val="en-US" w:eastAsia="en-US" w:bidi="ar-SA"/>
        </w:rPr>
        <w:t>dispatch;</w:t>
      </w:r>
    </w:p>
    <w:p w:rsidR="005C15BA">
      <w:pPr>
        <w:pStyle w:val="romannumeralpara3"/>
        <w:ind w:left="1800" w:hanging="1080"/>
        <w:rPr>
          <w:rStyle w:val="DefaultParagraphFont"/>
          <w:lang w:val="en-US" w:eastAsia="en-US" w:bidi="ar-SA"/>
        </w:rPr>
      </w:pPr>
      <w:r>
        <w:rPr>
          <w:rStyle w:val="DefaultParagraphFont"/>
          <w:lang w:val="en-US" w:eastAsia="en-US" w:bidi="ar-SA"/>
        </w:rPr>
        <w:t>35.7.1.6</w:t>
      </w:r>
      <w:r>
        <w:rPr>
          <w:rStyle w:val="DefaultParagraphFont"/>
          <w:lang w:val="en-US" w:eastAsia="en-US" w:bidi="ar-SA"/>
        </w:rPr>
        <w:tab/>
        <w:t xml:space="preserve">Data required to reconcile accounts for inadvertent energy, and for </w:t>
      </w:r>
      <w:r>
        <w:rPr>
          <w:rStyle w:val="DefaultParagraphFont"/>
          <w:iCs/>
          <w:lang w:val="en-US" w:eastAsia="en-US" w:bidi="ar-SA"/>
        </w:rPr>
        <w:t xml:space="preserve">Emergency </w:t>
      </w:r>
      <w:r>
        <w:rPr>
          <w:rStyle w:val="DefaultParagraphFont"/>
          <w:lang w:val="en-US" w:eastAsia="en-US" w:bidi="ar-SA"/>
        </w:rPr>
        <w:t>Energy</w:t>
      </w:r>
      <w:r>
        <w:rPr>
          <w:rStyle w:val="DefaultParagraphFont"/>
          <w:iCs/>
          <w:lang w:val="en-US" w:eastAsia="en-US" w:bidi="ar-SA"/>
        </w:rPr>
        <w:t xml:space="preserve"> </w:t>
      </w:r>
      <w:r>
        <w:rPr>
          <w:rStyle w:val="DefaultParagraphFont"/>
          <w:lang w:val="en-US" w:eastAsia="en-US" w:bidi="ar-SA"/>
        </w:rPr>
        <w:t>transactions;</w:t>
      </w:r>
    </w:p>
    <w:p w:rsidR="005C15BA">
      <w:pPr>
        <w:pStyle w:val="romannumeralpara3"/>
        <w:ind w:left="1800" w:hanging="1080"/>
        <w:rPr>
          <w:rStyle w:val="DefaultParagraphFont"/>
          <w:lang w:val="en-US" w:eastAsia="en-US" w:bidi="ar-SA"/>
        </w:rPr>
      </w:pPr>
      <w:r>
        <w:rPr>
          <w:rStyle w:val="DefaultParagraphFont"/>
          <w:lang w:val="en-US" w:eastAsia="en-US" w:bidi="ar-SA"/>
        </w:rPr>
        <w:t>35.7.1.7</w:t>
      </w:r>
      <w:r>
        <w:rPr>
          <w:rStyle w:val="DefaultParagraphFont"/>
          <w:lang w:val="en-US" w:eastAsia="en-US" w:bidi="ar-SA"/>
        </w:rPr>
        <w:tab/>
        <w:t>Transmission</w:t>
      </w:r>
      <w:r>
        <w:rPr>
          <w:rStyle w:val="DefaultParagraphFont"/>
          <w:iCs/>
          <w:lang w:val="en-US" w:eastAsia="en-US" w:bidi="ar-SA"/>
        </w:rPr>
        <w:t xml:space="preserve"> System</w:t>
      </w:r>
      <w:r>
        <w:rPr>
          <w:rStyle w:val="DefaultParagraphFont"/>
          <w:lang w:val="en-US" w:eastAsia="en-US" w:bidi="ar-SA"/>
        </w:rPr>
        <w:t xml:space="preserve"> information that is cons</w:t>
      </w:r>
      <w:r>
        <w:rPr>
          <w:rStyle w:val="DefaultParagraphFont"/>
          <w:lang w:val="en-US" w:eastAsia="en-US" w:bidi="ar-SA"/>
        </w:rPr>
        <w:t xml:space="preserve">istent with the information sharing requirements imposed by the Standards Authority; </w:t>
      </w:r>
    </w:p>
    <w:p w:rsidR="005C15BA">
      <w:pPr>
        <w:pStyle w:val="romannumeralpara3"/>
        <w:ind w:left="1800" w:hanging="1080"/>
        <w:rPr>
          <w:rStyle w:val="DefaultParagraphFont"/>
          <w:iCs/>
          <w:lang w:val="en-US" w:eastAsia="en-US" w:bidi="ar-SA"/>
        </w:rPr>
      </w:pPr>
      <w:r>
        <w:rPr>
          <w:rStyle w:val="DefaultParagraphFont"/>
          <w:lang w:val="en-US" w:eastAsia="en-US" w:bidi="ar-SA"/>
        </w:rPr>
        <w:t>35.7.1.8</w:t>
      </w:r>
      <w:r>
        <w:rPr>
          <w:rStyle w:val="DefaultParagraphFont"/>
          <w:lang w:val="en-US" w:eastAsia="en-US" w:bidi="ar-SA"/>
        </w:rPr>
        <w:tab/>
        <w:t xml:space="preserve">Such other information as may be required for the </w:t>
      </w:r>
      <w:r>
        <w:rPr>
          <w:rStyle w:val="DefaultParagraphFont"/>
          <w:iCs/>
          <w:lang w:val="en-US" w:eastAsia="en-US" w:bidi="ar-SA"/>
        </w:rPr>
        <w:t xml:space="preserve">Parties </w:t>
      </w:r>
      <w:r>
        <w:rPr>
          <w:rStyle w:val="DefaultParagraphFont"/>
          <w:lang w:val="en-US" w:eastAsia="en-US" w:bidi="ar-SA"/>
        </w:rPr>
        <w:t xml:space="preserve">to maintain the reliable operation of their interconnected </w:t>
      </w:r>
      <w:r>
        <w:rPr>
          <w:rStyle w:val="DefaultParagraphFont"/>
          <w:iCs/>
          <w:lang w:val="en-US" w:eastAsia="en-US" w:bidi="ar-SA"/>
        </w:rPr>
        <w:t>Transmission Systems</w:t>
      </w:r>
      <w:r>
        <w:rPr>
          <w:rStyle w:val="DefaultParagraphFont"/>
          <w:lang w:val="en-US" w:eastAsia="en-US" w:bidi="ar-SA"/>
        </w:rPr>
        <w:t xml:space="preserve"> and fulfill their oblig</w:t>
      </w:r>
      <w:r>
        <w:rPr>
          <w:rStyle w:val="DefaultParagraphFont"/>
          <w:lang w:val="en-US" w:eastAsia="en-US" w:bidi="ar-SA"/>
        </w:rPr>
        <w:t xml:space="preserve">ations under this </w:t>
      </w:r>
      <w:r>
        <w:rPr>
          <w:rStyle w:val="DefaultParagraphFont"/>
          <w:iCs/>
          <w:lang w:val="en-US" w:eastAsia="en-US" w:bidi="ar-SA"/>
        </w:rPr>
        <w:t>Agreement</w:t>
      </w:r>
      <w:r>
        <w:rPr>
          <w:rStyle w:val="DefaultParagraphFont"/>
          <w:lang w:val="en-US" w:eastAsia="en-US" w:bidi="ar-SA"/>
        </w:rPr>
        <w:t xml:space="preserve"> and to any </w:t>
      </w:r>
      <w:r>
        <w:rPr>
          <w:rStyle w:val="DefaultParagraphFont"/>
          <w:iCs/>
          <w:lang w:val="en-US" w:eastAsia="en-US" w:bidi="ar-SA"/>
        </w:rPr>
        <w:t>Standards Authority</w:t>
      </w:r>
      <w:r>
        <w:rPr>
          <w:rStyle w:val="DefaultParagraphFont"/>
          <w:lang w:val="en-US" w:eastAsia="en-US" w:bidi="ar-SA"/>
        </w:rPr>
        <w:t xml:space="preserve"> of which either </w:t>
      </w:r>
      <w:r>
        <w:rPr>
          <w:rStyle w:val="DefaultParagraphFont"/>
          <w:iCs/>
          <w:lang w:val="en-US" w:eastAsia="en-US" w:bidi="ar-SA"/>
        </w:rPr>
        <w:t>Party is</w:t>
      </w:r>
      <w:r>
        <w:rPr>
          <w:rStyle w:val="DefaultParagraphFont"/>
          <w:lang w:val="en-US" w:eastAsia="en-US" w:bidi="ar-SA"/>
        </w:rPr>
        <w:t xml:space="preserve"> a member, provided, however, that this other information will be exchanged only if that can be done in accordance with applicable restrictions on the disclosure of informat</w:t>
      </w:r>
      <w:r>
        <w:rPr>
          <w:rStyle w:val="DefaultParagraphFont"/>
          <w:lang w:val="en-US" w:eastAsia="en-US" w:bidi="ar-SA"/>
        </w:rPr>
        <w:t xml:space="preserve">ion to any </w:t>
      </w:r>
      <w:r>
        <w:rPr>
          <w:rStyle w:val="DefaultParagraphFont"/>
          <w:iCs/>
          <w:lang w:val="en-US" w:eastAsia="en-US" w:bidi="ar-SA"/>
        </w:rPr>
        <w:t xml:space="preserve">Market Participant; </w:t>
      </w:r>
    </w:p>
    <w:p w:rsidR="005C15BA">
      <w:pPr>
        <w:pStyle w:val="romannumeralpara3"/>
        <w:ind w:left="1800" w:hanging="1080"/>
        <w:rPr>
          <w:rStyle w:val="DefaultParagraphFont"/>
          <w:lang w:val="en-US" w:eastAsia="en-US" w:bidi="ar-SA"/>
        </w:rPr>
      </w:pPr>
      <w:r>
        <w:rPr>
          <w:rStyle w:val="DefaultParagraphFont"/>
          <w:lang w:val="en-US" w:eastAsia="en-US" w:bidi="ar-SA"/>
        </w:rPr>
        <w:t>35.7.1.9</w:t>
      </w:r>
      <w:r>
        <w:rPr>
          <w:rStyle w:val="DefaultParagraphFont"/>
          <w:lang w:val="en-US" w:eastAsia="en-US" w:bidi="ar-SA"/>
        </w:rPr>
        <w:tab/>
        <w:t>Additional information required for the Parties to administer the M2M coordination process set forth in Schedule D to this Agreement, including:</w:t>
      </w:r>
    </w:p>
    <w:p w:rsidR="005C15BA" w:rsidP="00CD7D0F">
      <w:pPr>
        <w:pStyle w:val="romannumeralpara3"/>
        <w:ind w:left="2340" w:hanging="540"/>
        <w:rPr>
          <w:rStyle w:val="DefaultParagraphFont"/>
          <w:lang w:val="en-US" w:eastAsia="en-US" w:bidi="ar-SA"/>
        </w:rPr>
      </w:pPr>
      <w:r>
        <w:rPr>
          <w:rStyle w:val="DefaultParagraphFont"/>
          <w:lang w:val="en-US" w:eastAsia="en-US" w:bidi="ar-SA"/>
        </w:rPr>
        <w:t>a.</w:t>
      </w:r>
      <w:r>
        <w:rPr>
          <w:rStyle w:val="DefaultParagraphFont"/>
          <w:lang w:val="en-US" w:eastAsia="en-US" w:bidi="ar-SA"/>
        </w:rPr>
        <w:tab/>
        <w:t>actual flows on Flowgates;</w:t>
      </w:r>
    </w:p>
    <w:p w:rsidR="005C15BA" w:rsidP="00CD7D0F">
      <w:pPr>
        <w:pStyle w:val="romannumeralpara3"/>
        <w:ind w:left="2340" w:hanging="540"/>
        <w:rPr>
          <w:rStyle w:val="DefaultParagraphFont"/>
          <w:lang w:val="en-US" w:eastAsia="en-US" w:bidi="ar-SA"/>
        </w:rPr>
      </w:pPr>
      <w:r>
        <w:rPr>
          <w:rStyle w:val="DefaultParagraphFont"/>
          <w:lang w:val="en-US" w:eastAsia="en-US" w:bidi="ar-SA"/>
        </w:rPr>
        <w:t>b.</w:t>
      </w:r>
      <w:r>
        <w:rPr>
          <w:rStyle w:val="DefaultParagraphFont"/>
          <w:lang w:val="en-US" w:eastAsia="en-US" w:bidi="ar-SA"/>
        </w:rPr>
        <w:tab/>
        <w:t>actual limits for Flowgates;</w:t>
      </w:r>
    </w:p>
    <w:p w:rsidR="005C15BA" w:rsidP="00CD7D0F">
      <w:pPr>
        <w:pStyle w:val="romannumeralpara3"/>
        <w:ind w:left="2340" w:hanging="540"/>
        <w:rPr>
          <w:rStyle w:val="DefaultParagraphFont"/>
          <w:lang w:val="en-US" w:eastAsia="en-US" w:bidi="ar-SA"/>
        </w:rPr>
      </w:pPr>
      <w:r>
        <w:rPr>
          <w:rStyle w:val="DefaultParagraphFont"/>
          <w:lang w:val="en-US" w:eastAsia="en-US" w:bidi="ar-SA"/>
        </w:rPr>
        <w:t>c.</w:t>
      </w:r>
      <w:r>
        <w:rPr>
          <w:rStyle w:val="DefaultParagraphFont"/>
          <w:lang w:val="en-US" w:eastAsia="en-US" w:bidi="ar-SA"/>
        </w:rPr>
        <w:tab/>
      </w:r>
      <w:r w:rsidRPr="00E20052">
        <w:rPr>
          <w:rStyle w:val="DefaultParagraphFont"/>
          <w:rFonts w:eastAsiaTheme="minorHAnsi"/>
          <w:i/>
          <w:lang w:val="en-US" w:eastAsia="en-US" w:bidi="ar-SA"/>
        </w:rPr>
        <w:t>ex an</w:t>
      </w:r>
      <w:r w:rsidRPr="00E20052">
        <w:rPr>
          <w:rStyle w:val="DefaultParagraphFont"/>
          <w:rFonts w:eastAsiaTheme="minorHAnsi"/>
          <w:i/>
          <w:lang w:val="en-US" w:eastAsia="en-US" w:bidi="ar-SA"/>
        </w:rPr>
        <w:t xml:space="preserve">te </w:t>
      </w:r>
      <w:r>
        <w:rPr>
          <w:rStyle w:val="DefaultParagraphFont"/>
          <w:lang w:val="en-US" w:eastAsia="en-US" w:bidi="ar-SA"/>
        </w:rPr>
        <w:t>Shadow Prices on constrained Flowgates;</w:t>
      </w:r>
    </w:p>
    <w:p w:rsidR="005C15BA" w:rsidP="00CD7D0F">
      <w:pPr>
        <w:pStyle w:val="romannumeralpara3"/>
        <w:ind w:left="2340" w:hanging="540"/>
        <w:rPr>
          <w:rStyle w:val="DefaultParagraphFont"/>
          <w:lang w:val="en-US" w:eastAsia="en-US" w:bidi="ar-SA"/>
        </w:rPr>
      </w:pPr>
      <w:r>
        <w:rPr>
          <w:rStyle w:val="DefaultParagraphFont"/>
          <w:lang w:val="en-US" w:eastAsia="en-US" w:bidi="ar-SA"/>
        </w:rPr>
        <w:t>d.</w:t>
      </w:r>
      <w:r>
        <w:rPr>
          <w:rStyle w:val="DefaultParagraphFont"/>
          <w:lang w:val="en-US" w:eastAsia="en-US" w:bidi="ar-SA"/>
        </w:rPr>
        <w:tab/>
        <w:t xml:space="preserve">requested relief during a </w:t>
      </w:r>
      <w:r>
        <w:rPr>
          <w:rStyle w:val="DefaultParagraphFont"/>
          <w:lang w:val="en-US" w:eastAsia="en-US" w:bidi="ar-SA"/>
        </w:rPr>
        <w:t xml:space="preserve">Coordination </w:t>
      </w:r>
      <w:r>
        <w:rPr>
          <w:rStyle w:val="DefaultParagraphFont"/>
          <w:lang w:val="en-US" w:eastAsia="en-US" w:bidi="ar-SA"/>
        </w:rPr>
        <w:t>Event;</w:t>
      </w:r>
    </w:p>
    <w:p w:rsidR="005C15BA" w:rsidP="00CD7D0F">
      <w:pPr>
        <w:pStyle w:val="romannumeralpara3"/>
        <w:ind w:left="2340" w:hanging="540"/>
        <w:rPr>
          <w:rStyle w:val="DefaultParagraphFont"/>
          <w:lang w:val="en-US" w:eastAsia="en-US" w:bidi="ar-SA"/>
        </w:rPr>
      </w:pPr>
      <w:r>
        <w:rPr>
          <w:rStyle w:val="DefaultParagraphFont"/>
          <w:lang w:val="en-US" w:eastAsia="en-US" w:bidi="ar-SA"/>
        </w:rPr>
        <w:t>e.</w:t>
      </w:r>
      <w:r>
        <w:rPr>
          <w:rStyle w:val="DefaultParagraphFont"/>
          <w:lang w:val="en-US" w:eastAsia="en-US" w:bidi="ar-SA"/>
        </w:rPr>
        <w:tab/>
        <w:t>Market Flow calculation data (generator shift factors, load shift factors, interchange PTDFs, phase angle regulator OTDFs, generator output, load, net interchang</w:t>
      </w:r>
      <w:r>
        <w:rPr>
          <w:rStyle w:val="DefaultParagraphFont"/>
          <w:lang w:val="en-US" w:eastAsia="en-US" w:bidi="ar-SA"/>
        </w:rPr>
        <w:t>e);</w:t>
      </w:r>
    </w:p>
    <w:p w:rsidR="005C15BA" w:rsidP="00CD7D0F">
      <w:pPr>
        <w:pStyle w:val="romannumeralpara3"/>
        <w:ind w:left="2340" w:hanging="540"/>
        <w:rPr>
          <w:rStyle w:val="DefaultParagraphFont"/>
          <w:lang w:val="en-US" w:eastAsia="en-US" w:bidi="ar-SA"/>
        </w:rPr>
      </w:pPr>
      <w:r>
        <w:rPr>
          <w:rStyle w:val="DefaultParagraphFont"/>
          <w:lang w:val="en-US" w:eastAsia="en-US" w:bidi="ar-SA"/>
        </w:rPr>
        <w:t>f.</w:t>
      </w:r>
      <w:r>
        <w:rPr>
          <w:rStyle w:val="DefaultParagraphFont"/>
          <w:lang w:val="en-US" w:eastAsia="en-US" w:bidi="ar-SA"/>
        </w:rPr>
        <w:tab/>
        <w:t xml:space="preserve">Market Flows on M2M </w:t>
      </w:r>
      <w:r>
        <w:rPr>
          <w:rStyle w:val="DefaultParagraphFont"/>
          <w:lang w:val="en-US" w:eastAsia="en-US" w:bidi="ar-SA"/>
        </w:rPr>
        <w:t xml:space="preserve">Redispatch </w:t>
      </w:r>
      <w:r>
        <w:rPr>
          <w:rStyle w:val="DefaultParagraphFont"/>
          <w:lang w:val="en-US" w:eastAsia="en-US" w:bidi="ar-SA"/>
        </w:rPr>
        <w:t>Flowgates</w:t>
      </w:r>
      <w:r>
        <w:rPr>
          <w:rStyle w:val="DefaultParagraphFont"/>
          <w:lang w:val="en-US" w:eastAsia="en-US" w:bidi="ar-SA"/>
        </w:rPr>
        <w:t xml:space="preserve"> and Other Coordinated Flowgates</w:t>
      </w:r>
      <w:r>
        <w:rPr>
          <w:rStyle w:val="DefaultParagraphFont"/>
          <w:lang w:val="en-US" w:eastAsia="en-US" w:bidi="ar-SA"/>
        </w:rPr>
        <w:t>; and</w:t>
      </w:r>
    </w:p>
    <w:p w:rsidR="005C15BA" w:rsidP="00CD7D0F">
      <w:pPr>
        <w:pStyle w:val="romannumeralpara3"/>
        <w:ind w:left="2340" w:hanging="540"/>
        <w:rPr>
          <w:rStyle w:val="DefaultParagraphFont"/>
          <w:lang w:val="en-US" w:eastAsia="en-US" w:bidi="ar-SA"/>
        </w:rPr>
      </w:pPr>
      <w:r>
        <w:rPr>
          <w:rStyle w:val="DefaultParagraphFont"/>
          <w:lang w:val="en-US" w:eastAsia="en-US" w:bidi="ar-SA"/>
        </w:rPr>
        <w:t>g.</w:t>
      </w:r>
      <w:r>
        <w:rPr>
          <w:rStyle w:val="DefaultParagraphFont"/>
          <w:lang w:val="en-US" w:eastAsia="en-US" w:bidi="ar-SA"/>
        </w:rPr>
        <w:tab/>
      </w:r>
      <w:r w:rsidRPr="00D77112">
        <w:rPr>
          <w:rStyle w:val="DefaultParagraphFont"/>
          <w:lang w:val="en-US" w:eastAsia="en-US" w:bidi="ar-SA"/>
        </w:rPr>
        <w:t>binding constraint thresholds</w:t>
      </w:r>
      <w:r>
        <w:rPr>
          <w:rStyle w:val="DefaultParagraphFont"/>
          <w:lang w:val="en-US" w:eastAsia="en-US" w:bidi="ar-SA"/>
        </w:rPr>
        <w:t xml:space="preserve"> (</w:t>
      </w:r>
      <w:r w:rsidRPr="00A51C6C">
        <w:rPr>
          <w:rStyle w:val="DefaultParagraphFont"/>
          <w:lang w:val="en-US" w:eastAsia="en-US" w:bidi="ar-SA"/>
        </w:rPr>
        <w:t>the shift factor thresholds used to identify the resource(s) available to relieve a transmission constraint)</w:t>
      </w:r>
      <w:r>
        <w:rPr>
          <w:rStyle w:val="DefaultParagraphFont"/>
          <w:lang w:val="en-US" w:eastAsia="en-US" w:bidi="ar-SA"/>
        </w:rPr>
        <w:t>.</w:t>
      </w:r>
    </w:p>
    <w:p w:rsidR="00F23056" w:rsidP="00F23056">
      <w:pPr>
        <w:pStyle w:val="romannumeralpara3"/>
        <w:ind w:left="1800" w:hanging="1080"/>
        <w:rPr>
          <w:rStyle w:val="DefaultParagraphFont"/>
          <w:lang w:val="en-US" w:eastAsia="en-US" w:bidi="ar-SA"/>
        </w:rPr>
      </w:pPr>
      <w:r>
        <w:rPr>
          <w:rStyle w:val="DefaultParagraphFont"/>
          <w:lang w:val="en-US" w:eastAsia="en-US" w:bidi="ar-SA"/>
        </w:rPr>
        <w:t>35.7.1.10</w:t>
      </w:r>
      <w:r>
        <w:rPr>
          <w:rStyle w:val="DefaultParagraphFont"/>
          <w:lang w:val="en-US" w:eastAsia="en-US" w:bidi="ar-SA"/>
        </w:rPr>
        <w:tab/>
        <w:t xml:space="preserve">Additional </w:t>
      </w:r>
      <w:r>
        <w:rPr>
          <w:rStyle w:val="DefaultParagraphFont"/>
          <w:lang w:val="en-US" w:eastAsia="en-US" w:bidi="ar-SA"/>
        </w:rPr>
        <w:t>information required for the Parties to administer CTS, including:</w:t>
      </w:r>
    </w:p>
    <w:p w:rsidR="00F23056" w:rsidP="00F23056">
      <w:pPr>
        <w:pStyle w:val="romannumeralpara3"/>
        <w:ind w:left="2340" w:hanging="540"/>
        <w:rPr>
          <w:rStyle w:val="DefaultParagraphFont"/>
          <w:lang w:val="en-US" w:eastAsia="en-US" w:bidi="ar-SA"/>
        </w:rPr>
      </w:pPr>
      <w:r>
        <w:rPr>
          <w:rStyle w:val="DefaultParagraphFont"/>
          <w:lang w:val="en-US" w:eastAsia="en-US" w:bidi="ar-SA"/>
        </w:rPr>
        <w:t>a.</w:t>
      </w:r>
      <w:r>
        <w:rPr>
          <w:rStyle w:val="DefaultParagraphFont"/>
          <w:lang w:val="en-US" w:eastAsia="en-US" w:bidi="ar-SA"/>
        </w:rPr>
        <w:tab/>
        <w:t>interchange transaction offer attributes (frequency of scheduling, offer type, source and sink);</w:t>
      </w:r>
    </w:p>
    <w:p w:rsidR="006275D9" w:rsidP="00CD7D0F">
      <w:pPr>
        <w:pStyle w:val="romannumeralpara3"/>
        <w:ind w:left="2340" w:hanging="540"/>
        <w:rPr>
          <w:rStyle w:val="DefaultParagraphFont"/>
          <w:lang w:val="en-US" w:eastAsia="en-US" w:bidi="ar-SA"/>
        </w:rPr>
      </w:pPr>
      <w:r>
        <w:rPr>
          <w:rStyle w:val="DefaultParagraphFont"/>
          <w:lang w:val="en-US" w:eastAsia="en-US" w:bidi="ar-SA"/>
        </w:rPr>
        <w:t>b.</w:t>
      </w:r>
      <w:r>
        <w:rPr>
          <w:rStyle w:val="DefaultParagraphFont"/>
          <w:lang w:val="en-US" w:eastAsia="en-US" w:bidi="ar-SA"/>
        </w:rPr>
        <w:tab/>
        <w:t xml:space="preserve">forecasted interchange schedules; </w:t>
      </w:r>
    </w:p>
    <w:p w:rsidR="006275D9" w:rsidP="00CD7D0F">
      <w:pPr>
        <w:pStyle w:val="romannumeralpara3"/>
        <w:ind w:left="2340" w:hanging="540"/>
        <w:rPr>
          <w:rStyle w:val="DefaultParagraphFont"/>
          <w:lang w:val="en-US" w:eastAsia="en-US" w:bidi="ar-SA"/>
        </w:rPr>
      </w:pPr>
      <w:r>
        <w:rPr>
          <w:rStyle w:val="DefaultParagraphFont"/>
          <w:lang w:val="en-US" w:eastAsia="en-US" w:bidi="ar-SA"/>
        </w:rPr>
        <w:t>c.</w:t>
      </w:r>
      <w:r>
        <w:rPr>
          <w:rStyle w:val="DefaultParagraphFont"/>
          <w:lang w:val="en-US" w:eastAsia="en-US" w:bidi="ar-SA"/>
        </w:rPr>
        <w:tab/>
        <w:t>forecasted prices; and</w:t>
      </w:r>
    </w:p>
    <w:p w:rsidR="00F23056" w:rsidP="00CD7D0F">
      <w:pPr>
        <w:pStyle w:val="romannumeralpara3"/>
        <w:ind w:left="2340" w:hanging="540"/>
        <w:rPr>
          <w:rStyle w:val="DefaultParagraphFont"/>
          <w:lang w:val="en-US" w:eastAsia="en-US" w:bidi="ar-SA"/>
        </w:rPr>
      </w:pPr>
      <w:r>
        <w:rPr>
          <w:rStyle w:val="DefaultParagraphFont"/>
          <w:lang w:val="en-US" w:eastAsia="en-US" w:bidi="ar-SA"/>
        </w:rPr>
        <w:t>d.</w:t>
      </w:r>
      <w:r>
        <w:rPr>
          <w:rStyle w:val="DefaultParagraphFont"/>
          <w:lang w:val="en-US" w:eastAsia="en-US" w:bidi="ar-SA"/>
        </w:rPr>
        <w:tab/>
        <w:t>CTS interface limits.</w:t>
      </w:r>
    </w:p>
    <w:p w:rsidR="005C15BA">
      <w:pPr>
        <w:pStyle w:val="Heading3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60" w:name="_Toc260839822"/>
      <w:bookmarkStart w:id="161" w:name="_Toc311192579"/>
      <w:r w:rsidRPr="005C4229">
        <w:rPr>
          <w:rStyle w:val="DefaultParagraphFont"/>
          <w:rFonts w:ascii="Times New Roman" w:hAnsi="Times New Roman" w:cs="Times New Roman"/>
          <w:color w:val="auto"/>
          <w:sz w:val="22"/>
          <w:szCs w:val="22"/>
          <w:lang w:val="en-US" w:eastAsia="en-US" w:bidi="ar-SA"/>
        </w:rPr>
        <w:t>35.7.2</w:t>
      </w:r>
      <w:r w:rsidRPr="005C4229">
        <w:rPr>
          <w:rStyle w:val="DefaultParagraphFont"/>
          <w:rFonts w:ascii="Times New Roman" w:hAnsi="Times New Roman" w:cs="Times New Roman"/>
          <w:color w:val="auto"/>
          <w:sz w:val="22"/>
          <w:szCs w:val="22"/>
          <w:lang w:val="en-US" w:eastAsia="en-US" w:bidi="ar-SA"/>
        </w:rPr>
        <w:tab/>
        <w:t>Confidentiality</w:t>
      </w:r>
      <w:bookmarkEnd w:id="160"/>
      <w:bookmarkEnd w:id="161"/>
    </w:p>
    <w:p w:rsidR="00E20052">
      <w:pPr>
        <w:pStyle w:val="Bodypara6"/>
        <w:rPr>
          <w:rStyle w:val="DefaultParagraphFont"/>
          <w:lang w:val="en-US" w:eastAsia="en-US" w:bidi="ar-SA"/>
        </w:rPr>
      </w:pPr>
      <w:r>
        <w:rPr>
          <w:rStyle w:val="DefaultParagraphFont"/>
          <w:lang w:val="en-US" w:eastAsia="en-US" w:bidi="ar-SA"/>
        </w:rPr>
        <w:t xml:space="preserve">The </w:t>
      </w:r>
      <w:r>
        <w:rPr>
          <w:rStyle w:val="DefaultParagraphFont"/>
          <w:iCs/>
          <w:lang w:val="en-US" w:eastAsia="en-US" w:bidi="ar-SA"/>
        </w:rPr>
        <w:t xml:space="preserve">Party </w:t>
      </w:r>
      <w:r>
        <w:rPr>
          <w:rStyle w:val="DefaultParagraphFont"/>
          <w:lang w:val="en-US" w:eastAsia="en-US" w:bidi="ar-SA"/>
        </w:rPr>
        <w:t xml:space="preserve">receiving information pursuant to this Section 35.7 shall treat such information as confidential subject to the terms and conditions of set forth in Section 35.8 of this Agreement.  The obligation of each </w:t>
      </w:r>
      <w:r>
        <w:rPr>
          <w:rStyle w:val="DefaultParagraphFont"/>
          <w:iCs/>
          <w:lang w:val="en-US" w:eastAsia="en-US" w:bidi="ar-SA"/>
        </w:rPr>
        <w:t xml:space="preserve">Party </w:t>
      </w:r>
      <w:r>
        <w:rPr>
          <w:rStyle w:val="DefaultParagraphFont"/>
          <w:lang w:val="en-US" w:eastAsia="en-US" w:bidi="ar-SA"/>
        </w:rPr>
        <w:t>under this S</w:t>
      </w:r>
      <w:r>
        <w:rPr>
          <w:rStyle w:val="DefaultParagraphFont"/>
          <w:lang w:val="en-US" w:eastAsia="en-US" w:bidi="ar-SA"/>
        </w:rPr>
        <w:t xml:space="preserve">ection 35.7.2 continues and survives the termination of this </w:t>
      </w:r>
      <w:r>
        <w:rPr>
          <w:rStyle w:val="DefaultParagraphFont"/>
          <w:iCs/>
          <w:lang w:val="en-US" w:eastAsia="en-US" w:bidi="ar-SA"/>
        </w:rPr>
        <w:t xml:space="preserve">Agreement </w:t>
      </w:r>
      <w:r>
        <w:rPr>
          <w:rStyle w:val="DefaultParagraphFont"/>
          <w:lang w:val="en-US" w:eastAsia="en-US" w:bidi="ar-SA"/>
        </w:rPr>
        <w:t>by seven (7) years.</w:t>
      </w:r>
    </w:p>
    <w:p w:rsidR="00A327E6" w:rsidRPr="00C62D97" w:rsidP="00C62D97">
      <w:pPr>
        <w:pStyle w:val="Normal6"/>
        <w:spacing w:after="200" w:line="480" w:lineRule="auto"/>
        <w:ind w:firstLine="720"/>
        <w:jc w:val="both"/>
        <w:rPr>
          <w:rStyle w:val="DefaultParagraphFont"/>
          <w:rFonts w:asciiTheme="minorHAnsi" w:eastAsiaTheme="minorEastAsia" w:hAnsiTheme="minorHAnsi" w:cstheme="minorBidi"/>
          <w:iCs/>
          <w:sz w:val="22"/>
          <w:szCs w:val="22"/>
          <w:lang w:val="en-US" w:eastAsia="en-US" w:bidi="ar-SA"/>
        </w:rPr>
      </w:pPr>
      <w:r w:rsidRPr="00C62D97">
        <w:rPr>
          <w:rStyle w:val="DefaultParagraphFont"/>
          <w:rFonts w:ascii="Times New Roman" w:hAnsi="Times New Roman" w:eastAsiaTheme="minorEastAsia" w:cs="Times New Roman"/>
          <w:iCs/>
          <w:sz w:val="24"/>
          <w:szCs w:val="24"/>
          <w:lang w:val="en-US" w:eastAsia="en-US" w:bidi="ar-SA"/>
        </w:rPr>
        <w:t>Notwithstanding anything to the contrary in this Agreement, EMS models and the data used for EMS modeling exchanged pursuant to Section 35.7.1 may be released by the</w:t>
      </w:r>
      <w:r w:rsidRPr="00C62D97">
        <w:rPr>
          <w:rStyle w:val="DefaultParagraphFont"/>
          <w:rFonts w:ascii="Times New Roman" w:hAnsi="Times New Roman" w:eastAsiaTheme="minorEastAsia" w:cs="Times New Roman"/>
          <w:iCs/>
          <w:sz w:val="24"/>
          <w:szCs w:val="24"/>
          <w:lang w:val="en-US" w:eastAsia="en-US" w:bidi="ar-SA"/>
        </w:rPr>
        <w:t xml:space="preserve"> receiving </w:t>
      </w:r>
      <w:r w:rsidRPr="00A1193B">
        <w:rPr>
          <w:rStyle w:val="DefaultParagraphFont"/>
          <w:rFonts w:ascii="Times New Roman" w:hAnsi="Times New Roman" w:eastAsiaTheme="minorEastAsia" w:cs="Times New Roman"/>
          <w:iCs/>
          <w:sz w:val="24"/>
          <w:szCs w:val="24"/>
          <w:lang w:val="en-US" w:eastAsia="en-US" w:bidi="ar-SA"/>
        </w:rPr>
        <w:t>P</w:t>
      </w:r>
      <w:r w:rsidRPr="00A1193B">
        <w:rPr>
          <w:rStyle w:val="DefaultParagraphFont"/>
          <w:rFonts w:ascii="Times New Roman" w:hAnsi="Times New Roman" w:eastAsiaTheme="minorEastAsia" w:cs="Times New Roman"/>
          <w:iCs/>
          <w:sz w:val="24"/>
          <w:szCs w:val="24"/>
          <w:lang w:val="en-US" w:eastAsia="en-US" w:bidi="ar-SA"/>
        </w:rPr>
        <w:t>a</w:t>
      </w:r>
      <w:r w:rsidRPr="00C62D97">
        <w:rPr>
          <w:rStyle w:val="DefaultParagraphFont"/>
          <w:rFonts w:ascii="Times New Roman" w:hAnsi="Times New Roman" w:eastAsiaTheme="minorEastAsia" w:cs="Times New Roman"/>
          <w:iCs/>
          <w:sz w:val="24"/>
          <w:szCs w:val="24"/>
          <w:lang w:val="en-US" w:eastAsia="en-US" w:bidi="ar-SA"/>
        </w:rPr>
        <w:t>rty to its Transmission Owners for operational and reliability compliance purposes. The respective Party’s Transmission Owners shall be required to maintain the EMS models and the data as confidential in a manner consistent with or superior to</w:t>
      </w:r>
      <w:r w:rsidRPr="00C62D97">
        <w:rPr>
          <w:rStyle w:val="DefaultParagraphFont"/>
          <w:rFonts w:ascii="Times New Roman" w:hAnsi="Times New Roman" w:eastAsiaTheme="minorEastAsia" w:cs="Times New Roman"/>
          <w:iCs/>
          <w:sz w:val="24"/>
          <w:szCs w:val="24"/>
          <w:lang w:val="en-US" w:eastAsia="en-US" w:bidi="ar-SA"/>
        </w:rPr>
        <w:t xml:space="preserve"> the terms and conditions contained herein.</w:t>
      </w:r>
    </w:p>
    <w:p w:rsidR="005C15BA">
      <w:pPr>
        <w:pStyle w:val="Heading3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62" w:name="_Toc260839823"/>
      <w:bookmarkStart w:id="163" w:name="_Toc311192580"/>
      <w:r w:rsidRPr="005C4229">
        <w:rPr>
          <w:rStyle w:val="DefaultParagraphFont"/>
          <w:rFonts w:ascii="Times New Roman" w:hAnsi="Times New Roman" w:cs="Times New Roman"/>
          <w:color w:val="auto"/>
          <w:sz w:val="22"/>
          <w:szCs w:val="22"/>
          <w:lang w:val="en-US" w:eastAsia="en-US" w:bidi="ar-SA"/>
        </w:rPr>
        <w:t>35.7.3</w:t>
      </w:r>
      <w:r w:rsidRPr="005C4229">
        <w:rPr>
          <w:rStyle w:val="DefaultParagraphFont"/>
          <w:rFonts w:ascii="Times New Roman" w:hAnsi="Times New Roman" w:cs="Times New Roman"/>
          <w:color w:val="auto"/>
          <w:sz w:val="22"/>
          <w:szCs w:val="22"/>
          <w:lang w:val="en-US" w:eastAsia="en-US" w:bidi="ar-SA"/>
        </w:rPr>
        <w:tab/>
        <w:t>Data Exchange Contact</w:t>
      </w:r>
      <w:bookmarkEnd w:id="162"/>
      <w:bookmarkEnd w:id="163"/>
    </w:p>
    <w:p w:rsidR="00E20052">
      <w:pPr>
        <w:pStyle w:val="Bodypara6"/>
        <w:rPr>
          <w:rStyle w:val="DefaultParagraphFont"/>
          <w:lang w:val="en-US" w:eastAsia="en-US" w:bidi="ar-SA"/>
        </w:rPr>
      </w:pPr>
      <w:r>
        <w:rPr>
          <w:rStyle w:val="DefaultParagraphFont"/>
          <w:lang w:val="en-US" w:eastAsia="en-US" w:bidi="ar-SA"/>
        </w:rPr>
        <w:t>To facilitate the exchange of all such data, each Party will designate to the other Party’s Vice President of Operations a contact to be available twenty-four (24) hours each day, sev</w:t>
      </w:r>
      <w:r>
        <w:rPr>
          <w:rStyle w:val="DefaultParagraphFont"/>
          <w:lang w:val="en-US" w:eastAsia="en-US" w:bidi="ar-SA"/>
        </w:rPr>
        <w:t>en (7) days per week, and an alternate contact to act in the absence or unavailability of the primary contact, to respond to any inquiries.  With respect to each contact and alternate, each Party shall provide the name, telephone number, e-mail address, an</w:t>
      </w:r>
      <w:r>
        <w:rPr>
          <w:rStyle w:val="DefaultParagraphFont"/>
          <w:lang w:val="en-US" w:eastAsia="en-US" w:bidi="ar-SA"/>
        </w:rPr>
        <w:t>d fax number.  Each Party may change a designee from time to time by Notice to the other Party’s Vice President of Operations.</w:t>
      </w:r>
    </w:p>
    <w:p w:rsidR="00E20052">
      <w:pPr>
        <w:pStyle w:val="Bodypara6"/>
        <w:rPr>
          <w:rStyle w:val="DefaultParagraphFont"/>
          <w:lang w:val="en-US" w:eastAsia="en-US" w:bidi="ar-SA"/>
        </w:rPr>
      </w:pPr>
      <w:r>
        <w:rPr>
          <w:rStyle w:val="DefaultParagraphFont"/>
          <w:lang w:val="en-US" w:eastAsia="en-US" w:bidi="ar-SA"/>
        </w:rPr>
        <w:t>The Parties agree to exchange data in a timely manner consistent with existing defined formats or such other formats to which the</w:t>
      </w:r>
      <w:r>
        <w:rPr>
          <w:rStyle w:val="DefaultParagraphFont"/>
          <w:lang w:val="en-US" w:eastAsia="en-US" w:bidi="ar-SA"/>
        </w:rPr>
        <w:t xml:space="preserve"> Parties may agree.  Each Party shall provide notification to the other Party thirty (30) days prior to modifying an established data exchange format.</w:t>
      </w:r>
    </w:p>
    <w:p w:rsidR="005C15BA">
      <w:pPr>
        <w:pStyle w:val="Heading3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64" w:name="_Toc260839824"/>
      <w:bookmarkStart w:id="165" w:name="_Toc311192581"/>
      <w:r w:rsidRPr="005C4229">
        <w:rPr>
          <w:rStyle w:val="DefaultParagraphFont"/>
          <w:rFonts w:ascii="Times New Roman" w:hAnsi="Times New Roman" w:cs="Times New Roman"/>
          <w:color w:val="auto"/>
          <w:sz w:val="22"/>
          <w:szCs w:val="22"/>
          <w:lang w:val="en-US" w:eastAsia="en-US" w:bidi="ar-SA"/>
        </w:rPr>
        <w:t>35.7.4</w:t>
      </w:r>
      <w:r w:rsidRPr="005C4229">
        <w:rPr>
          <w:rStyle w:val="DefaultParagraphFont"/>
          <w:rFonts w:ascii="Times New Roman" w:hAnsi="Times New Roman" w:cs="Times New Roman"/>
          <w:color w:val="auto"/>
          <w:sz w:val="22"/>
          <w:szCs w:val="22"/>
          <w:lang w:val="en-US" w:eastAsia="en-US" w:bidi="ar-SA"/>
        </w:rPr>
        <w:tab/>
        <w:t>Cost of Data and Information Exchange</w:t>
      </w:r>
      <w:bookmarkEnd w:id="164"/>
      <w:bookmarkEnd w:id="165"/>
    </w:p>
    <w:p w:rsidR="00E20052">
      <w:pPr>
        <w:pStyle w:val="Bodypara6"/>
        <w:rPr>
          <w:rStyle w:val="DefaultParagraphFont"/>
          <w:lang w:val="en-US" w:eastAsia="en-US" w:bidi="ar-SA"/>
        </w:rPr>
      </w:pPr>
      <w:r>
        <w:rPr>
          <w:rStyle w:val="DefaultParagraphFont"/>
          <w:lang w:val="en-US" w:eastAsia="en-US" w:bidi="ar-SA"/>
        </w:rPr>
        <w:t xml:space="preserve">Each Party shall bear its own cost of providing information </w:t>
      </w:r>
      <w:r>
        <w:rPr>
          <w:rStyle w:val="DefaultParagraphFont"/>
          <w:lang w:val="en-US" w:eastAsia="en-US" w:bidi="ar-SA"/>
        </w:rPr>
        <w:t>to the other Party.</w:t>
      </w:r>
    </w:p>
    <w:p w:rsidR="005C15BA">
      <w:pPr>
        <w:pStyle w:val="Heading3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66" w:name="_Toc260839825"/>
      <w:bookmarkStart w:id="167" w:name="_Toc311192582"/>
      <w:r w:rsidRPr="005C4229">
        <w:rPr>
          <w:rStyle w:val="DefaultParagraphFont"/>
          <w:rFonts w:ascii="Times New Roman" w:hAnsi="Times New Roman" w:cs="Times New Roman"/>
          <w:color w:val="auto"/>
          <w:sz w:val="22"/>
          <w:szCs w:val="22"/>
          <w:lang w:val="en-US" w:eastAsia="en-US" w:bidi="ar-SA"/>
        </w:rPr>
        <w:t>35.7.5</w:t>
      </w:r>
      <w:r w:rsidRPr="005C4229">
        <w:rPr>
          <w:rStyle w:val="DefaultParagraphFont"/>
          <w:rFonts w:ascii="Times New Roman" w:hAnsi="Times New Roman" w:cs="Times New Roman"/>
          <w:color w:val="auto"/>
          <w:sz w:val="22"/>
          <w:szCs w:val="22"/>
          <w:lang w:val="en-US" w:eastAsia="en-US" w:bidi="ar-SA"/>
        </w:rPr>
        <w:tab/>
        <w:t>Other Data</w:t>
      </w:r>
      <w:bookmarkEnd w:id="166"/>
      <w:bookmarkEnd w:id="167"/>
    </w:p>
    <w:p w:rsidR="00E20052">
      <w:pPr>
        <w:pStyle w:val="Bodypara6"/>
        <w:rPr>
          <w:rStyle w:val="DefaultParagraphFont"/>
          <w:b/>
          <w:lang w:val="en-US" w:eastAsia="en-US" w:bidi="ar-SA"/>
        </w:rPr>
        <w:sectPr w:rsidSect="00E20052">
          <w:headerReference w:type="even" r:id="rId47"/>
          <w:headerReference w:type="default" r:id="rId48"/>
          <w:footerReference w:type="even" r:id="rId49"/>
          <w:footerReference w:type="default" r:id="rId50"/>
          <w:headerReference w:type="first" r:id="rId51"/>
          <w:footerReference w:type="first" r:id="rId52"/>
          <w:type w:val="nextPage"/>
          <w:pgSz w:w="12240" w:h="15840" w:code="1"/>
          <w:pgMar w:top="1440" w:right="1440" w:bottom="1440" w:left="1440" w:header="720" w:footer="720" w:gutter="0"/>
          <w:cols w:space="720"/>
          <w:docGrid w:linePitch="360"/>
        </w:sectPr>
      </w:pPr>
      <w:r>
        <w:rPr>
          <w:rStyle w:val="DefaultParagraphFont"/>
          <w:lang w:val="en-US" w:eastAsia="en-US" w:bidi="ar-SA"/>
        </w:rPr>
        <w:t>The Parties may share other data not listed in this Section 35.7 as mutually agreed upon by the Parties.</w:t>
      </w:r>
    </w:p>
    <w:p w:rsidR="00E20052">
      <w:pPr>
        <w:pStyle w:val="Heading27"/>
        <w:rPr>
          <w:rStyle w:val="DefaultParagraphFont"/>
          <w:lang w:val="en-US" w:eastAsia="en-US" w:bidi="ar-SA"/>
        </w:rPr>
      </w:pPr>
      <w:bookmarkStart w:id="168" w:name="_Toc260839826"/>
      <w:bookmarkStart w:id="169" w:name="_Toc311192583"/>
      <w:bookmarkStart w:id="170" w:name="_GoBack_7"/>
      <w:bookmarkEnd w:id="170"/>
      <w:r>
        <w:rPr>
          <w:rStyle w:val="DefaultParagraphFont"/>
          <w:lang w:val="en-US" w:eastAsia="en-US" w:bidi="ar-SA"/>
        </w:rPr>
        <w:t>35.8</w:t>
      </w:r>
      <w:bookmarkStart w:id="171" w:name="_Toc113336714"/>
      <w:bookmarkStart w:id="172" w:name="_Toc113336893"/>
      <w:bookmarkStart w:id="173" w:name="_Toc115162729"/>
      <w:r>
        <w:rPr>
          <w:rStyle w:val="DefaultParagraphFont"/>
          <w:lang w:val="en-US" w:eastAsia="en-US" w:bidi="ar-SA"/>
        </w:rPr>
        <w:tab/>
        <w:t>Confidential Information</w:t>
      </w:r>
      <w:bookmarkEnd w:id="168"/>
      <w:bookmarkEnd w:id="169"/>
      <w:bookmarkEnd w:id="171"/>
      <w:bookmarkEnd w:id="172"/>
      <w:bookmarkEnd w:id="173"/>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74" w:name="_Toc260839827"/>
      <w:bookmarkStart w:id="175" w:name="_Toc311192584"/>
      <w:r w:rsidRPr="001467E3">
        <w:rPr>
          <w:rStyle w:val="DefaultParagraphFont"/>
          <w:rFonts w:ascii="Times New Roman" w:hAnsi="Times New Roman" w:cs="Times New Roman"/>
          <w:color w:val="auto"/>
          <w:sz w:val="22"/>
          <w:szCs w:val="22"/>
          <w:lang w:val="en-US" w:eastAsia="en-US" w:bidi="ar-SA"/>
        </w:rPr>
        <w:t>35.8.1</w:t>
      </w:r>
      <w:r w:rsidRPr="001467E3">
        <w:rPr>
          <w:rStyle w:val="DefaultParagraphFont"/>
          <w:rFonts w:ascii="Times New Roman" w:hAnsi="Times New Roman" w:cs="Times New Roman"/>
          <w:color w:val="auto"/>
          <w:sz w:val="22"/>
          <w:szCs w:val="22"/>
          <w:lang w:val="en-US" w:eastAsia="en-US" w:bidi="ar-SA"/>
        </w:rPr>
        <w:tab/>
      </w:r>
      <w:r w:rsidRPr="001467E3">
        <w:rPr>
          <w:rStyle w:val="DefaultParagraphFont"/>
          <w:rFonts w:ascii="Times New Roman" w:hAnsi="Times New Roman" w:eastAsiaTheme="minorHAnsi" w:cs="Times New Roman"/>
          <w:bCs w:val="0"/>
          <w:color w:val="auto"/>
          <w:sz w:val="24"/>
          <w:szCs w:val="24"/>
          <w:lang w:val="en-US" w:eastAsia="en-US" w:bidi="ar-SA"/>
        </w:rPr>
        <w:t>Definition</w:t>
      </w:r>
      <w:bookmarkEnd w:id="174"/>
      <w:bookmarkEnd w:id="175"/>
    </w:p>
    <w:p w:rsidR="00E20052">
      <w:pPr>
        <w:pStyle w:val="Bodypara7"/>
        <w:rPr>
          <w:rStyle w:val="DefaultParagraphFont"/>
          <w:b/>
          <w:lang w:val="en-US" w:eastAsia="en-US" w:bidi="ar-SA"/>
        </w:rPr>
      </w:pPr>
      <w:r>
        <w:rPr>
          <w:rStyle w:val="DefaultParagraphFont"/>
          <w:lang w:val="en-US" w:eastAsia="en-US" w:bidi="ar-SA"/>
        </w:rPr>
        <w:t>The term “Confidential Information” shall mean:  (a) all information, whether furnished before or after the mutual execution of this Agreement, whether oral, written or recorded/electronic, and regardless of</w:t>
      </w:r>
      <w:r>
        <w:rPr>
          <w:rStyle w:val="DefaultParagraphFont"/>
          <w:lang w:val="en-US" w:eastAsia="en-US" w:bidi="ar-SA"/>
        </w:rPr>
        <w:t xml:space="preserve"> the manner in which it is furnished, that is marked “confidential” or “proprietary” or which under all of the circumstances should be treated as confidential or proprietary; (b) any data or information deemed confidential under some other form of confiden</w:t>
      </w:r>
      <w:r>
        <w:rPr>
          <w:rStyle w:val="DefaultParagraphFont"/>
          <w:lang w:val="en-US" w:eastAsia="en-US" w:bidi="ar-SA"/>
        </w:rPr>
        <w:t>tiality agreement or tariff provided to a Party by a generator; (c) all reports, summaries, compilations, analyses, notes or other information of a Party hereto which are based on, contain or reflect any Confidential Information; (d) applicable material de</w:t>
      </w:r>
      <w:r>
        <w:rPr>
          <w:rStyle w:val="DefaultParagraphFont"/>
          <w:lang w:val="en-US" w:eastAsia="en-US" w:bidi="ar-SA"/>
        </w:rPr>
        <w:t xml:space="preserve">emed Confidential Information pursuant to the PJM Data Confidentiality Regional Stakeholder Group, the PJM Code of Conduct, the NYISO Code of Conduct, or Article 6 of the NYISO’s Services Tariff; (e) Protected Information under the NYISO Market Monitoring </w:t>
      </w:r>
      <w:r>
        <w:rPr>
          <w:rStyle w:val="DefaultParagraphFont"/>
          <w:lang w:val="en-US" w:eastAsia="en-US" w:bidi="ar-SA"/>
        </w:rPr>
        <w:t>Plan; and (f) any information which, if disclosed by a transmission function employee of a utility regulated by the FERC to a market function employee of the same utility system, other than by public posting, would violate the FERC’s Standards of Conduct s</w:t>
      </w:r>
      <w:r>
        <w:rPr>
          <w:rStyle w:val="DefaultParagraphFont"/>
          <w:lang w:val="en-US" w:eastAsia="en-US" w:bidi="ar-SA"/>
        </w:rPr>
        <w:t xml:space="preserve">et forth in 18 C.F.R. § 37 </w:t>
      </w:r>
      <w:r>
        <w:rPr>
          <w:rStyle w:val="DefaultParagraphFont"/>
          <w:iCs/>
          <w:lang w:val="en-US" w:eastAsia="en-US" w:bidi="ar-SA"/>
        </w:rPr>
        <w:t>et. seq</w:t>
      </w:r>
      <w:r>
        <w:rPr>
          <w:rStyle w:val="DefaultParagraphFont"/>
          <w:lang w:val="en-US" w:eastAsia="en-US" w:bidi="ar-SA"/>
        </w:rPr>
        <w:t>. and the Parties’ Standards of Conduct on file with the FERC.</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76" w:name="_Toc260839828"/>
      <w:bookmarkStart w:id="177" w:name="_Toc311192585"/>
      <w:r w:rsidRPr="001467E3">
        <w:rPr>
          <w:rStyle w:val="DefaultParagraphFont"/>
          <w:rFonts w:ascii="Times New Roman" w:hAnsi="Times New Roman" w:cs="Times New Roman"/>
          <w:color w:val="auto"/>
          <w:sz w:val="22"/>
          <w:szCs w:val="22"/>
          <w:lang w:val="en-US" w:eastAsia="en-US" w:bidi="ar-SA"/>
        </w:rPr>
        <w:t>35.8.2</w:t>
      </w:r>
      <w:r w:rsidRPr="001467E3">
        <w:rPr>
          <w:rStyle w:val="DefaultParagraphFont"/>
          <w:rFonts w:ascii="Times New Roman" w:hAnsi="Times New Roman" w:cs="Times New Roman"/>
          <w:color w:val="auto"/>
          <w:sz w:val="22"/>
          <w:szCs w:val="22"/>
          <w:lang w:val="en-US" w:eastAsia="en-US" w:bidi="ar-SA"/>
        </w:rPr>
        <w:tab/>
        <w:t>Protection</w:t>
      </w:r>
      <w:bookmarkEnd w:id="176"/>
      <w:bookmarkEnd w:id="177"/>
    </w:p>
    <w:p w:rsidR="00E20052">
      <w:pPr>
        <w:pStyle w:val="Bodypara7"/>
        <w:rPr>
          <w:rStyle w:val="DefaultParagraphFont"/>
          <w:b/>
          <w:lang w:val="en-US" w:eastAsia="en-US" w:bidi="ar-SA"/>
        </w:rPr>
      </w:pPr>
      <w:r>
        <w:rPr>
          <w:rStyle w:val="DefaultParagraphFont"/>
          <w:lang w:val="en-US" w:eastAsia="en-US" w:bidi="ar-SA"/>
        </w:rPr>
        <w:t>During the course of the Parties’ performance under this Agreement, a Party may receive or become exposed to Confidential Information.  Excep</w:t>
      </w:r>
      <w:r>
        <w:rPr>
          <w:rStyle w:val="DefaultParagraphFont"/>
          <w:lang w:val="en-US" w:eastAsia="en-US" w:bidi="ar-SA"/>
        </w:rPr>
        <w:t xml:space="preserve">t as set forth herein, the Parties agree to keep in confidence and not to copy, disclose, or distribute any Confidential Information or any part thereof, without the prior written permission of the Party supplying such Confidential Information (“Supplying </w:t>
      </w:r>
      <w:r>
        <w:rPr>
          <w:rStyle w:val="DefaultParagraphFont"/>
          <w:lang w:val="en-US" w:eastAsia="en-US" w:bidi="ar-SA"/>
        </w:rPr>
        <w:t xml:space="preserve">Party”).  In addition, each Party shall require that its employees, its </w:t>
      </w:r>
      <w:r>
        <w:rPr>
          <w:rStyle w:val="DefaultParagraphFont"/>
          <w:lang w:val="en-US" w:eastAsia="en-US" w:bidi="ar-SA"/>
        </w:rPr>
        <w:t>subcontractors and its subcontractors’ employees and agents to whom Confidential Information is exposed agree to be bound by the terms and conditions contained herein.  Each Party shal</w:t>
      </w:r>
      <w:r>
        <w:rPr>
          <w:rStyle w:val="DefaultParagraphFont"/>
          <w:lang w:val="en-US" w:eastAsia="en-US" w:bidi="ar-SA"/>
        </w:rPr>
        <w:t>l be responsible for any breach of this section by its employees, its subcontractors and its subcontractors’ employees and agents.</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78" w:name="_Toc260839829"/>
      <w:bookmarkStart w:id="179" w:name="_Toc311192586"/>
      <w:r w:rsidRPr="001467E3">
        <w:rPr>
          <w:rStyle w:val="DefaultParagraphFont"/>
          <w:rFonts w:ascii="Times New Roman" w:hAnsi="Times New Roman" w:cs="Times New Roman"/>
          <w:color w:val="auto"/>
          <w:sz w:val="22"/>
          <w:szCs w:val="22"/>
          <w:lang w:val="en-US" w:eastAsia="en-US" w:bidi="ar-SA"/>
        </w:rPr>
        <w:t>35.8.3</w:t>
      </w:r>
      <w:r w:rsidRPr="001467E3">
        <w:rPr>
          <w:rStyle w:val="DefaultParagraphFont"/>
          <w:rFonts w:ascii="Times New Roman" w:hAnsi="Times New Roman" w:cs="Times New Roman"/>
          <w:color w:val="auto"/>
          <w:sz w:val="22"/>
          <w:szCs w:val="22"/>
          <w:lang w:val="en-US" w:eastAsia="en-US" w:bidi="ar-SA"/>
        </w:rPr>
        <w:tab/>
        <w:t xml:space="preserve">Treatment of </w:t>
      </w:r>
      <w:r>
        <w:rPr>
          <w:rStyle w:val="DefaultParagraphFont"/>
          <w:rFonts w:ascii="Times New Roman" w:hAnsi="Times New Roman" w:cs="Times New Roman"/>
          <w:color w:val="auto"/>
          <w:sz w:val="22"/>
          <w:szCs w:val="22"/>
          <w:lang w:val="en-US" w:eastAsia="en-US" w:bidi="ar-SA"/>
        </w:rPr>
        <w:t>Confidential Information</w:t>
      </w:r>
      <w:bookmarkEnd w:id="178"/>
      <w:bookmarkEnd w:id="179"/>
    </w:p>
    <w:p w:rsidR="00E20052">
      <w:pPr>
        <w:pStyle w:val="Bodypara7"/>
        <w:rPr>
          <w:rStyle w:val="DefaultParagraphFont"/>
          <w:lang w:val="en-US" w:eastAsia="en-US" w:bidi="ar-SA"/>
        </w:rPr>
      </w:pPr>
      <w:r>
        <w:rPr>
          <w:rStyle w:val="DefaultParagraphFont"/>
          <w:lang w:val="en-US" w:eastAsia="en-US" w:bidi="ar-SA"/>
        </w:rPr>
        <w:t xml:space="preserve">The Party receiving the Confidential Information shall treat the information in </w:t>
      </w:r>
      <w:r>
        <w:rPr>
          <w:rStyle w:val="DefaultParagraphFont"/>
          <w:lang w:val="en-US" w:eastAsia="en-US" w:bidi="ar-SA"/>
        </w:rPr>
        <w:t xml:space="preserve">the same confidential manner as its governing documents require it to treat the confidential information of its own members and Market Participants.  </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80" w:name="_Toc260839830"/>
      <w:bookmarkStart w:id="181" w:name="_Toc311192587"/>
      <w:r w:rsidRPr="001467E3">
        <w:rPr>
          <w:rStyle w:val="DefaultParagraphFont"/>
          <w:rFonts w:ascii="Times New Roman" w:hAnsi="Times New Roman" w:cs="Times New Roman"/>
          <w:color w:val="auto"/>
          <w:sz w:val="22"/>
          <w:szCs w:val="22"/>
          <w:lang w:val="en-US" w:eastAsia="en-US" w:bidi="ar-SA"/>
        </w:rPr>
        <w:t>35.8.4</w:t>
      </w:r>
      <w:r w:rsidRPr="001467E3">
        <w:rPr>
          <w:rStyle w:val="DefaultParagraphFont"/>
          <w:rFonts w:ascii="Times New Roman" w:hAnsi="Times New Roman" w:cs="Times New Roman"/>
          <w:color w:val="auto"/>
          <w:sz w:val="22"/>
          <w:szCs w:val="22"/>
          <w:lang w:val="en-US" w:eastAsia="en-US" w:bidi="ar-SA"/>
        </w:rPr>
        <w:tab/>
        <w:t>Statute of Limitations</w:t>
      </w:r>
      <w:bookmarkEnd w:id="180"/>
      <w:bookmarkEnd w:id="181"/>
    </w:p>
    <w:p w:rsidR="00E20052">
      <w:pPr>
        <w:pStyle w:val="Bodypara7"/>
        <w:rPr>
          <w:rStyle w:val="DefaultParagraphFont"/>
          <w:lang w:val="en-US" w:eastAsia="en-US" w:bidi="ar-SA"/>
        </w:rPr>
      </w:pPr>
      <w:r>
        <w:rPr>
          <w:rStyle w:val="DefaultParagraphFont"/>
          <w:lang w:val="en-US" w:eastAsia="en-US" w:bidi="ar-SA"/>
        </w:rPr>
        <w:t>The receiving Party shall not release the Supplying Party’s Confidential In</w:t>
      </w:r>
      <w:r>
        <w:rPr>
          <w:rStyle w:val="DefaultParagraphFont"/>
          <w:lang w:val="en-US" w:eastAsia="en-US" w:bidi="ar-SA"/>
        </w:rPr>
        <w:t xml:space="preserve">formation until expiration of the time period controlling the Supplying Party’s disclosure of the same information, as such period is described in the Supplying Party’s governing documents from time to time.  As of the Effective Date, this period is three </w:t>
      </w:r>
      <w:r>
        <w:rPr>
          <w:rStyle w:val="DefaultParagraphFont"/>
          <w:lang w:val="en-US" w:eastAsia="en-US" w:bidi="ar-SA"/>
        </w:rPr>
        <w:t xml:space="preserve">(3) months with respect to bid or pricing data and seven (7) calendar days for transmission data after the event ends.  The obligation of each </w:t>
      </w:r>
      <w:r>
        <w:rPr>
          <w:rStyle w:val="DefaultParagraphFont"/>
          <w:iCs/>
          <w:lang w:val="en-US" w:eastAsia="en-US" w:bidi="ar-SA"/>
        </w:rPr>
        <w:t xml:space="preserve">Party </w:t>
      </w:r>
      <w:r>
        <w:rPr>
          <w:rStyle w:val="DefaultParagraphFont"/>
          <w:lang w:val="en-US" w:eastAsia="en-US" w:bidi="ar-SA"/>
        </w:rPr>
        <w:t xml:space="preserve">under this Section 35.8 continues and survives the termination of this </w:t>
      </w:r>
      <w:r>
        <w:rPr>
          <w:rStyle w:val="DefaultParagraphFont"/>
          <w:iCs/>
          <w:lang w:val="en-US" w:eastAsia="en-US" w:bidi="ar-SA"/>
        </w:rPr>
        <w:t xml:space="preserve">Agreement </w:t>
      </w:r>
      <w:r>
        <w:rPr>
          <w:rStyle w:val="DefaultParagraphFont"/>
          <w:lang w:val="en-US" w:eastAsia="en-US" w:bidi="ar-SA"/>
        </w:rPr>
        <w:t>by seven (7) years.</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82" w:name="_Toc260839831"/>
      <w:bookmarkStart w:id="183" w:name="_Toc311192588"/>
      <w:r w:rsidRPr="001467E3">
        <w:rPr>
          <w:rStyle w:val="DefaultParagraphFont"/>
          <w:rFonts w:ascii="Times New Roman" w:hAnsi="Times New Roman" w:cs="Times New Roman"/>
          <w:color w:val="auto"/>
          <w:sz w:val="22"/>
          <w:szCs w:val="22"/>
          <w:lang w:val="en-US" w:eastAsia="en-US" w:bidi="ar-SA"/>
        </w:rPr>
        <w:t>35.8.5</w:t>
      </w:r>
      <w:r w:rsidRPr="001467E3">
        <w:rPr>
          <w:rStyle w:val="DefaultParagraphFont"/>
          <w:rFonts w:ascii="Times New Roman" w:hAnsi="Times New Roman" w:cs="Times New Roman"/>
          <w:color w:val="auto"/>
          <w:sz w:val="22"/>
          <w:szCs w:val="22"/>
          <w:lang w:val="en-US" w:eastAsia="en-US" w:bidi="ar-SA"/>
        </w:rPr>
        <w:tab/>
        <w:t>Scope</w:t>
      </w:r>
      <w:bookmarkEnd w:id="182"/>
      <w:bookmarkEnd w:id="183"/>
    </w:p>
    <w:p w:rsidR="00E20052">
      <w:pPr>
        <w:pStyle w:val="Bodypara7"/>
        <w:rPr>
          <w:rStyle w:val="DefaultParagraphFont"/>
          <w:b/>
          <w:lang w:val="en-US" w:eastAsia="en-US" w:bidi="ar-SA"/>
        </w:rPr>
      </w:pPr>
      <w:r>
        <w:rPr>
          <w:rStyle w:val="DefaultParagraphFont"/>
          <w:lang w:val="en-US" w:eastAsia="en-US" w:bidi="ar-SA"/>
        </w:rPr>
        <w:t>This obligation of confidentiality shall not extend to data and information that, at no fault of a recipient Party, is or was: (a) in the public domain or generally available or known to the public; (b) disclosed to a recipient by a non-Party who ha</w:t>
      </w:r>
      <w:r>
        <w:rPr>
          <w:rStyle w:val="DefaultParagraphFont"/>
          <w:lang w:val="en-US" w:eastAsia="en-US" w:bidi="ar-SA"/>
        </w:rPr>
        <w:t xml:space="preserve">d a legal right to do so; (c) independently developed by a Party or known to such Party prior to its disclosure hereunder; and </w:t>
      </w:r>
      <w:r>
        <w:rPr>
          <w:rStyle w:val="DefaultParagraphFont"/>
          <w:lang w:val="en-US" w:eastAsia="en-US" w:bidi="ar-SA"/>
        </w:rPr>
        <w:t>(d) which is required to be disclosed by subpoena, law, or other directive of a Governmental Authority.</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84" w:name="_Toc260839832"/>
      <w:bookmarkStart w:id="185" w:name="_Toc311192589"/>
      <w:r w:rsidRPr="001467E3">
        <w:rPr>
          <w:rStyle w:val="DefaultParagraphFont"/>
          <w:rFonts w:ascii="Times New Roman" w:hAnsi="Times New Roman" w:cs="Times New Roman"/>
          <w:color w:val="auto"/>
          <w:sz w:val="22"/>
          <w:szCs w:val="22"/>
          <w:lang w:val="en-US" w:eastAsia="en-US" w:bidi="ar-SA"/>
        </w:rPr>
        <w:t>35.8.6</w:t>
      </w:r>
      <w:r w:rsidRPr="001467E3">
        <w:rPr>
          <w:rStyle w:val="DefaultParagraphFont"/>
          <w:rFonts w:ascii="Times New Roman" w:hAnsi="Times New Roman" w:cs="Times New Roman"/>
          <w:color w:val="auto"/>
          <w:sz w:val="22"/>
          <w:szCs w:val="22"/>
          <w:lang w:val="en-US" w:eastAsia="en-US" w:bidi="ar-SA"/>
        </w:rPr>
        <w:tab/>
        <w:t>Standard of Care</w:t>
      </w:r>
      <w:bookmarkEnd w:id="184"/>
      <w:bookmarkEnd w:id="185"/>
    </w:p>
    <w:p w:rsidR="00E20052">
      <w:pPr>
        <w:pStyle w:val="Bodypara7"/>
        <w:rPr>
          <w:rStyle w:val="DefaultParagraphFont"/>
          <w:b/>
          <w:lang w:val="en-US" w:eastAsia="en-US" w:bidi="ar-SA"/>
        </w:rPr>
      </w:pPr>
      <w:r>
        <w:rPr>
          <w:rStyle w:val="DefaultParagraphFont"/>
          <w:lang w:val="en-US" w:eastAsia="en-US" w:bidi="ar-SA"/>
        </w:rPr>
        <w:t>E</w:t>
      </w:r>
      <w:r>
        <w:rPr>
          <w:rStyle w:val="DefaultParagraphFont"/>
          <w:lang w:val="en-US" w:eastAsia="en-US" w:bidi="ar-SA"/>
        </w:rPr>
        <w:t>ach Party shall protect Confidential Information from disclosure, dissemination, or publication.  Each Party agrees to restrict access to all Confidential Information to only those persons authorized to view such information: (a) by the FERC’s Standards of</w:t>
      </w:r>
      <w:r>
        <w:rPr>
          <w:rStyle w:val="DefaultParagraphFont"/>
          <w:lang w:val="en-US" w:eastAsia="en-US" w:bidi="ar-SA"/>
        </w:rPr>
        <w:t xml:space="preserve"> Conduct, (b) OASIS posting requirements in 18 C.F.R. § § 37.1-37.8 and, (c) if more restrictive, by such Party’s board resolutions, tariff provisions, or other internal policies governing access to, and the sharing of, energy market or Transmission System</w:t>
      </w:r>
      <w:r>
        <w:rPr>
          <w:rStyle w:val="DefaultParagraphFont"/>
          <w:lang w:val="en-US" w:eastAsia="en-US" w:bidi="ar-SA"/>
        </w:rPr>
        <w:t xml:space="preserve"> information.</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86" w:name="_Toc260839833"/>
      <w:bookmarkStart w:id="187" w:name="_Toc311192590"/>
      <w:r w:rsidRPr="001467E3">
        <w:rPr>
          <w:rStyle w:val="DefaultParagraphFont"/>
          <w:rFonts w:ascii="Times New Roman" w:hAnsi="Times New Roman" w:cs="Times New Roman"/>
          <w:color w:val="auto"/>
          <w:sz w:val="22"/>
          <w:szCs w:val="22"/>
          <w:lang w:val="en-US" w:eastAsia="en-US" w:bidi="ar-SA"/>
        </w:rPr>
        <w:t>35.8.7</w:t>
      </w:r>
      <w:r w:rsidRPr="001467E3">
        <w:rPr>
          <w:rStyle w:val="DefaultParagraphFont"/>
          <w:rFonts w:ascii="Times New Roman" w:hAnsi="Times New Roman" w:cs="Times New Roman"/>
          <w:color w:val="auto"/>
          <w:sz w:val="22"/>
          <w:szCs w:val="22"/>
          <w:lang w:val="en-US" w:eastAsia="en-US" w:bidi="ar-SA"/>
        </w:rPr>
        <w:tab/>
        <w:t>Required Disclosure</w:t>
      </w:r>
      <w:bookmarkEnd w:id="186"/>
      <w:bookmarkEnd w:id="187"/>
    </w:p>
    <w:p w:rsidR="00E20052">
      <w:pPr>
        <w:pStyle w:val="Bodypara7"/>
        <w:rPr>
          <w:rStyle w:val="DefaultParagraphFont"/>
          <w:b/>
          <w:lang w:val="en-US" w:eastAsia="en-US" w:bidi="ar-SA"/>
        </w:rPr>
      </w:pPr>
      <w:r>
        <w:rPr>
          <w:rStyle w:val="DefaultParagraphFont"/>
          <w:lang w:val="en-US" w:eastAsia="en-US" w:bidi="ar-SA"/>
        </w:rPr>
        <w:t>If a Governmental Authority requests or requires a Party to disclose any Confidential Information (“Disclosing Party”), such Disclosing Party shall provide the Supplying Party with prompt written notice of such requ</w:t>
      </w:r>
      <w:r>
        <w:rPr>
          <w:rStyle w:val="DefaultParagraphFont"/>
          <w:lang w:val="en-US" w:eastAsia="en-US" w:bidi="ar-SA"/>
        </w:rPr>
        <w:t>est or requirement and will assist any efforts by the Supplying Party to contest disclosure, or seek an appropriate protective order or other appropriate remedy.  The Supplying Party may also choose to waive compliance with the provisions of this Agreement</w:t>
      </w:r>
      <w:r>
        <w:rPr>
          <w:rStyle w:val="DefaultParagraphFont"/>
          <w:lang w:val="en-US" w:eastAsia="en-US" w:bidi="ar-SA"/>
        </w:rPr>
        <w:t>.  Notwithstanding the presence or absence of a protective order or a waiver, a Disclosing Party shall disclose only such Confidential Information as it is legally required to disclose.  Each Party shall use reasonable efforts to obtain reliable assurances</w:t>
      </w:r>
      <w:r>
        <w:rPr>
          <w:rStyle w:val="DefaultParagraphFont"/>
          <w:lang w:val="en-US" w:eastAsia="en-US" w:bidi="ar-SA"/>
        </w:rPr>
        <w:t xml:space="preserve"> that confidential treatment will be accorded to Confidential Information required to be disclosed.</w:t>
      </w:r>
    </w:p>
    <w:p w:rsidR="00E20052">
      <w:pPr>
        <w:pStyle w:val="Bodypara7"/>
        <w:rPr>
          <w:rStyle w:val="DefaultParagraphFont"/>
          <w:lang w:val="en-US" w:eastAsia="en-US" w:bidi="ar-SA"/>
        </w:rPr>
      </w:pPr>
      <w:r>
        <w:rPr>
          <w:rStyle w:val="DefaultParagraphFont"/>
          <w:lang w:val="en-US" w:eastAsia="en-US" w:bidi="ar-SA"/>
        </w:rPr>
        <w:t>If a Disclosing Party is required to disclose any Confidential Information under this section, a Supplying Party shall have the right to immediately suspend</w:t>
      </w:r>
      <w:r>
        <w:rPr>
          <w:rStyle w:val="DefaultParagraphFont"/>
          <w:lang w:val="en-US" w:eastAsia="en-US" w:bidi="ar-SA"/>
        </w:rPr>
        <w:t xml:space="preserve"> supplying such Confidential Information to the Disclosing Party.  In that event, the Parties shall meet as soon as practicable in an effort to resolve any and all issues associated with the required disclosure of such Confidential Information, and the lik</w:t>
      </w:r>
      <w:r>
        <w:rPr>
          <w:rStyle w:val="DefaultParagraphFont"/>
          <w:lang w:val="en-US" w:eastAsia="en-US" w:bidi="ar-SA"/>
        </w:rPr>
        <w:t xml:space="preserve">elihood of additional disclosures of such Confidential Information.  </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88" w:name="_Toc260839834"/>
      <w:bookmarkStart w:id="189" w:name="_Toc311192591"/>
      <w:r w:rsidRPr="001467E3">
        <w:rPr>
          <w:rStyle w:val="DefaultParagraphFont"/>
          <w:rFonts w:ascii="Times New Roman" w:hAnsi="Times New Roman" w:cs="Times New Roman"/>
          <w:color w:val="auto"/>
          <w:sz w:val="22"/>
          <w:szCs w:val="22"/>
          <w:lang w:val="en-US" w:eastAsia="en-US" w:bidi="ar-SA"/>
        </w:rPr>
        <w:t>35.8.8</w:t>
      </w:r>
      <w:r w:rsidRPr="001467E3">
        <w:rPr>
          <w:rStyle w:val="DefaultParagraphFont"/>
          <w:rFonts w:ascii="Times New Roman" w:hAnsi="Times New Roman" w:cs="Times New Roman"/>
          <w:color w:val="auto"/>
          <w:sz w:val="22"/>
          <w:szCs w:val="22"/>
          <w:lang w:val="en-US" w:eastAsia="en-US" w:bidi="ar-SA"/>
        </w:rPr>
        <w:tab/>
        <w:t>Return of Confidential Information</w:t>
      </w:r>
      <w:bookmarkEnd w:id="188"/>
      <w:bookmarkEnd w:id="189"/>
    </w:p>
    <w:p w:rsidR="00E20052">
      <w:pPr>
        <w:pStyle w:val="Bodypara7"/>
        <w:rPr>
          <w:rStyle w:val="DefaultParagraphFont"/>
          <w:b/>
          <w:lang w:val="en-US" w:eastAsia="en-US" w:bidi="ar-SA"/>
        </w:rPr>
      </w:pPr>
      <w:r>
        <w:rPr>
          <w:rStyle w:val="DefaultParagraphFont"/>
          <w:lang w:val="en-US" w:eastAsia="en-US" w:bidi="ar-SA"/>
        </w:rPr>
        <w:t>All Confidential Information provided by the Supplying Party shall be returned by the receiving Party to the Supplying Party promptly upon reque</w:t>
      </w:r>
      <w:r>
        <w:rPr>
          <w:rStyle w:val="DefaultParagraphFont"/>
          <w:lang w:val="en-US" w:eastAsia="en-US" w:bidi="ar-SA"/>
        </w:rPr>
        <w:t>st.  Upon termination or expiration of this Agreement, a Party shall use reasonable efforts to destroy, erase, delete or return to the Supplying Party any and all written or electronic Confidential Information.  In no event shall a receiving Party retain c</w:t>
      </w:r>
      <w:r>
        <w:rPr>
          <w:rStyle w:val="DefaultParagraphFont"/>
          <w:lang w:val="en-US" w:eastAsia="en-US" w:bidi="ar-SA"/>
        </w:rPr>
        <w:t>opies of any Confidential Information provided by a Supplying Party.</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90" w:name="_Toc260839835"/>
      <w:bookmarkStart w:id="191" w:name="_Toc311192592"/>
      <w:r w:rsidRPr="001467E3">
        <w:rPr>
          <w:rStyle w:val="DefaultParagraphFont"/>
          <w:rFonts w:ascii="Times New Roman" w:hAnsi="Times New Roman" w:cs="Times New Roman"/>
          <w:color w:val="auto"/>
          <w:sz w:val="22"/>
          <w:szCs w:val="22"/>
          <w:lang w:val="en-US" w:eastAsia="en-US" w:bidi="ar-SA"/>
        </w:rPr>
        <w:t>35.8.9</w:t>
      </w:r>
      <w:r w:rsidRPr="001467E3">
        <w:rPr>
          <w:rStyle w:val="DefaultParagraphFont"/>
          <w:rFonts w:ascii="Times New Roman" w:hAnsi="Times New Roman" w:cs="Times New Roman"/>
          <w:color w:val="auto"/>
          <w:sz w:val="22"/>
          <w:szCs w:val="22"/>
          <w:lang w:val="en-US" w:eastAsia="en-US" w:bidi="ar-SA"/>
        </w:rPr>
        <w:tab/>
        <w:t>Equitable Relief</w:t>
      </w:r>
      <w:bookmarkEnd w:id="190"/>
      <w:bookmarkEnd w:id="191"/>
    </w:p>
    <w:p w:rsidR="00E20052">
      <w:pPr>
        <w:pStyle w:val="Bodypara7"/>
        <w:rPr>
          <w:rStyle w:val="DefaultParagraphFont"/>
          <w:b/>
          <w:lang w:val="en-US" w:eastAsia="en-US" w:bidi="ar-SA"/>
        </w:rPr>
      </w:pPr>
      <w:r>
        <w:rPr>
          <w:rStyle w:val="DefaultParagraphFont"/>
          <w:lang w:val="en-US" w:eastAsia="en-US" w:bidi="ar-SA"/>
        </w:rPr>
        <w:t>Each Party acknowledges that remedies at law are inadequate to protect against breach of the covenants and agreements in this Article, and hereby in advance agrees</w:t>
      </w:r>
      <w:r>
        <w:rPr>
          <w:rStyle w:val="DefaultParagraphFont"/>
          <w:lang w:val="en-US" w:eastAsia="en-US" w:bidi="ar-SA"/>
        </w:rPr>
        <w:t xml:space="preserve">, without prejudice to any rights to judicial relief that it may otherwise have, to the granting of equitable relief, including injunction, in the Supplying Party’s favor without proof of actual damages.  In addition to the equitable relief referred to in </w:t>
      </w:r>
      <w:r>
        <w:rPr>
          <w:rStyle w:val="DefaultParagraphFont"/>
          <w:lang w:val="en-US" w:eastAsia="en-US" w:bidi="ar-SA"/>
        </w:rPr>
        <w:t>this section, a Supplying Party shall only be entitled to recover from a receiving Party any and all gains wrongfully acquired, directly or indirectly, from a receiving Party’s unauthorized disclosure of Confidential Information.</w:t>
      </w:r>
    </w:p>
    <w:p w:rsidR="007D5A5F">
      <w:pPr>
        <w:pStyle w:val="Heading3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92" w:name="_Toc260839836"/>
      <w:bookmarkStart w:id="193" w:name="_Toc311192593"/>
      <w:r w:rsidRPr="001467E3">
        <w:rPr>
          <w:rStyle w:val="DefaultParagraphFont"/>
          <w:rFonts w:ascii="Times New Roman" w:hAnsi="Times New Roman" w:cs="Times New Roman"/>
          <w:color w:val="auto"/>
          <w:sz w:val="22"/>
          <w:szCs w:val="22"/>
          <w:lang w:val="en-US" w:eastAsia="en-US" w:bidi="ar-SA"/>
        </w:rPr>
        <w:t>35.8.10</w:t>
      </w:r>
      <w:r w:rsidRPr="001467E3">
        <w:rPr>
          <w:rStyle w:val="DefaultParagraphFont"/>
          <w:rFonts w:ascii="Times New Roman" w:hAnsi="Times New Roman" w:cs="Times New Roman"/>
          <w:color w:val="auto"/>
          <w:sz w:val="22"/>
          <w:szCs w:val="22"/>
          <w:lang w:val="en-US" w:eastAsia="en-US" w:bidi="ar-SA"/>
        </w:rPr>
        <w:tab/>
        <w:t>Existing Confident</w:t>
      </w:r>
      <w:r w:rsidRPr="001467E3">
        <w:rPr>
          <w:rStyle w:val="DefaultParagraphFont"/>
          <w:rFonts w:ascii="Times New Roman" w:hAnsi="Times New Roman" w:cs="Times New Roman"/>
          <w:color w:val="auto"/>
          <w:sz w:val="22"/>
          <w:szCs w:val="22"/>
          <w:lang w:val="en-US" w:eastAsia="en-US" w:bidi="ar-SA"/>
        </w:rPr>
        <w:t>ial Information Obligations</w:t>
      </w:r>
      <w:bookmarkEnd w:id="192"/>
      <w:bookmarkEnd w:id="193"/>
    </w:p>
    <w:p w:rsidR="00E20052">
      <w:pPr>
        <w:pStyle w:val="Bodypara7"/>
        <w:rPr>
          <w:rStyle w:val="DefaultParagraphFont"/>
          <w:lang w:val="en-US" w:eastAsia="en-US" w:bidi="ar-SA"/>
        </w:rPr>
        <w:sectPr w:rsidSect="00E20052">
          <w:headerReference w:type="even" r:id="rId53"/>
          <w:headerReference w:type="default" r:id="rId54"/>
          <w:footerReference w:type="even" r:id="rId55"/>
          <w:footerReference w:type="default" r:id="rId56"/>
          <w:headerReference w:type="first" r:id="rId57"/>
          <w:footerReference w:type="first" r:id="rId58"/>
          <w:type w:val="nextPage"/>
          <w:pgSz w:w="12240" w:h="15840" w:code="1"/>
          <w:pgMar w:top="1440" w:right="1440" w:bottom="1440" w:left="1440" w:header="720" w:footer="720" w:gutter="0"/>
          <w:cols w:space="720"/>
          <w:docGrid w:linePitch="360"/>
        </w:sectPr>
      </w:pPr>
      <w:r>
        <w:rPr>
          <w:rStyle w:val="DefaultParagraphFont"/>
          <w:lang w:val="en-US" w:eastAsia="en-US" w:bidi="ar-SA"/>
        </w:rPr>
        <w:t>Notwithstanding anything to the contrary in this Agreement, the parties shall have no obligation to disclose Confidential Information or data to the extent such disclosure of information or data would be a violation of or incons</w:t>
      </w:r>
      <w:r>
        <w:rPr>
          <w:rStyle w:val="DefaultParagraphFont"/>
          <w:lang w:val="en-US" w:eastAsia="en-US" w:bidi="ar-SA"/>
        </w:rPr>
        <w:t>istent with the terms and conditions of the PJM or NYISO Amended and Restated Operating Agreement, either Party’s OATT, any other agreement, or applicable state or federal regulation or law.  The obligation of each Party under this section continues and su</w:t>
      </w:r>
      <w:r>
        <w:rPr>
          <w:rStyle w:val="DefaultParagraphFont"/>
          <w:lang w:val="en-US" w:eastAsia="en-US" w:bidi="ar-SA"/>
        </w:rPr>
        <w:t>rvives the termination of this Agreement by seven (7) years.</w:t>
      </w:r>
    </w:p>
    <w:p w:rsidR="00E20052">
      <w:pPr>
        <w:pStyle w:val="Heading28"/>
        <w:rPr>
          <w:rStyle w:val="DefaultParagraphFont"/>
          <w:lang w:val="en-US" w:eastAsia="en-US" w:bidi="ar-SA"/>
        </w:rPr>
      </w:pPr>
      <w:bookmarkStart w:id="194" w:name="_Toc260839837"/>
      <w:bookmarkStart w:id="195" w:name="_Toc311192594"/>
      <w:bookmarkStart w:id="196" w:name="_GoBack_8"/>
      <w:bookmarkEnd w:id="196"/>
      <w:r>
        <w:rPr>
          <w:rStyle w:val="DefaultParagraphFont"/>
          <w:lang w:val="en-US" w:eastAsia="en-US" w:bidi="ar-SA"/>
        </w:rPr>
        <w:t>35.9</w:t>
      </w:r>
      <w:r>
        <w:rPr>
          <w:rStyle w:val="DefaultParagraphFont"/>
          <w:lang w:val="en-US" w:eastAsia="en-US" w:bidi="ar-SA"/>
        </w:rPr>
        <w:tab/>
      </w:r>
      <w:bookmarkStart w:id="197" w:name="_Toc115162731"/>
      <w:r>
        <w:rPr>
          <w:rStyle w:val="DefaultParagraphFont"/>
          <w:lang w:val="en-US" w:eastAsia="en-US" w:bidi="ar-SA"/>
        </w:rPr>
        <w:t>Coordination of Scheduled Outages</w:t>
      </w:r>
      <w:bookmarkEnd w:id="194"/>
      <w:bookmarkEnd w:id="195"/>
      <w:bookmarkEnd w:id="197"/>
    </w:p>
    <w:p w:rsidR="00E20052" w:rsidRPr="00BE57B3" w:rsidP="001C24E1">
      <w:pPr>
        <w:pStyle w:val="Heading37"/>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198" w:name="_Toc260839838"/>
      <w:bookmarkStart w:id="199" w:name="_Toc311192595"/>
      <w:r w:rsidRPr="004468F9">
        <w:rPr>
          <w:rStyle w:val="DefaultParagraphFont"/>
          <w:rFonts w:ascii="Times New Roman" w:hAnsi="Times New Roman" w:cs="Times New Roman"/>
          <w:color w:val="auto"/>
          <w:sz w:val="22"/>
          <w:szCs w:val="22"/>
          <w:lang w:val="en-US" w:eastAsia="en-US" w:bidi="ar-SA"/>
        </w:rPr>
        <w:t>35.9.1</w:t>
      </w:r>
      <w:r w:rsidRPr="004468F9">
        <w:rPr>
          <w:rStyle w:val="DefaultParagraphFont"/>
          <w:rFonts w:ascii="Times New Roman" w:hAnsi="Times New Roman" w:cs="Times New Roman"/>
          <w:color w:val="auto"/>
          <w:sz w:val="22"/>
          <w:szCs w:val="22"/>
          <w:lang w:val="en-US" w:eastAsia="en-US" w:bidi="ar-SA"/>
        </w:rPr>
        <w:tab/>
        <w:t>Coordinating Outages Operating Protocols</w:t>
      </w:r>
      <w:bookmarkEnd w:id="198"/>
      <w:bookmarkEnd w:id="199"/>
    </w:p>
    <w:p w:rsidR="00E20052">
      <w:pPr>
        <w:pStyle w:val="Bodypara8"/>
        <w:rPr>
          <w:rStyle w:val="DefaultParagraphFont"/>
          <w:bCs/>
          <w:lang w:val="en-US" w:eastAsia="en-US" w:bidi="ar-SA"/>
        </w:rPr>
      </w:pPr>
      <w:r>
        <w:rPr>
          <w:rStyle w:val="DefaultParagraphFont"/>
          <w:lang w:val="en-US" w:eastAsia="en-US" w:bidi="ar-SA"/>
        </w:rPr>
        <w:t xml:space="preserve">The Parties will jointly develop protocols for coordinating transmission and generation Outages to maintain reliability.  The Parties agree to the following with </w:t>
      </w:r>
      <w:r>
        <w:rPr>
          <w:rStyle w:val="DefaultParagraphFont"/>
          <w:lang w:val="en-US" w:eastAsia="en-US" w:bidi="ar-SA"/>
        </w:rPr>
        <w:t>respect to transmission and generation Outage coordination.</w:t>
      </w:r>
    </w:p>
    <w:p w:rsidR="00E20052" w:rsidRPr="00BE57B3" w:rsidP="001C24E1">
      <w:pPr>
        <w:pStyle w:val="Heading42"/>
        <w:keepLines w:val="0"/>
        <w:tabs>
          <w:tab w:val="left" w:pos="1800"/>
        </w:tabs>
        <w:spacing w:before="240" w:after="240" w:line="276" w:lineRule="auto"/>
        <w:ind w:left="1800" w:hanging="1080"/>
        <w:rPr>
          <w:rStyle w:val="DefaultParagraphFont"/>
          <w:rFonts w:ascii="Times New Roman" w:hAnsi="Times New Roman" w:cs="Times New Roman"/>
          <w:i w:val="0"/>
          <w:color w:val="auto"/>
          <w:sz w:val="22"/>
          <w:szCs w:val="22"/>
          <w:lang w:val="en-US" w:eastAsia="en-US" w:bidi="ar-SA"/>
        </w:rPr>
      </w:pPr>
      <w:bookmarkStart w:id="200" w:name="_Toc260839839"/>
      <w:bookmarkStart w:id="201" w:name="_Toc311192596"/>
      <w:r w:rsidRPr="004468F9">
        <w:rPr>
          <w:rStyle w:val="DefaultParagraphFont"/>
          <w:rFonts w:ascii="Times New Roman" w:hAnsi="Times New Roman" w:cs="Times New Roman"/>
          <w:i w:val="0"/>
          <w:color w:val="auto"/>
          <w:sz w:val="22"/>
          <w:szCs w:val="22"/>
          <w:lang w:val="en-US" w:eastAsia="en-US" w:bidi="ar-SA"/>
        </w:rPr>
        <w:t>35.9.1.1</w:t>
      </w:r>
      <w:r w:rsidRPr="004468F9">
        <w:rPr>
          <w:rStyle w:val="DefaultParagraphFont"/>
          <w:rFonts w:ascii="Times New Roman" w:hAnsi="Times New Roman" w:cs="Times New Roman"/>
          <w:i w:val="0"/>
          <w:color w:val="auto"/>
          <w:sz w:val="22"/>
          <w:szCs w:val="22"/>
          <w:lang w:val="en-US" w:eastAsia="en-US" w:bidi="ar-SA"/>
        </w:rPr>
        <w:tab/>
        <w:t>Exchange of Transmission and Generation Outage Schedule Data</w:t>
      </w:r>
      <w:bookmarkEnd w:id="200"/>
      <w:bookmarkEnd w:id="201"/>
    </w:p>
    <w:p w:rsidR="00E20052">
      <w:pPr>
        <w:pStyle w:val="Bodypara8"/>
        <w:rPr>
          <w:rStyle w:val="DefaultParagraphFont"/>
          <w:b/>
          <w:lang w:val="en-US" w:eastAsia="en-US" w:bidi="ar-SA"/>
        </w:rPr>
      </w:pPr>
      <w:r>
        <w:rPr>
          <w:rStyle w:val="DefaultParagraphFont"/>
          <w:lang w:val="en-US" w:eastAsia="en-US" w:bidi="ar-SA"/>
        </w:rPr>
        <w:t>Upon a Party’s request, the projected status of generation and transmission availability will be communicated between the Part</w:t>
      </w:r>
      <w:r>
        <w:rPr>
          <w:rStyle w:val="DefaultParagraphFont"/>
          <w:lang w:val="en-US" w:eastAsia="en-US" w:bidi="ar-SA"/>
        </w:rPr>
        <w:t xml:space="preserve">ies, subject to data confidentiality agreements.  The Parties shall exchange the most current information on proposed Outage information and provide a timely response on potential impacts of proposed Outages.  The Parties shall select a mutually agreeable </w:t>
      </w:r>
      <w:r>
        <w:rPr>
          <w:rStyle w:val="DefaultParagraphFont"/>
          <w:lang w:val="en-US" w:eastAsia="en-US" w:bidi="ar-SA"/>
        </w:rPr>
        <w:t>common format for the exchange of this information.</w:t>
      </w:r>
    </w:p>
    <w:p w:rsidR="00E20052" w:rsidRPr="00BE57B3" w:rsidP="001C24E1">
      <w:pPr>
        <w:pStyle w:val="Heading42"/>
        <w:keepLines w:val="0"/>
        <w:tabs>
          <w:tab w:val="left" w:pos="1800"/>
        </w:tabs>
        <w:spacing w:before="240" w:after="240" w:line="276" w:lineRule="auto"/>
        <w:ind w:left="1800" w:hanging="1080"/>
        <w:rPr>
          <w:rStyle w:val="DefaultParagraphFont"/>
          <w:rFonts w:ascii="Times New Roman" w:hAnsi="Times New Roman" w:cs="Times New Roman"/>
          <w:i w:val="0"/>
          <w:color w:val="auto"/>
          <w:sz w:val="22"/>
          <w:szCs w:val="22"/>
          <w:lang w:val="en-US" w:eastAsia="en-US" w:bidi="ar-SA"/>
        </w:rPr>
      </w:pPr>
      <w:bookmarkStart w:id="202" w:name="_Toc260839840"/>
      <w:bookmarkStart w:id="203" w:name="_Toc311192597"/>
      <w:r w:rsidRPr="004468F9">
        <w:rPr>
          <w:rStyle w:val="DefaultParagraphFont"/>
          <w:rFonts w:ascii="Times New Roman" w:hAnsi="Times New Roman" w:cs="Times New Roman"/>
          <w:i w:val="0"/>
          <w:color w:val="auto"/>
          <w:sz w:val="22"/>
          <w:szCs w:val="22"/>
          <w:lang w:val="en-US" w:eastAsia="en-US" w:bidi="ar-SA"/>
        </w:rPr>
        <w:t>35.9.1.2</w:t>
      </w:r>
      <w:r w:rsidRPr="004468F9">
        <w:rPr>
          <w:rStyle w:val="DefaultParagraphFont"/>
          <w:rFonts w:ascii="Times New Roman" w:hAnsi="Times New Roman" w:cs="Times New Roman"/>
          <w:i w:val="0"/>
          <w:color w:val="auto"/>
          <w:sz w:val="22"/>
          <w:szCs w:val="22"/>
          <w:lang w:val="en-US" w:eastAsia="en-US" w:bidi="ar-SA"/>
        </w:rPr>
        <w:tab/>
        <w:t>Evaluation and Coordination of Transmission and Generation Outages</w:t>
      </w:r>
      <w:bookmarkEnd w:id="202"/>
      <w:bookmarkEnd w:id="203"/>
    </w:p>
    <w:p w:rsidR="00E20052">
      <w:pPr>
        <w:pStyle w:val="Bodypara8"/>
        <w:rPr>
          <w:rStyle w:val="DefaultParagraphFont"/>
          <w:bCs/>
          <w:lang w:val="en-US" w:eastAsia="en-US" w:bidi="ar-SA"/>
        </w:rPr>
      </w:pPr>
      <w:r>
        <w:rPr>
          <w:rStyle w:val="DefaultParagraphFont"/>
          <w:lang w:val="en-US" w:eastAsia="en-US" w:bidi="ar-SA"/>
        </w:rPr>
        <w:t>The Parties analyze planned critical facility maintenance to determine its effects on the reliability of the Transmission System</w:t>
      </w:r>
      <w:r>
        <w:rPr>
          <w:rStyle w:val="DefaultParagraphFont"/>
          <w:lang w:val="en-US" w:eastAsia="en-US" w:bidi="ar-SA"/>
        </w:rPr>
        <w:t xml:space="preserve">.  The Parties will work together to resolve Outage conflicts and work with the facility owner(s), as necessary, to provide remedial steps. </w:t>
      </w:r>
    </w:p>
    <w:p w:rsidR="00E20052">
      <w:pPr>
        <w:pStyle w:val="Bodypara8"/>
        <w:rPr>
          <w:rStyle w:val="DefaultParagraphFont"/>
          <w:lang w:val="en-US" w:eastAsia="en-US" w:bidi="ar-SA"/>
        </w:rPr>
      </w:pPr>
      <w:r>
        <w:rPr>
          <w:rStyle w:val="DefaultParagraphFont"/>
          <w:lang w:val="en-US" w:eastAsia="en-US" w:bidi="ar-SA"/>
        </w:rPr>
        <w:t>The Parties will notify each other of emergency maintenance and forced outages as soon as possible after these cond</w:t>
      </w:r>
      <w:r>
        <w:rPr>
          <w:rStyle w:val="DefaultParagraphFont"/>
          <w:lang w:val="en-US" w:eastAsia="en-US" w:bidi="ar-SA"/>
        </w:rPr>
        <w:t>itions are known.  The Parties will evaluate the impact of emergency and forced outages on the Parties’ systems to develop remedial steps as necessary.</w:t>
      </w:r>
    </w:p>
    <w:p w:rsidR="00E20052">
      <w:pPr>
        <w:pStyle w:val="Bodypara8"/>
        <w:rPr>
          <w:rStyle w:val="DefaultParagraphFont"/>
          <w:lang w:val="en-US" w:eastAsia="en-US" w:bidi="ar-SA"/>
        </w:rPr>
        <w:sectPr w:rsidSect="00E20052">
          <w:headerReference w:type="even" r:id="rId59"/>
          <w:headerReference w:type="default" r:id="rId60"/>
          <w:footerReference w:type="even" r:id="rId61"/>
          <w:footerReference w:type="default" r:id="rId62"/>
          <w:headerReference w:type="first" r:id="rId63"/>
          <w:footerReference w:type="first" r:id="rId64"/>
          <w:type w:val="nextPage"/>
          <w:pgSz w:w="12240" w:h="15840" w:code="1"/>
          <w:pgMar w:top="1440" w:right="1440" w:bottom="1440" w:left="1440" w:header="720" w:footer="720" w:gutter="0"/>
          <w:cols w:space="720"/>
          <w:docGrid w:linePitch="360"/>
        </w:sectPr>
      </w:pPr>
      <w:r>
        <w:rPr>
          <w:rStyle w:val="DefaultParagraphFont"/>
          <w:lang w:val="en-US" w:eastAsia="en-US" w:bidi="ar-SA"/>
        </w:rPr>
        <w:t>Unforeseen changes in scheduled outages may require additional review.  Each Party will consider the imp</w:t>
      </w:r>
      <w:r>
        <w:rPr>
          <w:rStyle w:val="DefaultParagraphFont"/>
          <w:lang w:val="en-US" w:eastAsia="en-US" w:bidi="ar-SA"/>
        </w:rPr>
        <w:t>act of these changes on the other Party’s system reliability in addition to its own.  The Parties will contact each other as soon as possible if these changes result in unacceptable system conditions to develop remedial steps as necessary.</w:t>
      </w:r>
    </w:p>
    <w:p w:rsidR="00D42245">
      <w:pPr>
        <w:pStyle w:val="Heading29"/>
        <w:rPr>
          <w:rStyle w:val="DefaultParagraphFont"/>
        </w:rPr>
      </w:pPr>
      <w:bookmarkStart w:id="204" w:name="_Toc260839841"/>
      <w:bookmarkStart w:id="205" w:name="_GoBack_9"/>
      <w:bookmarkEnd w:id="205"/>
      <w:r>
        <w:rPr>
          <w:rStyle w:val="DefaultParagraphFont"/>
        </w:rPr>
        <w:t>35.10</w:t>
      </w:r>
      <w:r>
        <w:rPr>
          <w:rStyle w:val="DefaultParagraphFont"/>
        </w:rPr>
        <w:tab/>
      </w:r>
      <w:bookmarkStart w:id="206" w:name="_Toc115162733"/>
      <w:r>
        <w:rPr>
          <w:rStyle w:val="DefaultParagraphFont"/>
        </w:rPr>
        <w:t>Coordination of Transmission Planning Studies</w:t>
      </w:r>
      <w:bookmarkEnd w:id="204"/>
      <w:bookmarkEnd w:id="206"/>
    </w:p>
    <w:p w:rsidR="00D42245">
      <w:pPr>
        <w:pStyle w:val="Heading38"/>
        <w:rPr>
          <w:rStyle w:val="DefaultParagraphFont"/>
          <w:bCs/>
        </w:rPr>
      </w:pPr>
      <w:bookmarkStart w:id="207" w:name="_Toc260839842"/>
      <w:r>
        <w:rPr>
          <w:rStyle w:val="DefaultParagraphFont"/>
        </w:rPr>
        <w:t>35.10.1</w:t>
      </w:r>
      <w:r>
        <w:rPr>
          <w:rStyle w:val="DefaultParagraphFont"/>
        </w:rPr>
        <w:tab/>
        <w:t>Scope of Activities</w:t>
      </w:r>
      <w:r>
        <w:rPr>
          <w:rStyle w:val="DefaultParagraphFont"/>
          <w:bCs/>
        </w:rPr>
        <w:t>:</w:t>
      </w:r>
      <w:bookmarkEnd w:id="207"/>
      <w:r>
        <w:rPr>
          <w:rStyle w:val="DefaultParagraphFont"/>
          <w:bCs/>
        </w:rPr>
        <w:t xml:space="preserve">  </w:t>
      </w:r>
    </w:p>
    <w:p w:rsidR="00D42245">
      <w:pPr>
        <w:pStyle w:val="Bodypara9"/>
        <w:rPr>
          <w:rStyle w:val="DefaultParagraphFont"/>
        </w:rPr>
      </w:pPr>
      <w:r>
        <w:rPr>
          <w:rStyle w:val="DefaultParagraphFont"/>
        </w:rPr>
        <w:t>Transmission planning activities will be coordinated in accordance with the Amended and Restated Northeast ISO/RTO Planning Coordination Protocol (“Protocol”), between and among PJM Interconnection, L.L.C., the New York Independent System Operator, Inc. an</w:t>
      </w:r>
      <w:r>
        <w:rPr>
          <w:rStyle w:val="DefaultParagraphFont"/>
        </w:rPr>
        <w:t xml:space="preserve">d ISO New England Inc., effective as of December 12, 2004 as amended on July </w:t>
      </w:r>
      <w:r>
        <w:rPr>
          <w:rStyle w:val="DefaultParagraphFont"/>
        </w:rPr>
        <w:t>10</w:t>
      </w:r>
      <w:r>
        <w:rPr>
          <w:rStyle w:val="DefaultParagraphFont"/>
        </w:rPr>
        <w:t xml:space="preserve">, 2013. </w:t>
      </w:r>
    </w:p>
    <w:p w:rsidR="00D42245">
      <w:pPr>
        <w:pStyle w:val="Normal9"/>
        <w:autoSpaceDE w:val="0"/>
        <w:autoSpaceDN w:val="0"/>
        <w:adjustRightInd w:val="0"/>
        <w:spacing w:line="480" w:lineRule="auto"/>
        <w:ind w:left="1080" w:hanging="1080"/>
        <w:rPr>
          <w:rStyle w:val="DefaultParagraphFont"/>
          <w:rFonts w:eastAsia="Calibri"/>
          <w:b/>
          <w:bCs/>
        </w:rPr>
      </w:pPr>
      <w:r>
        <w:rPr>
          <w:rStyle w:val="DefaultParagraphFont"/>
          <w:rFonts w:eastAsia="Calibri"/>
          <w:b/>
          <w:bCs/>
        </w:rPr>
        <w:t xml:space="preserve">35.10.2  </w:t>
      </w:r>
      <w:r>
        <w:rPr>
          <w:rStyle w:val="DefaultParagraphFont"/>
          <w:rFonts w:eastAsia="Calibri"/>
          <w:b/>
          <w:bCs/>
        </w:rPr>
        <w:tab/>
        <w:t>Allocation of Costs of Approved Interregional Transmission Projects</w:t>
      </w:r>
    </w:p>
    <w:p w:rsidR="00D42245" w:rsidP="005E3900">
      <w:pPr>
        <w:pStyle w:val="Bodypara9"/>
        <w:rPr>
          <w:rStyle w:val="DefaultParagraphFont"/>
        </w:rPr>
      </w:pPr>
      <w:r>
        <w:rPr>
          <w:rStyle w:val="DefaultParagraphFont"/>
          <w:color w:val="000000"/>
        </w:rPr>
        <w:t xml:space="preserve">The costs of </w:t>
      </w:r>
      <w:r w:rsidRPr="005E3900">
        <w:rPr>
          <w:rStyle w:val="DefaultParagraphFont"/>
        </w:rPr>
        <w:t>Interregional</w:t>
      </w:r>
      <w:r>
        <w:rPr>
          <w:rStyle w:val="DefaultParagraphFont"/>
          <w:color w:val="000000"/>
        </w:rPr>
        <w:t xml:space="preserve"> Transmission Projects, as defined in the Protocol, evaluated un</w:t>
      </w:r>
      <w:r>
        <w:rPr>
          <w:rStyle w:val="DefaultParagraphFont"/>
          <w:color w:val="000000"/>
        </w:rPr>
        <w:t xml:space="preserve">der the Protocol </w:t>
      </w:r>
      <w:r>
        <w:rPr>
          <w:rStyle w:val="DefaultParagraphFont"/>
        </w:rPr>
        <w:t>and selected by PJM and NYISO</w:t>
      </w:r>
      <w:r>
        <w:rPr>
          <w:rStyle w:val="DefaultParagraphFont"/>
        </w:rPr>
        <w:t xml:space="preserve"> (the “Regions”) </w:t>
      </w:r>
      <w:r>
        <w:rPr>
          <w:rStyle w:val="DefaultParagraphFont"/>
        </w:rPr>
        <w:t xml:space="preserve">in their regional transmission plans for purposes of cost allocation under their respective tariffs </w:t>
      </w:r>
      <w:r>
        <w:rPr>
          <w:rStyle w:val="DefaultParagraphFont"/>
          <w:color w:val="000000"/>
        </w:rPr>
        <w:t xml:space="preserve">shall, when applicable, be allocated to the </w:t>
      </w:r>
      <w:r>
        <w:rPr>
          <w:rStyle w:val="DefaultParagraphFont"/>
        </w:rPr>
        <w:t>PJM</w:t>
      </w:r>
      <w:r>
        <w:rPr>
          <w:rStyle w:val="DefaultParagraphFont"/>
        </w:rPr>
        <w:t xml:space="preserve"> Region and the NYISO Region i</w:t>
      </w:r>
      <w:r>
        <w:rPr>
          <w:rStyle w:val="DefaultParagraphFont"/>
        </w:rPr>
        <w:t>n accordance wit</w:t>
      </w:r>
      <w:r>
        <w:rPr>
          <w:rStyle w:val="DefaultParagraphFont"/>
        </w:rPr>
        <w:t xml:space="preserve">h the cost allocation principles of FERC Order No. 1000, as follows:   </w:t>
      </w:r>
    </w:p>
    <w:p w:rsidR="00D42245" w:rsidP="005E3900">
      <w:pPr>
        <w:pStyle w:val="alphapara0"/>
        <w:rPr>
          <w:rStyle w:val="DefaultParagraphFont"/>
          <w:color w:val="000000"/>
        </w:rPr>
      </w:pPr>
      <w:r>
        <w:rPr>
          <w:rStyle w:val="DefaultParagraphFont"/>
          <w:color w:val="0D0D0D"/>
        </w:rPr>
        <w:t>(a)</w:t>
      </w:r>
      <w:r>
        <w:rPr>
          <w:rStyle w:val="DefaultParagraphFont"/>
          <w:color w:val="0D0D0D"/>
        </w:rPr>
        <w:tab/>
        <w:t xml:space="preserve">To be </w:t>
      </w:r>
      <w:r w:rsidRPr="005E3900">
        <w:rPr>
          <w:rStyle w:val="DefaultParagraphFont"/>
        </w:rPr>
        <w:t>eligible</w:t>
      </w:r>
      <w:r>
        <w:rPr>
          <w:rStyle w:val="DefaultParagraphFont"/>
          <w:color w:val="0D0D0D"/>
        </w:rPr>
        <w:t xml:space="preserve"> for interregional cost allocation pursuant to this Section 35.10.2, an Interregional Transmission Project must be selected in both the PJM and NYISO regional transmi</w:t>
      </w:r>
      <w:r>
        <w:rPr>
          <w:rStyle w:val="DefaultParagraphFont"/>
          <w:color w:val="0D0D0D"/>
        </w:rPr>
        <w:t xml:space="preserve">ssion plans </w:t>
      </w:r>
      <w:r>
        <w:rPr>
          <w:rStyle w:val="DefaultParagraphFont"/>
          <w:color w:val="000000"/>
        </w:rPr>
        <w:t xml:space="preserve">for purposes of cost allocation pursuant to agreements and tariffs on file at FERC for each </w:t>
      </w:r>
      <w:r>
        <w:rPr>
          <w:rStyle w:val="DefaultParagraphFont"/>
          <w:color w:val="000000"/>
        </w:rPr>
        <w:t>R</w:t>
      </w:r>
      <w:r>
        <w:rPr>
          <w:rStyle w:val="DefaultParagraphFont"/>
          <w:color w:val="000000"/>
        </w:rPr>
        <w:t xml:space="preserve">egion, and must be planned for construction in both the PJM region and the NYISO </w:t>
      </w:r>
      <w:r>
        <w:rPr>
          <w:rStyle w:val="DefaultParagraphFont"/>
          <w:color w:val="000000"/>
        </w:rPr>
        <w:t>R</w:t>
      </w:r>
      <w:r>
        <w:rPr>
          <w:rStyle w:val="DefaultParagraphFont"/>
          <w:color w:val="000000"/>
        </w:rPr>
        <w:t xml:space="preserve">egion.   </w:t>
      </w:r>
    </w:p>
    <w:p w:rsidR="00D42245" w:rsidP="005E3900">
      <w:pPr>
        <w:pStyle w:val="alphapara0"/>
        <w:rPr>
          <w:rStyle w:val="DefaultParagraphFont"/>
          <w:color w:val="000000"/>
        </w:rPr>
      </w:pPr>
      <w:r>
        <w:rPr>
          <w:rStyle w:val="DefaultParagraphFont"/>
          <w:color w:val="000000"/>
        </w:rPr>
        <w:t>(b)</w:t>
      </w:r>
      <w:r>
        <w:rPr>
          <w:rStyle w:val="DefaultParagraphFont"/>
          <w:color w:val="000000"/>
        </w:rPr>
        <w:tab/>
        <w:t>The share of the costs of an Interregional Transmission</w:t>
      </w:r>
      <w:r>
        <w:rPr>
          <w:rStyle w:val="DefaultParagraphFont"/>
          <w:color w:val="000000"/>
        </w:rPr>
        <w:t xml:space="preserve"> Project allocated to a </w:t>
      </w:r>
      <w:r>
        <w:rPr>
          <w:rStyle w:val="DefaultParagraphFont"/>
          <w:color w:val="000000"/>
        </w:rPr>
        <w:t>R</w:t>
      </w:r>
      <w:r>
        <w:rPr>
          <w:rStyle w:val="DefaultParagraphFont"/>
          <w:color w:val="000000"/>
        </w:rPr>
        <w:t xml:space="preserve">egion will be determined by </w:t>
      </w:r>
      <w:r w:rsidRPr="005E3900">
        <w:rPr>
          <w:rStyle w:val="DefaultParagraphFont"/>
        </w:rPr>
        <w:t>the</w:t>
      </w:r>
      <w:r>
        <w:rPr>
          <w:rStyle w:val="DefaultParagraphFont"/>
          <w:color w:val="000000"/>
        </w:rPr>
        <w:t xml:space="preserve"> ratio of the present value of the estimated costs of such </w:t>
      </w:r>
      <w:r>
        <w:rPr>
          <w:rStyle w:val="DefaultParagraphFont"/>
          <w:color w:val="000000"/>
        </w:rPr>
        <w:t>R</w:t>
      </w:r>
      <w:r>
        <w:rPr>
          <w:rStyle w:val="DefaultParagraphFont"/>
          <w:color w:val="000000"/>
        </w:rPr>
        <w:t>egion’s displaced regional transmission project or projects to the total of the present values of the estimated costs of the displaced regio</w:t>
      </w:r>
      <w:r>
        <w:rPr>
          <w:rStyle w:val="DefaultParagraphFont"/>
          <w:color w:val="000000"/>
        </w:rPr>
        <w:t xml:space="preserve">nal transmission projects in the </w:t>
      </w:r>
      <w:r>
        <w:rPr>
          <w:rStyle w:val="DefaultParagraphFont"/>
          <w:color w:val="000000"/>
        </w:rPr>
        <w:t>R</w:t>
      </w:r>
      <w:r>
        <w:rPr>
          <w:rStyle w:val="DefaultParagraphFont"/>
          <w:color w:val="000000"/>
        </w:rPr>
        <w:t xml:space="preserve">egions that have selected the Interregional Transmission Project in their regional transmission plans. </w:t>
      </w:r>
    </w:p>
    <w:p w:rsidR="00D42245" w:rsidP="005E3900">
      <w:pPr>
        <w:pStyle w:val="alphapara0"/>
        <w:rPr>
          <w:rStyle w:val="DefaultParagraphFont"/>
          <w:color w:val="000000"/>
        </w:rPr>
      </w:pPr>
      <w:r>
        <w:rPr>
          <w:rStyle w:val="DefaultParagraphFont"/>
          <w:color w:val="000000"/>
        </w:rPr>
        <w:t>(</w:t>
      </w:r>
      <w:r>
        <w:rPr>
          <w:rStyle w:val="DefaultParagraphFont"/>
          <w:color w:val="000000"/>
        </w:rPr>
        <w:t>c</w:t>
      </w:r>
      <w:r>
        <w:rPr>
          <w:rStyle w:val="DefaultParagraphFont"/>
          <w:color w:val="000000"/>
        </w:rPr>
        <w:t>)</w:t>
      </w:r>
      <w:r>
        <w:rPr>
          <w:rStyle w:val="DefaultParagraphFont"/>
          <w:color w:val="000000"/>
        </w:rPr>
        <w:tab/>
        <w:t>The</w:t>
      </w:r>
      <w:r>
        <w:rPr>
          <w:rStyle w:val="DefaultParagraphFont"/>
        </w:rPr>
        <w:t xml:space="preserve"> present values of the estimated costs of each </w:t>
      </w:r>
      <w:r>
        <w:rPr>
          <w:rStyle w:val="DefaultParagraphFont"/>
        </w:rPr>
        <w:t>R</w:t>
      </w:r>
      <w:r>
        <w:rPr>
          <w:rStyle w:val="DefaultParagraphFont"/>
        </w:rPr>
        <w:t xml:space="preserve">egion’s displaced regional transmission project shall be based </w:t>
      </w:r>
      <w:r>
        <w:rPr>
          <w:rStyle w:val="DefaultParagraphFont"/>
        </w:rPr>
        <w:t xml:space="preserve">on a common base date that will be </w:t>
      </w:r>
      <w:r>
        <w:rPr>
          <w:rStyle w:val="DefaultParagraphFont"/>
          <w:color w:val="000000"/>
        </w:rPr>
        <w:t xml:space="preserve">the </w:t>
      </w:r>
      <w:r>
        <w:rPr>
          <w:rStyle w:val="DefaultParagraphFont"/>
        </w:rPr>
        <w:t xml:space="preserve">beginning of </w:t>
      </w:r>
      <w:r>
        <w:rPr>
          <w:rStyle w:val="DefaultParagraphFont"/>
          <w:color w:val="000000"/>
        </w:rPr>
        <w:t xml:space="preserve">the calendar month of the cost allocation analysis for </w:t>
      </w:r>
      <w:r>
        <w:rPr>
          <w:rStyle w:val="DefaultParagraphFont"/>
        </w:rPr>
        <w:t>the subject Interregional Transmission Project (the “Base Date”)</w:t>
      </w:r>
      <w:r>
        <w:rPr>
          <w:rStyle w:val="DefaultParagraphFont"/>
          <w:color w:val="000000"/>
        </w:rPr>
        <w:t xml:space="preserve">. </w:t>
      </w:r>
    </w:p>
    <w:p w:rsidR="00D42245" w:rsidP="005E3900">
      <w:pPr>
        <w:pStyle w:val="alphapara0"/>
        <w:rPr>
          <w:rStyle w:val="DefaultParagraphFont"/>
          <w:color w:val="000000"/>
        </w:rPr>
      </w:pPr>
      <w:r>
        <w:rPr>
          <w:rStyle w:val="DefaultParagraphFont"/>
          <w:color w:val="000000"/>
        </w:rPr>
        <w:t>(</w:t>
      </w:r>
      <w:r>
        <w:rPr>
          <w:rStyle w:val="DefaultParagraphFont"/>
          <w:color w:val="000000"/>
        </w:rPr>
        <w:t>d</w:t>
      </w:r>
      <w:r>
        <w:rPr>
          <w:rStyle w:val="DefaultParagraphFont"/>
          <w:color w:val="000000"/>
        </w:rPr>
        <w:t>)</w:t>
      </w:r>
      <w:r>
        <w:rPr>
          <w:rStyle w:val="DefaultParagraphFont"/>
          <w:color w:val="000000"/>
        </w:rPr>
        <w:tab/>
        <w:t xml:space="preserve">In order to </w:t>
      </w:r>
      <w:r w:rsidRPr="005E3900">
        <w:rPr>
          <w:rStyle w:val="DefaultParagraphFont"/>
        </w:rPr>
        <w:t>perform</w:t>
      </w:r>
      <w:r>
        <w:rPr>
          <w:rStyle w:val="DefaultParagraphFont"/>
          <w:color w:val="000000"/>
        </w:rPr>
        <w:t xml:space="preserve"> the analysis in Section 35.10.</w:t>
      </w:r>
      <w:r>
        <w:rPr>
          <w:rStyle w:val="DefaultParagraphFont"/>
          <w:color w:val="000000"/>
          <w:sz w:val="23"/>
          <w:szCs w:val="23"/>
        </w:rPr>
        <w:t>2</w:t>
      </w:r>
      <w:r>
        <w:rPr>
          <w:rStyle w:val="DefaultParagraphFont"/>
          <w:color w:val="000000"/>
        </w:rPr>
        <w:t>(b) above, the estimated co</w:t>
      </w:r>
      <w:r>
        <w:rPr>
          <w:rStyle w:val="DefaultParagraphFont"/>
          <w:color w:val="000000"/>
        </w:rPr>
        <w:t xml:space="preserve">st of the displaced regional transmission projects shall specify the year’s dollars in which those estimates are provided. </w:t>
      </w:r>
    </w:p>
    <w:p w:rsidR="00D42245" w:rsidP="005E3900">
      <w:pPr>
        <w:pStyle w:val="alphapara0"/>
        <w:rPr>
          <w:rStyle w:val="DefaultParagraphFont"/>
          <w:color w:val="000000"/>
        </w:rPr>
      </w:pPr>
      <w:r>
        <w:rPr>
          <w:rStyle w:val="DefaultParagraphFont"/>
          <w:color w:val="000000"/>
        </w:rPr>
        <w:t>(</w:t>
      </w:r>
      <w:r>
        <w:rPr>
          <w:rStyle w:val="DefaultParagraphFont"/>
          <w:color w:val="000000"/>
        </w:rPr>
        <w:t>e</w:t>
      </w:r>
      <w:r>
        <w:rPr>
          <w:rStyle w:val="DefaultParagraphFont"/>
          <w:color w:val="000000"/>
        </w:rPr>
        <w:t>)</w:t>
      </w:r>
      <w:r>
        <w:rPr>
          <w:rStyle w:val="DefaultParagraphFont"/>
          <w:color w:val="000000"/>
        </w:rPr>
        <w:tab/>
        <w:t>The present value analysis for all displaced regional transmission projects shall use a common discount rate.  PJM and NYISO, in</w:t>
      </w:r>
      <w:r>
        <w:rPr>
          <w:rStyle w:val="DefaultParagraphFont"/>
          <w:color w:val="000000"/>
        </w:rPr>
        <w:t xml:space="preserve"> consultation with their respective transmission </w:t>
      </w:r>
      <w:r w:rsidRPr="005E3900">
        <w:rPr>
          <w:rStyle w:val="DefaultParagraphFont"/>
        </w:rPr>
        <w:t>owners</w:t>
      </w:r>
      <w:r>
        <w:rPr>
          <w:rStyle w:val="DefaultParagraphFont"/>
          <w:color w:val="000000"/>
        </w:rPr>
        <w:t xml:space="preserve">, and NYISO in consultation with other stakeholders, shall agree on the discount rate to be used for the present value analysis. </w:t>
      </w:r>
    </w:p>
    <w:p w:rsidR="00D42245" w:rsidP="005E3900">
      <w:pPr>
        <w:pStyle w:val="alphapara0"/>
        <w:rPr>
          <w:rStyle w:val="DefaultParagraphFont"/>
          <w:color w:val="000000"/>
        </w:rPr>
      </w:pPr>
      <w:r>
        <w:rPr>
          <w:rStyle w:val="DefaultParagraphFont"/>
          <w:color w:val="000000"/>
        </w:rPr>
        <w:t>(f)</w:t>
      </w:r>
      <w:r>
        <w:rPr>
          <w:rStyle w:val="DefaultParagraphFont"/>
          <w:color w:val="000000"/>
        </w:rPr>
        <w:tab/>
      </w:r>
      <w:r>
        <w:rPr>
          <w:rStyle w:val="DefaultParagraphFont"/>
          <w:color w:val="000000"/>
        </w:rPr>
        <w:t>PJM and NYISO, in consultation with the transmission owners in their respective regions, and NYISO in consultation with other stakeholders, shall review and determine that the cost estimates of the displaced regional transmission projects have been determi</w:t>
      </w:r>
      <w:r>
        <w:rPr>
          <w:rStyle w:val="DefaultParagraphFont"/>
          <w:color w:val="000000"/>
        </w:rPr>
        <w:t xml:space="preserve">ned in a comparable manner prior to applying this cost allocation.    </w:t>
      </w:r>
    </w:p>
    <w:p w:rsidR="00D42245" w:rsidP="005E3900">
      <w:pPr>
        <w:pStyle w:val="alphapara0"/>
        <w:rPr>
          <w:rStyle w:val="DefaultParagraphFont"/>
          <w:color w:val="000000"/>
        </w:rPr>
      </w:pPr>
      <w:r>
        <w:rPr>
          <w:rStyle w:val="DefaultParagraphFont"/>
          <w:color w:val="000000"/>
        </w:rPr>
        <w:t xml:space="preserve">(g) </w:t>
      </w:r>
      <w:r>
        <w:rPr>
          <w:rStyle w:val="DefaultParagraphFont"/>
          <w:color w:val="000000"/>
        </w:rPr>
        <w:tab/>
      </w:r>
      <w:r>
        <w:rPr>
          <w:rStyle w:val="DefaultParagraphFont"/>
          <w:color w:val="000000"/>
        </w:rPr>
        <w:t xml:space="preserve">No cost shall be allocated to a </w:t>
      </w:r>
      <w:r>
        <w:rPr>
          <w:rStyle w:val="DefaultParagraphFont"/>
          <w:color w:val="000000"/>
        </w:rPr>
        <w:t>R</w:t>
      </w:r>
      <w:r>
        <w:rPr>
          <w:rStyle w:val="DefaultParagraphFont"/>
          <w:color w:val="000000"/>
        </w:rPr>
        <w:t xml:space="preserve">egion that has not selected the Interregional Transmission Project in its </w:t>
      </w:r>
      <w:r w:rsidRPr="005E3900">
        <w:rPr>
          <w:rStyle w:val="DefaultParagraphFont"/>
        </w:rPr>
        <w:t>regional</w:t>
      </w:r>
      <w:r>
        <w:rPr>
          <w:rStyle w:val="DefaultParagraphFont"/>
          <w:color w:val="000000"/>
        </w:rPr>
        <w:t xml:space="preserve"> transmission plan.  </w:t>
      </w:r>
    </w:p>
    <w:p w:rsidR="00D42245" w:rsidP="005E3900">
      <w:pPr>
        <w:pStyle w:val="alphapara0"/>
        <w:rPr>
          <w:rStyle w:val="DefaultParagraphFont"/>
          <w:color w:val="000000"/>
        </w:rPr>
      </w:pPr>
      <w:r>
        <w:rPr>
          <w:rStyle w:val="DefaultParagraphFont"/>
        </w:rPr>
        <w:t>(h)</w:t>
      </w:r>
      <w:r>
        <w:rPr>
          <w:rStyle w:val="DefaultParagraphFont"/>
        </w:rPr>
        <w:tab/>
        <w:t>When a portion of an Interregional Tran</w:t>
      </w:r>
      <w:r>
        <w:rPr>
          <w:rStyle w:val="DefaultParagraphFont"/>
        </w:rPr>
        <w:t xml:space="preserve">smission Project evaluated under the Protocol is included by a region (Region 1) in its regional transmission plan but  there is no regional need or displaced regional transmission project in Region 1 and  the neighboring  region (Region 2) has a regional </w:t>
      </w:r>
      <w:r>
        <w:rPr>
          <w:rStyle w:val="DefaultParagraphFont"/>
        </w:rPr>
        <w:t xml:space="preserve">need or displaced regional </w:t>
      </w:r>
      <w:r>
        <w:rPr>
          <w:rStyle w:val="DefaultParagraphFont"/>
        </w:rPr>
        <w:t>project for the Interregional Transmission Project and selects the Interregional Transmission Project in its regional transmission plan, all of the costs of the Interregional Transmission Project shall be allocated to Region 2 in</w:t>
      </w:r>
      <w:r>
        <w:rPr>
          <w:rStyle w:val="DefaultParagraphFont"/>
        </w:rPr>
        <w:t xml:space="preserve"> accordance with the methodology in this Section 35.10.2 and none of the costs shall be allocated to Region 1.  </w:t>
      </w:r>
    </w:p>
    <w:p w:rsidR="00D42245" w:rsidP="005E3900">
      <w:pPr>
        <w:pStyle w:val="alphapara0"/>
        <w:rPr>
          <w:rStyle w:val="DefaultParagraphFont"/>
        </w:rPr>
      </w:pPr>
      <w:r>
        <w:rPr>
          <w:rStyle w:val="DefaultParagraphFont"/>
        </w:rPr>
        <w:t>(i)</w:t>
      </w:r>
      <w:r>
        <w:rPr>
          <w:rStyle w:val="DefaultParagraphFont"/>
        </w:rPr>
        <w:tab/>
        <w:t xml:space="preserve">The  portion of the costs allocated to a region pursuant to this Section 35.10.2 shall be further allocated to the  transmission customers </w:t>
      </w:r>
      <w:r>
        <w:rPr>
          <w:rStyle w:val="DefaultParagraphFont"/>
        </w:rPr>
        <w:t xml:space="preserve">within such </w:t>
      </w:r>
      <w:r>
        <w:rPr>
          <w:rStyle w:val="DefaultParagraphFont"/>
        </w:rPr>
        <w:t>R</w:t>
      </w:r>
      <w:r>
        <w:rPr>
          <w:rStyle w:val="DefaultParagraphFont"/>
        </w:rPr>
        <w:t xml:space="preserve">egion pursuant to  the applicable provisions of the region’s tariffs and, if applicable, agreements on file with FERC.    </w:t>
      </w:r>
    </w:p>
    <w:p w:rsidR="00D42245" w:rsidP="005E3900">
      <w:pPr>
        <w:pStyle w:val="alphapara0"/>
        <w:rPr>
          <w:rStyle w:val="DefaultParagraphFont"/>
          <w:color w:val="000000"/>
        </w:rPr>
      </w:pPr>
      <w:r>
        <w:rPr>
          <w:rStyle w:val="DefaultParagraphFont"/>
          <w:color w:val="000000"/>
        </w:rPr>
        <w:t>(j)</w:t>
      </w:r>
      <w:r>
        <w:rPr>
          <w:rStyle w:val="DefaultParagraphFont"/>
          <w:color w:val="000000"/>
        </w:rPr>
        <w:tab/>
        <w:t xml:space="preserve">The </w:t>
      </w:r>
      <w:r w:rsidRPr="005E3900">
        <w:rPr>
          <w:rStyle w:val="DefaultParagraphFont"/>
        </w:rPr>
        <w:t>following</w:t>
      </w:r>
      <w:r>
        <w:rPr>
          <w:rStyle w:val="DefaultParagraphFont"/>
          <w:color w:val="000000"/>
        </w:rPr>
        <w:t xml:space="preserve"> example illustrates the cost allocation for such an Interregional Transmission Project: </w:t>
      </w:r>
    </w:p>
    <w:p w:rsidR="00D42245" w:rsidP="006D3522">
      <w:pPr>
        <w:pStyle w:val="Normal9"/>
        <w:widowControl w:val="0"/>
        <w:numPr>
          <w:ilvl w:val="0"/>
          <w:numId w:val="42"/>
        </w:numPr>
        <w:autoSpaceDE w:val="0"/>
        <w:autoSpaceDN w:val="0"/>
        <w:adjustRightInd w:val="0"/>
        <w:spacing w:line="480" w:lineRule="auto"/>
        <w:ind w:left="1440" w:hanging="720"/>
        <w:rPr>
          <w:rStyle w:val="DefaultParagraphFont"/>
          <w:color w:val="000000"/>
        </w:rPr>
      </w:pPr>
      <w:r>
        <w:rPr>
          <w:rStyle w:val="DefaultParagraphFont"/>
          <w:color w:val="000000"/>
        </w:rPr>
        <w:t>A cost alloca</w:t>
      </w:r>
      <w:r>
        <w:rPr>
          <w:rStyle w:val="DefaultParagraphFont"/>
          <w:color w:val="000000"/>
        </w:rPr>
        <w:t>tion analysis of the costs of Interregional Transmission Project Z is to be performed during a given month establishing the beginning of that month as the Base Date.</w:t>
      </w:r>
    </w:p>
    <w:p w:rsidR="00D42245" w:rsidP="006D3522">
      <w:pPr>
        <w:pStyle w:val="Normal9"/>
        <w:widowControl w:val="0"/>
        <w:numPr>
          <w:ilvl w:val="0"/>
          <w:numId w:val="42"/>
        </w:numPr>
        <w:autoSpaceDE w:val="0"/>
        <w:autoSpaceDN w:val="0"/>
        <w:adjustRightInd w:val="0"/>
        <w:spacing w:line="480" w:lineRule="auto"/>
        <w:ind w:left="1440" w:hanging="720"/>
        <w:rPr>
          <w:rStyle w:val="DefaultParagraphFont"/>
          <w:color w:val="000000"/>
        </w:rPr>
      </w:pPr>
      <w:r>
        <w:rPr>
          <w:rStyle w:val="DefaultParagraphFont"/>
          <w:color w:val="000000"/>
        </w:rPr>
        <w:t>Region A has identified a reliability need in its region and has selected a transmission p</w:t>
      </w:r>
      <w:r>
        <w:rPr>
          <w:rStyle w:val="DefaultParagraphFont"/>
          <w:color w:val="000000"/>
        </w:rPr>
        <w:t>roject (Project X) as the preferred solution in its regional plan.  The estimated cost of Project X is: Cost (X), provided in a given year’s dollars. The number of years from the Base Date to the year associated with the cost estimate of Project (X) is:  N</w:t>
      </w:r>
      <w:r>
        <w:rPr>
          <w:rStyle w:val="DefaultParagraphFont"/>
          <w:color w:val="000000"/>
        </w:rPr>
        <w:t>(X).</w:t>
      </w:r>
    </w:p>
    <w:p w:rsidR="00D42245" w:rsidP="006D3522">
      <w:pPr>
        <w:pStyle w:val="Normal9"/>
        <w:widowControl w:val="0"/>
        <w:numPr>
          <w:ilvl w:val="0"/>
          <w:numId w:val="42"/>
        </w:numPr>
        <w:autoSpaceDE w:val="0"/>
        <w:autoSpaceDN w:val="0"/>
        <w:adjustRightInd w:val="0"/>
        <w:spacing w:line="480" w:lineRule="auto"/>
        <w:ind w:left="1440" w:hanging="720"/>
        <w:rPr>
          <w:rStyle w:val="DefaultParagraphFont"/>
          <w:color w:val="000000"/>
        </w:rPr>
      </w:pPr>
      <w:r>
        <w:rPr>
          <w:rStyle w:val="DefaultParagraphFont"/>
          <w:color w:val="000000"/>
        </w:rPr>
        <w:t xml:space="preserve">Region B has identified a reliability need in its region and has selected a transmission project (Project Y) as the preferred solution in its Regional Plan.  The estimated cost of Project Y is: Cost (Y), provided in a given year’s dollars. The number </w:t>
      </w:r>
      <w:r>
        <w:rPr>
          <w:rStyle w:val="DefaultParagraphFont"/>
          <w:color w:val="000000"/>
        </w:rPr>
        <w:t xml:space="preserve">of years from the Base Date to the year associated with the cost estimate of Project (Y) is:   N(Y). </w:t>
      </w:r>
    </w:p>
    <w:p w:rsidR="00D42245" w:rsidP="006D3522">
      <w:pPr>
        <w:pStyle w:val="Normal9"/>
        <w:widowControl w:val="0"/>
        <w:numPr>
          <w:ilvl w:val="0"/>
          <w:numId w:val="42"/>
        </w:numPr>
        <w:autoSpaceDE w:val="0"/>
        <w:autoSpaceDN w:val="0"/>
        <w:adjustRightInd w:val="0"/>
        <w:spacing w:line="480" w:lineRule="auto"/>
        <w:ind w:left="1440" w:hanging="720"/>
        <w:rPr>
          <w:rStyle w:val="DefaultParagraphFont"/>
          <w:color w:val="000000"/>
        </w:rPr>
      </w:pPr>
      <w:r>
        <w:rPr>
          <w:rStyle w:val="DefaultParagraphFont"/>
          <w:color w:val="000000"/>
        </w:rPr>
        <w:t>Regions A and B, through the interregional planning process have determined that an Interregional Transmission Project (Project Z) will address the reliab</w:t>
      </w:r>
      <w:r>
        <w:rPr>
          <w:rStyle w:val="DefaultParagraphFont"/>
          <w:color w:val="000000"/>
        </w:rPr>
        <w:t>ility needs in both regions more efficiently and cost-effectively than the separate regional projects.  The estimated cost of Project Z is:  Cost (Z).  Regions A and  B have each determined that  Interregional Transmission Project Z is the preferred soluti</w:t>
      </w:r>
      <w:r>
        <w:rPr>
          <w:rStyle w:val="DefaultParagraphFont"/>
          <w:color w:val="000000"/>
        </w:rPr>
        <w:t>on to their reliability needs and have adopted that Interregional  Transmission Project in their respective regional plans in lieu of Projects X and Y, respectively. If Regions A and B have agreed to bear the costs of upgrades in other affected transmissio</w:t>
      </w:r>
      <w:r>
        <w:rPr>
          <w:rStyle w:val="DefaultParagraphFont"/>
          <w:color w:val="000000"/>
        </w:rPr>
        <w:t xml:space="preserve">n planning regions, these costs will be considered part of Cost (Z). </w:t>
      </w:r>
    </w:p>
    <w:p w:rsidR="00D42245" w:rsidP="006D3522">
      <w:pPr>
        <w:pStyle w:val="Normal9"/>
        <w:widowControl w:val="0"/>
        <w:numPr>
          <w:ilvl w:val="0"/>
          <w:numId w:val="42"/>
        </w:numPr>
        <w:autoSpaceDE w:val="0"/>
        <w:autoSpaceDN w:val="0"/>
        <w:adjustRightInd w:val="0"/>
        <w:spacing w:line="480" w:lineRule="auto"/>
        <w:ind w:left="1440" w:hanging="720"/>
        <w:rPr>
          <w:rStyle w:val="DefaultParagraphFont"/>
        </w:rPr>
      </w:pPr>
      <w:r>
        <w:rPr>
          <w:rStyle w:val="DefaultParagraphFont"/>
        </w:rPr>
        <w:t xml:space="preserve">The </w:t>
      </w:r>
      <w:r w:rsidRPr="005E3900">
        <w:rPr>
          <w:rStyle w:val="DefaultParagraphFont"/>
          <w:color w:val="000000"/>
        </w:rPr>
        <w:t>discount</w:t>
      </w:r>
      <w:r>
        <w:rPr>
          <w:rStyle w:val="DefaultParagraphFont"/>
        </w:rPr>
        <w:t xml:space="preserve"> rate used for all displaced regional transmission projects is:  D</w:t>
      </w:r>
    </w:p>
    <w:p w:rsidR="00D42245" w:rsidP="006D3522">
      <w:pPr>
        <w:pStyle w:val="Normal9"/>
        <w:widowControl w:val="0"/>
        <w:numPr>
          <w:ilvl w:val="0"/>
          <w:numId w:val="42"/>
        </w:numPr>
        <w:autoSpaceDE w:val="0"/>
        <w:autoSpaceDN w:val="0"/>
        <w:adjustRightInd w:val="0"/>
        <w:spacing w:line="480" w:lineRule="auto"/>
        <w:ind w:left="1440" w:hanging="720"/>
        <w:rPr>
          <w:rStyle w:val="DefaultParagraphFont"/>
        </w:rPr>
      </w:pPr>
      <w:r w:rsidRPr="005E3900">
        <w:rPr>
          <w:rStyle w:val="DefaultParagraphFont"/>
          <w:color w:val="000000"/>
        </w:rPr>
        <w:t>Based</w:t>
      </w:r>
      <w:r>
        <w:rPr>
          <w:rStyle w:val="DefaultParagraphFont"/>
        </w:rPr>
        <w:t xml:space="preserve"> </w:t>
      </w:r>
      <w:r w:rsidRPr="006D3522">
        <w:rPr>
          <w:rStyle w:val="DefaultParagraphFont"/>
          <w:color w:val="000000"/>
        </w:rPr>
        <w:t>on</w:t>
      </w:r>
      <w:r>
        <w:rPr>
          <w:rStyle w:val="DefaultParagraphFont"/>
        </w:rPr>
        <w:t xml:space="preserve"> the foregoing assumptions, the following formulas will be used: </w:t>
      </w:r>
    </w:p>
    <w:p w:rsidR="00D42245">
      <w:pPr>
        <w:pStyle w:val="Normal9"/>
        <w:widowControl w:val="0"/>
        <w:numPr>
          <w:ilvl w:val="0"/>
          <w:numId w:val="43"/>
        </w:numPr>
        <w:tabs>
          <w:tab w:val="left" w:pos="90"/>
        </w:tabs>
        <w:autoSpaceDE w:val="0"/>
        <w:autoSpaceDN w:val="0"/>
        <w:adjustRightInd w:val="0"/>
        <w:spacing w:after="200"/>
        <w:ind w:left="2160"/>
        <w:rPr>
          <w:rStyle w:val="DefaultParagraphFont"/>
        </w:rPr>
      </w:pPr>
      <w:r>
        <w:rPr>
          <w:rStyle w:val="DefaultParagraphFont"/>
        </w:rPr>
        <w:t xml:space="preserve">Present Value of Cost (X) = PV </w:t>
      </w:r>
      <w:r>
        <w:rPr>
          <w:rStyle w:val="DefaultParagraphFont"/>
        </w:rPr>
        <w:t>Cost (X) = Cost (X) / (1+D)</w:t>
      </w:r>
      <w:r>
        <w:rPr>
          <w:rStyle w:val="DefaultParagraphFont"/>
          <w:vertAlign w:val="superscript"/>
        </w:rPr>
        <w:t>N(X)</w:t>
      </w:r>
    </w:p>
    <w:p w:rsidR="00D42245">
      <w:pPr>
        <w:pStyle w:val="Normal9"/>
        <w:widowControl w:val="0"/>
        <w:numPr>
          <w:ilvl w:val="0"/>
          <w:numId w:val="43"/>
        </w:numPr>
        <w:tabs>
          <w:tab w:val="left" w:pos="90"/>
        </w:tabs>
        <w:autoSpaceDE w:val="0"/>
        <w:autoSpaceDN w:val="0"/>
        <w:adjustRightInd w:val="0"/>
        <w:spacing w:after="200"/>
        <w:ind w:left="2160"/>
        <w:rPr>
          <w:rStyle w:val="DefaultParagraphFont"/>
        </w:rPr>
      </w:pPr>
      <w:r>
        <w:rPr>
          <w:rStyle w:val="DefaultParagraphFont"/>
        </w:rPr>
        <w:t>Present Value of Cost (Y) = PV Cost (Y) = Cost (Y) / (1+D)</w:t>
      </w:r>
      <w:r>
        <w:rPr>
          <w:rStyle w:val="DefaultParagraphFont"/>
          <w:vertAlign w:val="superscript"/>
        </w:rPr>
        <w:t>N(Y)</w:t>
      </w:r>
    </w:p>
    <w:p w:rsidR="00D42245">
      <w:pPr>
        <w:pStyle w:val="Normal9"/>
        <w:widowControl w:val="0"/>
        <w:numPr>
          <w:ilvl w:val="0"/>
          <w:numId w:val="43"/>
        </w:numPr>
        <w:tabs>
          <w:tab w:val="left" w:pos="90"/>
        </w:tabs>
        <w:autoSpaceDE w:val="0"/>
        <w:autoSpaceDN w:val="0"/>
        <w:adjustRightInd w:val="0"/>
        <w:spacing w:after="200"/>
        <w:ind w:left="2160"/>
        <w:rPr>
          <w:rStyle w:val="DefaultParagraphFont"/>
        </w:rPr>
      </w:pPr>
      <w:r>
        <w:rPr>
          <w:rStyle w:val="DefaultParagraphFont"/>
        </w:rPr>
        <w:t xml:space="preserve">Cost Allocation to Region A = Cost (Z) x PV Cost (X)/[PV Cost (X) + PV Cost (Y)] </w:t>
      </w:r>
    </w:p>
    <w:p w:rsidR="00D42245">
      <w:pPr>
        <w:pStyle w:val="Normal9"/>
        <w:widowControl w:val="0"/>
        <w:numPr>
          <w:ilvl w:val="0"/>
          <w:numId w:val="43"/>
        </w:numPr>
        <w:tabs>
          <w:tab w:val="left" w:pos="90"/>
        </w:tabs>
        <w:autoSpaceDE w:val="0"/>
        <w:autoSpaceDN w:val="0"/>
        <w:adjustRightInd w:val="0"/>
        <w:spacing w:after="200"/>
        <w:ind w:left="2160"/>
        <w:rPr>
          <w:rStyle w:val="DefaultParagraphFont"/>
        </w:rPr>
      </w:pPr>
      <w:r>
        <w:rPr>
          <w:rStyle w:val="DefaultParagraphFont"/>
        </w:rPr>
        <w:t>Cost Allocation to Region B = Cost (Z) x PV Cost (Y)/[PV Cost (X) + PV Cost (Y)</w:t>
      </w:r>
      <w:r>
        <w:rPr>
          <w:rStyle w:val="DefaultParagraphFont"/>
        </w:rPr>
        <w:t xml:space="preserve">] </w:t>
      </w:r>
    </w:p>
    <w:p w:rsidR="00D42245" w:rsidP="006D3522">
      <w:pPr>
        <w:pStyle w:val="Normal9"/>
        <w:widowControl w:val="0"/>
        <w:numPr>
          <w:ilvl w:val="0"/>
          <w:numId w:val="42"/>
        </w:numPr>
        <w:autoSpaceDE w:val="0"/>
        <w:autoSpaceDN w:val="0"/>
        <w:adjustRightInd w:val="0"/>
        <w:spacing w:line="480" w:lineRule="auto"/>
        <w:ind w:left="1440" w:hanging="720"/>
        <w:rPr>
          <w:rStyle w:val="DefaultParagraphFont"/>
        </w:rPr>
      </w:pPr>
      <w:r w:rsidRPr="005E3900">
        <w:rPr>
          <w:rStyle w:val="DefaultParagraphFont"/>
          <w:color w:val="000000"/>
        </w:rPr>
        <w:t>Applying</w:t>
      </w:r>
      <w:r>
        <w:rPr>
          <w:rStyle w:val="DefaultParagraphFont"/>
        </w:rPr>
        <w:t xml:space="preserve"> </w:t>
      </w:r>
      <w:r w:rsidRPr="006D3522">
        <w:rPr>
          <w:rStyle w:val="DefaultParagraphFont"/>
          <w:color w:val="000000"/>
        </w:rPr>
        <w:t>those</w:t>
      </w:r>
      <w:r>
        <w:rPr>
          <w:rStyle w:val="DefaultParagraphFont"/>
        </w:rPr>
        <w:t xml:space="preserve"> formulas, if:  </w:t>
      </w:r>
    </w:p>
    <w:p w:rsidR="00D42245">
      <w:pPr>
        <w:pStyle w:val="Normal9"/>
        <w:widowControl w:val="0"/>
        <w:tabs>
          <w:tab w:val="left" w:pos="90"/>
        </w:tabs>
        <w:autoSpaceDE w:val="0"/>
        <w:autoSpaceDN w:val="0"/>
        <w:adjustRightInd w:val="0"/>
        <w:spacing w:after="200"/>
        <w:ind w:left="1800"/>
        <w:rPr>
          <w:rStyle w:val="DefaultParagraphFont"/>
        </w:rPr>
      </w:pPr>
      <w:r>
        <w:rPr>
          <w:rStyle w:val="DefaultParagraphFont"/>
        </w:rPr>
        <w:t>Cost (X) = $60 Million and N(X) = 8.25 years</w:t>
      </w:r>
    </w:p>
    <w:p w:rsidR="00D42245">
      <w:pPr>
        <w:pStyle w:val="Normal9"/>
        <w:widowControl w:val="0"/>
        <w:tabs>
          <w:tab w:val="left" w:pos="90"/>
        </w:tabs>
        <w:autoSpaceDE w:val="0"/>
        <w:autoSpaceDN w:val="0"/>
        <w:adjustRightInd w:val="0"/>
        <w:spacing w:after="200"/>
        <w:ind w:left="1800"/>
        <w:rPr>
          <w:rStyle w:val="DefaultParagraphFont"/>
        </w:rPr>
      </w:pPr>
      <w:r>
        <w:rPr>
          <w:rStyle w:val="DefaultParagraphFont"/>
        </w:rPr>
        <w:t>Cost (Y) = $40 Million and N(Y) = 4.50 years</w:t>
      </w:r>
    </w:p>
    <w:p w:rsidR="00D42245">
      <w:pPr>
        <w:pStyle w:val="Normal9"/>
        <w:widowControl w:val="0"/>
        <w:tabs>
          <w:tab w:val="left" w:pos="90"/>
        </w:tabs>
        <w:autoSpaceDE w:val="0"/>
        <w:autoSpaceDN w:val="0"/>
        <w:adjustRightInd w:val="0"/>
        <w:spacing w:after="200"/>
        <w:ind w:left="1800"/>
        <w:rPr>
          <w:rStyle w:val="DefaultParagraphFont"/>
        </w:rPr>
      </w:pPr>
      <w:r>
        <w:rPr>
          <w:rStyle w:val="DefaultParagraphFont"/>
        </w:rPr>
        <w:t xml:space="preserve">Cost (Z) = $80 Million </w:t>
      </w:r>
    </w:p>
    <w:p w:rsidR="00D42245">
      <w:pPr>
        <w:pStyle w:val="Normal9"/>
        <w:widowControl w:val="0"/>
        <w:tabs>
          <w:tab w:val="left" w:pos="90"/>
        </w:tabs>
        <w:autoSpaceDE w:val="0"/>
        <w:autoSpaceDN w:val="0"/>
        <w:adjustRightInd w:val="0"/>
        <w:spacing w:after="200"/>
        <w:ind w:left="1800"/>
        <w:rPr>
          <w:rStyle w:val="DefaultParagraphFont"/>
        </w:rPr>
      </w:pPr>
      <w:r>
        <w:rPr>
          <w:rStyle w:val="DefaultParagraphFont"/>
        </w:rPr>
        <w:t xml:space="preserve">D = 7.5%  per year </w:t>
      </w:r>
    </w:p>
    <w:p w:rsidR="00D42245">
      <w:pPr>
        <w:pStyle w:val="Normal9"/>
        <w:widowControl w:val="0"/>
        <w:autoSpaceDE w:val="0"/>
        <w:autoSpaceDN w:val="0"/>
        <w:adjustRightInd w:val="0"/>
        <w:spacing w:after="200"/>
        <w:ind w:left="1800"/>
        <w:rPr>
          <w:rStyle w:val="DefaultParagraphFont"/>
        </w:rPr>
      </w:pPr>
      <w:r>
        <w:rPr>
          <w:rStyle w:val="DefaultParagraphFont"/>
        </w:rPr>
        <w:t xml:space="preserve">Then: </w:t>
      </w:r>
    </w:p>
    <w:p w:rsidR="00D42245">
      <w:pPr>
        <w:pStyle w:val="Normal9"/>
        <w:widowControl w:val="0"/>
        <w:tabs>
          <w:tab w:val="left" w:pos="90"/>
        </w:tabs>
        <w:autoSpaceDE w:val="0"/>
        <w:autoSpaceDN w:val="0"/>
        <w:adjustRightInd w:val="0"/>
        <w:spacing w:after="200"/>
        <w:ind w:left="1800"/>
        <w:rPr>
          <w:rStyle w:val="DefaultParagraphFont"/>
        </w:rPr>
      </w:pPr>
      <w:r>
        <w:rPr>
          <w:rStyle w:val="DefaultParagraphFont"/>
        </w:rPr>
        <w:t>PV Cost (X) = 60/(1+0.075)</w:t>
      </w:r>
      <w:r>
        <w:rPr>
          <w:rStyle w:val="DefaultParagraphFont"/>
          <w:vertAlign w:val="superscript"/>
        </w:rPr>
        <w:t xml:space="preserve">8.25   </w:t>
      </w:r>
      <w:r>
        <w:rPr>
          <w:rStyle w:val="DefaultParagraphFont"/>
        </w:rPr>
        <w:t>=  33.039 Million</w:t>
      </w:r>
    </w:p>
    <w:p w:rsidR="00D42245">
      <w:pPr>
        <w:pStyle w:val="Normal9"/>
        <w:widowControl w:val="0"/>
        <w:tabs>
          <w:tab w:val="left" w:pos="90"/>
        </w:tabs>
        <w:autoSpaceDE w:val="0"/>
        <w:autoSpaceDN w:val="0"/>
        <w:adjustRightInd w:val="0"/>
        <w:spacing w:after="200"/>
        <w:ind w:left="1800"/>
        <w:rPr>
          <w:rStyle w:val="DefaultParagraphFont"/>
        </w:rPr>
      </w:pPr>
      <w:r>
        <w:rPr>
          <w:rStyle w:val="DefaultParagraphFont"/>
        </w:rPr>
        <w:t>PV Cost (Y) = 40/(1+0.075)</w:t>
      </w:r>
      <w:r>
        <w:rPr>
          <w:rStyle w:val="DefaultParagraphFont"/>
          <w:vertAlign w:val="superscript"/>
        </w:rPr>
        <w:t>4.50</w:t>
      </w:r>
      <w:r>
        <w:rPr>
          <w:rStyle w:val="DefaultParagraphFont"/>
          <w:vertAlign w:val="superscript"/>
        </w:rPr>
        <w:t xml:space="preserve">     </w:t>
      </w:r>
      <w:r>
        <w:rPr>
          <w:rStyle w:val="DefaultParagraphFont"/>
        </w:rPr>
        <w:t>=  28.888 Million</w:t>
      </w:r>
    </w:p>
    <w:p w:rsidR="00D42245">
      <w:pPr>
        <w:pStyle w:val="Normal9"/>
        <w:widowControl w:val="0"/>
        <w:tabs>
          <w:tab w:val="left" w:pos="90"/>
        </w:tabs>
        <w:autoSpaceDE w:val="0"/>
        <w:autoSpaceDN w:val="0"/>
        <w:adjustRightInd w:val="0"/>
        <w:spacing w:after="200"/>
        <w:ind w:left="1800"/>
        <w:rPr>
          <w:rStyle w:val="DefaultParagraphFont"/>
        </w:rPr>
      </w:pPr>
      <w:r>
        <w:rPr>
          <w:rStyle w:val="DefaultParagraphFont"/>
        </w:rPr>
        <w:t xml:space="preserve">Cost Allocation to Region A = $80 x 33.039/(33.039 + 28.888) = $42.681 Million </w:t>
      </w:r>
    </w:p>
    <w:p w:rsidR="00D42245">
      <w:pPr>
        <w:pStyle w:val="Normal9"/>
        <w:widowControl w:val="0"/>
        <w:autoSpaceDE w:val="0"/>
        <w:autoSpaceDN w:val="0"/>
        <w:adjustRightInd w:val="0"/>
        <w:spacing w:after="200"/>
        <w:ind w:left="1800"/>
        <w:rPr>
          <w:rStyle w:val="DefaultParagraphFont"/>
        </w:rPr>
      </w:pPr>
      <w:r>
        <w:rPr>
          <w:rStyle w:val="DefaultParagraphFont"/>
        </w:rPr>
        <w:t xml:space="preserve">Cost Allocation to Region B = $80 x 28.888/(33.039 + 28.888) = $37.319 Million </w:t>
      </w:r>
    </w:p>
    <w:p w:rsidR="00D42245">
      <w:pPr>
        <w:pStyle w:val="Normal9"/>
        <w:keepNext/>
        <w:keepLines/>
        <w:widowControl w:val="0"/>
        <w:suppressAutoHyphens/>
        <w:autoSpaceDE w:val="0"/>
        <w:autoSpaceDN w:val="0"/>
        <w:spacing w:line="480" w:lineRule="auto"/>
        <w:ind w:left="1080" w:hanging="1080"/>
        <w:textAlignment w:val="baseline"/>
        <w:rPr>
          <w:rStyle w:val="DefaultParagraphFont"/>
          <w:b/>
          <w:color w:val="000000"/>
        </w:rPr>
      </w:pPr>
      <w:r>
        <w:rPr>
          <w:rStyle w:val="DefaultParagraphFont"/>
          <w:b/>
          <w:color w:val="000000"/>
        </w:rPr>
        <w:t xml:space="preserve">35.10.3  </w:t>
      </w:r>
      <w:r>
        <w:rPr>
          <w:rStyle w:val="DefaultParagraphFont"/>
          <w:b/>
          <w:color w:val="000000"/>
        </w:rPr>
        <w:tab/>
        <w:t>Other Cost Allocation Arrangements</w:t>
      </w:r>
    </w:p>
    <w:p w:rsidR="00D42245" w:rsidP="005E3900">
      <w:pPr>
        <w:pStyle w:val="alphapara0"/>
        <w:rPr>
          <w:rStyle w:val="DefaultParagraphFont"/>
          <w:color w:val="000000"/>
        </w:rPr>
      </w:pPr>
      <w:r>
        <w:rPr>
          <w:rStyle w:val="DefaultParagraphFont"/>
          <w:color w:val="0D0D0D"/>
        </w:rPr>
        <w:t>(a)</w:t>
      </w:r>
      <w:r>
        <w:rPr>
          <w:rStyle w:val="DefaultParagraphFont"/>
          <w:color w:val="0D0D0D"/>
        </w:rPr>
        <w:tab/>
      </w:r>
      <w:r>
        <w:rPr>
          <w:rStyle w:val="DefaultParagraphFont"/>
          <w:color w:val="000000"/>
        </w:rPr>
        <w:t xml:space="preserve">Except as provided in this Section 35.10.3(b), the methodology in Section 35.10.2 is the exclusive means by which any costs of an Interregional Transmission Project may be allocated </w:t>
      </w:r>
      <w:r w:rsidRPr="005E3900">
        <w:rPr>
          <w:rStyle w:val="DefaultParagraphFont"/>
        </w:rPr>
        <w:t>between</w:t>
      </w:r>
      <w:r>
        <w:rPr>
          <w:rStyle w:val="DefaultParagraphFont"/>
          <w:color w:val="000000"/>
        </w:rPr>
        <w:t xml:space="preserve"> or among PJM and NYISO.</w:t>
      </w:r>
    </w:p>
    <w:p w:rsidR="00D42245" w:rsidP="005E3900">
      <w:pPr>
        <w:pStyle w:val="alphapara0"/>
        <w:rPr>
          <w:rStyle w:val="DefaultParagraphFont"/>
          <w:color w:val="000000"/>
        </w:rPr>
      </w:pPr>
      <w:r>
        <w:rPr>
          <w:rStyle w:val="DefaultParagraphFont"/>
          <w:color w:val="0D0D0D"/>
        </w:rPr>
        <w:t>(</w:t>
      </w:r>
      <w:r>
        <w:rPr>
          <w:rStyle w:val="DefaultParagraphFont"/>
          <w:color w:val="0D0D0D"/>
        </w:rPr>
        <w:t>b</w:t>
      </w:r>
      <w:r>
        <w:rPr>
          <w:rStyle w:val="DefaultParagraphFont"/>
          <w:color w:val="0D0D0D"/>
        </w:rPr>
        <w:t>)</w:t>
      </w:r>
      <w:r>
        <w:rPr>
          <w:rStyle w:val="DefaultParagraphFont"/>
          <w:color w:val="0D0D0D"/>
        </w:rPr>
        <w:tab/>
      </w:r>
      <w:r>
        <w:rPr>
          <w:rStyle w:val="DefaultParagraphFont"/>
          <w:color w:val="000000"/>
        </w:rPr>
        <w:t>Subject to the filing rights described</w:t>
      </w:r>
      <w:r>
        <w:rPr>
          <w:rStyle w:val="DefaultParagraphFont"/>
          <w:color w:val="000000"/>
        </w:rPr>
        <w:t xml:space="preserve"> in Section 35.10.4 and any stakeholder processes required </w:t>
      </w:r>
      <w:r w:rsidRPr="005E3900">
        <w:rPr>
          <w:rStyle w:val="DefaultParagraphFont"/>
        </w:rPr>
        <w:t>prior</w:t>
      </w:r>
      <w:r>
        <w:rPr>
          <w:rStyle w:val="DefaultParagraphFont"/>
          <w:color w:val="000000"/>
        </w:rPr>
        <w:t xml:space="preserve"> to the exercise of such filing rights, transmission owners and transmission developers in PJM and the NYISO and the Parties may enter into a separate agreement to allocate the cost of an Inte</w:t>
      </w:r>
      <w:r>
        <w:rPr>
          <w:rStyle w:val="DefaultParagraphFont"/>
          <w:color w:val="000000"/>
        </w:rPr>
        <w:t xml:space="preserve">rregional Transmission Project, and other transmission projects identified pursuant to Section 6 of the Protocol in a manner other than as set forth in Section 35.10.2, provided that any such agreement is filed with and accepted by FERC in accordance with </w:t>
      </w:r>
      <w:r>
        <w:rPr>
          <w:rStyle w:val="DefaultParagraphFont"/>
          <w:color w:val="000000"/>
        </w:rPr>
        <w:t xml:space="preserve">the filing rights set forth in Section 35.10.4, and such agreement shall apply only to the share of the costs of such Interregional Transmission Project or such other transmission projects allocated to the PJM </w:t>
      </w:r>
      <w:r>
        <w:rPr>
          <w:rStyle w:val="DefaultParagraphFont"/>
          <w:color w:val="000000"/>
        </w:rPr>
        <w:t>R</w:t>
      </w:r>
      <w:r>
        <w:rPr>
          <w:rStyle w:val="DefaultParagraphFont"/>
          <w:color w:val="000000"/>
        </w:rPr>
        <w:t xml:space="preserve">egion and the NYISO </w:t>
      </w:r>
      <w:r>
        <w:rPr>
          <w:rStyle w:val="DefaultParagraphFont"/>
          <w:color w:val="000000"/>
        </w:rPr>
        <w:t>R</w:t>
      </w:r>
      <w:r>
        <w:rPr>
          <w:rStyle w:val="DefaultParagraphFont"/>
          <w:color w:val="000000"/>
        </w:rPr>
        <w:t>egion.</w:t>
      </w:r>
    </w:p>
    <w:p w:rsidR="00D42245">
      <w:pPr>
        <w:pStyle w:val="Normal9"/>
        <w:keepNext/>
        <w:keepLines/>
        <w:widowControl w:val="0"/>
        <w:suppressAutoHyphens/>
        <w:autoSpaceDE w:val="0"/>
        <w:autoSpaceDN w:val="0"/>
        <w:ind w:left="1080" w:hanging="1080"/>
        <w:textAlignment w:val="baseline"/>
        <w:rPr>
          <w:rStyle w:val="DefaultParagraphFont"/>
          <w:b/>
          <w:color w:val="000000"/>
        </w:rPr>
      </w:pPr>
      <w:r>
        <w:rPr>
          <w:rStyle w:val="DefaultParagraphFont"/>
          <w:b/>
          <w:color w:val="000000"/>
        </w:rPr>
        <w:t xml:space="preserve">35.10.4  </w:t>
      </w:r>
      <w:r>
        <w:rPr>
          <w:rStyle w:val="DefaultParagraphFont"/>
          <w:b/>
          <w:color w:val="000000"/>
        </w:rPr>
        <w:tab/>
        <w:t xml:space="preserve">Filing </w:t>
      </w:r>
      <w:r>
        <w:rPr>
          <w:rStyle w:val="DefaultParagraphFont"/>
          <w:b/>
          <w:color w:val="000000"/>
        </w:rPr>
        <w:t>Rights with Respect to Approved Interregional Transmission Projects</w:t>
      </w:r>
    </w:p>
    <w:p w:rsidR="00D42245">
      <w:pPr>
        <w:pStyle w:val="Normal9"/>
        <w:keepNext/>
        <w:keepLines/>
        <w:widowControl w:val="0"/>
        <w:suppressAutoHyphens/>
        <w:autoSpaceDE w:val="0"/>
        <w:autoSpaceDN w:val="0"/>
        <w:ind w:left="1710" w:hanging="720"/>
        <w:textAlignment w:val="baseline"/>
        <w:rPr>
          <w:rStyle w:val="DefaultParagraphFont"/>
          <w:color w:val="000000"/>
        </w:rPr>
      </w:pPr>
    </w:p>
    <w:p w:rsidR="00D42245" w:rsidP="005E3900">
      <w:pPr>
        <w:pStyle w:val="Bodypara9"/>
        <w:rPr>
          <w:rStyle w:val="DefaultParagraphFont"/>
          <w:color w:val="000000"/>
        </w:rPr>
      </w:pPr>
      <w:r>
        <w:rPr>
          <w:rStyle w:val="DefaultParagraphFont"/>
          <w:color w:val="000000"/>
        </w:rPr>
        <w:t xml:space="preserve">Solely with respect to Interregional Transmission Projects evaluated under the Protocol and selected by PJM and </w:t>
      </w:r>
      <w:r w:rsidRPr="005E3900">
        <w:rPr>
          <w:rStyle w:val="DefaultParagraphFont"/>
        </w:rPr>
        <w:t>NYISO</w:t>
      </w:r>
      <w:r>
        <w:rPr>
          <w:rStyle w:val="DefaultParagraphFont"/>
          <w:color w:val="000000"/>
        </w:rPr>
        <w:t xml:space="preserve"> in their regional transmission plans for purposes of cost allocation </w:t>
      </w:r>
      <w:r>
        <w:rPr>
          <w:rStyle w:val="DefaultParagraphFont"/>
          <w:color w:val="000000"/>
        </w:rPr>
        <w:t xml:space="preserve">under their respective tariffs as set forth in Section 35.10.2, PJM and NYISO agree as follows: </w:t>
      </w:r>
    </w:p>
    <w:p w:rsidR="00D42245" w:rsidP="005E3900">
      <w:pPr>
        <w:pStyle w:val="alphapara0"/>
        <w:rPr>
          <w:rStyle w:val="DefaultParagraphFont"/>
          <w:color w:val="000000"/>
        </w:rPr>
      </w:pPr>
      <w:r>
        <w:rPr>
          <w:rStyle w:val="DefaultParagraphFont"/>
          <w:color w:val="000000"/>
        </w:rPr>
        <w:t>(a)</w:t>
      </w:r>
      <w:r>
        <w:rPr>
          <w:rStyle w:val="DefaultParagraphFont"/>
          <w:color w:val="000000"/>
        </w:rPr>
        <w:tab/>
      </w:r>
      <w:r w:rsidRPr="005E3900">
        <w:rPr>
          <w:rStyle w:val="DefaultParagraphFont"/>
        </w:rPr>
        <w:t>Nothing</w:t>
      </w:r>
      <w:r>
        <w:rPr>
          <w:rStyle w:val="DefaultParagraphFont"/>
          <w:color w:val="000000"/>
        </w:rPr>
        <w:t xml:space="preserve"> in Sections 35.10.2 through 35.10.6 of this Agreement or in the Protocol will convey, expand, limit or otherwise alter any rights of the Parties, t</w:t>
      </w:r>
      <w:r>
        <w:rPr>
          <w:rStyle w:val="DefaultParagraphFont"/>
          <w:color w:val="000000"/>
        </w:rPr>
        <w:t>ransmission owners, transmission developers, other market participants, or other entities in PJM or NYISO to submit filings under Section 205 of the Federal Power Act regarding cost allocation or any other matter.</w:t>
      </w:r>
    </w:p>
    <w:p w:rsidR="00D42245" w:rsidP="005E3900">
      <w:pPr>
        <w:pStyle w:val="alphapara0"/>
        <w:rPr>
          <w:rStyle w:val="DefaultParagraphFont"/>
          <w:color w:val="000000"/>
        </w:rPr>
      </w:pPr>
      <w:r>
        <w:rPr>
          <w:rStyle w:val="DefaultParagraphFont"/>
          <w:color w:val="000000"/>
        </w:rPr>
        <w:t>(b)</w:t>
      </w:r>
      <w:r>
        <w:rPr>
          <w:rStyle w:val="DefaultParagraphFont"/>
          <w:color w:val="000000"/>
        </w:rPr>
        <w:tab/>
        <w:t>As applicable, the Parties have been a</w:t>
      </w:r>
      <w:r>
        <w:rPr>
          <w:rStyle w:val="DefaultParagraphFont"/>
          <w:color w:val="000000"/>
        </w:rPr>
        <w:t xml:space="preserve">uthorized by entities that have cost allocation rights for their respective regions, but are not </w:t>
      </w:r>
      <w:r w:rsidRPr="0052581D">
        <w:rPr>
          <w:rStyle w:val="DefaultParagraphFont"/>
          <w:color w:val="000000"/>
        </w:rPr>
        <w:t>p</w:t>
      </w:r>
      <w:r>
        <w:rPr>
          <w:rStyle w:val="DefaultParagraphFont"/>
          <w:color w:val="000000"/>
        </w:rPr>
        <w:t xml:space="preserve">arties to this Agreement, to enter into and file the cost </w:t>
      </w:r>
      <w:r w:rsidRPr="005E3900">
        <w:rPr>
          <w:rStyle w:val="DefaultParagraphFont"/>
        </w:rPr>
        <w:t>allocation</w:t>
      </w:r>
      <w:r>
        <w:rPr>
          <w:rStyle w:val="DefaultParagraphFont"/>
          <w:color w:val="000000"/>
        </w:rPr>
        <w:t xml:space="preserve"> provisions set forth in Sections 35.10.2 through 35.10.6 of this Agreement.  Such cost al</w:t>
      </w:r>
      <w:r>
        <w:rPr>
          <w:rStyle w:val="DefaultParagraphFont"/>
          <w:color w:val="000000"/>
        </w:rPr>
        <w:t xml:space="preserve">location provisions shall not be modified without the mutual consent of the holders of Section 205 rights and the Long Island Power Authority and the New York Power Authority with respect to interregional cost allocation in the PJM </w:t>
      </w:r>
      <w:r>
        <w:rPr>
          <w:rStyle w:val="DefaultParagraphFont"/>
          <w:color w:val="000000"/>
        </w:rPr>
        <w:t>R</w:t>
      </w:r>
      <w:r>
        <w:rPr>
          <w:rStyle w:val="DefaultParagraphFont"/>
          <w:color w:val="000000"/>
        </w:rPr>
        <w:t xml:space="preserve">egion and the NYISO </w:t>
      </w:r>
      <w:r>
        <w:rPr>
          <w:rStyle w:val="DefaultParagraphFont"/>
          <w:color w:val="000000"/>
        </w:rPr>
        <w:t>R</w:t>
      </w:r>
      <w:r>
        <w:rPr>
          <w:rStyle w:val="DefaultParagraphFont"/>
          <w:color w:val="000000"/>
        </w:rPr>
        <w:t>eg</w:t>
      </w:r>
      <w:r>
        <w:rPr>
          <w:rStyle w:val="DefaultParagraphFont"/>
          <w:color w:val="000000"/>
        </w:rPr>
        <w:t>ion.</w:t>
      </w:r>
    </w:p>
    <w:p w:rsidR="00D42245" w:rsidP="005E3900">
      <w:pPr>
        <w:pStyle w:val="alphapara0"/>
        <w:rPr>
          <w:rStyle w:val="DefaultParagraphFont"/>
          <w:color w:val="000000"/>
        </w:rPr>
      </w:pPr>
      <w:r>
        <w:rPr>
          <w:rStyle w:val="DefaultParagraphFont"/>
          <w:color w:val="000000"/>
        </w:rPr>
        <w:t xml:space="preserve">(c)  </w:t>
      </w:r>
      <w:r>
        <w:rPr>
          <w:rStyle w:val="DefaultParagraphFont"/>
          <w:color w:val="000000"/>
        </w:rPr>
        <w:tab/>
      </w:r>
      <w:r>
        <w:rPr>
          <w:rStyle w:val="DefaultParagraphFont"/>
          <w:color w:val="000000"/>
        </w:rPr>
        <w:t xml:space="preserve">With </w:t>
      </w:r>
      <w:r w:rsidRPr="005E3900">
        <w:rPr>
          <w:rStyle w:val="DefaultParagraphFont"/>
        </w:rPr>
        <w:t>respect</w:t>
      </w:r>
      <w:r>
        <w:rPr>
          <w:rStyle w:val="DefaultParagraphFont"/>
          <w:color w:val="000000"/>
        </w:rPr>
        <w:t xml:space="preserve"> to PJM: </w:t>
      </w:r>
    </w:p>
    <w:p w:rsidR="00D42245" w:rsidP="005E3900">
      <w:pPr>
        <w:pStyle w:val="alphapara0"/>
        <w:rPr>
          <w:rStyle w:val="DefaultParagraphFont"/>
          <w:color w:val="000000"/>
        </w:rPr>
      </w:pPr>
      <w:r>
        <w:rPr>
          <w:rStyle w:val="DefaultParagraphFont"/>
          <w:color w:val="000000"/>
        </w:rPr>
        <w:t xml:space="preserve">(i) </w:t>
      </w:r>
      <w:r>
        <w:rPr>
          <w:rStyle w:val="DefaultParagraphFont"/>
          <w:color w:val="000000"/>
        </w:rPr>
        <w:tab/>
      </w:r>
      <w:r>
        <w:rPr>
          <w:rStyle w:val="DefaultParagraphFont"/>
        </w:rPr>
        <w:t>T</w:t>
      </w:r>
      <w:r>
        <w:rPr>
          <w:rStyle w:val="DefaultParagraphFont"/>
          <w:color w:val="000000"/>
        </w:rPr>
        <w:t>he provisions in Sections 35.10.2 through 35.10.6 have been approved by the PJM Transmission Owners acting through the Consolidated Transmission Owners Agreement (“CTOA”) pursuant to Section 9.1 of the PJM Open Access</w:t>
      </w:r>
      <w:r>
        <w:rPr>
          <w:rStyle w:val="DefaultParagraphFont"/>
          <w:color w:val="000000"/>
        </w:rPr>
        <w:t xml:space="preserve"> Transmission </w:t>
      </w:r>
      <w:r w:rsidRPr="005E3900">
        <w:rPr>
          <w:rStyle w:val="DefaultParagraphFont"/>
        </w:rPr>
        <w:t>Tariff</w:t>
      </w:r>
      <w:r>
        <w:rPr>
          <w:rStyle w:val="DefaultParagraphFont"/>
          <w:color w:val="000000"/>
        </w:rPr>
        <w:t xml:space="preserve"> (“PJM Tariff”) and Article 7 of the CTOA, and any amendment to the provisions of Sections 35.10.2 through 35.10.6 or any other provision of this Agreement allocating the costs of Interregional Transmission Projects, shall require appro</w:t>
      </w:r>
      <w:r>
        <w:rPr>
          <w:rStyle w:val="DefaultParagraphFont"/>
          <w:color w:val="000000"/>
        </w:rPr>
        <w:t>val by the PJM Transmission Owners acting through the CTOA pursuant to Section 9.1 of the PJM Tariff and Article 7 of the CTOA and shall be filed pursuant Section 205 of the Federal Power Act in accordance with the PJM Tariff and Article 7 of the CTOA.</w:t>
      </w:r>
    </w:p>
    <w:p w:rsidR="00D42245" w:rsidP="005E3900">
      <w:pPr>
        <w:pStyle w:val="alphapara0"/>
        <w:rPr>
          <w:rStyle w:val="DefaultParagraphFont"/>
        </w:rPr>
      </w:pPr>
      <w:r>
        <w:rPr>
          <w:rStyle w:val="DefaultParagraphFont"/>
          <w:color w:val="000000"/>
        </w:rPr>
        <w:t>(ii</w:t>
      </w:r>
      <w:r>
        <w:rPr>
          <w:rStyle w:val="DefaultParagraphFont"/>
          <w:color w:val="000000"/>
        </w:rPr>
        <w:t xml:space="preserve">) </w:t>
      </w:r>
      <w:r>
        <w:rPr>
          <w:rStyle w:val="DefaultParagraphFont"/>
          <w:color w:val="000000"/>
        </w:rPr>
        <w:tab/>
      </w:r>
      <w:r>
        <w:rPr>
          <w:rStyle w:val="DefaultParagraphFont"/>
          <w:color w:val="000000"/>
        </w:rPr>
        <w:t>Nothing in Sections 35.10.2 through 35.10.6 of this Agreement shall limit or alter the rights of the PJM Transmission Owners set forth in the PJM Tariff and CTOA to submit filings under Section 205 of the Federal Power A</w:t>
      </w:r>
      <w:r>
        <w:rPr>
          <w:rStyle w:val="DefaultParagraphFont"/>
        </w:rPr>
        <w:t>ct.</w:t>
      </w:r>
    </w:p>
    <w:p w:rsidR="00D42245">
      <w:pPr>
        <w:pStyle w:val="Normal9"/>
        <w:keepNext/>
        <w:keepLines/>
        <w:widowControl w:val="0"/>
        <w:suppressAutoHyphens/>
        <w:autoSpaceDE w:val="0"/>
        <w:autoSpaceDN w:val="0"/>
        <w:spacing w:line="480" w:lineRule="auto"/>
        <w:ind w:left="1080" w:hanging="1080"/>
        <w:textAlignment w:val="baseline"/>
        <w:rPr>
          <w:rStyle w:val="DefaultParagraphFont"/>
          <w:b/>
          <w:color w:val="000000"/>
        </w:rPr>
      </w:pPr>
      <w:r>
        <w:rPr>
          <w:rStyle w:val="DefaultParagraphFont"/>
          <w:b/>
          <w:color w:val="000000"/>
        </w:rPr>
        <w:t xml:space="preserve">35.10.5  </w:t>
      </w:r>
      <w:r>
        <w:rPr>
          <w:rStyle w:val="DefaultParagraphFont"/>
          <w:b/>
          <w:color w:val="000000"/>
        </w:rPr>
        <w:tab/>
        <w:t>Merchant Transmissi</w:t>
      </w:r>
      <w:r>
        <w:rPr>
          <w:rStyle w:val="DefaultParagraphFont"/>
          <w:b/>
          <w:color w:val="000000"/>
        </w:rPr>
        <w:t>on and Individual Transmission Owner Projects</w:t>
      </w:r>
    </w:p>
    <w:p w:rsidR="00D42245" w:rsidP="005E3900">
      <w:pPr>
        <w:pStyle w:val="Bodypara9"/>
        <w:rPr>
          <w:rStyle w:val="DefaultParagraphFont"/>
          <w:color w:val="000000"/>
        </w:rPr>
      </w:pPr>
      <w:r>
        <w:rPr>
          <w:rStyle w:val="DefaultParagraphFont"/>
          <w:color w:val="000000"/>
        </w:rPr>
        <w:t xml:space="preserve">Nothing in this </w:t>
      </w:r>
      <w:r w:rsidRPr="005E3900">
        <w:rPr>
          <w:rStyle w:val="DefaultParagraphFont"/>
        </w:rPr>
        <w:t>Agreement</w:t>
      </w:r>
      <w:r>
        <w:rPr>
          <w:rStyle w:val="DefaultParagraphFont"/>
          <w:color w:val="000000"/>
        </w:rPr>
        <w:t xml:space="preserve"> shall preclude the development of Interregional Transmission Projects that are funded solely by merchant transmission developers or by individual transmission owners.</w:t>
      </w:r>
    </w:p>
    <w:p w:rsidR="00D42245">
      <w:pPr>
        <w:pStyle w:val="Normal9"/>
        <w:widowControl w:val="0"/>
        <w:suppressAutoHyphens/>
        <w:autoSpaceDE w:val="0"/>
        <w:autoSpaceDN w:val="0"/>
        <w:ind w:left="1080" w:hanging="1080"/>
        <w:textAlignment w:val="baseline"/>
        <w:rPr>
          <w:rStyle w:val="DefaultParagraphFont"/>
          <w:b/>
          <w:color w:val="000000"/>
        </w:rPr>
      </w:pPr>
      <w:r>
        <w:rPr>
          <w:rStyle w:val="DefaultParagraphFont"/>
          <w:b/>
          <w:color w:val="000000"/>
        </w:rPr>
        <w:t xml:space="preserve">35.10.6 </w:t>
      </w:r>
      <w:r>
        <w:rPr>
          <w:rStyle w:val="DefaultParagraphFont"/>
          <w:b/>
          <w:color w:val="000000"/>
        </w:rPr>
        <w:tab/>
        <w:t>Conseque</w:t>
      </w:r>
      <w:r>
        <w:rPr>
          <w:rStyle w:val="DefaultParagraphFont"/>
          <w:b/>
          <w:color w:val="000000"/>
        </w:rPr>
        <w:t>nces to Other Regions from Regional or Interregional Transmission Projects</w:t>
      </w:r>
    </w:p>
    <w:p w:rsidR="00D42245">
      <w:pPr>
        <w:pStyle w:val="Normal9"/>
        <w:widowControl w:val="0"/>
        <w:suppressAutoHyphens/>
        <w:autoSpaceDE w:val="0"/>
        <w:autoSpaceDN w:val="0"/>
        <w:ind w:left="1080" w:hanging="1080"/>
        <w:textAlignment w:val="baseline"/>
        <w:rPr>
          <w:rStyle w:val="DefaultParagraphFont"/>
          <w:b/>
          <w:color w:val="000000"/>
        </w:rPr>
      </w:pPr>
    </w:p>
    <w:p w:rsidR="00D42245" w:rsidP="005E3900">
      <w:pPr>
        <w:pStyle w:val="Bodypara9"/>
        <w:rPr>
          <w:rStyle w:val="DefaultParagraphFont"/>
          <w:color w:val="000000"/>
        </w:rPr>
      </w:pPr>
      <w:r>
        <w:rPr>
          <w:rStyle w:val="DefaultParagraphFont"/>
          <w:color w:val="000000"/>
        </w:rPr>
        <w:t xml:space="preserve">Except as provided herein in sections 35.10.2 and 35.10.3 of this Agreement, or where cost responsibility is </w:t>
      </w:r>
      <w:r w:rsidRPr="005E3900">
        <w:rPr>
          <w:rStyle w:val="DefaultParagraphFont"/>
        </w:rPr>
        <w:t>expressly</w:t>
      </w:r>
      <w:r>
        <w:rPr>
          <w:rStyle w:val="DefaultParagraphFont"/>
          <w:color w:val="000000"/>
        </w:rPr>
        <w:t xml:space="preserve"> assumed by NYISO or PJM in other documents, agreements or tar</w:t>
      </w:r>
      <w:r>
        <w:rPr>
          <w:rStyle w:val="DefaultParagraphFont"/>
          <w:color w:val="000000"/>
        </w:rPr>
        <w:t xml:space="preserve">iffs on file with FERC, neither the NYISO </w:t>
      </w:r>
      <w:r>
        <w:rPr>
          <w:rStyle w:val="DefaultParagraphFont"/>
          <w:color w:val="000000"/>
        </w:rPr>
        <w:t>R</w:t>
      </w:r>
      <w:r>
        <w:rPr>
          <w:rStyle w:val="DefaultParagraphFont"/>
          <w:color w:val="000000"/>
        </w:rPr>
        <w:t xml:space="preserve">egion nor the PJM </w:t>
      </w:r>
      <w:r>
        <w:rPr>
          <w:rStyle w:val="DefaultParagraphFont"/>
          <w:color w:val="000000"/>
        </w:rPr>
        <w:t>R</w:t>
      </w:r>
      <w:r>
        <w:rPr>
          <w:rStyle w:val="DefaultParagraphFont"/>
          <w:color w:val="000000"/>
        </w:rPr>
        <w:t xml:space="preserve">egion shall be responsible for compensating another region or each other for required upgrades or for any other consequences in another planning region associated with regional or interregional </w:t>
      </w:r>
      <w:r>
        <w:rPr>
          <w:rStyle w:val="DefaultParagraphFont"/>
          <w:color w:val="000000"/>
        </w:rPr>
        <w:t>transmission facilities, including but not limited to, transmission projects identified pursuant to Section 6 of the  Protocol and Interregional Transmission Projects identified pursuant to Section 7 of the Protocol.</w:t>
      </w:r>
    </w:p>
    <w:p w:rsidR="00D42245">
      <w:pPr>
        <w:pStyle w:val="Normal9"/>
        <w:tabs>
          <w:tab w:val="left" w:pos="1080"/>
        </w:tabs>
        <w:spacing w:after="200" w:line="276" w:lineRule="auto"/>
        <w:ind w:left="1080" w:hanging="1080"/>
        <w:rPr>
          <w:rStyle w:val="DefaultParagraphFont"/>
          <w:rFonts w:eastAsia="Calibri"/>
          <w:b/>
        </w:rPr>
      </w:pPr>
      <w:r>
        <w:rPr>
          <w:rStyle w:val="DefaultParagraphFont"/>
          <w:rFonts w:eastAsia="Calibri"/>
          <w:b/>
        </w:rPr>
        <w:t xml:space="preserve">35.10.7 </w:t>
      </w:r>
      <w:r>
        <w:rPr>
          <w:rStyle w:val="DefaultParagraphFont"/>
          <w:rFonts w:eastAsia="Calibri"/>
          <w:b/>
        </w:rPr>
        <w:tab/>
        <w:t>Coordination of Transmission P</w:t>
      </w:r>
      <w:r>
        <w:rPr>
          <w:rStyle w:val="DefaultParagraphFont"/>
          <w:rFonts w:eastAsia="Calibri"/>
          <w:b/>
        </w:rPr>
        <w:t>lanning Studies Regarding Reliability Transmission Projects Located Entirely Within One Region</w:t>
      </w:r>
    </w:p>
    <w:p w:rsidR="00D42245" w:rsidP="005E3900">
      <w:pPr>
        <w:pStyle w:val="Bodypara9"/>
        <w:rPr>
          <w:rStyle w:val="DefaultParagraphFont"/>
          <w:rFonts w:eastAsia="Calibri"/>
        </w:rPr>
      </w:pPr>
      <w:r>
        <w:rPr>
          <w:rStyle w:val="DefaultParagraphFont"/>
          <w:rFonts w:eastAsia="Calibri"/>
        </w:rPr>
        <w:t xml:space="preserve">This section addresses the process through which PJM and NYISO  will coordinate the study of reliability </w:t>
      </w:r>
      <w:r w:rsidRPr="005E3900">
        <w:rPr>
          <w:rStyle w:val="DefaultParagraphFont"/>
        </w:rPr>
        <w:t>transmission</w:t>
      </w:r>
      <w:r>
        <w:rPr>
          <w:rStyle w:val="DefaultParagraphFont"/>
          <w:rFonts w:eastAsia="Calibri"/>
        </w:rPr>
        <w:t xml:space="preserve"> projects located entirely within one </w:t>
      </w:r>
      <w:r>
        <w:rPr>
          <w:rStyle w:val="DefaultParagraphFont"/>
          <w:rFonts w:eastAsia="Calibri"/>
        </w:rPr>
        <w:t>R</w:t>
      </w:r>
      <w:r>
        <w:rPr>
          <w:rStyle w:val="DefaultParagraphFont"/>
          <w:rFonts w:eastAsia="Calibri"/>
        </w:rPr>
        <w:t>egion</w:t>
      </w:r>
      <w:r>
        <w:rPr>
          <w:rStyle w:val="DefaultParagraphFont"/>
          <w:rFonts w:eastAsia="Calibri"/>
        </w:rPr>
        <w:t xml:space="preserve">.  The Regions agree to share information and data that arise in the performance of each Region’s respective planning activities as necessary or appropriate for effective coordination between the </w:t>
      </w:r>
      <w:r>
        <w:rPr>
          <w:rStyle w:val="DefaultParagraphFont"/>
          <w:rFonts w:eastAsia="Calibri"/>
        </w:rPr>
        <w:t>R</w:t>
      </w:r>
      <w:r>
        <w:rPr>
          <w:rStyle w:val="DefaultParagraphFont"/>
          <w:rFonts w:eastAsia="Calibri"/>
        </w:rPr>
        <w:t>egions, including the timely identification and notificatio</w:t>
      </w:r>
      <w:r>
        <w:rPr>
          <w:rStyle w:val="DefaultParagraphFont"/>
          <w:rFonts w:eastAsia="Calibri"/>
        </w:rPr>
        <w:t>n of proposed reliability transmission projects to meet the Region’s reliability needs, according to the process set forth herein.  For purposes of this section 35.10.7, the Region proposing a reliability transmission project to meet such Region’s regional</w:t>
      </w:r>
      <w:r>
        <w:rPr>
          <w:rStyle w:val="DefaultParagraphFont"/>
          <w:rFonts w:eastAsia="Calibri"/>
        </w:rPr>
        <w:t xml:space="preserve"> reliability needs is referred to as the “proposing Region” and the Region adjacent to the “proposing Region” that may potentially be impacted by such proposal is referred to as the “potentially impacted Region.”</w:t>
      </w:r>
    </w:p>
    <w:p w:rsidR="00D42245" w:rsidP="005E3900">
      <w:pPr>
        <w:pStyle w:val="alphapara0"/>
        <w:rPr>
          <w:rStyle w:val="DefaultParagraphFont"/>
          <w:rFonts w:eastAsia="Calibri"/>
        </w:rPr>
      </w:pPr>
      <w:r>
        <w:rPr>
          <w:rStyle w:val="DefaultParagraphFont"/>
          <w:rFonts w:eastAsia="Calibri"/>
        </w:rPr>
        <w:t>35.10.7.1</w:t>
      </w:r>
      <w:r>
        <w:rPr>
          <w:rStyle w:val="DefaultParagraphFont"/>
          <w:rFonts w:eastAsia="Calibri"/>
        </w:rPr>
        <w:tab/>
        <w:t>The Regions shall share their res</w:t>
      </w:r>
      <w:r>
        <w:rPr>
          <w:rStyle w:val="DefaultParagraphFont"/>
          <w:rFonts w:eastAsia="Calibri"/>
        </w:rPr>
        <w:t xml:space="preserve">pective baseline reliability analysis undertaken as part of their regional reliability planning process no later than the </w:t>
      </w:r>
      <w:r w:rsidRPr="005E3900">
        <w:rPr>
          <w:rStyle w:val="DefaultParagraphFont"/>
        </w:rPr>
        <w:t>time</w:t>
      </w:r>
      <w:r>
        <w:rPr>
          <w:rStyle w:val="DefaultParagraphFont"/>
          <w:rFonts w:eastAsia="Calibri"/>
        </w:rPr>
        <w:t xml:space="preserve"> it is initially provided to the proposing Region’s stakeholders through the appropriate committee.  </w:t>
      </w:r>
    </w:p>
    <w:p w:rsidR="00D42245" w:rsidP="005E3900">
      <w:pPr>
        <w:pStyle w:val="alphapara0"/>
        <w:rPr>
          <w:rStyle w:val="DefaultParagraphFont"/>
          <w:rFonts w:eastAsia="Calibri"/>
        </w:rPr>
      </w:pPr>
      <w:r>
        <w:rPr>
          <w:rStyle w:val="DefaultParagraphFont"/>
          <w:rFonts w:eastAsia="Calibri"/>
        </w:rPr>
        <w:t>35.10.7.2</w:t>
      </w:r>
      <w:r>
        <w:rPr>
          <w:rStyle w:val="DefaultParagraphFont"/>
          <w:rFonts w:eastAsia="Calibri"/>
        </w:rPr>
        <w:tab/>
      </w:r>
      <w:r>
        <w:rPr>
          <w:rStyle w:val="DefaultParagraphFont"/>
          <w:rFonts w:eastAsia="Calibri"/>
        </w:rPr>
        <w:t xml:space="preserve">Based on its review of the proposing Region’s proposed reliability </w:t>
      </w:r>
      <w:r w:rsidRPr="005E3900">
        <w:rPr>
          <w:rStyle w:val="DefaultParagraphFont"/>
        </w:rPr>
        <w:t>transmission</w:t>
      </w:r>
      <w:r>
        <w:rPr>
          <w:rStyle w:val="DefaultParagraphFont"/>
          <w:rFonts w:eastAsia="Calibri"/>
        </w:rPr>
        <w:t xml:space="preserve"> project, the potentially impacted Region shall identify the potential violations, based upon planning or reliability criteria, including applicable transmission owner criteria </w:t>
      </w:r>
      <w:r>
        <w:rPr>
          <w:rStyle w:val="DefaultParagraphFont"/>
          <w:rFonts w:eastAsia="Calibri"/>
        </w:rPr>
        <w:t xml:space="preserve">then in effect, that, depending on how solved, including through the use of proposed regional transmission projects, could negatively impact reliability on the potentially impacted Region’s system.  </w:t>
      </w:r>
    </w:p>
    <w:p w:rsidR="00D42245" w:rsidP="005E3900">
      <w:pPr>
        <w:pStyle w:val="alphapara0"/>
        <w:rPr>
          <w:rStyle w:val="DefaultParagraphFont"/>
          <w:rFonts w:eastAsia="Calibri"/>
        </w:rPr>
      </w:pPr>
      <w:r>
        <w:rPr>
          <w:rStyle w:val="DefaultParagraphFont"/>
          <w:rFonts w:eastAsia="Calibri"/>
        </w:rPr>
        <w:t>35.10.7.3</w:t>
      </w:r>
      <w:r>
        <w:rPr>
          <w:rStyle w:val="DefaultParagraphFont"/>
          <w:rFonts w:eastAsia="Calibri"/>
        </w:rPr>
        <w:tab/>
        <w:t>The Regions shall discuss identified impacts a</w:t>
      </w:r>
      <w:r>
        <w:rPr>
          <w:rStyle w:val="DefaultParagraphFont"/>
          <w:rFonts w:eastAsia="Calibri"/>
        </w:rPr>
        <w:t xml:space="preserve">nd coordinate any special studies </w:t>
      </w:r>
      <w:r w:rsidRPr="005E3900">
        <w:rPr>
          <w:rStyle w:val="DefaultParagraphFont"/>
        </w:rPr>
        <w:t>that</w:t>
      </w:r>
      <w:r>
        <w:rPr>
          <w:rStyle w:val="DefaultParagraphFont"/>
          <w:rFonts w:eastAsia="Calibri"/>
        </w:rPr>
        <w:t xml:space="preserve"> need to be undertaken to analyze such impacts.  </w:t>
      </w:r>
    </w:p>
    <w:p w:rsidR="00D42245" w:rsidP="005E3900">
      <w:pPr>
        <w:pStyle w:val="alphapara0"/>
        <w:rPr>
          <w:rStyle w:val="DefaultParagraphFont"/>
          <w:rFonts w:eastAsia="Calibri"/>
        </w:rPr>
      </w:pPr>
      <w:r>
        <w:rPr>
          <w:rStyle w:val="DefaultParagraphFont"/>
          <w:rFonts w:eastAsia="Calibri"/>
        </w:rPr>
        <w:t xml:space="preserve">(a) </w:t>
      </w:r>
      <w:r>
        <w:rPr>
          <w:rStyle w:val="DefaultParagraphFont"/>
          <w:rFonts w:eastAsia="Calibri"/>
        </w:rPr>
        <w:tab/>
      </w:r>
      <w:r>
        <w:rPr>
          <w:rStyle w:val="DefaultParagraphFont"/>
          <w:rFonts w:eastAsia="Calibri"/>
        </w:rPr>
        <w:t>Each Region shall be responsible for performing studies of potential impacts on its system.  The Regions may agree on the most efficient way to perform the special</w:t>
      </w:r>
      <w:r>
        <w:rPr>
          <w:rStyle w:val="DefaultParagraphFont"/>
          <w:rFonts w:eastAsia="Calibri"/>
        </w:rPr>
        <w:t xml:space="preserve"> studies on a case-specific basis, including which Region will conduct which study(ies).</w:t>
      </w:r>
    </w:p>
    <w:p w:rsidR="00D42245" w:rsidP="005E3900">
      <w:pPr>
        <w:pStyle w:val="alphapara0"/>
        <w:rPr>
          <w:rStyle w:val="DefaultParagraphFont"/>
          <w:rFonts w:eastAsia="Calibri"/>
        </w:rPr>
      </w:pPr>
      <w:r>
        <w:rPr>
          <w:rStyle w:val="DefaultParagraphFont"/>
          <w:rFonts w:eastAsia="Calibri"/>
        </w:rPr>
        <w:t xml:space="preserve">(b)  </w:t>
      </w:r>
      <w:r>
        <w:rPr>
          <w:rStyle w:val="DefaultParagraphFont"/>
          <w:rFonts w:eastAsia="Calibri"/>
        </w:rPr>
        <w:tab/>
      </w:r>
      <w:r>
        <w:rPr>
          <w:rStyle w:val="DefaultParagraphFont"/>
          <w:rFonts w:eastAsia="Calibri"/>
        </w:rPr>
        <w:t>The Regions will provide to each other all of the technical information on their respective systems that is needed for each to perform the necessary studies.</w:t>
      </w:r>
    </w:p>
    <w:p w:rsidR="00D42245" w:rsidP="005E3900">
      <w:pPr>
        <w:pStyle w:val="alphapara0"/>
        <w:rPr>
          <w:rStyle w:val="DefaultParagraphFont"/>
          <w:rFonts w:eastAsia="Calibri"/>
        </w:rPr>
      </w:pPr>
      <w:r>
        <w:rPr>
          <w:rStyle w:val="DefaultParagraphFont"/>
          <w:rFonts w:eastAsia="Calibri"/>
        </w:rPr>
        <w:t>(c)</w:t>
      </w:r>
      <w:r>
        <w:rPr>
          <w:rStyle w:val="DefaultParagraphFont"/>
          <w:rFonts w:eastAsia="Calibri"/>
        </w:rPr>
        <w:t xml:space="preserve"> </w:t>
      </w:r>
      <w:r>
        <w:rPr>
          <w:rStyle w:val="DefaultParagraphFont"/>
          <w:rFonts w:eastAsia="Calibri"/>
        </w:rPr>
        <w:tab/>
      </w:r>
      <w:r w:rsidRPr="005E3900">
        <w:rPr>
          <w:rStyle w:val="DefaultParagraphFont"/>
        </w:rPr>
        <w:t>The</w:t>
      </w:r>
      <w:r>
        <w:rPr>
          <w:rStyle w:val="DefaultParagraphFont"/>
          <w:rFonts w:eastAsia="Calibri"/>
        </w:rPr>
        <w:t xml:space="preserve"> Regions will coordinate the timing and conduct of such studies.</w:t>
      </w:r>
    </w:p>
    <w:p w:rsidR="00D42245" w:rsidP="005E3900">
      <w:pPr>
        <w:pStyle w:val="alphapara0"/>
        <w:rPr>
          <w:rStyle w:val="DefaultParagraphFont"/>
          <w:rFonts w:eastAsia="Calibri"/>
        </w:rPr>
      </w:pPr>
      <w:r>
        <w:rPr>
          <w:rStyle w:val="DefaultParagraphFont"/>
          <w:rFonts w:eastAsia="Calibri"/>
        </w:rPr>
        <w:t xml:space="preserve">(d) </w:t>
      </w:r>
      <w:r>
        <w:rPr>
          <w:rStyle w:val="DefaultParagraphFont"/>
          <w:rFonts w:eastAsia="Calibri"/>
        </w:rPr>
        <w:tab/>
      </w:r>
      <w:r>
        <w:rPr>
          <w:rStyle w:val="DefaultParagraphFont"/>
          <w:rFonts w:eastAsia="Calibri"/>
        </w:rPr>
        <w:t>Each Region will be responsible for all of its respective study costs related to the studies conducted under this coordinated study process.</w:t>
      </w:r>
    </w:p>
    <w:p w:rsidR="00D42245" w:rsidP="005E3900">
      <w:pPr>
        <w:pStyle w:val="alphapara0"/>
        <w:rPr>
          <w:rStyle w:val="DefaultParagraphFont"/>
          <w:rFonts w:eastAsia="Calibri"/>
        </w:rPr>
      </w:pPr>
      <w:r>
        <w:rPr>
          <w:rStyle w:val="DefaultParagraphFont"/>
          <w:rFonts w:eastAsia="Calibri"/>
        </w:rPr>
        <w:t>35.10.7.4</w:t>
      </w:r>
      <w:r>
        <w:rPr>
          <w:rStyle w:val="DefaultParagraphFont"/>
          <w:rFonts w:eastAsia="Calibri"/>
        </w:rPr>
        <w:tab/>
        <w:t xml:space="preserve">Results of studies of impacts </w:t>
      </w:r>
      <w:r>
        <w:rPr>
          <w:rStyle w:val="DefaultParagraphFont"/>
          <w:rFonts w:eastAsia="Calibri"/>
        </w:rPr>
        <w:t>on the potentially impacted Region’s system will be submitted to the proposing Region no later than at the time the proposed reliability transmission project(s) are presented to the proposing Region’s stakeholders for final review and prior to submitting t</w:t>
      </w:r>
      <w:r>
        <w:rPr>
          <w:rStyle w:val="DefaultParagraphFont"/>
          <w:rFonts w:eastAsia="Calibri"/>
        </w:rPr>
        <w:t>o the Board.  The Regions shall discuss with each other potential alternative solutions, including changes to operating protocols, and the mitigation of impacts on the potentially impacted Region’s system.  The Regions’ agreed-to mitigation shall be presen</w:t>
      </w:r>
      <w:r>
        <w:rPr>
          <w:rStyle w:val="DefaultParagraphFont"/>
          <w:rFonts w:eastAsia="Calibri"/>
        </w:rPr>
        <w:t xml:space="preserve">ted to the proposing Region’s stakeholders as part of the overall solution to the identified reliability need. </w:t>
      </w:r>
    </w:p>
    <w:p w:rsidR="00D42245" w:rsidP="005E3900">
      <w:pPr>
        <w:pStyle w:val="alphapara0"/>
        <w:rPr>
          <w:rStyle w:val="DefaultParagraphFont"/>
          <w:rFonts w:eastAsia="Calibri"/>
        </w:rPr>
      </w:pPr>
      <w:r>
        <w:rPr>
          <w:rStyle w:val="DefaultParagraphFont"/>
          <w:rFonts w:eastAsia="Calibri"/>
        </w:rPr>
        <w:t>35.10.7.5</w:t>
      </w:r>
      <w:r>
        <w:rPr>
          <w:rStyle w:val="DefaultParagraphFont"/>
          <w:rFonts w:eastAsia="Calibri"/>
        </w:rPr>
        <w:tab/>
        <w:t xml:space="preserve">Other than </w:t>
      </w:r>
      <w:r w:rsidRPr="005E3900">
        <w:rPr>
          <w:rStyle w:val="DefaultParagraphFont"/>
        </w:rPr>
        <w:t>agreed</w:t>
      </w:r>
      <w:r>
        <w:rPr>
          <w:rStyle w:val="DefaultParagraphFont"/>
          <w:rFonts w:eastAsia="Calibri"/>
        </w:rPr>
        <w:t>-to mitigation or operational alternatives, each Region is responsible for the costs of addressing impacts to its own</w:t>
      </w:r>
      <w:r>
        <w:rPr>
          <w:rStyle w:val="DefaultParagraphFont"/>
          <w:rFonts w:eastAsia="Calibri"/>
        </w:rPr>
        <w:t xml:space="preserve"> system.     </w:t>
      </w:r>
    </w:p>
    <w:p w:rsidR="00D42245">
      <w:pPr>
        <w:pStyle w:val="Normal9"/>
        <w:widowControl w:val="0"/>
        <w:suppressAutoHyphens/>
        <w:autoSpaceDE w:val="0"/>
        <w:autoSpaceDN w:val="0"/>
        <w:spacing w:line="480" w:lineRule="auto"/>
        <w:textAlignment w:val="baseline"/>
        <w:rPr>
          <w:rStyle w:val="DefaultParagraphFont"/>
          <w:color w:val="000000"/>
        </w:rPr>
      </w:pPr>
    </w:p>
    <w:p w:rsidR="00D42245">
      <w:pPr>
        <w:pStyle w:val="Normal9"/>
        <w:rPr>
          <w:rStyle w:val="DefaultParagraphFont"/>
          <w:bCs/>
        </w:rPr>
      </w:pPr>
    </w:p>
    <w:p w:rsidR="00D42245">
      <w:pPr>
        <w:pStyle w:val="Bodypara9"/>
        <w:rPr>
          <w:rStyle w:val="DefaultParagraphFont"/>
        </w:rPr>
        <w:sectPr>
          <w:headerReference w:type="even" r:id="rId65"/>
          <w:headerReference w:type="default" r:id="rId66"/>
          <w:footerReference w:type="even" r:id="rId67"/>
          <w:footerReference w:type="default" r:id="rId68"/>
          <w:headerReference w:type="first" r:id="rId69"/>
          <w:footerReference w:type="first" r:id="rId70"/>
          <w:type w:val="nextPage"/>
          <w:pgSz w:w="12240" w:h="15840" w:code="1"/>
          <w:pgMar w:top="1440" w:right="1440" w:bottom="1440" w:left="1440" w:header="720" w:footer="720" w:gutter="0"/>
          <w:cols w:space="720"/>
          <w:docGrid w:linePitch="360"/>
        </w:sectPr>
      </w:pPr>
    </w:p>
    <w:p w:rsidR="00E20052">
      <w:pPr>
        <w:pStyle w:val="Heading210"/>
        <w:rPr>
          <w:rStyle w:val="DefaultParagraphFont"/>
          <w:lang w:val="en-US" w:eastAsia="en-US" w:bidi="ar-SA"/>
        </w:rPr>
      </w:pPr>
      <w:bookmarkStart w:id="208" w:name="_Toc260839843"/>
      <w:bookmarkStart w:id="209" w:name="_Toc311192600"/>
      <w:bookmarkStart w:id="210" w:name="_GoBack_10"/>
      <w:bookmarkEnd w:id="210"/>
      <w:r>
        <w:rPr>
          <w:rStyle w:val="DefaultParagraphFont"/>
          <w:lang w:val="en-US" w:eastAsia="en-US" w:bidi="ar-SA"/>
        </w:rPr>
        <w:t>35.11</w:t>
      </w:r>
      <w:bookmarkStart w:id="211" w:name="_Toc115162735"/>
      <w:r>
        <w:rPr>
          <w:rStyle w:val="DefaultParagraphFont"/>
          <w:lang w:val="en-US" w:eastAsia="en-US" w:bidi="ar-SA"/>
        </w:rPr>
        <w:tab/>
        <w:t>Voltage Control and Reactive Power Coordination</w:t>
      </w:r>
      <w:bookmarkEnd w:id="208"/>
      <w:bookmarkEnd w:id="209"/>
      <w:bookmarkEnd w:id="211"/>
      <w:r>
        <w:rPr>
          <w:rStyle w:val="DefaultParagraphFont"/>
          <w:lang w:val="en-US" w:eastAsia="en-US" w:bidi="ar-SA"/>
        </w:rPr>
        <w:t xml:space="preserve"> </w:t>
      </w:r>
    </w:p>
    <w:p w:rsidR="00E20052" w:rsidRPr="009F32CC" w:rsidP="001420E7">
      <w:pPr>
        <w:pStyle w:val="Heading39"/>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12" w:name="_Toc260839844"/>
      <w:bookmarkStart w:id="213" w:name="_Toc311192601"/>
      <w:r w:rsidRPr="009F32CC">
        <w:rPr>
          <w:rStyle w:val="DefaultParagraphFont"/>
          <w:rFonts w:ascii="Times New Roman" w:hAnsi="Times New Roman" w:cs="Times New Roman"/>
          <w:color w:val="auto"/>
          <w:sz w:val="22"/>
          <w:szCs w:val="22"/>
          <w:lang w:val="en-US" w:eastAsia="en-US" w:bidi="ar-SA"/>
        </w:rPr>
        <w:t>35.11.1</w:t>
      </w:r>
      <w:r w:rsidRPr="009F32CC">
        <w:rPr>
          <w:rStyle w:val="DefaultParagraphFont"/>
          <w:rFonts w:ascii="Times New Roman" w:hAnsi="Times New Roman" w:cs="Times New Roman"/>
          <w:color w:val="auto"/>
          <w:sz w:val="22"/>
          <w:szCs w:val="22"/>
          <w:lang w:val="en-US" w:eastAsia="en-US" w:bidi="ar-SA"/>
        </w:rPr>
        <w:tab/>
        <w:t>Specific Voltage and Reactive Power Coordination Procedures</w:t>
      </w:r>
      <w:bookmarkEnd w:id="212"/>
      <w:bookmarkEnd w:id="213"/>
      <w:r w:rsidRPr="009F32CC">
        <w:rPr>
          <w:rStyle w:val="DefaultParagraphFont"/>
          <w:rFonts w:ascii="Times New Roman" w:hAnsi="Times New Roman" w:cs="Times New Roman"/>
          <w:color w:val="auto"/>
          <w:sz w:val="22"/>
          <w:szCs w:val="22"/>
          <w:lang w:val="en-US" w:eastAsia="en-US" w:bidi="ar-SA"/>
        </w:rPr>
        <w:t xml:space="preserve"> </w:t>
      </w:r>
    </w:p>
    <w:p w:rsidR="00E20052">
      <w:pPr>
        <w:pStyle w:val="Bodypara10"/>
        <w:rPr>
          <w:rStyle w:val="DefaultParagraphFont"/>
          <w:lang w:val="en-US" w:eastAsia="en-US" w:bidi="ar-SA"/>
        </w:rPr>
      </w:pPr>
      <w:r>
        <w:rPr>
          <w:rStyle w:val="DefaultParagraphFont"/>
          <w:lang w:val="en-US" w:eastAsia="en-US" w:bidi="ar-SA"/>
        </w:rPr>
        <w:t xml:space="preserve">The Parties will utilize the following procedures to coordinate the use of voltage control equipment to maintain a reliable bulk </w:t>
      </w:r>
      <w:r>
        <w:rPr>
          <w:rStyle w:val="DefaultParagraphFont"/>
          <w:lang w:val="en-US" w:eastAsia="en-US" w:bidi="ar-SA"/>
        </w:rPr>
        <w:t>power Transmission System voltage profile on their respective systems.</w:t>
      </w:r>
    </w:p>
    <w:p w:rsidR="00E20052" w:rsidP="001420E7">
      <w:pPr>
        <w:pStyle w:val="romannumeralpara4"/>
        <w:ind w:left="1800" w:hanging="1080"/>
        <w:rPr>
          <w:rStyle w:val="DefaultParagraphFont"/>
          <w:lang w:val="en-US" w:eastAsia="en-US" w:bidi="ar-SA"/>
        </w:rPr>
      </w:pPr>
      <w:r>
        <w:rPr>
          <w:rStyle w:val="DefaultParagraphFont"/>
          <w:lang w:val="en-US" w:eastAsia="en-US" w:bidi="ar-SA"/>
        </w:rPr>
        <w:t>35.11.1.1</w:t>
      </w:r>
      <w:r>
        <w:rPr>
          <w:rStyle w:val="DefaultParagraphFont"/>
          <w:b/>
          <w:lang w:val="en-US" w:eastAsia="en-US" w:bidi="ar-SA"/>
        </w:rPr>
        <w:tab/>
      </w:r>
      <w:r>
        <w:rPr>
          <w:rStyle w:val="DefaultParagraphFont"/>
          <w:lang w:val="en-US" w:eastAsia="en-US" w:bidi="ar-SA"/>
        </w:rPr>
        <w:t>Under normal conditions, each Party shall provide for the supply and control of the reactive regulation requirements in its own area, including reactive reserve, so that appli</w:t>
      </w:r>
      <w:r>
        <w:rPr>
          <w:rStyle w:val="DefaultParagraphFont"/>
          <w:lang w:val="en-US" w:eastAsia="en-US" w:bidi="ar-SA"/>
        </w:rPr>
        <w:t>cable emergency voltage levels can be maintained following any of the set of contingencies that are observed under normal conditions.</w:t>
      </w:r>
    </w:p>
    <w:p w:rsidR="00E20052" w:rsidP="001420E7">
      <w:pPr>
        <w:pStyle w:val="romannumeralpara4"/>
        <w:ind w:left="1800" w:hanging="1080"/>
        <w:rPr>
          <w:rStyle w:val="DefaultParagraphFont"/>
          <w:lang w:val="en-US" w:eastAsia="en-US" w:bidi="ar-SA"/>
        </w:rPr>
      </w:pPr>
      <w:r>
        <w:rPr>
          <w:rStyle w:val="DefaultParagraphFont"/>
          <w:lang w:val="en-US" w:eastAsia="en-US" w:bidi="ar-SA"/>
        </w:rPr>
        <w:t>35.11.1.2</w:t>
      </w:r>
      <w:r>
        <w:rPr>
          <w:rStyle w:val="DefaultParagraphFont"/>
          <w:lang w:val="en-US" w:eastAsia="en-US" w:bidi="ar-SA"/>
        </w:rPr>
        <w:tab/>
        <w:t xml:space="preserve">Under normal conditions, each Party will anticipate voltage trends and initiate corrective action in advance of </w:t>
      </w:r>
      <w:r>
        <w:rPr>
          <w:rStyle w:val="DefaultParagraphFont"/>
          <w:lang w:val="en-US" w:eastAsia="en-US" w:bidi="ar-SA"/>
        </w:rPr>
        <w:t>critical periods of heavy and light loads.</w:t>
      </w:r>
    </w:p>
    <w:p w:rsidR="00E20052" w:rsidP="001420E7">
      <w:pPr>
        <w:pStyle w:val="romannumeralpara4"/>
        <w:ind w:left="1800" w:hanging="1080"/>
        <w:rPr>
          <w:rStyle w:val="DefaultParagraphFont"/>
          <w:lang w:val="en-US" w:eastAsia="en-US" w:bidi="ar-SA"/>
        </w:rPr>
        <w:sectPr w:rsidSect="00E20052">
          <w:headerReference w:type="even" r:id="rId71"/>
          <w:headerReference w:type="default" r:id="rId72"/>
          <w:footerReference w:type="even" r:id="rId73"/>
          <w:footerReference w:type="default" r:id="rId74"/>
          <w:headerReference w:type="first" r:id="rId75"/>
          <w:footerReference w:type="first" r:id="rId76"/>
          <w:type w:val="nextPage"/>
          <w:pgSz w:w="12240" w:h="15840" w:code="1"/>
          <w:pgMar w:top="1440" w:right="1440" w:bottom="1440" w:left="1440" w:header="720" w:footer="720" w:gutter="0"/>
          <w:cols w:space="720"/>
          <w:docGrid w:linePitch="360"/>
        </w:sectPr>
      </w:pPr>
      <w:r>
        <w:rPr>
          <w:rStyle w:val="DefaultParagraphFont"/>
          <w:lang w:val="en-US" w:eastAsia="en-US" w:bidi="ar-SA"/>
        </w:rPr>
        <w:t>35.11.1.3</w:t>
      </w:r>
      <w:r>
        <w:rPr>
          <w:rStyle w:val="DefaultParagraphFont"/>
          <w:lang w:val="en-US" w:eastAsia="en-US" w:bidi="ar-SA"/>
        </w:rPr>
        <w:tab/>
        <w:t>Under an abnormal condition, either Party experiencing rapid voltage decay will immediately implement all possible actions, including the shedding of firm load, to correct the problem until such time tha</w:t>
      </w:r>
      <w:r>
        <w:rPr>
          <w:rStyle w:val="DefaultParagraphFont"/>
          <w:lang w:val="en-US" w:eastAsia="en-US" w:bidi="ar-SA"/>
        </w:rPr>
        <w:t>t the decay has been corrected.</w:t>
      </w:r>
    </w:p>
    <w:p w:rsidR="009F1E74">
      <w:pPr>
        <w:pStyle w:val="Heading211"/>
        <w:rPr>
          <w:rStyle w:val="DefaultParagraphFont"/>
          <w:lang w:val="en-US" w:eastAsia="en-US" w:bidi="ar-SA"/>
        </w:rPr>
      </w:pPr>
      <w:bookmarkStart w:id="214" w:name="_Toc311192602"/>
      <w:bookmarkStart w:id="215" w:name="_Toc115162737"/>
      <w:bookmarkStart w:id="216" w:name="_Toc260839845"/>
      <w:bookmarkStart w:id="217" w:name="_GoBack_11"/>
      <w:bookmarkEnd w:id="217"/>
      <w:r>
        <w:rPr>
          <w:rStyle w:val="DefaultParagraphFont"/>
          <w:lang w:val="en-US" w:eastAsia="en-US" w:bidi="ar-SA"/>
        </w:rPr>
        <w:t>35.12</w:t>
      </w:r>
      <w:r>
        <w:rPr>
          <w:rStyle w:val="DefaultParagraphFont"/>
          <w:lang w:val="en-US" w:eastAsia="en-US" w:bidi="ar-SA"/>
        </w:rPr>
        <w:tab/>
        <w:t>M2M Coordination Process</w:t>
      </w:r>
      <w:bookmarkEnd w:id="214"/>
      <w:r>
        <w:rPr>
          <w:rStyle w:val="DefaultParagraphFont"/>
          <w:lang w:val="en-US" w:eastAsia="en-US" w:bidi="ar-SA"/>
        </w:rPr>
        <w:t>es</w:t>
      </w:r>
      <w:r>
        <w:rPr>
          <w:rStyle w:val="DefaultParagraphFont"/>
          <w:lang w:val="en-US" w:eastAsia="en-US" w:bidi="ar-SA"/>
        </w:rPr>
        <w:t xml:space="preserve"> and Coordinated Transaction Scheduling</w:t>
      </w:r>
    </w:p>
    <w:p w:rsidR="009F1E74">
      <w:pPr>
        <w:pStyle w:val="Bodypara11"/>
        <w:ind w:left="1080" w:hanging="1080"/>
        <w:rPr>
          <w:rStyle w:val="DefaultParagraphFont"/>
          <w:b/>
          <w:lang w:val="en-US" w:eastAsia="en-US" w:bidi="ar-SA"/>
        </w:rPr>
      </w:pPr>
      <w:r>
        <w:rPr>
          <w:rStyle w:val="DefaultParagraphFont"/>
          <w:b/>
          <w:lang w:val="en-US" w:eastAsia="en-US" w:bidi="ar-SA"/>
        </w:rPr>
        <w:t>35.12.1</w:t>
      </w:r>
      <w:r>
        <w:rPr>
          <w:rStyle w:val="DefaultParagraphFont"/>
          <w:b/>
          <w:lang w:val="en-US" w:eastAsia="en-US" w:bidi="ar-SA"/>
        </w:rPr>
        <w:tab/>
        <w:t>M2M Coordination Process</w:t>
      </w:r>
      <w:r>
        <w:rPr>
          <w:rStyle w:val="DefaultParagraphFont"/>
          <w:b/>
          <w:lang w:val="en-US" w:eastAsia="en-US" w:bidi="ar-SA"/>
        </w:rPr>
        <w:t>es</w:t>
      </w:r>
    </w:p>
    <w:p w:rsidR="009F1E74">
      <w:pPr>
        <w:pStyle w:val="Bodypara11"/>
        <w:rPr>
          <w:rStyle w:val="DefaultParagraphFont"/>
          <w:lang w:val="en-US" w:eastAsia="en-US" w:bidi="ar-SA"/>
        </w:rPr>
      </w:pPr>
      <w:r>
        <w:rPr>
          <w:rStyle w:val="DefaultParagraphFont"/>
          <w:lang w:val="en-US" w:eastAsia="en-US" w:bidi="ar-SA"/>
        </w:rPr>
        <w:t>The fundamental philosophy of the M2M coordination process</w:t>
      </w:r>
      <w:r>
        <w:rPr>
          <w:rStyle w:val="DefaultParagraphFont"/>
          <w:lang w:val="en-US" w:eastAsia="en-US" w:bidi="ar-SA"/>
        </w:rPr>
        <w:t>es</w:t>
      </w:r>
      <w:r>
        <w:rPr>
          <w:rStyle w:val="DefaultParagraphFont"/>
          <w:lang w:val="en-US" w:eastAsia="en-US" w:bidi="ar-SA"/>
        </w:rPr>
        <w:t xml:space="preserve"> that </w:t>
      </w:r>
      <w:r>
        <w:rPr>
          <w:rStyle w:val="DefaultParagraphFont"/>
          <w:lang w:val="en-US" w:eastAsia="en-US" w:bidi="ar-SA"/>
        </w:rPr>
        <w:t>are</w:t>
      </w:r>
      <w:r>
        <w:rPr>
          <w:rStyle w:val="DefaultParagraphFont"/>
          <w:lang w:val="en-US" w:eastAsia="en-US" w:bidi="ar-SA"/>
        </w:rPr>
        <w:t xml:space="preserve"> set forth in the attached Market-to-Market Coordination Schedule is to allow any transmission constraints that are significantly impacted by generation dispatch changes in both the NYISO and PJM markets or by the operation of the NY-NJ PARs to be jointly </w:t>
      </w:r>
      <w:r>
        <w:rPr>
          <w:rStyle w:val="DefaultParagraphFont"/>
          <w:lang w:val="en-US" w:eastAsia="en-US" w:bidi="ar-SA"/>
        </w:rPr>
        <w:t>managed in the real-time security-constrained economic dispatch models of both Parties.  This joint real-time management of transmission constraints near the market borders will provide a more efficient and lower cost transmission congestion management sol</w:t>
      </w:r>
      <w:r>
        <w:rPr>
          <w:rStyle w:val="DefaultParagraphFont"/>
          <w:lang w:val="en-US" w:eastAsia="en-US" w:bidi="ar-SA"/>
        </w:rPr>
        <w:t>ution and coordinated pricing at the market boundaries.</w:t>
      </w:r>
    </w:p>
    <w:p w:rsidR="009F1E74" w:rsidRPr="009D4D39">
      <w:pPr>
        <w:pStyle w:val="Bodypara11"/>
        <w:rPr>
          <w:rStyle w:val="DefaultParagraphFont"/>
          <w:lang w:val="en-US" w:eastAsia="en-US" w:bidi="ar-SA"/>
        </w:rPr>
      </w:pPr>
      <w:r>
        <w:rPr>
          <w:rStyle w:val="DefaultParagraphFont"/>
          <w:lang w:val="en-US" w:eastAsia="en-US" w:bidi="ar-SA"/>
        </w:rPr>
        <w:t>Under normal system operating conditions, the Parties utilize the M2M coordination process</w:t>
      </w:r>
      <w:r>
        <w:rPr>
          <w:rStyle w:val="DefaultParagraphFont"/>
          <w:lang w:val="en-US" w:eastAsia="en-US" w:bidi="ar-SA"/>
        </w:rPr>
        <w:t>es</w:t>
      </w:r>
      <w:r>
        <w:rPr>
          <w:rStyle w:val="DefaultParagraphFont"/>
          <w:lang w:val="en-US" w:eastAsia="en-US" w:bidi="ar-SA"/>
        </w:rPr>
        <w:t xml:space="preserve"> on defined Flowgates that experience congestion.  </w:t>
      </w:r>
      <w:r>
        <w:rPr>
          <w:rStyle w:val="DefaultParagraphFont"/>
          <w:lang w:val="en-US" w:eastAsia="en-US" w:bidi="ar-SA"/>
        </w:rPr>
        <w:t>The goal of redispatch coordination at M2M Redispatch Flo</w:t>
      </w:r>
      <w:r>
        <w:rPr>
          <w:rStyle w:val="DefaultParagraphFont"/>
          <w:lang w:val="en-US" w:eastAsia="en-US" w:bidi="ar-SA"/>
        </w:rPr>
        <w:t xml:space="preserve">wgates and Other Coordinated Flowgates is </w:t>
      </w:r>
      <w:r>
        <w:rPr>
          <w:rStyle w:val="DefaultParagraphFont"/>
          <w:lang w:val="en-US" w:eastAsia="en-US" w:bidi="ar-SA"/>
        </w:rPr>
        <w:t xml:space="preserve">to utilize the more cost effective generation between the two markets to manage the congestion in accordance with Section 7.1 of the attached Market-to-Market Coordination Schedule.  </w:t>
      </w:r>
      <w:r>
        <w:rPr>
          <w:rStyle w:val="DefaultParagraphFont"/>
          <w:lang w:val="en-US" w:eastAsia="en-US" w:bidi="ar-SA"/>
        </w:rPr>
        <w:t>The goal of NY-NJ PAR coordinat</w:t>
      </w:r>
      <w:r>
        <w:rPr>
          <w:rStyle w:val="DefaultParagraphFont"/>
          <w:lang w:val="en-US" w:eastAsia="en-US" w:bidi="ar-SA"/>
        </w:rPr>
        <w:t xml:space="preserve">ion is to operate the NY-NJ PARs to efficiently manage the congestion in accordance with Section 7.2 of the attached Market-to-Market Coordination Schedule. </w:t>
      </w:r>
      <w:r>
        <w:rPr>
          <w:rStyle w:val="DefaultParagraphFont"/>
          <w:lang w:val="en-US" w:eastAsia="en-US" w:bidi="ar-SA"/>
        </w:rPr>
        <w:t xml:space="preserve">NY-NJ PAR coordination </w:t>
      </w:r>
      <w:r>
        <w:rPr>
          <w:rStyle w:val="DefaultParagraphFont"/>
          <w:lang w:val="en-US" w:eastAsia="en-US" w:bidi="ar-SA"/>
        </w:rPr>
        <w:t xml:space="preserve">can occur at any Flowgate and </w:t>
      </w:r>
      <w:r>
        <w:rPr>
          <w:rStyle w:val="DefaultParagraphFont"/>
          <w:lang w:val="en-US" w:eastAsia="en-US" w:bidi="ar-SA"/>
        </w:rPr>
        <w:t xml:space="preserve">need not be formally invoked by either Party. </w:t>
      </w:r>
      <w:r>
        <w:rPr>
          <w:rStyle w:val="DefaultParagraphFont"/>
          <w:lang w:val="en-US" w:eastAsia="en-US" w:bidi="ar-SA"/>
        </w:rPr>
        <w:t xml:space="preserve"> It is ordinarily in effect.   </w:t>
      </w:r>
    </w:p>
    <w:p w:rsidR="009F1E74" w:rsidRPr="009D4D39">
      <w:pPr>
        <w:pStyle w:val="Bodypara11"/>
        <w:rPr>
          <w:rStyle w:val="DefaultParagraphFont"/>
          <w:lang w:val="en-US" w:eastAsia="en-US" w:bidi="ar-SA"/>
        </w:rPr>
      </w:pPr>
      <w:r>
        <w:rPr>
          <w:rStyle w:val="DefaultParagraphFont"/>
          <w:lang w:val="en-US" w:eastAsia="en-US" w:bidi="ar-SA"/>
        </w:rPr>
        <w:t xml:space="preserve">The M2M coordination process include settlement </w:t>
      </w:r>
      <w:r>
        <w:rPr>
          <w:rStyle w:val="DefaultParagraphFont"/>
          <w:lang w:val="en-US" w:eastAsia="en-US" w:bidi="ar-SA"/>
        </w:rPr>
        <w:t>rules</w:t>
      </w:r>
      <w:r>
        <w:rPr>
          <w:rStyle w:val="DefaultParagraphFont"/>
          <w:lang w:val="en-US" w:eastAsia="en-US" w:bidi="ar-SA"/>
        </w:rPr>
        <w:t xml:space="preserve"> that </w:t>
      </w:r>
      <w:r>
        <w:rPr>
          <w:rStyle w:val="DefaultParagraphFont"/>
          <w:lang w:val="en-US" w:eastAsia="en-US" w:bidi="ar-SA"/>
        </w:rPr>
        <w:t>apply</w:t>
      </w:r>
      <w:r>
        <w:rPr>
          <w:rStyle w:val="DefaultParagraphFont"/>
          <w:lang w:val="en-US" w:eastAsia="en-US" w:bidi="ar-SA"/>
        </w:rPr>
        <w:t xml:space="preserve"> when M2M coordination is occurring.</w:t>
      </w:r>
    </w:p>
    <w:p w:rsidR="009F1E74" w:rsidRPr="00757DD5" w:rsidP="00757DD5">
      <w:pPr>
        <w:pStyle w:val="Bodypara11"/>
        <w:keepNext/>
        <w:ind w:left="1080" w:hanging="1080"/>
        <w:rPr>
          <w:rStyle w:val="DefaultParagraphFont"/>
          <w:b/>
          <w:lang w:val="en-US" w:eastAsia="en-US" w:bidi="ar-SA"/>
        </w:rPr>
      </w:pPr>
      <w:r w:rsidRPr="00757DD5">
        <w:rPr>
          <w:rStyle w:val="DefaultParagraphFont"/>
          <w:b/>
          <w:lang w:val="en-US" w:eastAsia="en-US" w:bidi="ar-SA"/>
        </w:rPr>
        <w:t>35.12.2</w:t>
      </w:r>
      <w:r w:rsidRPr="00757DD5">
        <w:rPr>
          <w:rStyle w:val="DefaultParagraphFont"/>
          <w:b/>
          <w:lang w:val="en-US" w:eastAsia="en-US" w:bidi="ar-SA"/>
        </w:rPr>
        <w:tab/>
        <w:t>Coordinated Transaction Scheduling</w:t>
      </w:r>
    </w:p>
    <w:p w:rsidR="009F1E74" w:rsidRPr="00757DD5">
      <w:pPr>
        <w:pStyle w:val="Normal11"/>
        <w:spacing w:after="0" w:line="480" w:lineRule="auto"/>
        <w:ind w:firstLine="720"/>
        <w:rPr>
          <w:rStyle w:val="DefaultParagraphFont"/>
          <w:rFonts w:ascii="Times New Roman" w:hAnsi="Times New Roman" w:eastAsiaTheme="minorEastAsia" w:cs="Times New Roman"/>
          <w:sz w:val="24"/>
          <w:szCs w:val="24"/>
          <w:lang w:val="en-US" w:eastAsia="en-US" w:bidi="ar-SA"/>
        </w:rPr>
      </w:pPr>
      <w:r w:rsidRPr="00757DD5">
        <w:rPr>
          <w:rStyle w:val="DefaultParagraphFont"/>
          <w:rFonts w:ascii="Times New Roman" w:hAnsi="Times New Roman" w:eastAsiaTheme="minorEastAsia" w:cs="Times New Roman"/>
          <w:sz w:val="24"/>
          <w:szCs w:val="24"/>
          <w:lang w:val="en-US" w:eastAsia="en-US" w:bidi="ar-SA"/>
        </w:rPr>
        <w:t>Coordinated Transaction Scheduling or “CTS”  are real time market rules implemen</w:t>
      </w:r>
      <w:r w:rsidRPr="00757DD5">
        <w:rPr>
          <w:rStyle w:val="DefaultParagraphFont"/>
          <w:rFonts w:ascii="Times New Roman" w:hAnsi="Times New Roman" w:eastAsiaTheme="minorEastAsia" w:cs="Times New Roman"/>
          <w:sz w:val="24"/>
          <w:szCs w:val="24"/>
          <w:lang w:val="en-US" w:eastAsia="en-US" w:bidi="ar-SA"/>
        </w:rPr>
        <w:t xml:space="preserve">ted by NYISO and PJM that allow transactions to be scheduled based on a bidder’s willingness to </w:t>
      </w:r>
      <w:r w:rsidRPr="00757DD5">
        <w:rPr>
          <w:rStyle w:val="DefaultParagraphFont"/>
          <w:rFonts w:ascii="Times New Roman" w:hAnsi="Times New Roman" w:eastAsiaTheme="minorEastAsia" w:cs="Times New Roman"/>
          <w:sz w:val="24"/>
          <w:szCs w:val="24"/>
          <w:lang w:val="en-US" w:eastAsia="en-US" w:bidi="ar-SA"/>
        </w:rPr>
        <w:t>purchase energy at a source (in the PJM Control Area or the NYISO Control Area) and sell it at a sink (in the other Control Area) if the forecasted price at the</w:t>
      </w:r>
      <w:r w:rsidRPr="00757DD5">
        <w:rPr>
          <w:rStyle w:val="DefaultParagraphFont"/>
          <w:rFonts w:ascii="Times New Roman" w:hAnsi="Times New Roman" w:eastAsiaTheme="minorEastAsia" w:cs="Times New Roman"/>
          <w:sz w:val="24"/>
          <w:szCs w:val="24"/>
          <w:lang w:val="en-US" w:eastAsia="en-US" w:bidi="ar-SA"/>
        </w:rPr>
        <w:t xml:space="preserve"> sink minus the forecasted price at the corresponding source is greater than or equal to the dollar value specified in the bid.  </w:t>
      </w:r>
    </w:p>
    <w:p w:rsidR="009F1E74" w:rsidRPr="009D4D39">
      <w:pPr>
        <w:pStyle w:val="Normal11"/>
        <w:spacing w:after="0" w:line="480" w:lineRule="auto"/>
        <w:ind w:firstLine="720"/>
        <w:rPr>
          <w:rStyle w:val="DefaultParagraphFont"/>
          <w:rFonts w:ascii="Times New Roman" w:hAnsi="Times New Roman" w:eastAsiaTheme="minorEastAsia" w:cs="Times New Roman"/>
          <w:sz w:val="24"/>
          <w:szCs w:val="24"/>
          <w:lang w:val="en-US" w:eastAsia="en-US" w:bidi="ar-SA"/>
        </w:rPr>
      </w:pPr>
      <w:r>
        <w:rPr>
          <w:rStyle w:val="DefaultParagraphFont"/>
          <w:rFonts w:ascii="Times New Roman" w:hAnsi="Times New Roman" w:eastAsiaTheme="minorEastAsia" w:cs="Times New Roman"/>
          <w:sz w:val="24"/>
          <w:szCs w:val="24"/>
          <w:lang w:val="en-US" w:eastAsia="en-US" w:bidi="ar-SA"/>
        </w:rPr>
        <w:t>CTS transactions are ordinarily evaluated on a 15-</w:t>
      </w:r>
      <w:r w:rsidRPr="00537F9F">
        <w:rPr>
          <w:rStyle w:val="DefaultParagraphFont"/>
          <w:rFonts w:ascii="Times New Roman" w:hAnsi="Times New Roman" w:eastAsiaTheme="minorEastAsia" w:cs="Times New Roman"/>
          <w:sz w:val="24"/>
          <w:szCs w:val="24"/>
          <w:lang w:val="en-US" w:eastAsia="en-US" w:bidi="ar-SA"/>
        </w:rPr>
        <w:t xml:space="preserve">minute basis consistent with </w:t>
      </w:r>
      <w:r>
        <w:rPr>
          <w:rStyle w:val="DefaultParagraphFont"/>
          <w:rFonts w:ascii="Times New Roman" w:hAnsi="Times New Roman" w:eastAsiaTheme="minorEastAsia" w:cs="Times New Roman"/>
          <w:sz w:val="24"/>
          <w:szCs w:val="24"/>
          <w:lang w:val="en-US" w:eastAsia="en-US" w:bidi="ar-SA"/>
        </w:rPr>
        <w:t xml:space="preserve">forecasted </w:t>
      </w:r>
      <w:r w:rsidRPr="00537F9F">
        <w:rPr>
          <w:rStyle w:val="DefaultParagraphFont"/>
          <w:rFonts w:ascii="Times New Roman" w:hAnsi="Times New Roman" w:eastAsiaTheme="minorEastAsia" w:cs="Times New Roman"/>
          <w:sz w:val="24"/>
          <w:szCs w:val="24"/>
          <w:lang w:val="en-US" w:eastAsia="en-US" w:bidi="ar-SA"/>
        </w:rPr>
        <w:t>real</w:t>
      </w:r>
      <w:r>
        <w:rPr>
          <w:rStyle w:val="DefaultParagraphFont"/>
          <w:rFonts w:ascii="Times New Roman" w:hAnsi="Times New Roman" w:eastAsiaTheme="minorEastAsia" w:cs="Times New Roman"/>
          <w:sz w:val="24"/>
          <w:szCs w:val="24"/>
          <w:lang w:val="en-US" w:eastAsia="en-US" w:bidi="ar-SA"/>
        </w:rPr>
        <w:t>-</w:t>
      </w:r>
      <w:r w:rsidRPr="00537F9F">
        <w:rPr>
          <w:rStyle w:val="DefaultParagraphFont"/>
          <w:rFonts w:ascii="Times New Roman" w:hAnsi="Times New Roman" w:eastAsiaTheme="minorEastAsia" w:cs="Times New Roman"/>
          <w:sz w:val="24"/>
          <w:szCs w:val="24"/>
          <w:lang w:val="en-US" w:eastAsia="en-US" w:bidi="ar-SA"/>
        </w:rPr>
        <w:t>time prices from</w:t>
      </w:r>
      <w:r>
        <w:rPr>
          <w:rStyle w:val="DefaultParagraphFont"/>
          <w:rFonts w:ascii="Times New Roman" w:hAnsi="Times New Roman" w:eastAsiaTheme="minorEastAsia" w:cs="Times New Roman"/>
          <w:sz w:val="24"/>
          <w:szCs w:val="24"/>
          <w:lang w:val="en-US" w:eastAsia="en-US" w:bidi="ar-SA"/>
        </w:rPr>
        <w:t xml:space="preserve"> NYISO’s </w:t>
      </w:r>
      <w:r w:rsidRPr="00537F9F">
        <w:rPr>
          <w:rStyle w:val="DefaultParagraphFont"/>
          <w:rFonts w:ascii="Times New Roman" w:hAnsi="Times New Roman" w:eastAsiaTheme="minorEastAsia" w:cs="Times New Roman"/>
          <w:sz w:val="24"/>
          <w:szCs w:val="24"/>
          <w:lang w:val="en-US" w:eastAsia="en-US" w:bidi="ar-SA"/>
        </w:rPr>
        <w:t>Real-T</w:t>
      </w:r>
      <w:r w:rsidRPr="00537F9F">
        <w:rPr>
          <w:rStyle w:val="DefaultParagraphFont"/>
          <w:rFonts w:ascii="Times New Roman" w:hAnsi="Times New Roman" w:eastAsiaTheme="minorEastAsia" w:cs="Times New Roman"/>
          <w:sz w:val="24"/>
          <w:szCs w:val="24"/>
          <w:lang w:val="en-US" w:eastAsia="en-US" w:bidi="ar-SA"/>
        </w:rPr>
        <w:t>ime Commitment run</w:t>
      </w:r>
      <w:r>
        <w:rPr>
          <w:rStyle w:val="DefaultParagraphFont"/>
          <w:rFonts w:ascii="Times New Roman" w:hAnsi="Times New Roman" w:eastAsiaTheme="minorEastAsia" w:cs="Times New Roman"/>
          <w:sz w:val="24"/>
          <w:szCs w:val="24"/>
          <w:lang w:val="en-US" w:eastAsia="en-US" w:bidi="ar-SA"/>
        </w:rPr>
        <w:t xml:space="preserve"> and </w:t>
      </w:r>
      <w:r w:rsidRPr="00537F9F">
        <w:rPr>
          <w:rStyle w:val="DefaultParagraphFont"/>
          <w:rFonts w:ascii="Times New Roman" w:hAnsi="Times New Roman" w:eastAsiaTheme="minorEastAsia" w:cs="Times New Roman"/>
          <w:sz w:val="24"/>
          <w:szCs w:val="24"/>
          <w:lang w:val="en-US" w:eastAsia="en-US" w:bidi="ar-SA"/>
        </w:rPr>
        <w:t xml:space="preserve">the </w:t>
      </w:r>
      <w:r>
        <w:rPr>
          <w:rStyle w:val="DefaultParagraphFont"/>
          <w:rFonts w:ascii="Times New Roman" w:hAnsi="Times New Roman" w:eastAsiaTheme="minorEastAsia" w:cs="Times New Roman"/>
          <w:sz w:val="24"/>
          <w:szCs w:val="24"/>
          <w:lang w:val="en-US" w:eastAsia="en-US" w:bidi="ar-SA"/>
        </w:rPr>
        <w:t>forecasted price information from PJM</w:t>
      </w:r>
      <w:r w:rsidRPr="00537F9F">
        <w:rPr>
          <w:rStyle w:val="DefaultParagraphFont"/>
          <w:rFonts w:ascii="Times New Roman" w:hAnsi="Times New Roman" w:eastAsiaTheme="minorEastAsia" w:cs="Times New Roman"/>
          <w:sz w:val="24"/>
          <w:szCs w:val="24"/>
          <w:lang w:val="en-US" w:eastAsia="en-US" w:bidi="ar-SA"/>
        </w:rPr>
        <w:t xml:space="preserve">’s </w:t>
      </w:r>
      <w:r>
        <w:rPr>
          <w:rStyle w:val="DefaultParagraphFont"/>
          <w:rFonts w:ascii="Times New Roman" w:hAnsi="Times New Roman" w:eastAsiaTheme="minorEastAsia" w:cs="Times New Roman"/>
          <w:sz w:val="24"/>
          <w:szCs w:val="24"/>
          <w:lang w:val="en-US" w:eastAsia="en-US" w:bidi="ar-SA"/>
        </w:rPr>
        <w:t>Intermediate Term Security Constrained Economic Dispatch solution.  Coordinated optimization with CTS improves interregional scheduling efficiency by: (i) better ensuring that scheduling de</w:t>
      </w:r>
      <w:r>
        <w:rPr>
          <w:rStyle w:val="DefaultParagraphFont"/>
          <w:rFonts w:ascii="Times New Roman" w:hAnsi="Times New Roman" w:eastAsiaTheme="minorEastAsia" w:cs="Times New Roman"/>
          <w:sz w:val="24"/>
          <w:szCs w:val="24"/>
          <w:lang w:val="en-US" w:eastAsia="en-US" w:bidi="ar-SA"/>
        </w:rPr>
        <w:t>cisions take into account relative price differences between the regions; and (ii) moving the evaluation of bids and offers closer to the time scheduling decisions are implemented.</w:t>
      </w:r>
    </w:p>
    <w:p w:rsidR="00E2394C">
      <w:pPr>
        <w:pStyle w:val="Normal11"/>
        <w:spacing w:after="0" w:line="480" w:lineRule="auto"/>
        <w:ind w:firstLine="720"/>
        <w:rPr>
          <w:rStyle w:val="DefaultParagraphFont"/>
          <w:rFonts w:asciiTheme="minorHAnsi" w:eastAsiaTheme="minorEastAsia" w:hAnsiTheme="minorHAnsi" w:cstheme="minorBidi"/>
          <w:sz w:val="22"/>
          <w:szCs w:val="22"/>
          <w:lang w:val="en-US" w:eastAsia="en-US" w:bidi="ar-SA"/>
        </w:rPr>
        <w:sectPr w:rsidSect="00575FAF">
          <w:headerReference w:type="even" r:id="rId77"/>
          <w:headerReference w:type="default" r:id="rId78"/>
          <w:footerReference w:type="even" r:id="rId79"/>
          <w:footerReference w:type="default" r:id="rId80"/>
          <w:headerReference w:type="first" r:id="rId81"/>
          <w:footerReference w:type="first" r:id="rId82"/>
          <w:type w:val="nextPage"/>
          <w:pgSz w:w="12240" w:h="15840" w:code="1"/>
          <w:pgMar w:top="1440" w:right="1440" w:bottom="1440" w:left="1440" w:header="720" w:footer="720" w:gutter="0"/>
          <w:cols w:space="720"/>
          <w:docGrid w:linePitch="360"/>
        </w:sectPr>
      </w:pPr>
      <w:r w:rsidRPr="00537F9F">
        <w:rPr>
          <w:rStyle w:val="DefaultParagraphFont"/>
          <w:rFonts w:ascii="Times New Roman" w:hAnsi="Times New Roman" w:eastAsiaTheme="minorEastAsia" w:cs="Times New Roman"/>
          <w:sz w:val="24"/>
          <w:szCs w:val="24"/>
          <w:lang w:val="en-US" w:eastAsia="en-US" w:bidi="ar-SA"/>
        </w:rPr>
        <w:t xml:space="preserve">NYISO and PJM may suspend the scheduling of CTS transactions when NYISO or </w:t>
      </w:r>
      <w:r w:rsidRPr="00537F9F">
        <w:rPr>
          <w:rStyle w:val="DefaultParagraphFont"/>
          <w:rFonts w:ascii="Times New Roman" w:hAnsi="Times New Roman" w:eastAsiaTheme="minorEastAsia" w:cs="Times New Roman"/>
          <w:sz w:val="24"/>
          <w:szCs w:val="24"/>
          <w:lang w:val="en-US" w:eastAsia="en-US" w:bidi="ar-SA"/>
        </w:rPr>
        <w:t>PJM are not able to adequately implement schedules as expected due to: (1) a failure or outage of the data link between NYISO and PJM prevents the exchange of accurate or timely data necessary to implement the CTS transactions; (2) a failure or outage of a</w:t>
      </w:r>
      <w:r w:rsidRPr="00537F9F">
        <w:rPr>
          <w:rStyle w:val="DefaultParagraphFont"/>
          <w:rFonts w:ascii="Times New Roman" w:hAnsi="Times New Roman" w:eastAsiaTheme="minorEastAsia" w:cs="Times New Roman"/>
          <w:sz w:val="24"/>
          <w:szCs w:val="24"/>
          <w:lang w:val="en-US" w:eastAsia="en-US" w:bidi="ar-SA"/>
        </w:rPr>
        <w:t>ny computational or data systems preventing the actual or accurate calculation of data necessary to implement the CTS transactions; or (3) when necessary to ensure or preserve system reliability.</w:t>
      </w:r>
      <w:bookmarkStart w:id="218" w:name="_DV_M321"/>
      <w:bookmarkStart w:id="219" w:name="_DV_M323"/>
      <w:bookmarkStart w:id="220" w:name="_DV_M7"/>
      <w:bookmarkStart w:id="221" w:name="_DV_M8"/>
      <w:bookmarkStart w:id="222" w:name="_DV_M9"/>
      <w:bookmarkStart w:id="223" w:name="_DV_M11"/>
      <w:bookmarkStart w:id="224" w:name="_DV_M13"/>
      <w:bookmarkStart w:id="225" w:name="_DV_M30"/>
      <w:bookmarkStart w:id="226" w:name="_DV_M31"/>
      <w:bookmarkEnd w:id="215"/>
      <w:bookmarkEnd w:id="216"/>
      <w:bookmarkEnd w:id="218"/>
      <w:bookmarkEnd w:id="219"/>
      <w:bookmarkEnd w:id="220"/>
      <w:bookmarkEnd w:id="221"/>
      <w:bookmarkEnd w:id="222"/>
      <w:bookmarkEnd w:id="223"/>
      <w:bookmarkEnd w:id="224"/>
      <w:bookmarkEnd w:id="225"/>
      <w:bookmarkEnd w:id="226"/>
    </w:p>
    <w:p w:rsidR="00E20052">
      <w:pPr>
        <w:pStyle w:val="Heading212"/>
        <w:rPr>
          <w:rStyle w:val="DefaultParagraphFont"/>
          <w:lang w:val="en-US" w:eastAsia="en-US" w:bidi="ar-SA"/>
        </w:rPr>
      </w:pPr>
      <w:bookmarkStart w:id="227" w:name="_Toc115162737_0"/>
      <w:bookmarkStart w:id="228" w:name="_Toc260839845_0"/>
      <w:bookmarkStart w:id="229" w:name="_Toc311192603"/>
      <w:bookmarkStart w:id="230" w:name="_GoBack_12"/>
      <w:bookmarkEnd w:id="230"/>
      <w:r>
        <w:rPr>
          <w:rStyle w:val="DefaultParagraphFont"/>
          <w:lang w:val="en-US" w:eastAsia="en-US" w:bidi="ar-SA"/>
        </w:rPr>
        <w:t>35.13</w:t>
      </w:r>
      <w:r>
        <w:rPr>
          <w:rStyle w:val="DefaultParagraphFont"/>
          <w:lang w:val="en-US" w:eastAsia="en-US" w:bidi="ar-SA"/>
        </w:rPr>
        <w:tab/>
        <w:t>Joint Checkout Procedures</w:t>
      </w:r>
      <w:bookmarkEnd w:id="227"/>
      <w:bookmarkEnd w:id="228"/>
      <w:bookmarkEnd w:id="229"/>
      <w:r>
        <w:rPr>
          <w:rStyle w:val="DefaultParagraphFont"/>
          <w:lang w:val="en-US" w:eastAsia="en-US" w:bidi="ar-SA"/>
        </w:rPr>
        <w:t xml:space="preserve"> </w:t>
      </w:r>
    </w:p>
    <w:p w:rsidR="00E20052" w:rsidRPr="00801080" w:rsidP="00801080">
      <w:pPr>
        <w:pStyle w:val="Heading310"/>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31" w:name="_Toc260839846"/>
      <w:bookmarkStart w:id="232" w:name="_Toc311192604"/>
      <w:r w:rsidRPr="00801080">
        <w:rPr>
          <w:rStyle w:val="DefaultParagraphFont"/>
          <w:rFonts w:ascii="Times New Roman" w:hAnsi="Times New Roman" w:cs="Times New Roman"/>
          <w:color w:val="auto"/>
          <w:sz w:val="22"/>
          <w:szCs w:val="22"/>
          <w:lang w:val="en-US" w:eastAsia="en-US" w:bidi="ar-SA"/>
        </w:rPr>
        <w:t>35.13.1</w:t>
      </w:r>
      <w:r w:rsidRPr="00801080">
        <w:rPr>
          <w:rStyle w:val="DefaultParagraphFont"/>
          <w:rFonts w:ascii="Times New Roman" w:hAnsi="Times New Roman" w:cs="Times New Roman"/>
          <w:color w:val="auto"/>
          <w:sz w:val="22"/>
          <w:szCs w:val="22"/>
          <w:lang w:val="en-US" w:eastAsia="en-US" w:bidi="ar-SA"/>
        </w:rPr>
        <w:tab/>
        <w:t>Scheduling Checkout Protocols</w:t>
      </w:r>
      <w:bookmarkEnd w:id="231"/>
      <w:bookmarkEnd w:id="232"/>
    </w:p>
    <w:p w:rsidR="00E20052">
      <w:pPr>
        <w:pStyle w:val="romannumeralpara5"/>
        <w:rPr>
          <w:rStyle w:val="DefaultParagraphFont"/>
          <w:lang w:val="en-US" w:eastAsia="en-US" w:bidi="ar-SA"/>
        </w:rPr>
      </w:pPr>
      <w:r>
        <w:rPr>
          <w:rStyle w:val="DefaultParagraphFont"/>
          <w:lang w:val="en-US" w:eastAsia="en-US" w:bidi="ar-SA"/>
        </w:rPr>
        <w:t>35.13.1.1</w:t>
      </w:r>
      <w:r>
        <w:rPr>
          <w:rStyle w:val="DefaultParagraphFont"/>
          <w:b/>
          <w:lang w:val="en-US" w:eastAsia="en-US" w:bidi="ar-SA"/>
        </w:rPr>
        <w:tab/>
      </w:r>
      <w:r>
        <w:rPr>
          <w:rStyle w:val="DefaultParagraphFont"/>
          <w:lang w:val="en-US" w:eastAsia="en-US" w:bidi="ar-SA"/>
        </w:rPr>
        <w:t xml:space="preserve">Both Parties shall require all transaction schedules to be tagged in accord with the NERC tagging standard.  For reserve sharing and other emergency schedules that are not </w:t>
      </w:r>
      <w:r>
        <w:rPr>
          <w:rStyle w:val="DefaultParagraphFont"/>
          <w:lang w:val="en-US" w:eastAsia="en-US" w:bidi="ar-SA"/>
        </w:rPr>
        <w:t>tagged, the Parties will enter manual schedules after the fact into their respective scheduling systems.</w:t>
      </w:r>
    </w:p>
    <w:p w:rsidR="00E20052">
      <w:pPr>
        <w:pStyle w:val="romannumeralpara5"/>
        <w:rPr>
          <w:rStyle w:val="DefaultParagraphFont"/>
          <w:lang w:val="en-US" w:eastAsia="en-US" w:bidi="ar-SA"/>
        </w:rPr>
      </w:pPr>
      <w:r>
        <w:rPr>
          <w:rStyle w:val="DefaultParagraphFont"/>
          <w:lang w:val="en-US" w:eastAsia="en-US" w:bidi="ar-SA"/>
        </w:rPr>
        <w:t>35.13.1.2</w:t>
      </w:r>
      <w:r>
        <w:rPr>
          <w:rStyle w:val="DefaultParagraphFont"/>
          <w:b/>
          <w:lang w:val="en-US" w:eastAsia="en-US" w:bidi="ar-SA"/>
        </w:rPr>
        <w:tab/>
      </w:r>
      <w:r>
        <w:rPr>
          <w:rStyle w:val="DefaultParagraphFont"/>
          <w:lang w:val="en-US" w:eastAsia="en-US" w:bidi="ar-SA"/>
        </w:rPr>
        <w:t xml:space="preserve">When there is a transaction scheduling conflict, the Parties will work to modify the schedule as soon as practical.  </w:t>
      </w:r>
    </w:p>
    <w:p w:rsidR="00E20052">
      <w:pPr>
        <w:pStyle w:val="romannumeralpara5"/>
        <w:rPr>
          <w:rStyle w:val="DefaultParagraphFont"/>
          <w:lang w:val="en-US" w:eastAsia="en-US" w:bidi="ar-SA"/>
        </w:rPr>
      </w:pPr>
      <w:r>
        <w:rPr>
          <w:rStyle w:val="DefaultParagraphFont"/>
          <w:lang w:val="en-US" w:eastAsia="en-US" w:bidi="ar-SA"/>
        </w:rPr>
        <w:t>35.13.1.3</w:t>
      </w:r>
      <w:r>
        <w:rPr>
          <w:rStyle w:val="DefaultParagraphFont"/>
          <w:b/>
          <w:lang w:val="en-US" w:eastAsia="en-US" w:bidi="ar-SA"/>
        </w:rPr>
        <w:tab/>
      </w:r>
      <w:r>
        <w:rPr>
          <w:rStyle w:val="DefaultParagraphFont"/>
          <w:lang w:val="en-US" w:eastAsia="en-US" w:bidi="ar-SA"/>
        </w:rPr>
        <w:t>The Parties w</w:t>
      </w:r>
      <w:r>
        <w:rPr>
          <w:rStyle w:val="DefaultParagraphFont"/>
          <w:lang w:val="en-US" w:eastAsia="en-US" w:bidi="ar-SA"/>
        </w:rPr>
        <w:t>ill perform the following types of checkouts.  Checkouts will be consistent with 35.13.1.1 and 35.13.1.2.</w:t>
      </w:r>
    </w:p>
    <w:p w:rsidR="00E20052">
      <w:pPr>
        <w:pStyle w:val="romannumeralpara5"/>
        <w:rPr>
          <w:rStyle w:val="DefaultParagraphFont"/>
          <w:lang w:val="en-US" w:eastAsia="en-US" w:bidi="ar-SA"/>
        </w:rPr>
      </w:pPr>
      <w:r>
        <w:rPr>
          <w:rStyle w:val="DefaultParagraphFont"/>
          <w:lang w:val="en-US" w:eastAsia="en-US" w:bidi="ar-SA"/>
        </w:rPr>
        <w:t>(a)</w:t>
      </w:r>
      <w:r>
        <w:rPr>
          <w:rStyle w:val="DefaultParagraphFont"/>
          <w:lang w:val="en-US" w:eastAsia="en-US" w:bidi="ar-SA"/>
        </w:rPr>
        <w:tab/>
        <w:t xml:space="preserve">Day-ahead checkout shall be performed daily on the day before the transaction is to flow.  Day-ahead checkout includes the verification of import </w:t>
      </w:r>
      <w:r>
        <w:rPr>
          <w:rStyle w:val="DefaultParagraphFont"/>
          <w:lang w:val="en-US" w:eastAsia="en-US" w:bidi="ar-SA"/>
        </w:rPr>
        <w:t xml:space="preserve">and export totals and individual transaction schedules. </w:t>
      </w:r>
    </w:p>
    <w:p w:rsidR="00E20052">
      <w:pPr>
        <w:pStyle w:val="alphapara1"/>
        <w:rPr>
          <w:rStyle w:val="DefaultParagraphFont"/>
          <w:lang w:val="en-US" w:eastAsia="en-US" w:bidi="ar-SA"/>
        </w:rPr>
      </w:pPr>
      <w:r>
        <w:rPr>
          <w:rStyle w:val="DefaultParagraphFont"/>
          <w:lang w:val="en-US" w:eastAsia="en-US" w:bidi="ar-SA"/>
        </w:rPr>
        <w:t>(b)</w:t>
      </w:r>
      <w:r>
        <w:rPr>
          <w:rStyle w:val="DefaultParagraphFont"/>
          <w:lang w:val="en-US" w:eastAsia="en-US" w:bidi="ar-SA"/>
        </w:rPr>
        <w:tab/>
        <w:t>Real-time checkout shall be performed hourly during the hour before the transaction is to flow.  Real-time checkout includes the verification of import and export totals and individual transactio</w:t>
      </w:r>
      <w:r>
        <w:rPr>
          <w:rStyle w:val="DefaultParagraphFont"/>
          <w:lang w:val="en-US" w:eastAsia="en-US" w:bidi="ar-SA"/>
        </w:rPr>
        <w:t xml:space="preserve">n schedules.  </w:t>
      </w:r>
    </w:p>
    <w:p w:rsidR="00E20052">
      <w:pPr>
        <w:pStyle w:val="alphapara1"/>
        <w:rPr>
          <w:rStyle w:val="DefaultParagraphFont"/>
          <w:lang w:val="en-US" w:eastAsia="en-US" w:bidi="ar-SA"/>
        </w:rPr>
      </w:pPr>
      <w:r>
        <w:rPr>
          <w:rStyle w:val="DefaultParagraphFont"/>
          <w:lang w:val="en-US" w:eastAsia="en-US" w:bidi="ar-SA"/>
        </w:rPr>
        <w:t>(c)</w:t>
      </w:r>
      <w:r>
        <w:rPr>
          <w:rStyle w:val="DefaultParagraphFont"/>
          <w:lang w:val="en-US" w:eastAsia="en-US" w:bidi="ar-SA"/>
        </w:rPr>
        <w:tab/>
        <w:t>After-the-fact checkout of transactions shall be performed the next business day following the day of the transactions.</w:t>
      </w:r>
    </w:p>
    <w:p w:rsidR="00E20052">
      <w:pPr>
        <w:pStyle w:val="alphapara1"/>
        <w:rPr>
          <w:rStyle w:val="DefaultParagraphFont"/>
          <w:lang w:val="en-US" w:eastAsia="en-US" w:bidi="ar-SA"/>
        </w:rPr>
        <w:sectPr w:rsidSect="00E20052">
          <w:headerReference w:type="even" r:id="rId83"/>
          <w:headerReference w:type="default" r:id="rId84"/>
          <w:footerReference w:type="even" r:id="rId85"/>
          <w:footerReference w:type="default" r:id="rId86"/>
          <w:headerReference w:type="first" r:id="rId87"/>
          <w:footerReference w:type="first" r:id="rId88"/>
          <w:type w:val="nextPage"/>
          <w:pgSz w:w="12240" w:h="15840" w:code="1"/>
          <w:pgMar w:top="1440" w:right="1440" w:bottom="1440" w:left="1440" w:header="720" w:footer="720" w:gutter="0"/>
          <w:cols w:space="720"/>
          <w:docGrid w:linePitch="360"/>
        </w:sectPr>
      </w:pPr>
      <w:r>
        <w:rPr>
          <w:rStyle w:val="DefaultParagraphFont"/>
          <w:lang w:val="en-US" w:eastAsia="en-US" w:bidi="ar-SA"/>
        </w:rPr>
        <w:t>(d)</w:t>
      </w:r>
      <w:r>
        <w:rPr>
          <w:rStyle w:val="DefaultParagraphFont"/>
          <w:lang w:val="en-US" w:eastAsia="en-US" w:bidi="ar-SA"/>
        </w:rPr>
        <w:tab/>
        <w:t>After-the-fact reporting of hourly scheduled energy interchanged and hourly actual energy interchanged shall be u</w:t>
      </w:r>
      <w:r>
        <w:rPr>
          <w:rStyle w:val="DefaultParagraphFont"/>
          <w:lang w:val="en-US" w:eastAsia="en-US" w:bidi="ar-SA"/>
        </w:rPr>
        <w:t xml:space="preserve">pdated by each Party each day and exchanged with the other Party.  Each day, month to date data shall be exchanged.  Parties shall resolve discrepancies within ten (10) business days of the end of each month.  </w:t>
      </w:r>
    </w:p>
    <w:p w:rsidR="00E20052">
      <w:pPr>
        <w:pStyle w:val="Heading213"/>
        <w:rPr>
          <w:rStyle w:val="DefaultParagraphFont"/>
          <w:lang w:val="en-US" w:eastAsia="en-US" w:bidi="ar-SA"/>
        </w:rPr>
      </w:pPr>
      <w:bookmarkStart w:id="233" w:name="_Toc115162739"/>
      <w:bookmarkStart w:id="234" w:name="_Toc260839847"/>
      <w:bookmarkStart w:id="235" w:name="_Toc311192605"/>
      <w:bookmarkStart w:id="236" w:name="_GoBack_13"/>
      <w:bookmarkEnd w:id="236"/>
      <w:r>
        <w:rPr>
          <w:rStyle w:val="DefaultParagraphFont"/>
          <w:lang w:val="en-US" w:eastAsia="en-US" w:bidi="ar-SA"/>
        </w:rPr>
        <w:t>35.14</w:t>
      </w:r>
      <w:r>
        <w:rPr>
          <w:rStyle w:val="DefaultParagraphFont"/>
          <w:lang w:val="en-US" w:eastAsia="en-US" w:bidi="ar-SA"/>
        </w:rPr>
        <w:tab/>
        <w:t>TTC/ATC/AFC Calculations</w:t>
      </w:r>
      <w:bookmarkEnd w:id="233"/>
      <w:bookmarkEnd w:id="234"/>
      <w:bookmarkEnd w:id="235"/>
    </w:p>
    <w:p w:rsidR="00E20052" w:rsidRPr="00EF58EE" w:rsidP="00EF58EE">
      <w:pPr>
        <w:pStyle w:val="Heading311"/>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37" w:name="_Toc260839848"/>
      <w:bookmarkStart w:id="238" w:name="_Toc311192606"/>
      <w:r w:rsidRPr="00EF58EE">
        <w:rPr>
          <w:rStyle w:val="DefaultParagraphFont"/>
          <w:rFonts w:ascii="Times New Roman" w:hAnsi="Times New Roman" w:cs="Times New Roman"/>
          <w:color w:val="auto"/>
          <w:sz w:val="22"/>
          <w:szCs w:val="22"/>
          <w:lang w:val="en-US" w:eastAsia="en-US" w:bidi="ar-SA"/>
        </w:rPr>
        <w:t>35.14.1</w:t>
      </w:r>
      <w:r w:rsidRPr="00EF58EE">
        <w:rPr>
          <w:rStyle w:val="DefaultParagraphFont"/>
          <w:rFonts w:ascii="Times New Roman" w:hAnsi="Times New Roman" w:cs="Times New Roman"/>
          <w:color w:val="auto"/>
          <w:sz w:val="22"/>
          <w:szCs w:val="22"/>
          <w:lang w:val="en-US" w:eastAsia="en-US" w:bidi="ar-SA"/>
        </w:rPr>
        <w:tab/>
        <w:t>TTC/ATC/AFC Protocols</w:t>
      </w:r>
      <w:bookmarkEnd w:id="237"/>
      <w:bookmarkEnd w:id="238"/>
      <w:r w:rsidRPr="00EF58EE">
        <w:rPr>
          <w:rStyle w:val="DefaultParagraphFont"/>
          <w:rFonts w:ascii="Times New Roman" w:hAnsi="Times New Roman" w:cs="Times New Roman"/>
          <w:color w:val="auto"/>
          <w:sz w:val="22"/>
          <w:szCs w:val="22"/>
          <w:lang w:val="en-US" w:eastAsia="en-US" w:bidi="ar-SA"/>
        </w:rPr>
        <w:t xml:space="preserve">  </w:t>
      </w:r>
    </w:p>
    <w:p w:rsidR="00E20052">
      <w:pPr>
        <w:pStyle w:val="Bodypara13"/>
        <w:rPr>
          <w:rStyle w:val="DefaultParagraphFont"/>
          <w:b/>
          <w:lang w:val="en-US" w:eastAsia="en-US" w:bidi="ar-SA"/>
        </w:rPr>
      </w:pPr>
      <w:r>
        <w:rPr>
          <w:rStyle w:val="DefaultParagraphFont"/>
          <w:bCs/>
          <w:lang w:val="en-US" w:eastAsia="en-US" w:bidi="ar-SA"/>
        </w:rPr>
        <w:t xml:space="preserve">In </w:t>
      </w:r>
      <w:r>
        <w:rPr>
          <w:rStyle w:val="DefaultParagraphFont"/>
          <w:lang w:val="en-US" w:eastAsia="en-US" w:bidi="ar-SA"/>
        </w:rPr>
        <w:t>accordance</w:t>
      </w:r>
      <w:r>
        <w:rPr>
          <w:rStyle w:val="DefaultParagraphFont"/>
          <w:bCs/>
          <w:lang w:val="en-US" w:eastAsia="en-US" w:bidi="ar-SA"/>
        </w:rPr>
        <w:t xml:space="preserve"> with Section 35.9, t</w:t>
      </w:r>
      <w:r>
        <w:rPr>
          <w:rStyle w:val="DefaultParagraphFont"/>
          <w:lang w:val="en-US" w:eastAsia="en-US" w:bidi="ar-SA"/>
        </w:rPr>
        <w:t>he Parties will exchange scheduled Outages of all interconnections and other Transmission Facilities.</w:t>
      </w:r>
    </w:p>
    <w:p w:rsidR="00E20052" w:rsidRPr="00EF58EE" w:rsidP="00EF58EE">
      <w:pPr>
        <w:pStyle w:val="Heading43"/>
        <w:keepLines w:val="0"/>
        <w:tabs>
          <w:tab w:val="left" w:pos="1800"/>
        </w:tabs>
        <w:spacing w:before="240" w:after="240" w:line="276" w:lineRule="auto"/>
        <w:ind w:left="1800" w:hanging="1080"/>
        <w:rPr>
          <w:rStyle w:val="DefaultParagraphFont"/>
          <w:rFonts w:ascii="Times New Roman" w:hAnsi="Times New Roman" w:cs="Times New Roman"/>
          <w:i w:val="0"/>
          <w:color w:val="auto"/>
          <w:sz w:val="22"/>
          <w:szCs w:val="22"/>
          <w:lang w:val="en-US" w:eastAsia="en-US" w:bidi="ar-SA"/>
        </w:rPr>
      </w:pPr>
      <w:bookmarkStart w:id="239" w:name="_Toc260839849"/>
      <w:bookmarkStart w:id="240" w:name="_Toc311192607"/>
      <w:r w:rsidRPr="00EF58EE">
        <w:rPr>
          <w:rStyle w:val="DefaultParagraphFont"/>
          <w:rFonts w:ascii="Times New Roman" w:hAnsi="Times New Roman" w:cs="Times New Roman"/>
          <w:i w:val="0"/>
          <w:color w:val="auto"/>
          <w:sz w:val="22"/>
          <w:szCs w:val="22"/>
          <w:lang w:val="en-US" w:eastAsia="en-US" w:bidi="ar-SA"/>
        </w:rPr>
        <w:t>35.14.1.1</w:t>
      </w:r>
      <w:r w:rsidRPr="00EF58EE">
        <w:rPr>
          <w:rStyle w:val="DefaultParagraphFont"/>
          <w:rFonts w:ascii="Times New Roman" w:hAnsi="Times New Roman" w:cs="Times New Roman"/>
          <w:i w:val="0"/>
          <w:color w:val="auto"/>
          <w:sz w:val="22"/>
          <w:szCs w:val="22"/>
          <w:lang w:val="en-US" w:eastAsia="en-US" w:bidi="ar-SA"/>
        </w:rPr>
        <w:tab/>
        <w:t>Scheduled Outages of Transmission Resources</w:t>
      </w:r>
      <w:bookmarkEnd w:id="239"/>
      <w:bookmarkEnd w:id="240"/>
      <w:r w:rsidRPr="00EF58EE">
        <w:rPr>
          <w:rStyle w:val="DefaultParagraphFont"/>
          <w:rFonts w:ascii="Times New Roman" w:hAnsi="Times New Roman" w:cs="Times New Roman"/>
          <w:i w:val="0"/>
          <w:color w:val="auto"/>
          <w:sz w:val="22"/>
          <w:szCs w:val="22"/>
          <w:lang w:val="en-US" w:eastAsia="en-US" w:bidi="ar-SA"/>
        </w:rPr>
        <w:t xml:space="preserve"> </w:t>
      </w:r>
    </w:p>
    <w:p w:rsidR="00E20052">
      <w:pPr>
        <w:pStyle w:val="Bodypara13"/>
        <w:rPr>
          <w:rStyle w:val="DefaultParagraphFont"/>
          <w:lang w:val="en-US" w:eastAsia="en-US" w:bidi="ar-SA"/>
        </w:rPr>
      </w:pPr>
      <w:r>
        <w:rPr>
          <w:rStyle w:val="DefaultParagraphFont"/>
          <w:lang w:val="en-US" w:eastAsia="en-US" w:bidi="ar-SA"/>
        </w:rPr>
        <w:t xml:space="preserve">Each Party will provide the projected status of scheduled Outages of Transmission Facilities for a minimum of eighteen (18) months or more if available.  </w:t>
      </w:r>
    </w:p>
    <w:p w:rsidR="00E20052" w:rsidRPr="00EF58EE" w:rsidP="00EF58EE">
      <w:pPr>
        <w:pStyle w:val="Heading43"/>
        <w:keepLines w:val="0"/>
        <w:tabs>
          <w:tab w:val="left" w:pos="1800"/>
        </w:tabs>
        <w:spacing w:before="240" w:after="240" w:line="276" w:lineRule="auto"/>
        <w:ind w:left="1800" w:hanging="1080"/>
        <w:rPr>
          <w:rStyle w:val="DefaultParagraphFont"/>
          <w:rFonts w:ascii="Times New Roman" w:hAnsi="Times New Roman" w:cs="Times New Roman"/>
          <w:i w:val="0"/>
          <w:color w:val="auto"/>
          <w:sz w:val="22"/>
          <w:szCs w:val="22"/>
          <w:lang w:val="en-US" w:eastAsia="en-US" w:bidi="ar-SA"/>
        </w:rPr>
      </w:pPr>
      <w:bookmarkStart w:id="241" w:name="_Toc260839850"/>
      <w:bookmarkStart w:id="242" w:name="_Toc311192608"/>
      <w:r w:rsidRPr="00EF58EE">
        <w:rPr>
          <w:rStyle w:val="DefaultParagraphFont"/>
          <w:rFonts w:ascii="Times New Roman" w:hAnsi="Times New Roman" w:cs="Times New Roman"/>
          <w:i w:val="0"/>
          <w:color w:val="auto"/>
          <w:sz w:val="22"/>
          <w:szCs w:val="22"/>
          <w:lang w:val="en-US" w:eastAsia="en-US" w:bidi="ar-SA"/>
        </w:rPr>
        <w:t>35.14.1.2</w:t>
      </w:r>
      <w:r w:rsidRPr="00EF58EE">
        <w:rPr>
          <w:rStyle w:val="DefaultParagraphFont"/>
          <w:rFonts w:ascii="Times New Roman" w:hAnsi="Times New Roman" w:cs="Times New Roman"/>
          <w:i w:val="0"/>
          <w:color w:val="auto"/>
          <w:sz w:val="22"/>
          <w:szCs w:val="22"/>
          <w:lang w:val="en-US" w:eastAsia="en-US" w:bidi="ar-SA"/>
        </w:rPr>
        <w:tab/>
        <w:t>Transmission Interchange Schedules</w:t>
      </w:r>
      <w:bookmarkEnd w:id="241"/>
      <w:bookmarkEnd w:id="242"/>
      <w:r w:rsidRPr="00EF58EE">
        <w:rPr>
          <w:rStyle w:val="DefaultParagraphFont"/>
          <w:rFonts w:ascii="Times New Roman" w:hAnsi="Times New Roman" w:cs="Times New Roman"/>
          <w:i w:val="0"/>
          <w:color w:val="auto"/>
          <w:sz w:val="22"/>
          <w:szCs w:val="22"/>
          <w:lang w:val="en-US" w:eastAsia="en-US" w:bidi="ar-SA"/>
        </w:rPr>
        <w:t xml:space="preserve"> </w:t>
      </w:r>
    </w:p>
    <w:p w:rsidR="00E20052">
      <w:pPr>
        <w:pStyle w:val="Bodypara13"/>
        <w:rPr>
          <w:rStyle w:val="DefaultParagraphFont"/>
          <w:lang w:val="en-US" w:eastAsia="en-US" w:bidi="ar-SA"/>
        </w:rPr>
      </w:pPr>
      <w:r>
        <w:rPr>
          <w:rStyle w:val="DefaultParagraphFont"/>
          <w:lang w:val="en-US" w:eastAsia="en-US" w:bidi="ar-SA"/>
        </w:rPr>
        <w:t>Each Party will make available its interchange schedule</w:t>
      </w:r>
      <w:r>
        <w:rPr>
          <w:rStyle w:val="DefaultParagraphFont"/>
          <w:lang w:val="en-US" w:eastAsia="en-US" w:bidi="ar-SA"/>
        </w:rPr>
        <w:t xml:space="preserve">s to permit accurate calculation of TTC and ATC/AFC values.  </w:t>
      </w:r>
    </w:p>
    <w:p w:rsidR="00E20052" w:rsidRPr="00EF58EE" w:rsidP="00EF58EE">
      <w:pPr>
        <w:pStyle w:val="Heading311"/>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43" w:name="_Toc260839851"/>
      <w:bookmarkStart w:id="244" w:name="_Toc311192609"/>
      <w:r w:rsidRPr="00EF58EE">
        <w:rPr>
          <w:rStyle w:val="DefaultParagraphFont"/>
          <w:rFonts w:ascii="Times New Roman" w:hAnsi="Times New Roman" w:cs="Times New Roman"/>
          <w:color w:val="auto"/>
          <w:sz w:val="22"/>
          <w:szCs w:val="22"/>
          <w:lang w:val="en-US" w:eastAsia="en-US" w:bidi="ar-SA"/>
        </w:rPr>
        <w:t>35.14.2</w:t>
      </w:r>
      <w:r w:rsidRPr="00EF58EE">
        <w:rPr>
          <w:rStyle w:val="DefaultParagraphFont"/>
          <w:rFonts w:ascii="Times New Roman" w:hAnsi="Times New Roman" w:cs="Times New Roman"/>
          <w:color w:val="auto"/>
          <w:sz w:val="22"/>
          <w:szCs w:val="22"/>
          <w:lang w:val="en-US" w:eastAsia="en-US" w:bidi="ar-SA"/>
        </w:rPr>
        <w:tab/>
        <w:t>Configuration/Facility Changes</w:t>
      </w:r>
      <w:bookmarkEnd w:id="243"/>
      <w:bookmarkEnd w:id="244"/>
    </w:p>
    <w:p w:rsidR="00E20052">
      <w:pPr>
        <w:pStyle w:val="Bodypara13"/>
        <w:rPr>
          <w:rStyle w:val="DefaultParagraphFont"/>
          <w:lang w:val="en-US" w:eastAsia="en-US" w:bidi="ar-SA"/>
        </w:rPr>
      </w:pPr>
      <w:r>
        <w:rPr>
          <w:rStyle w:val="DefaultParagraphFont"/>
          <w:lang w:val="en-US" w:eastAsia="en-US" w:bidi="ar-SA"/>
        </w:rPr>
        <w:t>Transmission configuration changes and generation additions (or retirements) shall be communicated via the NERC MMWG process.</w:t>
      </w:r>
    </w:p>
    <w:p w:rsidR="00E20052" w:rsidRPr="00EF58EE" w:rsidP="00EF58EE">
      <w:pPr>
        <w:pStyle w:val="Heading311"/>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45" w:name="_Toc260839852"/>
      <w:bookmarkStart w:id="246" w:name="_Toc311192610"/>
      <w:r w:rsidRPr="00EF58EE">
        <w:rPr>
          <w:rStyle w:val="DefaultParagraphFont"/>
          <w:rFonts w:ascii="Times New Roman" w:hAnsi="Times New Roman" w:cs="Times New Roman"/>
          <w:color w:val="auto"/>
          <w:sz w:val="22"/>
          <w:szCs w:val="22"/>
          <w:lang w:val="en-US" w:eastAsia="en-US" w:bidi="ar-SA"/>
        </w:rPr>
        <w:t>35.14. 3</w:t>
      </w:r>
      <w:r w:rsidRPr="00EF58EE">
        <w:rPr>
          <w:rStyle w:val="DefaultParagraphFont"/>
          <w:rFonts w:ascii="Times New Roman" w:hAnsi="Times New Roman" w:cs="Times New Roman"/>
          <w:color w:val="auto"/>
          <w:sz w:val="22"/>
          <w:szCs w:val="22"/>
          <w:lang w:val="en-US" w:eastAsia="en-US" w:bidi="ar-SA"/>
        </w:rPr>
        <w:tab/>
        <w:t xml:space="preserve">Transmission System </w:t>
      </w:r>
      <w:r w:rsidRPr="00EF58EE">
        <w:rPr>
          <w:rStyle w:val="DefaultParagraphFont"/>
          <w:rFonts w:ascii="Times New Roman" w:hAnsi="Times New Roman" w:cs="Times New Roman"/>
          <w:color w:val="auto"/>
          <w:sz w:val="22"/>
          <w:szCs w:val="22"/>
          <w:lang w:val="en-US" w:eastAsia="en-US" w:bidi="ar-SA"/>
        </w:rPr>
        <w:t>Impacts</w:t>
      </w:r>
      <w:bookmarkEnd w:id="245"/>
      <w:bookmarkEnd w:id="246"/>
    </w:p>
    <w:p w:rsidR="00E20052">
      <w:pPr>
        <w:pStyle w:val="romannumeralpara6"/>
        <w:rPr>
          <w:rStyle w:val="DefaultParagraphFont"/>
          <w:lang w:val="en-US" w:eastAsia="en-US" w:bidi="ar-SA"/>
        </w:rPr>
      </w:pPr>
      <w:r>
        <w:rPr>
          <w:rStyle w:val="DefaultParagraphFont"/>
          <w:lang w:val="en-US" w:eastAsia="en-US" w:bidi="ar-SA"/>
        </w:rPr>
        <w:t>35.14.3.1</w:t>
      </w:r>
      <w:r>
        <w:rPr>
          <w:rStyle w:val="DefaultParagraphFont"/>
          <w:lang w:val="en-US" w:eastAsia="en-US" w:bidi="ar-SA"/>
        </w:rPr>
        <w:tab/>
        <w:t>The Parties shall coordinate with each other as needed and with other Reliability Coordinators, Balancing Authorities, and Generator Operators as needed to develop and implement action plans to mitigate potential or actual SOL, IROL, CPS,</w:t>
      </w:r>
      <w:r>
        <w:rPr>
          <w:rStyle w:val="DefaultParagraphFont"/>
          <w:lang w:val="en-US" w:eastAsia="en-US" w:bidi="ar-SA"/>
        </w:rPr>
        <w:t xml:space="preserve"> or DCS violations.</w:t>
      </w:r>
    </w:p>
    <w:p w:rsidR="00E20052">
      <w:pPr>
        <w:pStyle w:val="romannumeralpara6"/>
        <w:rPr>
          <w:rStyle w:val="DefaultParagraphFont"/>
          <w:lang w:val="en-US" w:eastAsia="en-US" w:bidi="ar-SA"/>
        </w:rPr>
      </w:pPr>
      <w:r>
        <w:rPr>
          <w:rStyle w:val="DefaultParagraphFont"/>
          <w:lang w:val="en-US" w:eastAsia="en-US" w:bidi="ar-SA"/>
        </w:rPr>
        <w:t>35.14.3.2</w:t>
      </w:r>
      <w:r>
        <w:rPr>
          <w:rStyle w:val="DefaultParagraphFont"/>
          <w:lang w:val="en-US" w:eastAsia="en-US" w:bidi="ar-SA"/>
        </w:rPr>
        <w:tab/>
        <w:t xml:space="preserve">Each Party shall operate to prevent the likelihood that a disturbance, action, or non-action in its area will result in a SOL or IROL violation for the other Party.  In instances where there is a difference in derived limits, </w:t>
      </w:r>
      <w:r>
        <w:rPr>
          <w:rStyle w:val="DefaultParagraphFont"/>
          <w:lang w:val="en-US" w:eastAsia="en-US" w:bidi="ar-SA"/>
        </w:rPr>
        <w:t>Parties shall respect the most limiting parameter.</w:t>
      </w:r>
    </w:p>
    <w:p w:rsidR="00E20052">
      <w:pPr>
        <w:pStyle w:val="romannumeralpara6"/>
        <w:rPr>
          <w:rStyle w:val="DefaultParagraphFont"/>
          <w:lang w:val="en-US" w:eastAsia="en-US" w:bidi="ar-SA"/>
        </w:rPr>
      </w:pPr>
      <w:r>
        <w:rPr>
          <w:rStyle w:val="DefaultParagraphFont"/>
          <w:lang w:val="en-US" w:eastAsia="en-US" w:bidi="ar-SA"/>
        </w:rPr>
        <w:t>35.14.3.3</w:t>
      </w:r>
      <w:r>
        <w:rPr>
          <w:rStyle w:val="DefaultParagraphFont"/>
          <w:lang w:val="en-US" w:eastAsia="en-US" w:bidi="ar-SA"/>
        </w:rPr>
        <w:tab/>
        <w:t>A Party who foresees a transmission problem (such as an SOL or IROL violation, loss of reactive reserves, etc.) that impacts the other Party shall issue an alert to the other Party without unreas</w:t>
      </w:r>
      <w:r>
        <w:rPr>
          <w:rStyle w:val="DefaultParagraphFont"/>
          <w:lang w:val="en-US" w:eastAsia="en-US" w:bidi="ar-SA"/>
        </w:rPr>
        <w:t xml:space="preserve">onable delay. </w:t>
      </w:r>
    </w:p>
    <w:p w:rsidR="00E20052">
      <w:pPr>
        <w:pStyle w:val="romannumeralpara6"/>
        <w:rPr>
          <w:rStyle w:val="DefaultParagraphFont"/>
          <w:lang w:val="en-US" w:eastAsia="en-US" w:bidi="ar-SA"/>
        </w:rPr>
        <w:sectPr w:rsidSect="00E20052">
          <w:headerReference w:type="even" r:id="rId89"/>
          <w:headerReference w:type="default" r:id="rId90"/>
          <w:footerReference w:type="even" r:id="rId91"/>
          <w:footerReference w:type="default" r:id="rId92"/>
          <w:headerReference w:type="first" r:id="rId93"/>
          <w:footerReference w:type="first" r:id="rId94"/>
          <w:type w:val="nextPage"/>
          <w:pgSz w:w="12240" w:h="15840" w:code="1"/>
          <w:pgMar w:top="1440" w:right="1440" w:bottom="1440" w:left="1440" w:header="720" w:footer="720" w:gutter="0"/>
          <w:cols w:space="720"/>
          <w:docGrid w:linePitch="360"/>
        </w:sectPr>
      </w:pPr>
      <w:r>
        <w:rPr>
          <w:rStyle w:val="DefaultParagraphFont"/>
          <w:lang w:val="en-US" w:eastAsia="en-US" w:bidi="ar-SA"/>
        </w:rPr>
        <w:t>35.14.3.4</w:t>
      </w:r>
      <w:r>
        <w:rPr>
          <w:rStyle w:val="DefaultParagraphFont"/>
          <w:lang w:val="en-US" w:eastAsia="en-US" w:bidi="ar-SA"/>
        </w:rPr>
        <w:tab/>
        <w:t>Each Party shall confirm reliability assessment results and determine the effects within its own and the other Party’s areas.  The Parties shall discuss options to mitigate potential or actual SOL or IROL violations and take action</w:t>
      </w:r>
      <w:r>
        <w:rPr>
          <w:rStyle w:val="DefaultParagraphFont"/>
          <w:lang w:val="en-US" w:eastAsia="en-US" w:bidi="ar-SA"/>
        </w:rPr>
        <w:t xml:space="preserve">s as necessary to always act in the best interests of the Interconnection at all times. </w:t>
      </w:r>
    </w:p>
    <w:p w:rsidR="00E20052">
      <w:pPr>
        <w:pStyle w:val="Heading214"/>
        <w:rPr>
          <w:rStyle w:val="DefaultParagraphFont"/>
          <w:lang w:val="en-US" w:eastAsia="en-US" w:bidi="ar-SA"/>
        </w:rPr>
      </w:pPr>
      <w:bookmarkStart w:id="247" w:name="_Toc115162743"/>
      <w:bookmarkStart w:id="248" w:name="_Toc260839853"/>
      <w:bookmarkStart w:id="249" w:name="_Toc311192611"/>
      <w:bookmarkStart w:id="250" w:name="_GoBack_14"/>
      <w:bookmarkEnd w:id="250"/>
      <w:r>
        <w:rPr>
          <w:rStyle w:val="DefaultParagraphFont"/>
          <w:lang w:val="en-US" w:eastAsia="en-US" w:bidi="ar-SA"/>
        </w:rPr>
        <w:t>35.15</w:t>
      </w:r>
      <w:r>
        <w:rPr>
          <w:rStyle w:val="DefaultParagraphFont"/>
          <w:lang w:val="en-US" w:eastAsia="en-US" w:bidi="ar-SA"/>
        </w:rPr>
        <w:tab/>
        <w:t>Dispute Resolution Procedures</w:t>
      </w:r>
      <w:bookmarkEnd w:id="247"/>
      <w:bookmarkEnd w:id="248"/>
      <w:bookmarkEnd w:id="249"/>
    </w:p>
    <w:p w:rsidR="00E20052" w:rsidRPr="00B8404C" w:rsidP="00B8404C">
      <w:pPr>
        <w:pStyle w:val="Heading312"/>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51" w:name="_Toc260839854"/>
      <w:bookmarkStart w:id="252" w:name="_Toc311192612"/>
      <w:r w:rsidRPr="00B8404C">
        <w:rPr>
          <w:rStyle w:val="DefaultParagraphFont"/>
          <w:rFonts w:ascii="Times New Roman" w:hAnsi="Times New Roman" w:cs="Times New Roman"/>
          <w:color w:val="auto"/>
          <w:sz w:val="22"/>
          <w:szCs w:val="22"/>
          <w:lang w:val="en-US" w:eastAsia="en-US" w:bidi="ar-SA"/>
        </w:rPr>
        <w:t>35.15.1</w:t>
      </w:r>
      <w:r w:rsidRPr="00B8404C">
        <w:rPr>
          <w:rStyle w:val="DefaultParagraphFont"/>
          <w:rFonts w:ascii="Times New Roman" w:hAnsi="Times New Roman" w:cs="Times New Roman"/>
          <w:color w:val="auto"/>
          <w:sz w:val="22"/>
          <w:szCs w:val="22"/>
          <w:lang w:val="en-US" w:eastAsia="en-US" w:bidi="ar-SA"/>
        </w:rPr>
        <w:tab/>
        <w:t>Good Faith Negotiation</w:t>
      </w:r>
      <w:bookmarkEnd w:id="251"/>
      <w:bookmarkEnd w:id="252"/>
      <w:r w:rsidRPr="00B8404C">
        <w:rPr>
          <w:rStyle w:val="DefaultParagraphFont"/>
          <w:rFonts w:ascii="Times New Roman" w:hAnsi="Times New Roman" w:cs="Times New Roman"/>
          <w:color w:val="auto"/>
          <w:sz w:val="22"/>
          <w:szCs w:val="22"/>
          <w:lang w:val="en-US" w:eastAsia="en-US" w:bidi="ar-SA"/>
        </w:rPr>
        <w:t xml:space="preserve">  </w:t>
      </w:r>
    </w:p>
    <w:p w:rsidR="00E20052">
      <w:pPr>
        <w:pStyle w:val="Bodypara14"/>
        <w:rPr>
          <w:rStyle w:val="DefaultParagraphFont"/>
          <w:lang w:val="en-US" w:eastAsia="en-US" w:bidi="ar-SA"/>
        </w:rPr>
      </w:pPr>
      <w:r>
        <w:rPr>
          <w:rStyle w:val="DefaultParagraphFont"/>
          <w:lang w:val="en-US" w:eastAsia="en-US" w:bidi="ar-SA"/>
        </w:rPr>
        <w:t xml:space="preserve">The Parties shall attempt in good faith to achieve consensus with respect to all matters arising under this Agreement and to use reasonable efforts through good faith discussion and </w:t>
      </w:r>
      <w:r>
        <w:rPr>
          <w:rStyle w:val="DefaultParagraphFont"/>
          <w:lang w:val="en-US" w:eastAsia="en-US" w:bidi="ar-SA"/>
        </w:rPr>
        <w:t xml:space="preserve">negotiation to avoid and resolve disputes that could delay or impede a Party from receiving the benefits of this Agreement.  These dispute resolution procedures apply to any dispute that arises from either Party’s performance of, or failure to perform, in </w:t>
      </w:r>
      <w:r>
        <w:rPr>
          <w:rStyle w:val="DefaultParagraphFont"/>
          <w:lang w:val="en-US" w:eastAsia="en-US" w:bidi="ar-SA"/>
        </w:rPr>
        <w:t>compliance with this Agreement and which the Parties are unable to resolve prior to invocation of these procedures.</w:t>
      </w:r>
    </w:p>
    <w:p w:rsidR="00E20052" w:rsidRPr="00B8404C" w:rsidP="00B8404C">
      <w:pPr>
        <w:pStyle w:val="Heading312"/>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53" w:name="_DV_M74"/>
      <w:bookmarkStart w:id="254" w:name="_Toc260839855"/>
      <w:bookmarkStart w:id="255" w:name="_Toc311192613"/>
      <w:bookmarkStart w:id="256" w:name="_DV_C62"/>
      <w:bookmarkEnd w:id="253"/>
      <w:r w:rsidRPr="00B8404C">
        <w:rPr>
          <w:rStyle w:val="DefaultParagraphFont"/>
          <w:rFonts w:ascii="Times New Roman" w:hAnsi="Times New Roman" w:cs="Times New Roman"/>
          <w:color w:val="auto"/>
          <w:sz w:val="22"/>
          <w:szCs w:val="22"/>
          <w:lang w:val="en-US" w:eastAsia="en-US" w:bidi="ar-SA"/>
        </w:rPr>
        <w:t>35.15.2</w:t>
      </w:r>
      <w:r w:rsidRPr="00B8404C">
        <w:rPr>
          <w:rStyle w:val="DefaultParagraphFont"/>
          <w:rFonts w:ascii="Times New Roman" w:hAnsi="Times New Roman" w:cs="Times New Roman"/>
          <w:color w:val="auto"/>
          <w:sz w:val="22"/>
          <w:szCs w:val="22"/>
          <w:lang w:val="en-US" w:eastAsia="en-US" w:bidi="ar-SA"/>
        </w:rPr>
        <w:tab/>
        <w:t>Dispute Resolution</w:t>
      </w:r>
      <w:bookmarkEnd w:id="254"/>
      <w:bookmarkEnd w:id="255"/>
      <w:r w:rsidRPr="00B8404C">
        <w:rPr>
          <w:rStyle w:val="DefaultParagraphFont"/>
          <w:rFonts w:ascii="Times New Roman" w:hAnsi="Times New Roman" w:cs="Times New Roman"/>
          <w:color w:val="auto"/>
          <w:sz w:val="22"/>
          <w:szCs w:val="22"/>
          <w:lang w:val="en-US" w:eastAsia="en-US" w:bidi="ar-SA"/>
        </w:rPr>
        <w:t xml:space="preserve"> </w:t>
      </w:r>
    </w:p>
    <w:p w:rsidR="00E20052" w:rsidP="003620CE">
      <w:pPr>
        <w:pStyle w:val="Bodypara14"/>
        <w:rPr>
          <w:rStyle w:val="DefaultParagraphFont"/>
          <w:lang w:val="en-US" w:eastAsia="en-US" w:bidi="ar-SA"/>
        </w:rPr>
      </w:pPr>
      <w:r w:rsidRPr="00E20052">
        <w:rPr>
          <w:rStyle w:val="DefaultParagraphFont"/>
          <w:lang w:val="en-US" w:eastAsia="en-US" w:bidi="ar-SA"/>
        </w:rPr>
        <w:t>In the event of a Dispute arising out of or relating to this Agreement that is not resolved by the representativ</w:t>
      </w:r>
      <w:r w:rsidRPr="00E20052">
        <w:rPr>
          <w:rStyle w:val="DefaultParagraphFont"/>
          <w:lang w:val="en-US" w:eastAsia="en-US" w:bidi="ar-SA"/>
        </w:rPr>
        <w:t>es of the Parties who have been designated under Section 35.3.2.2 of this Agreement within 7 days of the reference to such representatives of such Dispute, each Party shall, within 14 days’ written notice by either Party to the other, designate a senior of</w:t>
      </w:r>
      <w:r w:rsidRPr="00E20052">
        <w:rPr>
          <w:rStyle w:val="DefaultParagraphFont"/>
          <w:lang w:val="en-US" w:eastAsia="en-US" w:bidi="ar-SA"/>
        </w:rPr>
        <w:t>ficer with authority and responsibility to resolve the Dispute and refer the Dispute to them.  The senior officer designated by each Party shall have authority to make decisions on its behalf with respect to that Party’s rights and obligations under this A</w:t>
      </w:r>
      <w:r w:rsidRPr="00E20052">
        <w:rPr>
          <w:rStyle w:val="DefaultParagraphFont"/>
          <w:lang w:val="en-US" w:eastAsia="en-US" w:bidi="ar-SA"/>
        </w:rPr>
        <w:t>greement.  The senior officers, once designated, shall promptly begin discussions in a good faith effort to agree upon a resolution of the Dispute.  If the senior officers do not agree upon a resolution of the Dispute within 14 days of its referral to them</w:t>
      </w:r>
      <w:r>
        <w:rPr>
          <w:rStyle w:val="DefaultParagraphFont"/>
          <w:lang w:val="en-US" w:eastAsia="en-US" w:bidi="ar-SA"/>
        </w:rPr>
        <w:t>, or within such longer period as the senior officers mutually agree to in writing</w:t>
      </w:r>
      <w:r w:rsidRPr="00E20052">
        <w:rPr>
          <w:rStyle w:val="DefaultParagraphFont"/>
          <w:lang w:val="en-US" w:eastAsia="en-US" w:bidi="ar-SA"/>
        </w:rPr>
        <w:t xml:space="preserve">, or do not within the same 14 day period agree to refer the matter to some individual or organization for alternate Dispute resolution, </w:t>
      </w:r>
      <w:r>
        <w:rPr>
          <w:rStyle w:val="DefaultParagraphFont"/>
          <w:lang w:val="en-US" w:eastAsia="en-US" w:bidi="ar-SA"/>
        </w:rPr>
        <w:t>then the Parties shall request that F</w:t>
      </w:r>
      <w:r>
        <w:rPr>
          <w:rStyle w:val="DefaultParagraphFont"/>
          <w:lang w:val="en-US" w:eastAsia="en-US" w:bidi="ar-SA"/>
        </w:rPr>
        <w:t xml:space="preserve">ERC’s Dispute Resolution Service mediate their efforts to resolve the Dispute.  Upon a Party’s determination, at any point in the mediation process, that mediation has failed to resolve the Dispute, either Party may seek </w:t>
      </w:r>
      <w:r>
        <w:rPr>
          <w:rStyle w:val="DefaultParagraphFont"/>
          <w:lang w:val="en-US" w:eastAsia="en-US" w:bidi="ar-SA"/>
        </w:rPr>
        <w:t>formal resolution by initiating a p</w:t>
      </w:r>
      <w:r>
        <w:rPr>
          <w:rStyle w:val="DefaultParagraphFont"/>
          <w:lang w:val="en-US" w:eastAsia="en-US" w:bidi="ar-SA"/>
        </w:rPr>
        <w:t xml:space="preserve">roceeding before the FERC.  If the FERC is not willing or able to consider or resolve a Dispute, then either Party shall have the right to pursue any and all remedies available to it at law or in equity.  </w:t>
      </w:r>
    </w:p>
    <w:p w:rsidR="00E20052">
      <w:pPr>
        <w:pStyle w:val="Bodypara14"/>
        <w:rPr>
          <w:rStyle w:val="DefaultParagraphFont"/>
          <w:lang w:val="en-US" w:eastAsia="en-US" w:bidi="ar-SA"/>
        </w:rPr>
      </w:pPr>
      <w:r>
        <w:rPr>
          <w:rStyle w:val="DefaultParagraphFont"/>
          <w:lang w:val="en-US" w:eastAsia="en-US" w:bidi="ar-SA"/>
        </w:rPr>
        <w:t>Neither the giving of notice of a Dispute, nor the</w:t>
      </w:r>
      <w:r>
        <w:rPr>
          <w:rStyle w:val="DefaultParagraphFont"/>
          <w:lang w:val="en-US" w:eastAsia="en-US" w:bidi="ar-SA"/>
        </w:rPr>
        <w:t xml:space="preserve"> pendency of any Dispute resolution process as described in this section shall relieve a Party of its obligations under this Agreement, extend any notice period described in this Agreement or extend any period in which a Party must act as described in this</w:t>
      </w:r>
      <w:r>
        <w:rPr>
          <w:rStyle w:val="DefaultParagraphFont"/>
          <w:lang w:val="en-US" w:eastAsia="en-US" w:bidi="ar-SA"/>
        </w:rPr>
        <w:t xml:space="preserve"> Agreement.  Notwithstanding the requirements of this section, either Party may terminate this Agreement in accordance with its provisions, or pursuant to an action at equity.  The issue of whether such a termination is proper shall not be considered a Dis</w:t>
      </w:r>
      <w:r>
        <w:rPr>
          <w:rStyle w:val="DefaultParagraphFont"/>
          <w:lang w:val="en-US" w:eastAsia="en-US" w:bidi="ar-SA"/>
        </w:rPr>
        <w:t xml:space="preserve">pute hereunder.  </w:t>
      </w:r>
      <w:bookmarkEnd w:id="256"/>
    </w:p>
    <w:p w:rsidR="00E20052">
      <w:pPr>
        <w:pStyle w:val="Normal14"/>
        <w:spacing w:after="200" w:line="480" w:lineRule="auto"/>
        <w:rPr>
          <w:rStyle w:val="DefaultParagraphFont"/>
          <w:rFonts w:ascii="Times New Roman" w:eastAsia="Times New Roman" w:hAnsi="Times New Roman" w:cs="Times New Roman"/>
          <w:sz w:val="24"/>
          <w:szCs w:val="24"/>
          <w:lang w:val="en-US" w:eastAsia="en-US" w:bidi="ar-SA"/>
        </w:rPr>
        <w:sectPr w:rsidSect="00E20052">
          <w:headerReference w:type="even" r:id="rId95"/>
          <w:headerReference w:type="default" r:id="rId96"/>
          <w:footerReference w:type="even" r:id="rId97"/>
          <w:footerReference w:type="default" r:id="rId98"/>
          <w:headerReference w:type="first" r:id="rId99"/>
          <w:footerReference w:type="first" r:id="rId100"/>
          <w:type w:val="nextPage"/>
          <w:pgSz w:w="12240" w:h="15840" w:code="1"/>
          <w:pgMar w:top="1440" w:right="1440" w:bottom="1440" w:left="1440" w:header="720" w:footer="720" w:gutter="0"/>
          <w:cols w:space="720"/>
          <w:docGrid w:linePitch="360"/>
        </w:sectPr>
      </w:pPr>
    </w:p>
    <w:p w:rsidR="00E20052">
      <w:pPr>
        <w:pStyle w:val="Heading215"/>
        <w:rPr>
          <w:rStyle w:val="DefaultParagraphFont"/>
          <w:lang w:val="en-US" w:eastAsia="en-US" w:bidi="ar-SA"/>
        </w:rPr>
      </w:pPr>
      <w:bookmarkStart w:id="257" w:name="_Toc115162745"/>
      <w:bookmarkStart w:id="258" w:name="_Toc260839856"/>
      <w:bookmarkStart w:id="259" w:name="_Toc311192614"/>
      <w:bookmarkStart w:id="260" w:name="_GoBack_15"/>
      <w:bookmarkEnd w:id="260"/>
      <w:r>
        <w:rPr>
          <w:rStyle w:val="DefaultParagraphFont"/>
          <w:lang w:val="en-US" w:eastAsia="en-US" w:bidi="ar-SA"/>
        </w:rPr>
        <w:t>35.16</w:t>
      </w:r>
      <w:r>
        <w:rPr>
          <w:rStyle w:val="DefaultParagraphFont"/>
          <w:lang w:val="en-US" w:eastAsia="en-US" w:bidi="ar-SA"/>
        </w:rPr>
        <w:tab/>
        <w:t>Interconnection Revenue Metering</w:t>
      </w:r>
      <w:bookmarkEnd w:id="257"/>
      <w:bookmarkEnd w:id="258"/>
      <w:bookmarkEnd w:id="259"/>
    </w:p>
    <w:p w:rsidR="00E20052" w:rsidRPr="009246CF" w:rsidP="009246CF">
      <w:pPr>
        <w:pStyle w:val="Heading31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61" w:name="_Toc260839857"/>
      <w:bookmarkStart w:id="262" w:name="_Toc311192615"/>
      <w:r w:rsidRPr="009246CF">
        <w:rPr>
          <w:rStyle w:val="DefaultParagraphFont"/>
          <w:rFonts w:ascii="Times New Roman" w:hAnsi="Times New Roman" w:cs="Times New Roman"/>
          <w:color w:val="auto"/>
          <w:sz w:val="22"/>
          <w:szCs w:val="22"/>
          <w:lang w:val="en-US" w:eastAsia="en-US" w:bidi="ar-SA"/>
        </w:rPr>
        <w:t>35.16.1</w:t>
      </w:r>
      <w:r w:rsidRPr="009246CF">
        <w:rPr>
          <w:rStyle w:val="DefaultParagraphFont"/>
          <w:rFonts w:ascii="Times New Roman" w:hAnsi="Times New Roman" w:cs="Times New Roman"/>
          <w:color w:val="auto"/>
          <w:sz w:val="22"/>
          <w:szCs w:val="22"/>
          <w:lang w:val="en-US" w:eastAsia="en-US" w:bidi="ar-SA"/>
        </w:rPr>
        <w:tab/>
        <w:t>Obligation to Provide Inadvertent Energy Accounting Metering</w:t>
      </w:r>
      <w:bookmarkEnd w:id="261"/>
      <w:bookmarkEnd w:id="262"/>
      <w:r w:rsidRPr="009246CF">
        <w:rPr>
          <w:rStyle w:val="DefaultParagraphFont"/>
          <w:rFonts w:ascii="Times New Roman" w:hAnsi="Times New Roman" w:cs="Times New Roman"/>
          <w:color w:val="auto"/>
          <w:sz w:val="22"/>
          <w:szCs w:val="22"/>
          <w:lang w:val="en-US" w:eastAsia="en-US" w:bidi="ar-SA"/>
        </w:rPr>
        <w:t xml:space="preserve">  </w:t>
      </w:r>
    </w:p>
    <w:p w:rsidR="00E20052">
      <w:pPr>
        <w:pStyle w:val="Bodypara15"/>
        <w:rPr>
          <w:rStyle w:val="DefaultParagraphFont"/>
          <w:b/>
          <w:lang w:val="en-US" w:eastAsia="en-US" w:bidi="ar-SA"/>
        </w:rPr>
      </w:pPr>
      <w:r>
        <w:rPr>
          <w:rStyle w:val="DefaultParagraphFont"/>
          <w:lang w:val="en-US" w:eastAsia="en-US" w:bidi="ar-SA"/>
        </w:rPr>
        <w:t xml:space="preserve">The Parties shall require appropriate electric metering devices to be installed as required to measure electric power quantities for determining </w:t>
      </w:r>
      <w:r>
        <w:rPr>
          <w:rStyle w:val="DefaultParagraphFont"/>
          <w:lang w:val="en-US" w:eastAsia="en-US" w:bidi="ar-SA"/>
        </w:rPr>
        <w:t>Interconnection Facilities inadvertent energy accounting.</w:t>
      </w:r>
    </w:p>
    <w:p w:rsidR="00E20052" w:rsidRPr="009246CF" w:rsidP="009246CF">
      <w:pPr>
        <w:pStyle w:val="Heading31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63" w:name="_Toc260839858"/>
      <w:bookmarkStart w:id="264" w:name="_Toc311192616"/>
      <w:r w:rsidRPr="009246CF">
        <w:rPr>
          <w:rStyle w:val="DefaultParagraphFont"/>
          <w:rFonts w:ascii="Times New Roman" w:hAnsi="Times New Roman" w:cs="Times New Roman"/>
          <w:color w:val="auto"/>
          <w:sz w:val="22"/>
          <w:szCs w:val="22"/>
          <w:lang w:val="en-US" w:eastAsia="en-US" w:bidi="ar-SA"/>
        </w:rPr>
        <w:t>35.16.2</w:t>
      </w:r>
      <w:r w:rsidRPr="009246CF">
        <w:rPr>
          <w:rStyle w:val="DefaultParagraphFont"/>
          <w:rFonts w:ascii="Times New Roman" w:hAnsi="Times New Roman" w:cs="Times New Roman"/>
          <w:color w:val="auto"/>
          <w:sz w:val="22"/>
          <w:szCs w:val="22"/>
          <w:lang w:val="en-US" w:eastAsia="en-US" w:bidi="ar-SA"/>
        </w:rPr>
        <w:tab/>
        <w:t>Standards for Metering Equipment</w:t>
      </w:r>
      <w:bookmarkEnd w:id="263"/>
      <w:bookmarkEnd w:id="264"/>
      <w:r w:rsidRPr="009246CF">
        <w:rPr>
          <w:rStyle w:val="DefaultParagraphFont"/>
          <w:rFonts w:ascii="Times New Roman" w:hAnsi="Times New Roman" w:cs="Times New Roman"/>
          <w:color w:val="auto"/>
          <w:sz w:val="22"/>
          <w:szCs w:val="22"/>
          <w:lang w:val="en-US" w:eastAsia="en-US" w:bidi="ar-SA"/>
        </w:rPr>
        <w:t xml:space="preserve">  </w:t>
      </w:r>
    </w:p>
    <w:p w:rsidR="00E20052">
      <w:pPr>
        <w:pStyle w:val="Bodypara15"/>
        <w:rPr>
          <w:rStyle w:val="DefaultParagraphFont"/>
          <w:b/>
          <w:lang w:val="en-US" w:eastAsia="en-US" w:bidi="ar-SA"/>
        </w:rPr>
      </w:pPr>
      <w:r>
        <w:rPr>
          <w:rStyle w:val="DefaultParagraphFont"/>
          <w:lang w:val="en-US" w:eastAsia="en-US" w:bidi="ar-SA"/>
        </w:rPr>
        <w:t>The parties shall cause any Metering Equipment used to meter Metered Quantities for inadvertent energy accounting to be designed, verified, sealed and main</w:t>
      </w:r>
      <w:r>
        <w:rPr>
          <w:rStyle w:val="DefaultParagraphFont"/>
          <w:lang w:val="en-US" w:eastAsia="en-US" w:bidi="ar-SA"/>
        </w:rPr>
        <w:t>tained in accordance with the Party’s respective metering standards or as otherwise agreed upon by the Coordination Committee.</w:t>
      </w:r>
    </w:p>
    <w:p w:rsidR="00E20052" w:rsidRPr="009246CF" w:rsidP="009246CF">
      <w:pPr>
        <w:pStyle w:val="Heading31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65" w:name="_Toc260839859"/>
      <w:bookmarkStart w:id="266" w:name="_Toc311192617"/>
      <w:r w:rsidRPr="009246CF">
        <w:rPr>
          <w:rStyle w:val="DefaultParagraphFont"/>
          <w:rFonts w:ascii="Times New Roman" w:hAnsi="Times New Roman" w:cs="Times New Roman"/>
          <w:color w:val="auto"/>
          <w:sz w:val="22"/>
          <w:szCs w:val="22"/>
          <w:lang w:val="en-US" w:eastAsia="en-US" w:bidi="ar-SA"/>
        </w:rPr>
        <w:t>35.16.3</w:t>
      </w:r>
      <w:r w:rsidRPr="009246CF">
        <w:rPr>
          <w:rStyle w:val="DefaultParagraphFont"/>
          <w:rFonts w:ascii="Times New Roman" w:hAnsi="Times New Roman" w:cs="Times New Roman"/>
          <w:color w:val="auto"/>
          <w:sz w:val="22"/>
          <w:szCs w:val="22"/>
          <w:lang w:val="en-US" w:eastAsia="en-US" w:bidi="ar-SA"/>
        </w:rPr>
        <w:tab/>
        <w:t>Meter Compensation to the Point of Interconnection</w:t>
      </w:r>
      <w:bookmarkEnd w:id="265"/>
      <w:bookmarkEnd w:id="266"/>
      <w:r w:rsidRPr="009246CF">
        <w:rPr>
          <w:rStyle w:val="DefaultParagraphFont"/>
          <w:rFonts w:ascii="Times New Roman" w:hAnsi="Times New Roman" w:cs="Times New Roman"/>
          <w:color w:val="auto"/>
          <w:sz w:val="22"/>
          <w:szCs w:val="22"/>
          <w:lang w:val="en-US" w:eastAsia="en-US" w:bidi="ar-SA"/>
        </w:rPr>
        <w:t xml:space="preserve"> </w:t>
      </w:r>
    </w:p>
    <w:p w:rsidR="00E20052">
      <w:pPr>
        <w:pStyle w:val="Bodypara15"/>
        <w:rPr>
          <w:rStyle w:val="DefaultParagraphFont"/>
          <w:b/>
          <w:lang w:val="en-US" w:eastAsia="en-US" w:bidi="ar-SA"/>
        </w:rPr>
      </w:pPr>
      <w:r>
        <w:rPr>
          <w:rStyle w:val="DefaultParagraphFont"/>
          <w:lang w:val="en-US" w:eastAsia="en-US" w:bidi="ar-SA"/>
        </w:rPr>
        <w:t>The metering compensation for transmission line losses to the Interco</w:t>
      </w:r>
      <w:r>
        <w:rPr>
          <w:rStyle w:val="DefaultParagraphFont"/>
          <w:lang w:val="en-US" w:eastAsia="en-US" w:bidi="ar-SA"/>
        </w:rPr>
        <w:t xml:space="preserve">nnection Facilities Delivery Point shall be determined by the Party’s respective standards or otherwise agreed to by the Coordination Committee.  </w:t>
      </w:r>
    </w:p>
    <w:p w:rsidR="00E20052" w:rsidRPr="009246CF" w:rsidP="009246CF">
      <w:pPr>
        <w:pStyle w:val="Heading313"/>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67" w:name="_Toc260839860"/>
      <w:bookmarkStart w:id="268" w:name="_Toc311192618"/>
      <w:r w:rsidRPr="009246CF">
        <w:rPr>
          <w:rStyle w:val="DefaultParagraphFont"/>
          <w:rFonts w:ascii="Times New Roman" w:hAnsi="Times New Roman" w:cs="Times New Roman"/>
          <w:color w:val="auto"/>
          <w:sz w:val="22"/>
          <w:szCs w:val="22"/>
          <w:lang w:val="en-US" w:eastAsia="en-US" w:bidi="ar-SA"/>
        </w:rPr>
        <w:t>35.16.4</w:t>
      </w:r>
      <w:r w:rsidRPr="009246CF">
        <w:rPr>
          <w:rStyle w:val="DefaultParagraphFont"/>
          <w:rFonts w:ascii="Times New Roman" w:hAnsi="Times New Roman" w:cs="Times New Roman"/>
          <w:color w:val="auto"/>
          <w:sz w:val="22"/>
          <w:szCs w:val="22"/>
          <w:lang w:val="en-US" w:eastAsia="en-US" w:bidi="ar-SA"/>
        </w:rPr>
        <w:tab/>
        <w:t>Metering Readings</w:t>
      </w:r>
      <w:bookmarkEnd w:id="267"/>
      <w:bookmarkEnd w:id="268"/>
      <w:r w:rsidRPr="009246CF">
        <w:rPr>
          <w:rStyle w:val="DefaultParagraphFont"/>
          <w:rFonts w:ascii="Times New Roman" w:hAnsi="Times New Roman" w:cs="Times New Roman"/>
          <w:color w:val="auto"/>
          <w:sz w:val="22"/>
          <w:szCs w:val="22"/>
          <w:lang w:val="en-US" w:eastAsia="en-US" w:bidi="ar-SA"/>
        </w:rPr>
        <w:t xml:space="preserve"> </w:t>
      </w:r>
    </w:p>
    <w:p w:rsidR="00E20052">
      <w:pPr>
        <w:pStyle w:val="Bodypara15"/>
        <w:rPr>
          <w:rStyle w:val="DefaultParagraphFont"/>
          <w:b/>
          <w:lang w:val="en-US" w:eastAsia="en-US" w:bidi="ar-SA"/>
        </w:rPr>
        <w:sectPr w:rsidSect="00E20052">
          <w:headerReference w:type="even" r:id="rId101"/>
          <w:headerReference w:type="default" r:id="rId102"/>
          <w:footerReference w:type="even" r:id="rId103"/>
          <w:footerReference w:type="default" r:id="rId104"/>
          <w:headerReference w:type="first" r:id="rId105"/>
          <w:footerReference w:type="first" r:id="rId106"/>
          <w:type w:val="nextPage"/>
          <w:pgSz w:w="12240" w:h="15840" w:code="1"/>
          <w:pgMar w:top="1440" w:right="1440" w:bottom="1440" w:left="1440" w:header="720" w:footer="720" w:gutter="0"/>
          <w:cols w:space="720"/>
          <w:docGrid w:linePitch="360"/>
        </w:sectPr>
      </w:pPr>
      <w:r>
        <w:rPr>
          <w:rStyle w:val="DefaultParagraphFont"/>
          <w:lang w:val="en-US" w:eastAsia="en-US" w:bidi="ar-SA"/>
        </w:rPr>
        <w:t>The Parties shall require that integrated meter readings are provided at least onc</w:t>
      </w:r>
      <w:r>
        <w:rPr>
          <w:rStyle w:val="DefaultParagraphFont"/>
          <w:lang w:val="en-US" w:eastAsia="en-US" w:bidi="ar-SA"/>
        </w:rPr>
        <w:t>e each hour for Interconnection Facilities accounting purposes and meter registers are read at least monthly, as close as practical to the last hour of the month.  An appropriate adjustment shall be made to register readings not taken on the last hour of t</w:t>
      </w:r>
      <w:r>
        <w:rPr>
          <w:rStyle w:val="DefaultParagraphFont"/>
          <w:lang w:val="en-US" w:eastAsia="en-US" w:bidi="ar-SA"/>
        </w:rPr>
        <w:t>he month.</w:t>
      </w:r>
      <w:bookmarkStart w:id="269" w:name="_Toc113336733"/>
      <w:bookmarkStart w:id="270" w:name="_Toc113336912"/>
      <w:bookmarkStart w:id="271" w:name="_Toc115162748"/>
      <w:bookmarkEnd w:id="269"/>
      <w:bookmarkEnd w:id="270"/>
      <w:bookmarkEnd w:id="271"/>
    </w:p>
    <w:p w:rsidR="00E20052" w:rsidP="00E55490">
      <w:pPr>
        <w:pStyle w:val="Heading216"/>
        <w:pageBreakBefore/>
        <w:rPr>
          <w:rStyle w:val="DefaultParagraphFont"/>
          <w:lang w:val="en-US" w:eastAsia="en-US" w:bidi="ar-SA"/>
        </w:rPr>
      </w:pPr>
      <w:bookmarkStart w:id="272" w:name="_Toc311192619"/>
      <w:bookmarkStart w:id="273" w:name="_Toc260839862"/>
      <w:bookmarkStart w:id="274" w:name="_GoBack_16"/>
      <w:bookmarkEnd w:id="274"/>
      <w:r>
        <w:rPr>
          <w:rStyle w:val="DefaultParagraphFont"/>
          <w:lang w:val="en-US" w:eastAsia="en-US" w:bidi="ar-SA"/>
        </w:rPr>
        <w:t>35.17</w:t>
      </w:r>
      <w:r>
        <w:rPr>
          <w:rStyle w:val="DefaultParagraphFont"/>
          <w:lang w:val="en-US" w:eastAsia="en-US" w:bidi="ar-SA"/>
        </w:rPr>
        <w:tab/>
      </w:r>
      <w:bookmarkStart w:id="275" w:name="_Toc115162749"/>
      <w:r>
        <w:rPr>
          <w:rStyle w:val="DefaultParagraphFont"/>
          <w:lang w:val="en-US" w:eastAsia="en-US" w:bidi="ar-SA"/>
        </w:rPr>
        <w:t>Retained Rights of Parties</w:t>
      </w:r>
      <w:bookmarkEnd w:id="272"/>
      <w:bookmarkEnd w:id="275"/>
    </w:p>
    <w:p w:rsidR="00E20052" w:rsidRPr="00603D2C" w:rsidP="00603D2C">
      <w:pPr>
        <w:pStyle w:val="Heading44"/>
        <w:keepLines w:val="0"/>
        <w:tabs>
          <w:tab w:val="left" w:pos="1800"/>
        </w:tabs>
        <w:spacing w:before="240" w:after="240" w:line="276" w:lineRule="auto"/>
        <w:ind w:left="1800" w:hanging="1080"/>
        <w:rPr>
          <w:rStyle w:val="DefaultParagraphFont"/>
          <w:rFonts w:ascii="Times New Roman" w:hAnsi="Times New Roman" w:cs="Times New Roman"/>
          <w:i w:val="0"/>
          <w:color w:val="auto"/>
          <w:sz w:val="22"/>
          <w:szCs w:val="22"/>
          <w:lang w:val="en-US" w:eastAsia="en-US" w:bidi="ar-SA"/>
        </w:rPr>
      </w:pPr>
      <w:bookmarkStart w:id="276" w:name="_Toc311192620"/>
      <w:r w:rsidRPr="00603D2C">
        <w:rPr>
          <w:rStyle w:val="DefaultParagraphFont"/>
          <w:rFonts w:ascii="Times New Roman" w:hAnsi="Times New Roman" w:cs="Times New Roman"/>
          <w:i w:val="0"/>
          <w:color w:val="auto"/>
          <w:sz w:val="22"/>
          <w:szCs w:val="22"/>
          <w:lang w:val="en-US" w:eastAsia="en-US" w:bidi="ar-SA"/>
        </w:rPr>
        <w:t xml:space="preserve">35.17.1 </w:t>
      </w:r>
      <w:r w:rsidRPr="00603D2C">
        <w:rPr>
          <w:rStyle w:val="DefaultParagraphFont"/>
          <w:rFonts w:ascii="Times New Roman" w:hAnsi="Times New Roman" w:cs="Times New Roman"/>
          <w:i w:val="0"/>
          <w:color w:val="auto"/>
          <w:sz w:val="22"/>
          <w:szCs w:val="22"/>
          <w:lang w:val="en-US" w:eastAsia="en-US" w:bidi="ar-SA"/>
        </w:rPr>
        <w:tab/>
        <w:t>Parties Entitled to Act Separately</w:t>
      </w:r>
      <w:bookmarkEnd w:id="273"/>
      <w:bookmarkEnd w:id="276"/>
      <w:r w:rsidRPr="00603D2C">
        <w:rPr>
          <w:rStyle w:val="DefaultParagraphFont"/>
          <w:rFonts w:ascii="Times New Roman" w:hAnsi="Times New Roman" w:cs="Times New Roman"/>
          <w:i w:val="0"/>
          <w:color w:val="auto"/>
          <w:sz w:val="22"/>
          <w:szCs w:val="22"/>
          <w:lang w:val="en-US" w:eastAsia="en-US" w:bidi="ar-SA"/>
        </w:rPr>
        <w:t xml:space="preserve"> </w:t>
      </w:r>
    </w:p>
    <w:p w:rsidR="00E20052">
      <w:pPr>
        <w:pStyle w:val="Bodypara16"/>
        <w:rPr>
          <w:rStyle w:val="DefaultParagraphFont"/>
          <w:b/>
          <w:lang w:val="en-US" w:eastAsia="en-US" w:bidi="ar-SA"/>
        </w:rPr>
        <w:sectPr w:rsidSect="00E20052">
          <w:headerReference w:type="even" r:id="rId107"/>
          <w:headerReference w:type="default" r:id="rId108"/>
          <w:footerReference w:type="even" r:id="rId109"/>
          <w:footerReference w:type="default" r:id="rId110"/>
          <w:headerReference w:type="first" r:id="rId111"/>
          <w:footerReference w:type="first" r:id="rId112"/>
          <w:type w:val="nextPage"/>
          <w:pgSz w:w="12240" w:h="15840" w:code="1"/>
          <w:pgMar w:top="1440" w:right="1440" w:bottom="1440" w:left="1440" w:header="720" w:footer="720" w:gutter="0"/>
          <w:cols w:space="720"/>
          <w:docGrid w:linePitch="360"/>
        </w:sectPr>
      </w:pPr>
      <w:r>
        <w:rPr>
          <w:rStyle w:val="DefaultParagraphFont"/>
          <w:lang w:val="en-US" w:eastAsia="en-US" w:bidi="ar-SA"/>
        </w:rPr>
        <w:t xml:space="preserve">This Agreement does not create or establish, and shall not be construed to create or establish, any partnership or joint venture between or among any of the Parties.  This </w:t>
      </w:r>
      <w:r>
        <w:rPr>
          <w:rStyle w:val="DefaultParagraphFont"/>
          <w:lang w:val="en-US" w:eastAsia="en-US" w:bidi="ar-SA"/>
        </w:rPr>
        <w:t>Agreement establishes terms and conditions solely of a contractual relationship, among independent entities, to facilitate the achievement of the joint objectives described in the Agreement.  The contractual relationship established hereunder implies no du</w:t>
      </w:r>
      <w:r>
        <w:rPr>
          <w:rStyle w:val="DefaultParagraphFont"/>
          <w:lang w:val="en-US" w:eastAsia="en-US" w:bidi="ar-SA"/>
        </w:rPr>
        <w:t xml:space="preserve">ties or obligations among the Parties except as specified expressly herein.  </w:t>
      </w:r>
    </w:p>
    <w:p w:rsidR="00E20052">
      <w:pPr>
        <w:pStyle w:val="Heading217"/>
        <w:rPr>
          <w:rStyle w:val="DefaultParagraphFont"/>
          <w:lang w:val="en-US" w:eastAsia="en-US" w:bidi="ar-SA"/>
        </w:rPr>
      </w:pPr>
      <w:bookmarkStart w:id="277" w:name="_Toc115162751"/>
      <w:bookmarkStart w:id="278" w:name="_Toc260839863"/>
      <w:bookmarkStart w:id="279" w:name="_Toc311192621"/>
      <w:bookmarkStart w:id="280" w:name="_GoBack_17"/>
      <w:bookmarkEnd w:id="280"/>
      <w:r>
        <w:rPr>
          <w:rStyle w:val="DefaultParagraphFont"/>
          <w:lang w:val="en-US" w:eastAsia="en-US" w:bidi="ar-SA"/>
        </w:rPr>
        <w:t>35.18</w:t>
      </w:r>
      <w:r>
        <w:rPr>
          <w:rStyle w:val="DefaultParagraphFont"/>
          <w:lang w:val="en-US" w:eastAsia="en-US" w:bidi="ar-SA"/>
        </w:rPr>
        <w:tab/>
        <w:t>Representations</w:t>
      </w:r>
      <w:bookmarkEnd w:id="277"/>
      <w:bookmarkEnd w:id="278"/>
      <w:bookmarkEnd w:id="279"/>
    </w:p>
    <w:p w:rsidR="00E20052" w:rsidRPr="000416B0" w:rsidP="000416B0">
      <w:pPr>
        <w:pStyle w:val="Heading314"/>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81" w:name="_Toc260839864"/>
      <w:bookmarkStart w:id="282" w:name="_Toc311192622"/>
      <w:r w:rsidRPr="000416B0">
        <w:rPr>
          <w:rStyle w:val="DefaultParagraphFont"/>
          <w:rFonts w:ascii="Times New Roman" w:hAnsi="Times New Roman" w:cs="Times New Roman"/>
          <w:color w:val="auto"/>
          <w:sz w:val="22"/>
          <w:szCs w:val="22"/>
          <w:lang w:val="en-US" w:eastAsia="en-US" w:bidi="ar-SA"/>
        </w:rPr>
        <w:t>35.18.1</w:t>
      </w:r>
      <w:r w:rsidRPr="000416B0">
        <w:rPr>
          <w:rStyle w:val="DefaultParagraphFont"/>
          <w:rFonts w:ascii="Times New Roman" w:hAnsi="Times New Roman" w:cs="Times New Roman"/>
          <w:color w:val="auto"/>
          <w:sz w:val="22"/>
          <w:szCs w:val="22"/>
          <w:lang w:val="en-US" w:eastAsia="en-US" w:bidi="ar-SA"/>
        </w:rPr>
        <w:tab/>
        <w:t>Good Standing</w:t>
      </w:r>
      <w:bookmarkEnd w:id="281"/>
      <w:bookmarkEnd w:id="282"/>
    </w:p>
    <w:p w:rsidR="00E20052">
      <w:pPr>
        <w:pStyle w:val="Bodypara17"/>
        <w:rPr>
          <w:rStyle w:val="DefaultParagraphFont"/>
          <w:lang w:val="en-US" w:eastAsia="en-US" w:bidi="ar-SA"/>
        </w:rPr>
      </w:pPr>
      <w:r>
        <w:rPr>
          <w:rStyle w:val="DefaultParagraphFont"/>
          <w:lang w:val="en-US" w:eastAsia="en-US" w:bidi="ar-SA"/>
        </w:rPr>
        <w:t xml:space="preserve">Each Party represents and warrants that it is duly organized, validly existing and in good standing under the laws of the state or province in which it is organized, formed, or incorporated, as applicable.  </w:t>
      </w:r>
    </w:p>
    <w:p w:rsidR="00E20052" w:rsidRPr="000416B0" w:rsidP="000416B0">
      <w:pPr>
        <w:pStyle w:val="Heading314"/>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83" w:name="_Toc260839865"/>
      <w:bookmarkStart w:id="284" w:name="_Toc311192623"/>
      <w:r w:rsidRPr="000416B0">
        <w:rPr>
          <w:rStyle w:val="DefaultParagraphFont"/>
          <w:rFonts w:ascii="Times New Roman" w:hAnsi="Times New Roman" w:cs="Times New Roman"/>
          <w:color w:val="auto"/>
          <w:sz w:val="22"/>
          <w:szCs w:val="22"/>
          <w:lang w:val="en-US" w:eastAsia="en-US" w:bidi="ar-SA"/>
        </w:rPr>
        <w:t>35.18.2</w:t>
      </w:r>
      <w:r w:rsidRPr="000416B0">
        <w:rPr>
          <w:rStyle w:val="DefaultParagraphFont"/>
          <w:rFonts w:ascii="Times New Roman" w:hAnsi="Times New Roman" w:cs="Times New Roman"/>
          <w:color w:val="auto"/>
          <w:sz w:val="22"/>
          <w:szCs w:val="22"/>
          <w:lang w:val="en-US" w:eastAsia="en-US" w:bidi="ar-SA"/>
        </w:rPr>
        <w:tab/>
        <w:t>Authority to enter Into Agreement</w:t>
      </w:r>
      <w:bookmarkEnd w:id="283"/>
      <w:bookmarkEnd w:id="284"/>
      <w:r w:rsidRPr="000416B0">
        <w:rPr>
          <w:rStyle w:val="DefaultParagraphFont"/>
          <w:rFonts w:ascii="Times New Roman" w:hAnsi="Times New Roman" w:cs="Times New Roman"/>
          <w:color w:val="auto"/>
          <w:sz w:val="22"/>
          <w:szCs w:val="22"/>
          <w:lang w:val="en-US" w:eastAsia="en-US" w:bidi="ar-SA"/>
        </w:rPr>
        <w:t xml:space="preserve"> </w:t>
      </w:r>
    </w:p>
    <w:p w:rsidR="00E20052">
      <w:pPr>
        <w:pStyle w:val="Bodypara17"/>
        <w:rPr>
          <w:rStyle w:val="DefaultParagraphFont"/>
          <w:b/>
          <w:lang w:val="en-US" w:eastAsia="en-US" w:bidi="ar-SA"/>
        </w:rPr>
      </w:pPr>
      <w:r>
        <w:rPr>
          <w:rStyle w:val="DefaultParagraphFont"/>
          <w:lang w:val="en-US" w:eastAsia="en-US" w:bidi="ar-SA"/>
        </w:rPr>
        <w:t>Each Party represents and warrants that it has the right, power, and authority to enter into this Agreement, to become a Party hereto and to perform its obligations hereunder.  This Agreement is a legal, valid and</w:t>
      </w:r>
      <w:r>
        <w:rPr>
          <w:rStyle w:val="DefaultParagraphFont"/>
          <w:lang w:val="en-US" w:eastAsia="en-US" w:bidi="ar-SA"/>
        </w:rPr>
        <w:t xml:space="preserve"> binding obligation of such Party, enforceable against such Party in accordance with its terms.</w:t>
      </w:r>
      <w:r>
        <w:rPr>
          <w:rStyle w:val="DefaultParagraphFont"/>
          <w:b/>
          <w:lang w:val="en-US" w:eastAsia="en-US" w:bidi="ar-SA"/>
        </w:rPr>
        <w:t xml:space="preserve"> </w:t>
      </w:r>
    </w:p>
    <w:p w:rsidR="00E20052" w:rsidRPr="000416B0" w:rsidP="000416B0">
      <w:pPr>
        <w:pStyle w:val="Heading314"/>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85" w:name="_Toc260839866"/>
      <w:bookmarkStart w:id="286" w:name="_Toc311192624"/>
      <w:r w:rsidRPr="000416B0">
        <w:rPr>
          <w:rStyle w:val="DefaultParagraphFont"/>
          <w:rFonts w:ascii="Times New Roman" w:hAnsi="Times New Roman" w:cs="Times New Roman"/>
          <w:color w:val="auto"/>
          <w:sz w:val="22"/>
          <w:szCs w:val="22"/>
          <w:lang w:val="en-US" w:eastAsia="en-US" w:bidi="ar-SA"/>
        </w:rPr>
        <w:t>35.18.3</w:t>
      </w:r>
      <w:r w:rsidRPr="000416B0">
        <w:rPr>
          <w:rStyle w:val="DefaultParagraphFont"/>
          <w:rFonts w:ascii="Times New Roman" w:hAnsi="Times New Roman" w:cs="Times New Roman"/>
          <w:color w:val="auto"/>
          <w:sz w:val="22"/>
          <w:szCs w:val="22"/>
          <w:lang w:val="en-US" w:eastAsia="en-US" w:bidi="ar-SA"/>
        </w:rPr>
        <w:tab/>
        <w:t>Organizational Formation Documents</w:t>
      </w:r>
      <w:bookmarkEnd w:id="285"/>
      <w:bookmarkEnd w:id="286"/>
      <w:r w:rsidRPr="000416B0">
        <w:rPr>
          <w:rStyle w:val="DefaultParagraphFont"/>
          <w:rFonts w:ascii="Times New Roman" w:hAnsi="Times New Roman" w:cs="Times New Roman"/>
          <w:color w:val="auto"/>
          <w:sz w:val="22"/>
          <w:szCs w:val="22"/>
          <w:lang w:val="en-US" w:eastAsia="en-US" w:bidi="ar-SA"/>
        </w:rPr>
        <w:t xml:space="preserve"> </w:t>
      </w:r>
    </w:p>
    <w:p w:rsidR="00E20052">
      <w:pPr>
        <w:pStyle w:val="Bodypara17"/>
        <w:rPr>
          <w:rStyle w:val="DefaultParagraphFont"/>
          <w:b/>
          <w:lang w:val="en-US" w:eastAsia="en-US" w:bidi="ar-SA"/>
        </w:rPr>
      </w:pPr>
      <w:r>
        <w:rPr>
          <w:rStyle w:val="DefaultParagraphFont"/>
          <w:lang w:val="en-US" w:eastAsia="en-US" w:bidi="ar-SA"/>
        </w:rPr>
        <w:t xml:space="preserve">Each Party represents and warrants that the execution, delivery and performance of this Agreement does not violate </w:t>
      </w:r>
      <w:r>
        <w:rPr>
          <w:rStyle w:val="DefaultParagraphFont"/>
          <w:lang w:val="en-US" w:eastAsia="en-US" w:bidi="ar-SA"/>
        </w:rPr>
        <w:t>or conflict with its organizational or formation documents.</w:t>
      </w:r>
    </w:p>
    <w:p w:rsidR="00E20052" w:rsidRPr="000416B0" w:rsidP="000416B0">
      <w:pPr>
        <w:pStyle w:val="Heading314"/>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87" w:name="_Toc260839867"/>
      <w:bookmarkStart w:id="288" w:name="_Toc311192625"/>
      <w:r w:rsidRPr="000416B0">
        <w:rPr>
          <w:rStyle w:val="DefaultParagraphFont"/>
          <w:rFonts w:ascii="Times New Roman" w:hAnsi="Times New Roman" w:cs="Times New Roman"/>
          <w:color w:val="auto"/>
          <w:sz w:val="22"/>
          <w:szCs w:val="22"/>
          <w:lang w:val="en-US" w:eastAsia="en-US" w:bidi="ar-SA"/>
        </w:rPr>
        <w:t>35.18.4</w:t>
      </w:r>
      <w:r w:rsidRPr="000416B0">
        <w:rPr>
          <w:rStyle w:val="DefaultParagraphFont"/>
          <w:rFonts w:ascii="Times New Roman" w:hAnsi="Times New Roman" w:cs="Times New Roman"/>
          <w:color w:val="auto"/>
          <w:sz w:val="22"/>
          <w:szCs w:val="22"/>
          <w:lang w:val="en-US" w:eastAsia="en-US" w:bidi="ar-SA"/>
        </w:rPr>
        <w:tab/>
        <w:t>Regulatory Authorizations</w:t>
      </w:r>
      <w:bookmarkEnd w:id="287"/>
      <w:bookmarkEnd w:id="288"/>
      <w:r w:rsidRPr="000416B0">
        <w:rPr>
          <w:rStyle w:val="DefaultParagraphFont"/>
          <w:rFonts w:ascii="Times New Roman" w:hAnsi="Times New Roman" w:cs="Times New Roman"/>
          <w:color w:val="auto"/>
          <w:sz w:val="22"/>
          <w:szCs w:val="22"/>
          <w:lang w:val="en-US" w:eastAsia="en-US" w:bidi="ar-SA"/>
        </w:rPr>
        <w:t xml:space="preserve"> </w:t>
      </w:r>
    </w:p>
    <w:p w:rsidR="00E20052">
      <w:pPr>
        <w:pStyle w:val="Bodypara17"/>
        <w:rPr>
          <w:rStyle w:val="DefaultParagraphFont"/>
          <w:b/>
          <w:lang w:val="en-US" w:eastAsia="en-US" w:bidi="ar-SA"/>
        </w:rPr>
        <w:sectPr w:rsidSect="00E20052">
          <w:headerReference w:type="even" r:id="rId113"/>
          <w:headerReference w:type="default" r:id="rId114"/>
          <w:footerReference w:type="even" r:id="rId115"/>
          <w:footerReference w:type="default" r:id="rId116"/>
          <w:headerReference w:type="first" r:id="rId117"/>
          <w:footerReference w:type="first" r:id="rId118"/>
          <w:type w:val="nextPage"/>
          <w:pgSz w:w="12240" w:h="15840" w:code="1"/>
          <w:pgMar w:top="1440" w:right="1440" w:bottom="1440" w:left="1440" w:header="720" w:footer="720" w:gutter="0"/>
          <w:cols w:space="720"/>
          <w:docGrid w:linePitch="360"/>
        </w:sectPr>
      </w:pPr>
      <w:r>
        <w:rPr>
          <w:rStyle w:val="DefaultParagraphFont"/>
          <w:lang w:val="en-US" w:eastAsia="en-US" w:bidi="ar-SA"/>
        </w:rPr>
        <w:t>Each Party represents and warrants that it has, or applied for, all regulatory authorizations necessary for it to perform its obligations under this Agreement.</w:t>
      </w:r>
    </w:p>
    <w:p w:rsidR="00E20052">
      <w:pPr>
        <w:pStyle w:val="Heading218"/>
        <w:rPr>
          <w:rStyle w:val="DefaultParagraphFont"/>
          <w:lang w:val="en-US" w:eastAsia="en-US" w:bidi="ar-SA"/>
        </w:rPr>
      </w:pPr>
      <w:bookmarkStart w:id="289" w:name="_Toc115162753"/>
      <w:bookmarkStart w:id="290" w:name="_Toc260839868"/>
      <w:bookmarkStart w:id="291" w:name="_Toc311192626"/>
      <w:bookmarkStart w:id="292" w:name="_GoBack_18"/>
      <w:bookmarkEnd w:id="292"/>
      <w:r>
        <w:rPr>
          <w:rStyle w:val="DefaultParagraphFont"/>
          <w:lang w:val="en-US" w:eastAsia="en-US" w:bidi="ar-SA"/>
        </w:rPr>
        <w:t>35.19</w:t>
      </w:r>
      <w:r>
        <w:rPr>
          <w:rStyle w:val="DefaultParagraphFont"/>
          <w:lang w:val="en-US" w:eastAsia="en-US" w:bidi="ar-SA"/>
        </w:rPr>
        <w:tab/>
        <w:t>Effective Date, Implementation, Term and Termination</w:t>
      </w:r>
      <w:bookmarkEnd w:id="289"/>
      <w:bookmarkEnd w:id="290"/>
      <w:bookmarkEnd w:id="291"/>
    </w:p>
    <w:p w:rsidR="002A53EB">
      <w:pPr>
        <w:pStyle w:val="Heading31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93" w:name="_Toc260839869"/>
      <w:bookmarkStart w:id="294" w:name="_Toc311192627"/>
      <w:r w:rsidRPr="008953B4">
        <w:rPr>
          <w:rStyle w:val="DefaultParagraphFont"/>
          <w:rFonts w:ascii="Times New Roman" w:hAnsi="Times New Roman" w:cs="Times New Roman"/>
          <w:color w:val="auto"/>
          <w:sz w:val="22"/>
          <w:szCs w:val="22"/>
          <w:lang w:val="en-US" w:eastAsia="en-US" w:bidi="ar-SA"/>
        </w:rPr>
        <w:t>35.19.1</w:t>
      </w:r>
      <w:r w:rsidRPr="008953B4">
        <w:rPr>
          <w:rStyle w:val="DefaultParagraphFont"/>
          <w:rFonts w:ascii="Times New Roman" w:hAnsi="Times New Roman" w:cs="Times New Roman"/>
          <w:color w:val="auto"/>
          <w:sz w:val="22"/>
          <w:szCs w:val="22"/>
          <w:lang w:val="en-US" w:eastAsia="en-US" w:bidi="ar-SA"/>
        </w:rPr>
        <w:tab/>
        <w:t>Effective Date; Implementation</w:t>
      </w:r>
      <w:bookmarkEnd w:id="293"/>
      <w:bookmarkEnd w:id="294"/>
      <w:r w:rsidRPr="008953B4">
        <w:rPr>
          <w:rStyle w:val="DefaultParagraphFont"/>
          <w:rFonts w:ascii="Times New Roman" w:hAnsi="Times New Roman" w:cs="Times New Roman"/>
          <w:color w:val="auto"/>
          <w:sz w:val="22"/>
          <w:szCs w:val="22"/>
          <w:lang w:val="en-US" w:eastAsia="en-US" w:bidi="ar-SA"/>
        </w:rPr>
        <w:t xml:space="preserve">  </w:t>
      </w:r>
    </w:p>
    <w:p w:rsidR="00E20052">
      <w:pPr>
        <w:pStyle w:val="Bodypara18"/>
        <w:rPr>
          <w:rStyle w:val="DefaultParagraphFont"/>
          <w:b/>
          <w:lang w:val="en-US" w:eastAsia="en-US" w:bidi="ar-SA"/>
        </w:rPr>
      </w:pPr>
      <w:r>
        <w:rPr>
          <w:rStyle w:val="DefaultParagraphFont"/>
          <w:lang w:val="en-US" w:eastAsia="en-US" w:bidi="ar-SA"/>
        </w:rPr>
        <w:t xml:space="preserve">This Agreement shall become effective as of the date that all of the following have occurred: (i) upon the execution hereof by both Parties, and (ii) </w:t>
      </w:r>
      <w:r>
        <w:rPr>
          <w:rStyle w:val="DefaultParagraphFont"/>
          <w:lang w:val="en-US" w:eastAsia="en-US" w:bidi="ar-SA"/>
        </w:rPr>
        <w:t>acceptance or approval by the Federal Energy Regulatory Commission.  Commencing with the Effective Date, the Parties shall commence and continue efforts to implement other provisions of this Agreement on dates determined by the Coordination Committee, whic</w:t>
      </w:r>
      <w:r>
        <w:rPr>
          <w:rStyle w:val="DefaultParagraphFont"/>
          <w:lang w:val="en-US" w:eastAsia="en-US" w:bidi="ar-SA"/>
        </w:rPr>
        <w:t>h dates shall be the earliest dates reasonably feasible for both Parties.</w:t>
      </w:r>
    </w:p>
    <w:p w:rsidR="002A53EB">
      <w:pPr>
        <w:pStyle w:val="Heading31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95" w:name="_Toc260839870"/>
      <w:bookmarkStart w:id="296" w:name="_Toc311192628"/>
      <w:r w:rsidRPr="008953B4">
        <w:rPr>
          <w:rStyle w:val="DefaultParagraphFont"/>
          <w:rFonts w:ascii="Times New Roman" w:hAnsi="Times New Roman" w:cs="Times New Roman"/>
          <w:color w:val="auto"/>
          <w:sz w:val="22"/>
          <w:szCs w:val="22"/>
          <w:lang w:val="en-US" w:eastAsia="en-US" w:bidi="ar-SA"/>
        </w:rPr>
        <w:t>35.19.2</w:t>
      </w:r>
      <w:r w:rsidRPr="008953B4">
        <w:rPr>
          <w:rStyle w:val="DefaultParagraphFont"/>
          <w:rFonts w:ascii="Times New Roman" w:hAnsi="Times New Roman" w:cs="Times New Roman"/>
          <w:color w:val="auto"/>
          <w:sz w:val="22"/>
          <w:szCs w:val="22"/>
          <w:lang w:val="en-US" w:eastAsia="en-US" w:bidi="ar-SA"/>
        </w:rPr>
        <w:tab/>
        <w:t>Term</w:t>
      </w:r>
      <w:bookmarkEnd w:id="295"/>
      <w:bookmarkEnd w:id="296"/>
      <w:r w:rsidRPr="008953B4">
        <w:rPr>
          <w:rStyle w:val="DefaultParagraphFont"/>
          <w:rFonts w:ascii="Times New Roman" w:hAnsi="Times New Roman" w:cs="Times New Roman"/>
          <w:color w:val="auto"/>
          <w:sz w:val="22"/>
          <w:szCs w:val="22"/>
          <w:lang w:val="en-US" w:eastAsia="en-US" w:bidi="ar-SA"/>
        </w:rPr>
        <w:t xml:space="preserve">  </w:t>
      </w:r>
    </w:p>
    <w:p w:rsidR="00E20052">
      <w:pPr>
        <w:pStyle w:val="Bodypara18"/>
        <w:rPr>
          <w:rStyle w:val="DefaultParagraphFont"/>
          <w:b/>
          <w:lang w:val="en-US" w:eastAsia="en-US" w:bidi="ar-SA"/>
        </w:rPr>
      </w:pPr>
      <w:r>
        <w:rPr>
          <w:rStyle w:val="DefaultParagraphFont"/>
          <w:lang w:val="en-US" w:eastAsia="en-US" w:bidi="ar-SA"/>
        </w:rPr>
        <w:t>This Agreement shall continue in full force and effect unless terminated in accordance with the provisions of this Agreement.</w:t>
      </w:r>
    </w:p>
    <w:p w:rsidR="002A53EB">
      <w:pPr>
        <w:pStyle w:val="Heading31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97" w:name="_Toc260839871"/>
      <w:bookmarkStart w:id="298" w:name="_Toc311192629"/>
      <w:r w:rsidRPr="008953B4">
        <w:rPr>
          <w:rStyle w:val="DefaultParagraphFont"/>
          <w:rFonts w:ascii="Times New Roman" w:hAnsi="Times New Roman" w:cs="Times New Roman"/>
          <w:color w:val="auto"/>
          <w:sz w:val="22"/>
          <w:szCs w:val="22"/>
          <w:lang w:val="en-US" w:eastAsia="en-US" w:bidi="ar-SA"/>
        </w:rPr>
        <w:t>35.19.3</w:t>
      </w:r>
      <w:r w:rsidRPr="008953B4">
        <w:rPr>
          <w:rStyle w:val="DefaultParagraphFont"/>
          <w:rFonts w:ascii="Times New Roman" w:hAnsi="Times New Roman" w:cs="Times New Roman"/>
          <w:color w:val="auto"/>
          <w:sz w:val="22"/>
          <w:szCs w:val="22"/>
          <w:lang w:val="en-US" w:eastAsia="en-US" w:bidi="ar-SA"/>
        </w:rPr>
        <w:tab/>
        <w:t>Right of a Party to Terminate</w:t>
      </w:r>
      <w:bookmarkEnd w:id="297"/>
      <w:bookmarkEnd w:id="298"/>
    </w:p>
    <w:p w:rsidR="00E20052">
      <w:pPr>
        <w:pStyle w:val="romannumeralpara7"/>
        <w:rPr>
          <w:rStyle w:val="DefaultParagraphFont"/>
          <w:lang w:val="en-US" w:eastAsia="en-US" w:bidi="ar-SA"/>
        </w:rPr>
      </w:pPr>
      <w:r>
        <w:rPr>
          <w:rStyle w:val="DefaultParagraphFont"/>
          <w:lang w:val="en-US" w:eastAsia="en-US" w:bidi="ar-SA"/>
        </w:rPr>
        <w:t>35.</w:t>
      </w:r>
      <w:r>
        <w:rPr>
          <w:rStyle w:val="DefaultParagraphFont"/>
          <w:bCs/>
          <w:lang w:val="en-US" w:eastAsia="en-US" w:bidi="ar-SA"/>
        </w:rPr>
        <w:t>19.3.1</w:t>
      </w:r>
      <w:r>
        <w:rPr>
          <w:rStyle w:val="DefaultParagraphFont"/>
          <w:lang w:val="en-US" w:eastAsia="en-US" w:bidi="ar-SA"/>
        </w:rPr>
        <w:tab/>
        <w:t xml:space="preserve">NYISO may terminate this Agreement at any time upon not less than twelve (12) months’ Notice to PJM. </w:t>
      </w:r>
    </w:p>
    <w:p w:rsidR="00E20052">
      <w:pPr>
        <w:pStyle w:val="romannumeralpara7"/>
        <w:rPr>
          <w:rStyle w:val="DefaultParagraphFont"/>
          <w:lang w:val="en-US" w:eastAsia="en-US" w:bidi="ar-SA"/>
        </w:rPr>
      </w:pPr>
      <w:r>
        <w:rPr>
          <w:rStyle w:val="DefaultParagraphFont"/>
          <w:lang w:val="en-US" w:eastAsia="en-US" w:bidi="ar-SA"/>
        </w:rPr>
        <w:t>35.</w:t>
      </w:r>
      <w:r>
        <w:rPr>
          <w:rStyle w:val="DefaultParagraphFont"/>
          <w:bCs/>
          <w:lang w:val="en-US" w:eastAsia="en-US" w:bidi="ar-SA"/>
        </w:rPr>
        <w:t>19.3.2</w:t>
      </w:r>
      <w:r>
        <w:rPr>
          <w:rStyle w:val="DefaultParagraphFont"/>
          <w:lang w:val="en-US" w:eastAsia="en-US" w:bidi="ar-SA"/>
        </w:rPr>
        <w:tab/>
        <w:t>PJM may terminate this Agreement at any time upon not less than twelve (12) months’ Notice to NYISO.</w:t>
      </w:r>
    </w:p>
    <w:p w:rsidR="00E20052">
      <w:pPr>
        <w:pStyle w:val="romannumeralpara7"/>
        <w:rPr>
          <w:rStyle w:val="DefaultParagraphFont"/>
          <w:lang w:val="en-US" w:eastAsia="en-US" w:bidi="ar-SA"/>
        </w:rPr>
      </w:pPr>
      <w:r>
        <w:rPr>
          <w:rStyle w:val="DefaultParagraphFont"/>
          <w:lang w:val="en-US" w:eastAsia="en-US" w:bidi="ar-SA"/>
        </w:rPr>
        <w:t>35.</w:t>
      </w:r>
      <w:r>
        <w:rPr>
          <w:rStyle w:val="DefaultParagraphFont"/>
          <w:bCs/>
          <w:lang w:val="en-US" w:eastAsia="en-US" w:bidi="ar-SA"/>
        </w:rPr>
        <w:t>19.3.3</w:t>
      </w:r>
      <w:r>
        <w:rPr>
          <w:rStyle w:val="DefaultParagraphFont"/>
          <w:lang w:val="en-US" w:eastAsia="en-US" w:bidi="ar-SA"/>
        </w:rPr>
        <w:tab/>
        <w:t>This Agreement may be term</w:t>
      </w:r>
      <w:r>
        <w:rPr>
          <w:rStyle w:val="DefaultParagraphFont"/>
          <w:lang w:val="en-US" w:eastAsia="en-US" w:bidi="ar-SA"/>
        </w:rPr>
        <w:t>inated at anytime by mutual agreement in writing.</w:t>
      </w:r>
    </w:p>
    <w:p w:rsidR="002A53EB">
      <w:pPr>
        <w:pStyle w:val="Heading31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299" w:name="_Toc260839872"/>
      <w:bookmarkStart w:id="300" w:name="_Toc311192630"/>
      <w:r w:rsidRPr="008953B4">
        <w:rPr>
          <w:rStyle w:val="DefaultParagraphFont"/>
          <w:rFonts w:ascii="Times New Roman" w:hAnsi="Times New Roman" w:cs="Times New Roman"/>
          <w:color w:val="auto"/>
          <w:sz w:val="22"/>
          <w:szCs w:val="22"/>
          <w:lang w:val="en-US" w:eastAsia="en-US" w:bidi="ar-SA"/>
        </w:rPr>
        <w:t>35.19.4</w:t>
      </w:r>
      <w:r w:rsidRPr="008953B4">
        <w:rPr>
          <w:rStyle w:val="DefaultParagraphFont"/>
          <w:rFonts w:ascii="Times New Roman" w:hAnsi="Times New Roman" w:cs="Times New Roman"/>
          <w:color w:val="auto"/>
          <w:sz w:val="22"/>
          <w:szCs w:val="22"/>
          <w:lang w:val="en-US" w:eastAsia="en-US" w:bidi="ar-SA"/>
        </w:rPr>
        <w:tab/>
        <w:t>Survival</w:t>
      </w:r>
      <w:bookmarkEnd w:id="299"/>
      <w:bookmarkEnd w:id="300"/>
      <w:r w:rsidRPr="008953B4">
        <w:rPr>
          <w:rStyle w:val="DefaultParagraphFont"/>
          <w:rFonts w:ascii="Times New Roman" w:hAnsi="Times New Roman" w:cs="Times New Roman"/>
          <w:color w:val="auto"/>
          <w:sz w:val="22"/>
          <w:szCs w:val="22"/>
          <w:lang w:val="en-US" w:eastAsia="en-US" w:bidi="ar-SA"/>
        </w:rPr>
        <w:t xml:space="preserve">  </w:t>
      </w:r>
    </w:p>
    <w:p w:rsidR="00E20052" w:rsidRPr="00E20052">
      <w:pPr>
        <w:pStyle w:val="Bodypara18"/>
        <w:rPr>
          <w:rStyle w:val="DefaultParagraphFont"/>
          <w:lang w:val="en-US" w:eastAsia="en-US" w:bidi="ar-SA"/>
        </w:rPr>
      </w:pPr>
      <w:r>
        <w:rPr>
          <w:rStyle w:val="DefaultParagraphFont"/>
          <w:lang w:val="en-US" w:eastAsia="en-US" w:bidi="ar-SA"/>
        </w:rPr>
        <w:t>The applicable provisions of this Agreement shall continue in effect after any termination of this Agreement to provide for adjustments and payments under Section 35.15, dispute resolutio</w:t>
      </w:r>
      <w:r>
        <w:rPr>
          <w:rStyle w:val="DefaultParagraphFont"/>
          <w:lang w:val="en-US" w:eastAsia="en-US" w:bidi="ar-SA"/>
        </w:rPr>
        <w:t xml:space="preserve">n, determination and enforcement of liability, and indemnification, arising from acts or </w:t>
      </w:r>
      <w:r>
        <w:rPr>
          <w:rStyle w:val="DefaultParagraphFont"/>
          <w:lang w:val="en-US" w:eastAsia="en-US" w:bidi="ar-SA"/>
        </w:rPr>
        <w:t>events that occurred during the period this Agreement was in effect.</w:t>
      </w:r>
      <w:r>
        <w:rPr>
          <w:rStyle w:val="DefaultParagraphFont"/>
          <w:b/>
          <w:lang w:val="en-US" w:eastAsia="en-US" w:bidi="ar-SA"/>
        </w:rPr>
        <w:t xml:space="preserve">  </w:t>
      </w:r>
      <w:r w:rsidRPr="00E20052">
        <w:rPr>
          <w:rStyle w:val="DefaultParagraphFont"/>
          <w:lang w:val="en-US" w:eastAsia="en-US" w:bidi="ar-SA"/>
        </w:rPr>
        <w:t xml:space="preserve">In addition, </w:t>
      </w:r>
      <w:r>
        <w:rPr>
          <w:rStyle w:val="DefaultParagraphFont"/>
          <w:lang w:val="en-US" w:eastAsia="en-US" w:bidi="ar-SA"/>
        </w:rPr>
        <w:t>S</w:t>
      </w:r>
      <w:r w:rsidRPr="00E20052">
        <w:rPr>
          <w:rStyle w:val="DefaultParagraphFont"/>
          <w:lang w:val="en-US" w:eastAsia="en-US" w:bidi="ar-SA"/>
        </w:rPr>
        <w:t>ection</w:t>
      </w:r>
      <w:r>
        <w:rPr>
          <w:rStyle w:val="DefaultParagraphFont"/>
          <w:lang w:val="en-US" w:eastAsia="en-US" w:bidi="ar-SA"/>
        </w:rPr>
        <w:t>s</w:t>
      </w:r>
      <w:r w:rsidRPr="00E20052">
        <w:rPr>
          <w:rStyle w:val="DefaultParagraphFont"/>
          <w:lang w:val="en-US" w:eastAsia="en-US" w:bidi="ar-SA"/>
        </w:rPr>
        <w:t xml:space="preserve"> 35.8.4 and 35.8.10 of this Agreement provides </w:t>
      </w:r>
      <w:r>
        <w:rPr>
          <w:rStyle w:val="DefaultParagraphFont"/>
          <w:lang w:val="en-US" w:eastAsia="en-US" w:bidi="ar-SA"/>
        </w:rPr>
        <w:t>that the obligation to safegu</w:t>
      </w:r>
      <w:r>
        <w:rPr>
          <w:rStyle w:val="DefaultParagraphFont"/>
          <w:lang w:val="en-US" w:eastAsia="en-US" w:bidi="ar-SA"/>
        </w:rPr>
        <w:t>ard Confidential Information continues in effect for a period of seven years after any termination of this Agreement.</w:t>
      </w:r>
    </w:p>
    <w:p w:rsidR="002A53EB">
      <w:pPr>
        <w:pStyle w:val="Heading315"/>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301" w:name="_Toc260839873"/>
      <w:bookmarkStart w:id="302" w:name="_Toc311192631"/>
      <w:r w:rsidRPr="008953B4">
        <w:rPr>
          <w:rStyle w:val="DefaultParagraphFont"/>
          <w:rFonts w:ascii="Times New Roman" w:hAnsi="Times New Roman" w:cs="Times New Roman"/>
          <w:color w:val="auto"/>
          <w:sz w:val="22"/>
          <w:szCs w:val="22"/>
          <w:lang w:val="en-US" w:eastAsia="en-US" w:bidi="ar-SA"/>
        </w:rPr>
        <w:t>35.19.5</w:t>
      </w:r>
      <w:r w:rsidRPr="008953B4">
        <w:rPr>
          <w:rStyle w:val="DefaultParagraphFont"/>
          <w:rFonts w:ascii="Times New Roman" w:hAnsi="Times New Roman" w:cs="Times New Roman"/>
          <w:color w:val="auto"/>
          <w:sz w:val="22"/>
          <w:szCs w:val="22"/>
          <w:lang w:val="en-US" w:eastAsia="en-US" w:bidi="ar-SA"/>
        </w:rPr>
        <w:tab/>
        <w:t>Post-Termination Cooperation</w:t>
      </w:r>
      <w:bookmarkEnd w:id="301"/>
      <w:bookmarkEnd w:id="302"/>
    </w:p>
    <w:p w:rsidR="00E20052">
      <w:pPr>
        <w:pStyle w:val="Bodypara18"/>
        <w:rPr>
          <w:rStyle w:val="DefaultParagraphFont"/>
          <w:b/>
          <w:lang w:val="en-US" w:eastAsia="en-US" w:bidi="ar-SA"/>
        </w:rPr>
        <w:sectPr w:rsidSect="00E20052">
          <w:headerReference w:type="even" r:id="rId119"/>
          <w:headerReference w:type="default" r:id="rId120"/>
          <w:footerReference w:type="even" r:id="rId121"/>
          <w:footerReference w:type="default" r:id="rId122"/>
          <w:headerReference w:type="first" r:id="rId123"/>
          <w:footerReference w:type="first" r:id="rId124"/>
          <w:type w:val="nextPage"/>
          <w:pgSz w:w="12240" w:h="15840" w:code="1"/>
          <w:pgMar w:top="1440" w:right="1440" w:bottom="1440" w:left="1440" w:header="720" w:footer="720" w:gutter="0"/>
          <w:cols w:space="720"/>
          <w:docGrid w:linePitch="360"/>
        </w:sectPr>
      </w:pPr>
      <w:r>
        <w:rPr>
          <w:rStyle w:val="DefaultParagraphFont"/>
          <w:lang w:val="en-US" w:eastAsia="en-US" w:bidi="ar-SA"/>
        </w:rPr>
        <w:t>Following any termination of this Agreement, all Parties shall thereafter cooperate fully and work di</w:t>
      </w:r>
      <w:r>
        <w:rPr>
          <w:rStyle w:val="DefaultParagraphFont"/>
          <w:lang w:val="en-US" w:eastAsia="en-US" w:bidi="ar-SA"/>
        </w:rPr>
        <w:t>ligently in good faith to achieve an orderly resolution of all matters resulting from such termination.</w:t>
      </w:r>
    </w:p>
    <w:p w:rsidR="006C0FFE" w:rsidRPr="004621C9">
      <w:pPr>
        <w:pStyle w:val="Heading219"/>
        <w:rPr>
          <w:rStyle w:val="DefaultParagraphFont"/>
          <w:lang w:val="en-US" w:eastAsia="en-US" w:bidi="ar-SA"/>
        </w:rPr>
      </w:pPr>
      <w:bookmarkStart w:id="303" w:name="_Toc115162755"/>
      <w:bookmarkStart w:id="304" w:name="_Toc260839874"/>
      <w:bookmarkStart w:id="305" w:name="_Toc311192632"/>
      <w:bookmarkStart w:id="306" w:name="_GoBack_19"/>
      <w:bookmarkEnd w:id="306"/>
      <w:r w:rsidRPr="004621C9">
        <w:rPr>
          <w:rStyle w:val="DefaultParagraphFont"/>
          <w:lang w:val="en-US" w:eastAsia="en-US" w:bidi="ar-SA"/>
        </w:rPr>
        <w:t>35.20</w:t>
      </w:r>
      <w:r w:rsidRPr="004621C9">
        <w:rPr>
          <w:rStyle w:val="DefaultParagraphFont"/>
          <w:lang w:val="en-US" w:eastAsia="en-US" w:bidi="ar-SA"/>
        </w:rPr>
        <w:tab/>
        <w:t>Additional Provisions</w:t>
      </w:r>
      <w:bookmarkEnd w:id="303"/>
      <w:bookmarkEnd w:id="304"/>
      <w:bookmarkEnd w:id="305"/>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07" w:name="_Toc260839875"/>
      <w:bookmarkStart w:id="308" w:name="_Toc311192633"/>
      <w:r w:rsidRPr="006C0FFE">
        <w:rPr>
          <w:rStyle w:val="DefaultParagraphFont"/>
          <w:rFonts w:ascii="Times New Roman" w:hAnsi="Times New Roman" w:cs="Times New Roman"/>
          <w:color w:val="auto"/>
          <w:sz w:val="24"/>
          <w:szCs w:val="24"/>
          <w:lang w:val="en-US" w:eastAsia="en-US" w:bidi="ar-SA"/>
        </w:rPr>
        <w:t>35.20.1</w:t>
      </w:r>
      <w:r w:rsidRPr="006C0FFE">
        <w:rPr>
          <w:rStyle w:val="DefaultParagraphFont"/>
          <w:rFonts w:ascii="Times New Roman" w:hAnsi="Times New Roman" w:cs="Times New Roman"/>
          <w:color w:val="auto"/>
          <w:sz w:val="24"/>
          <w:szCs w:val="24"/>
          <w:lang w:val="en-US" w:eastAsia="en-US" w:bidi="ar-SA"/>
        </w:rPr>
        <w:tab/>
        <w:t>Force Majeure</w:t>
      </w:r>
      <w:bookmarkEnd w:id="307"/>
      <w:bookmarkEnd w:id="308"/>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 xml:space="preserve">A Party shall not be considered to be in default or breach of this Agreement, and shall be excused from performance or liability for damages to any other party, if and to the extent it shall be delayed </w:t>
      </w:r>
      <w:r w:rsidRPr="004621C9">
        <w:rPr>
          <w:rStyle w:val="DefaultParagraphFont"/>
          <w:lang w:val="en-US" w:eastAsia="en-US" w:bidi="ar-SA"/>
        </w:rPr>
        <w:t>in or prevented from performing or carrying out any of the provisions of this Agreement, arising out of or from any act, omission, or circumstance by or in consequence of any act of God, labor disturbance, sabotage, failure of suppliers of materials, act o</w:t>
      </w:r>
      <w:r w:rsidRPr="004621C9">
        <w:rPr>
          <w:rStyle w:val="DefaultParagraphFont"/>
          <w:lang w:val="en-US" w:eastAsia="en-US" w:bidi="ar-SA"/>
        </w:rPr>
        <w:t xml:space="preserve">f the public enemy, war, invasion, insurrection, riot, fire, storm, flood, ice, earthquake, explosion, epidemic, breakage or accident to machinery or equipment or any other cause or causes beyond such Party’s reasonable control, including any curtailment, </w:t>
      </w:r>
      <w:r w:rsidRPr="004621C9">
        <w:rPr>
          <w:rStyle w:val="DefaultParagraphFont"/>
          <w:lang w:val="en-US" w:eastAsia="en-US" w:bidi="ar-SA"/>
        </w:rPr>
        <w:t>order, regulation, or restriction imposed by governmental, military or lawfully established civilian authorities, or by making of repairs necessitated by an emergency circumstance not limited to those listed above upon the property or equipment of the Part</w:t>
      </w:r>
      <w:r w:rsidRPr="004621C9">
        <w:rPr>
          <w:rStyle w:val="DefaultParagraphFont"/>
          <w:lang w:val="en-US" w:eastAsia="en-US" w:bidi="ar-SA"/>
        </w:rPr>
        <w:t>y or property or equipment of others which is deemed under the Operational Control of the Party.  A Force Majeure event does not include an act of negligence or Intentional Wrongdoing by a Party.  Any Party claiming a Force Majeure event shall use reasonab</w:t>
      </w:r>
      <w:r w:rsidRPr="004621C9">
        <w:rPr>
          <w:rStyle w:val="DefaultParagraphFont"/>
          <w:lang w:val="en-US" w:eastAsia="en-US" w:bidi="ar-SA"/>
        </w:rPr>
        <w:t>le diligence to remove the condition that prevents performance and shall not be entitled to suspend performance of its obligations in any greater scope or for any longer duration than is required by the Force Majeure event.  Each Party shall use its best e</w:t>
      </w:r>
      <w:r w:rsidRPr="004621C9">
        <w:rPr>
          <w:rStyle w:val="DefaultParagraphFont"/>
          <w:lang w:val="en-US" w:eastAsia="en-US" w:bidi="ar-SA"/>
        </w:rPr>
        <w:t>fforts to mitigate the effects of such Force Majeure event, remedy its inability to perform, and resume full performance of its obligations hereunder.</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09" w:name="_Toc260839876"/>
      <w:bookmarkStart w:id="310" w:name="_Toc311192634"/>
      <w:r w:rsidRPr="006C0FFE">
        <w:rPr>
          <w:rStyle w:val="DefaultParagraphFont"/>
          <w:rFonts w:ascii="Times New Roman" w:hAnsi="Times New Roman" w:cs="Times New Roman"/>
          <w:color w:val="auto"/>
          <w:sz w:val="24"/>
          <w:szCs w:val="24"/>
          <w:lang w:val="en-US" w:eastAsia="en-US" w:bidi="ar-SA"/>
        </w:rPr>
        <w:t>35.20.2</w:t>
      </w:r>
      <w:r w:rsidRPr="006C0FFE">
        <w:rPr>
          <w:rStyle w:val="DefaultParagraphFont"/>
          <w:rFonts w:ascii="Times New Roman" w:hAnsi="Times New Roman" w:cs="Times New Roman"/>
          <w:color w:val="auto"/>
          <w:sz w:val="24"/>
          <w:szCs w:val="24"/>
          <w:lang w:val="en-US" w:eastAsia="en-US" w:bidi="ar-SA"/>
        </w:rPr>
        <w:tab/>
        <w:t>Force Majeure Notification</w:t>
      </w:r>
      <w:bookmarkEnd w:id="309"/>
      <w:bookmarkEnd w:id="310"/>
    </w:p>
    <w:p w:rsidR="006C0FFE" w:rsidRPr="004621C9">
      <w:pPr>
        <w:pStyle w:val="Bodypara19"/>
        <w:rPr>
          <w:rStyle w:val="DefaultParagraphFont"/>
          <w:lang w:val="en-US" w:eastAsia="en-US" w:bidi="ar-SA"/>
        </w:rPr>
      </w:pPr>
      <w:r w:rsidRPr="004621C9">
        <w:rPr>
          <w:rStyle w:val="DefaultParagraphFont"/>
          <w:lang w:val="en-US" w:eastAsia="en-US" w:bidi="ar-SA"/>
        </w:rPr>
        <w:t>A Party suffering a Force Majeure event (“Affected Party”) shall notif</w:t>
      </w:r>
      <w:r w:rsidRPr="004621C9">
        <w:rPr>
          <w:rStyle w:val="DefaultParagraphFont"/>
          <w:lang w:val="en-US" w:eastAsia="en-US" w:bidi="ar-SA"/>
        </w:rPr>
        <w:t xml:space="preserve">y the other Party (“Non-Affected Party”) in writing (“Notice of Force Majeure Event”) as soon as reasonably </w:t>
      </w:r>
      <w:r w:rsidRPr="004621C9">
        <w:rPr>
          <w:rStyle w:val="DefaultParagraphFont"/>
          <w:lang w:val="en-US" w:eastAsia="en-US" w:bidi="ar-SA"/>
        </w:rPr>
        <w:t xml:space="preserve">practicable specifying the cause of the event, the scope of commitments under the Agreement affected by the event, and a good faith estimate of the </w:t>
      </w:r>
      <w:r w:rsidRPr="004621C9">
        <w:rPr>
          <w:rStyle w:val="DefaultParagraphFont"/>
          <w:lang w:val="en-US" w:eastAsia="en-US" w:bidi="ar-SA"/>
        </w:rPr>
        <w:t xml:space="preserve">time required to restore full performance.  Except for those commitments identified in the Notice of Force Majeure Event, the Affected Party shall not be relieved of its responsibility to fully perform as to all other commitments in the Agreement.  If the </w:t>
      </w:r>
      <w:r w:rsidRPr="004621C9">
        <w:rPr>
          <w:rStyle w:val="DefaultParagraphFont"/>
          <w:lang w:val="en-US" w:eastAsia="en-US" w:bidi="ar-SA"/>
        </w:rPr>
        <w:t>Force Majeure Event continues for a period of more than 90 days from the date of the Notice of Force Majeure Event, the Non-Affected Party shall be entitled, at its sole discretion, to terminate the Agreement.</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11" w:name="_Toc260839877"/>
      <w:bookmarkStart w:id="312" w:name="_Toc311192635"/>
      <w:r w:rsidRPr="006C0FFE">
        <w:rPr>
          <w:rStyle w:val="DefaultParagraphFont"/>
          <w:rFonts w:ascii="Times New Roman" w:hAnsi="Times New Roman" w:cs="Times New Roman"/>
          <w:color w:val="auto"/>
          <w:sz w:val="24"/>
          <w:szCs w:val="24"/>
          <w:lang w:val="en-US" w:eastAsia="en-US" w:bidi="ar-SA"/>
        </w:rPr>
        <w:t>35.20.3</w:t>
      </w:r>
      <w:r w:rsidRPr="006C0FFE">
        <w:rPr>
          <w:rStyle w:val="DefaultParagraphFont"/>
          <w:rFonts w:ascii="Times New Roman" w:hAnsi="Times New Roman" w:cs="Times New Roman"/>
          <w:color w:val="auto"/>
          <w:sz w:val="24"/>
          <w:szCs w:val="24"/>
          <w:lang w:val="en-US" w:eastAsia="en-US" w:bidi="ar-SA"/>
        </w:rPr>
        <w:tab/>
        <w:t>Indemnification</w:t>
      </w:r>
      <w:bookmarkEnd w:id="311"/>
      <w:bookmarkEnd w:id="312"/>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sz w:val="20"/>
          <w:lang w:val="en-US" w:eastAsia="en-US" w:bidi="ar-SA"/>
        </w:rPr>
      </w:pPr>
      <w:r w:rsidRPr="004621C9">
        <w:rPr>
          <w:rStyle w:val="DefaultParagraphFont"/>
          <w:bCs/>
          <w:lang w:val="en-US" w:eastAsia="en-US" w:bidi="ar-SA"/>
        </w:rPr>
        <w:t>“Indemnifying Party”</w:t>
      </w:r>
      <w:r w:rsidRPr="004621C9">
        <w:rPr>
          <w:rStyle w:val="DefaultParagraphFont"/>
          <w:bCs/>
          <w:lang w:val="en-US" w:eastAsia="en-US" w:bidi="ar-SA"/>
        </w:rPr>
        <w:t xml:space="preserve"> means a Party who holds an indemnification obligation hereunder.  An “Indemnitee” means a Party entitled to receive indemnification under this Agreement as to any Third Party claim.  </w:t>
      </w:r>
      <w:r w:rsidRPr="004621C9">
        <w:rPr>
          <w:rStyle w:val="DefaultParagraphFont"/>
          <w:lang w:val="en-US" w:eastAsia="en-US" w:bidi="ar-SA"/>
        </w:rPr>
        <w:t>Each Party will defend, indemnify, and hold the other Party harmless fro</w:t>
      </w:r>
      <w:r w:rsidRPr="004621C9">
        <w:rPr>
          <w:rStyle w:val="DefaultParagraphFont"/>
          <w:lang w:val="en-US" w:eastAsia="en-US" w:bidi="ar-SA"/>
        </w:rPr>
        <w:t>m all actual losses, damages, liabilities, claims, expenses, causes of action, and judgments (collectively, “Losses”), brought or obtained by any Third Party against such other Party, only to the extent that such Losses arise directly from:</w:t>
      </w:r>
    </w:p>
    <w:p w:rsidR="006C0FFE" w:rsidRPr="004621C9">
      <w:pPr>
        <w:pStyle w:val="Bodypara19"/>
        <w:rPr>
          <w:rStyle w:val="DefaultParagraphFont"/>
          <w:b/>
          <w:sz w:val="20"/>
          <w:lang w:val="en-US" w:eastAsia="en-US" w:bidi="ar-SA"/>
        </w:rPr>
      </w:pPr>
      <w:r w:rsidRPr="004621C9">
        <w:rPr>
          <w:rStyle w:val="DefaultParagraphFont"/>
          <w:bCs/>
          <w:lang w:val="en-US" w:eastAsia="en-US" w:bidi="ar-SA"/>
        </w:rPr>
        <w:t>(a)</w:t>
      </w:r>
      <w:r w:rsidRPr="004621C9">
        <w:rPr>
          <w:rStyle w:val="DefaultParagraphFont"/>
          <w:b/>
          <w:lang w:val="en-US" w:eastAsia="en-US" w:bidi="ar-SA"/>
        </w:rPr>
        <w:t xml:space="preserve"> </w:t>
      </w:r>
      <w:r w:rsidRPr="004621C9">
        <w:rPr>
          <w:rStyle w:val="DefaultParagraphFont"/>
          <w:lang w:val="en-US" w:eastAsia="en-US" w:bidi="ar-SA"/>
        </w:rPr>
        <w:t>Gross negli</w:t>
      </w:r>
      <w:r w:rsidRPr="004621C9">
        <w:rPr>
          <w:rStyle w:val="DefaultParagraphFont"/>
          <w:lang w:val="en-US" w:eastAsia="en-US" w:bidi="ar-SA"/>
        </w:rPr>
        <w:t>gence, recklessness, or willful misconduct of the Indemnifying Party or any of its agents or employees, in the performance of this Agreement, except to the extent the Losses arise (i) from gross negligence, recklessness, willful misconduct or breach of con</w:t>
      </w:r>
      <w:r w:rsidRPr="004621C9">
        <w:rPr>
          <w:rStyle w:val="DefaultParagraphFont"/>
          <w:lang w:val="en-US" w:eastAsia="en-US" w:bidi="ar-SA"/>
        </w:rPr>
        <w:t>tract or law by the Indemnitee or such Indemnitee’s agents or employees, or (ii) as a consequence of strict liability imposed as a matter of law upon the Indemnitee, or such Indemnitee’s agents or employees;</w:t>
      </w:r>
    </w:p>
    <w:p w:rsidR="006C0FFE" w:rsidRPr="004621C9">
      <w:pPr>
        <w:pStyle w:val="alphapara2"/>
        <w:rPr>
          <w:rStyle w:val="DefaultParagraphFont"/>
          <w:lang w:val="en-US" w:eastAsia="en-US" w:bidi="ar-SA"/>
        </w:rPr>
      </w:pPr>
      <w:r w:rsidRPr="004621C9">
        <w:rPr>
          <w:rStyle w:val="DefaultParagraphFont"/>
          <w:bCs/>
          <w:lang w:val="en-US" w:eastAsia="en-US" w:bidi="ar-SA"/>
        </w:rPr>
        <w:t xml:space="preserve">(b) </w:t>
      </w:r>
      <w:r w:rsidRPr="004621C9">
        <w:rPr>
          <w:rStyle w:val="DefaultParagraphFont"/>
          <w:bCs/>
          <w:lang w:val="en-US" w:eastAsia="en-US" w:bidi="ar-SA"/>
        </w:rPr>
        <w:tab/>
      </w:r>
      <w:r w:rsidRPr="004621C9">
        <w:rPr>
          <w:rStyle w:val="DefaultParagraphFont"/>
          <w:lang w:val="en-US" w:eastAsia="en-US" w:bidi="ar-SA"/>
        </w:rPr>
        <w:t>Any claim arising from the transfer of Inte</w:t>
      </w:r>
      <w:r w:rsidRPr="004621C9">
        <w:rPr>
          <w:rStyle w:val="DefaultParagraphFont"/>
          <w:lang w:val="en-US" w:eastAsia="en-US" w:bidi="ar-SA"/>
        </w:rPr>
        <w:t>llectual Property in violation of Section 35.20</w:t>
      </w:r>
      <w:r w:rsidRPr="004621C9">
        <w:rPr>
          <w:rStyle w:val="DefaultParagraphFont"/>
          <w:b/>
          <w:lang w:val="en-US" w:eastAsia="en-US" w:bidi="ar-SA"/>
        </w:rPr>
        <w:t>.</w:t>
      </w:r>
      <w:r w:rsidRPr="004621C9">
        <w:rPr>
          <w:rStyle w:val="DefaultParagraphFont"/>
          <w:lang w:val="en-US" w:eastAsia="en-US" w:bidi="ar-SA"/>
        </w:rPr>
        <w:t>8; or</w:t>
      </w:r>
    </w:p>
    <w:p w:rsidR="006C0FFE" w:rsidRPr="004621C9">
      <w:pPr>
        <w:pStyle w:val="alphapara2"/>
        <w:rPr>
          <w:rStyle w:val="DefaultParagraphFont"/>
          <w:lang w:val="en-US" w:eastAsia="en-US" w:bidi="ar-SA"/>
        </w:rPr>
      </w:pPr>
      <w:r w:rsidRPr="004621C9">
        <w:rPr>
          <w:rStyle w:val="DefaultParagraphFont"/>
          <w:bCs/>
          <w:lang w:val="en-US" w:eastAsia="en-US" w:bidi="ar-SA"/>
        </w:rPr>
        <w:t xml:space="preserve">(c) </w:t>
      </w:r>
      <w:r w:rsidRPr="004621C9">
        <w:rPr>
          <w:rStyle w:val="DefaultParagraphFont"/>
          <w:bCs/>
          <w:lang w:val="en-US" w:eastAsia="en-US" w:bidi="ar-SA"/>
        </w:rPr>
        <w:tab/>
        <w:t>Any</w:t>
      </w:r>
      <w:r w:rsidRPr="004621C9">
        <w:rPr>
          <w:rStyle w:val="DefaultParagraphFont"/>
          <w:lang w:val="en-US" w:eastAsia="en-US" w:bidi="ar-SA"/>
        </w:rPr>
        <w:t xml:space="preserve"> claim that such Indemnitee caused bodily injury to an employee of Third Party due to gross negligence, recklessness, or willful conduct of the Indemnifying Party.</w:t>
      </w:r>
    </w:p>
    <w:p w:rsidR="006C0FFE" w:rsidRPr="004621C9">
      <w:pPr>
        <w:pStyle w:val="alphapara2"/>
        <w:rPr>
          <w:rStyle w:val="DefaultParagraphFont"/>
          <w:bCs/>
          <w:lang w:val="en-US" w:eastAsia="en-US" w:bidi="ar-SA"/>
        </w:rPr>
      </w:pPr>
      <w:r w:rsidRPr="004621C9">
        <w:rPr>
          <w:rStyle w:val="DefaultParagraphFont"/>
          <w:lang w:val="en-US" w:eastAsia="en-US" w:bidi="ar-SA"/>
        </w:rPr>
        <w:t xml:space="preserve">(d) </w:t>
      </w:r>
      <w:r w:rsidRPr="004621C9">
        <w:rPr>
          <w:rStyle w:val="DefaultParagraphFont"/>
          <w:b/>
          <w:lang w:val="en-US" w:eastAsia="en-US" w:bidi="ar-SA"/>
        </w:rPr>
        <w:tab/>
      </w:r>
      <w:r w:rsidRPr="004621C9">
        <w:rPr>
          <w:rStyle w:val="DefaultParagraphFont"/>
          <w:lang w:val="en-US" w:eastAsia="en-US" w:bidi="ar-SA"/>
        </w:rPr>
        <w:t>The Indemnitee shall give</w:t>
      </w:r>
      <w:r w:rsidRPr="004621C9">
        <w:rPr>
          <w:rStyle w:val="DefaultParagraphFont"/>
          <w:lang w:val="en-US" w:eastAsia="en-US" w:bidi="ar-SA"/>
        </w:rPr>
        <w:t xml:space="preserve"> Notice to the Indemnifying Party as soon as reasonably practicable after the Indemnitee becomes aware of the Indemnifiable Loss or any claim, action or proceeding that may give rise to an indemnification.  Such notice shall describe the nature of the loss</w:t>
      </w:r>
      <w:r w:rsidRPr="004621C9">
        <w:rPr>
          <w:rStyle w:val="DefaultParagraphFont"/>
          <w:lang w:val="en-US" w:eastAsia="en-US" w:bidi="ar-SA"/>
        </w:rPr>
        <w:t xml:space="preserve"> or proceeding in reasonable detail and shall indicate, if practicable, the estimated amount of the loss that has been sustained by the Indemnitee.  A delay or failure of the Indeminitee to provide the required notice shall release the Indemnifying Party (</w:t>
      </w:r>
      <w:r w:rsidRPr="004621C9">
        <w:rPr>
          <w:rStyle w:val="DefaultParagraphFont"/>
          <w:lang w:val="en-US" w:eastAsia="en-US" w:bidi="ar-SA"/>
        </w:rPr>
        <w:t xml:space="preserve">a) from any indemnification obligation to the extent that such delay or failure materially and adversely affects the Indemnifying Party’s ability to defend such claim or materially and adversely increases the amount of the Indemnifiable Loss, and (b) from </w:t>
      </w:r>
      <w:r w:rsidRPr="004621C9">
        <w:rPr>
          <w:rStyle w:val="DefaultParagraphFont"/>
          <w:lang w:val="en-US" w:eastAsia="en-US" w:bidi="ar-SA"/>
        </w:rPr>
        <w:t>any responsibility for any costs or expenses of the Indemnitee in the defense of the claim during such period of delay or failure.</w:t>
      </w:r>
    </w:p>
    <w:p w:rsidR="006C0FFE" w:rsidRPr="004621C9">
      <w:pPr>
        <w:pStyle w:val="alphapara2"/>
        <w:rPr>
          <w:rStyle w:val="DefaultParagraphFont"/>
          <w:lang w:val="en-US" w:eastAsia="en-US" w:bidi="ar-SA"/>
        </w:rPr>
      </w:pPr>
      <w:r w:rsidRPr="004621C9">
        <w:rPr>
          <w:rStyle w:val="DefaultParagraphFont"/>
          <w:bCs/>
          <w:lang w:val="en-US" w:eastAsia="en-US" w:bidi="ar-SA"/>
        </w:rPr>
        <w:t>(e)</w:t>
      </w:r>
      <w:r w:rsidRPr="004621C9">
        <w:rPr>
          <w:rStyle w:val="DefaultParagraphFont"/>
          <w:lang w:val="en-US" w:eastAsia="en-US" w:bidi="ar-SA"/>
        </w:rPr>
        <w:t xml:space="preserve"> </w:t>
      </w:r>
      <w:r w:rsidRPr="004621C9">
        <w:rPr>
          <w:rStyle w:val="DefaultParagraphFont"/>
          <w:lang w:val="en-US" w:eastAsia="en-US" w:bidi="ar-SA"/>
        </w:rPr>
        <w:tab/>
        <w:t>The indemnification by either Party shall be limited to the extent that the liability of a Party seeking indemnification</w:t>
      </w:r>
      <w:r w:rsidRPr="004621C9">
        <w:rPr>
          <w:rStyle w:val="DefaultParagraphFont"/>
          <w:lang w:val="en-US" w:eastAsia="en-US" w:bidi="ar-SA"/>
        </w:rPr>
        <w:t xml:space="preserve"> would be limited by any applicable law and arises from a claim by a Party acting within the scope of this Agreement as to obligations of the other Party under this Agreement.</w:t>
      </w:r>
      <w:r w:rsidRPr="004621C9">
        <w:rPr>
          <w:rStyle w:val="DefaultParagraphFont"/>
          <w:b/>
          <w:lang w:val="en-US" w:eastAsia="en-US" w:bidi="ar-SA"/>
        </w:rPr>
        <w:tab/>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13" w:name="_Toc260839878"/>
      <w:bookmarkStart w:id="314" w:name="_Toc311192636"/>
      <w:r w:rsidRPr="006C0FFE">
        <w:rPr>
          <w:rStyle w:val="DefaultParagraphFont"/>
          <w:rFonts w:ascii="Times New Roman" w:hAnsi="Times New Roman" w:cs="Times New Roman"/>
          <w:color w:val="auto"/>
          <w:sz w:val="24"/>
          <w:szCs w:val="24"/>
          <w:lang w:val="en-US" w:eastAsia="en-US" w:bidi="ar-SA"/>
        </w:rPr>
        <w:t>35.20.4</w:t>
      </w:r>
      <w:r w:rsidRPr="006C0FFE">
        <w:rPr>
          <w:rStyle w:val="DefaultParagraphFont"/>
          <w:rFonts w:ascii="Times New Roman" w:hAnsi="Times New Roman" w:cs="Times New Roman"/>
          <w:color w:val="auto"/>
          <w:sz w:val="24"/>
          <w:szCs w:val="24"/>
          <w:lang w:val="en-US" w:eastAsia="en-US" w:bidi="ar-SA"/>
        </w:rPr>
        <w:tab/>
        <w:t>Headings</w:t>
      </w:r>
      <w:bookmarkEnd w:id="313"/>
      <w:bookmarkEnd w:id="314"/>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The headings used for the Articles and Sections of this Agree</w:t>
      </w:r>
      <w:r w:rsidRPr="004621C9">
        <w:rPr>
          <w:rStyle w:val="DefaultParagraphFont"/>
          <w:lang w:val="en-US" w:eastAsia="en-US" w:bidi="ar-SA"/>
        </w:rPr>
        <w:t>ment are for convenience and reference purposes only, and shall not be construed to modify, expand, limit, or restrict the provisions of this Agreement.</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15" w:name="_Toc260839879"/>
      <w:bookmarkStart w:id="316" w:name="_Toc311192637"/>
      <w:r w:rsidRPr="006C0FFE">
        <w:rPr>
          <w:rStyle w:val="DefaultParagraphFont"/>
          <w:rFonts w:ascii="Times New Roman" w:hAnsi="Times New Roman" w:cs="Times New Roman"/>
          <w:color w:val="auto"/>
          <w:sz w:val="24"/>
          <w:szCs w:val="24"/>
          <w:lang w:val="en-US" w:eastAsia="en-US" w:bidi="ar-SA"/>
        </w:rPr>
        <w:t>35.20.5</w:t>
      </w:r>
      <w:r w:rsidRPr="006C0FFE">
        <w:rPr>
          <w:rStyle w:val="DefaultParagraphFont"/>
          <w:rFonts w:ascii="Times New Roman" w:hAnsi="Times New Roman" w:cs="Times New Roman"/>
          <w:color w:val="auto"/>
          <w:sz w:val="24"/>
          <w:szCs w:val="24"/>
          <w:lang w:val="en-US" w:eastAsia="en-US" w:bidi="ar-SA"/>
        </w:rPr>
        <w:tab/>
        <w:t>Liability to Non-Parties</w:t>
      </w:r>
      <w:bookmarkEnd w:id="315"/>
      <w:bookmarkEnd w:id="316"/>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b/>
          <w:lang w:val="en-US" w:eastAsia="en-US" w:bidi="ar-SA"/>
        </w:rPr>
      </w:pPr>
      <w:r w:rsidRPr="004621C9">
        <w:rPr>
          <w:rStyle w:val="DefaultParagraphFont"/>
          <w:lang w:val="en-US" w:eastAsia="en-US" w:bidi="ar-SA"/>
        </w:rPr>
        <w:t>Nothing in this Agreement, whether express or implied, is intended t</w:t>
      </w:r>
      <w:r w:rsidRPr="004621C9">
        <w:rPr>
          <w:rStyle w:val="DefaultParagraphFont"/>
          <w:lang w:val="en-US" w:eastAsia="en-US" w:bidi="ar-SA"/>
        </w:rPr>
        <w:t>o confer any rights or remedies under or by reason of this Agreement on any person or entity that is not a Party or a permitted successor or assign.</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17" w:name="_Toc260839880"/>
      <w:bookmarkStart w:id="318" w:name="_Toc311192638"/>
      <w:r w:rsidRPr="006C0FFE">
        <w:rPr>
          <w:rStyle w:val="DefaultParagraphFont"/>
          <w:rFonts w:ascii="Times New Roman" w:hAnsi="Times New Roman" w:cs="Times New Roman"/>
          <w:color w:val="auto"/>
          <w:sz w:val="24"/>
          <w:szCs w:val="24"/>
          <w:lang w:val="en-US" w:eastAsia="en-US" w:bidi="ar-SA"/>
        </w:rPr>
        <w:t>35.20.6</w:t>
      </w:r>
      <w:r w:rsidRPr="006C0FFE">
        <w:rPr>
          <w:rStyle w:val="DefaultParagraphFont"/>
          <w:rFonts w:ascii="Times New Roman" w:hAnsi="Times New Roman" w:cs="Times New Roman"/>
          <w:color w:val="auto"/>
          <w:sz w:val="24"/>
          <w:szCs w:val="24"/>
          <w:lang w:val="en-US" w:eastAsia="en-US" w:bidi="ar-SA"/>
        </w:rPr>
        <w:tab/>
        <w:t>Liability Between Parties</w:t>
      </w:r>
      <w:bookmarkEnd w:id="317"/>
      <w:bookmarkEnd w:id="318"/>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The Parties’ duties and standard of care with respect to each other, and</w:t>
      </w:r>
      <w:r w:rsidRPr="004621C9">
        <w:rPr>
          <w:rStyle w:val="DefaultParagraphFont"/>
          <w:lang w:val="en-US" w:eastAsia="en-US" w:bidi="ar-SA"/>
        </w:rPr>
        <w:t xml:space="preserve"> the benefits and rights conferred on each other shall be no greater than as expressly stated herein.  Neither Party, its directors, officers, trustees, employees or agents, shall be liable to the other Party for any loss, damage, claim, cost, charge or ex</w:t>
      </w:r>
      <w:r w:rsidRPr="004621C9">
        <w:rPr>
          <w:rStyle w:val="DefaultParagraphFont"/>
          <w:lang w:val="en-US" w:eastAsia="en-US" w:bidi="ar-SA"/>
        </w:rPr>
        <w:t>pense, whether direct, indirect, incidental, punitive, special, exemplary or consequential, arising from the other Party's performance or nonperformance under this Agreement, except to the extent that a Party, is found liable for gross negligence or willfu</w:t>
      </w:r>
      <w:r w:rsidRPr="004621C9">
        <w:rPr>
          <w:rStyle w:val="DefaultParagraphFont"/>
          <w:lang w:val="en-US" w:eastAsia="en-US" w:bidi="ar-SA"/>
        </w:rPr>
        <w:t>l misconduct, in which case the Party responsible shall be liable only for direct and ordinary damages and not for any lost goodwill, incidental, consequential, punitive, special, exemplary or indirect damage.</w:t>
      </w:r>
    </w:p>
    <w:p w:rsidR="006C0FFE" w:rsidRPr="004621C9">
      <w:pPr>
        <w:pStyle w:val="Bodypara19"/>
        <w:rPr>
          <w:rStyle w:val="DefaultParagraphFont"/>
          <w:lang w:val="en-CA" w:eastAsia="en-US" w:bidi="ar-SA"/>
        </w:rPr>
      </w:pPr>
      <w:r w:rsidRPr="004621C9">
        <w:rPr>
          <w:rStyle w:val="DefaultParagraphFont"/>
          <w:lang w:val="en-CA" w:eastAsia="en-US" w:bidi="ar-SA"/>
        </w:rPr>
        <w:t xml:space="preserve">This section shall not limit amounts required </w:t>
      </w:r>
      <w:r w:rsidRPr="004621C9">
        <w:rPr>
          <w:rStyle w:val="DefaultParagraphFont"/>
          <w:lang w:val="en-CA" w:eastAsia="en-US" w:bidi="ar-SA"/>
        </w:rPr>
        <w:t>to be paid under this Agreement, including any of the appendices, schedules or attachments to this Agreement.  This section shall not apply to adjustments or corrections for errors in invoiced amounts due under this Agreement, including any of the appendic</w:t>
      </w:r>
      <w:r w:rsidRPr="004621C9">
        <w:rPr>
          <w:rStyle w:val="DefaultParagraphFont"/>
          <w:lang w:val="en-CA" w:eastAsia="en-US" w:bidi="ar-SA"/>
        </w:rPr>
        <w:t>es, schedules or attachments to this Agreement.</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r w:rsidRPr="006C0FFE">
        <w:rPr>
          <w:rStyle w:val="DefaultParagraphFont"/>
          <w:rFonts w:ascii="Times New Roman" w:hAnsi="Times New Roman" w:cs="Times New Roman"/>
          <w:color w:val="auto"/>
          <w:sz w:val="24"/>
          <w:szCs w:val="24"/>
          <w:lang w:val="en-US" w:eastAsia="en-US" w:bidi="ar-SA"/>
        </w:rPr>
        <w:t>35.20.7</w:t>
      </w:r>
      <w:r w:rsidRPr="006C0FFE">
        <w:rPr>
          <w:rStyle w:val="DefaultParagraphFont"/>
          <w:rFonts w:ascii="Times New Roman" w:hAnsi="Times New Roman" w:cs="Times New Roman"/>
          <w:color w:val="auto"/>
          <w:sz w:val="24"/>
          <w:szCs w:val="24"/>
          <w:lang w:val="en-US" w:eastAsia="en-US" w:bidi="ar-SA"/>
        </w:rPr>
        <w:tab/>
        <w:t>Limitation on Claims</w:t>
      </w:r>
    </w:p>
    <w:p w:rsidR="006C0FFE" w:rsidRPr="004621C9">
      <w:pPr>
        <w:pStyle w:val="Bodypara19"/>
        <w:rPr>
          <w:rStyle w:val="DefaultParagraphFont"/>
          <w:lang w:val="en-US" w:eastAsia="en-US" w:bidi="ar-SA"/>
        </w:rPr>
      </w:pPr>
      <w:r w:rsidRPr="004621C9">
        <w:rPr>
          <w:rStyle w:val="DefaultParagraphFont"/>
          <w:lang w:val="en-US" w:eastAsia="en-US" w:bidi="ar-SA"/>
        </w:rPr>
        <w:t>No claim seeking an adjustment in the billing for any service, transaction, or charge under this Agreement</w:t>
      </w:r>
      <w:r w:rsidRPr="004621C9">
        <w:rPr>
          <w:rStyle w:val="DefaultParagraphFont"/>
          <w:lang w:val="en-CA" w:eastAsia="en-US" w:bidi="ar-SA"/>
        </w:rPr>
        <w:t>, including any of the appendices, schedules or attachments to this Agree</w:t>
      </w:r>
      <w:r w:rsidRPr="004621C9">
        <w:rPr>
          <w:rStyle w:val="DefaultParagraphFont"/>
          <w:lang w:val="en-CA" w:eastAsia="en-US" w:bidi="ar-SA"/>
        </w:rPr>
        <w:t>ment,</w:t>
      </w:r>
      <w:r w:rsidRPr="004621C9">
        <w:rPr>
          <w:rStyle w:val="DefaultParagraphFont"/>
          <w:lang w:val="en-US" w:eastAsia="en-US" w:bidi="ar-SA"/>
        </w:rPr>
        <w:t xml:space="preserve"> may be asserted with respect to a week or month, if more than one year has elapsed (a) since the first date upon which an invoice was rendered for that week or month, or (b) since the date upon which a changed or modified invoice was rendered for tha</w:t>
      </w:r>
      <w:r w:rsidRPr="004621C9">
        <w:rPr>
          <w:rStyle w:val="DefaultParagraphFont"/>
          <w:lang w:val="en-US" w:eastAsia="en-US" w:bidi="ar-SA"/>
        </w:rPr>
        <w:t xml:space="preserve">t week or month.  The Party responsible for issuing an invoice may not, of its own initiative, issue a changed or modified invoice if more than one year has elapsed since the first date upon which an invoice was rendered for a week or month.  A changed or </w:t>
      </w:r>
      <w:r w:rsidRPr="004621C9">
        <w:rPr>
          <w:rStyle w:val="DefaultParagraphFont"/>
          <w:lang w:val="en-US" w:eastAsia="en-US" w:bidi="ar-SA"/>
        </w:rPr>
        <w:t>modified invoice may be issued more than one year after the first date upon which an invoice was rendered for a week or month in order to correct for or address a timely-raised claim seeking an adjustment in the billing for any service, transaction, or cha</w:t>
      </w:r>
      <w:r w:rsidRPr="004621C9">
        <w:rPr>
          <w:rStyle w:val="DefaultParagraphFont"/>
          <w:lang w:val="en-US" w:eastAsia="en-US" w:bidi="ar-SA"/>
        </w:rPr>
        <w:t>rge under this Agreement.</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19" w:name="_Toc260839881"/>
      <w:bookmarkStart w:id="320" w:name="_Toc311192639"/>
      <w:r w:rsidRPr="006C0FFE">
        <w:rPr>
          <w:rStyle w:val="DefaultParagraphFont"/>
          <w:rFonts w:ascii="Times New Roman" w:hAnsi="Times New Roman" w:cs="Times New Roman"/>
          <w:color w:val="auto"/>
          <w:sz w:val="24"/>
          <w:szCs w:val="24"/>
          <w:lang w:val="en-US" w:eastAsia="en-US" w:bidi="ar-SA"/>
        </w:rPr>
        <w:t>35.20.8</w:t>
      </w:r>
      <w:r w:rsidRPr="006C0FFE">
        <w:rPr>
          <w:rStyle w:val="DefaultParagraphFont"/>
          <w:rFonts w:ascii="Times New Roman" w:hAnsi="Times New Roman" w:cs="Times New Roman"/>
          <w:color w:val="auto"/>
          <w:sz w:val="24"/>
          <w:szCs w:val="24"/>
          <w:lang w:val="en-US" w:eastAsia="en-US" w:bidi="ar-SA"/>
        </w:rPr>
        <w:tab/>
        <w:t>Unauthorized Transfer of Third-Party Intellectual Property</w:t>
      </w:r>
      <w:bookmarkEnd w:id="319"/>
      <w:bookmarkEnd w:id="320"/>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 xml:space="preserve">In the performance of this Agreement, no party shall transfer to another party any Intellectual Property, the use of which by another Party would constitute an </w:t>
      </w:r>
      <w:r w:rsidRPr="004621C9">
        <w:rPr>
          <w:rStyle w:val="DefaultParagraphFont"/>
          <w:lang w:val="en-US" w:eastAsia="en-US" w:bidi="ar-SA"/>
        </w:rPr>
        <w:t>infringement of the rights of any Third Party.  In the event such transfer occurs, whether or not inadvertent, the transferring Party shall, promptly upon learning of the transfer, provide Notice to the receiving Party and upon receipt of such Notice the r</w:t>
      </w:r>
      <w:r w:rsidRPr="004621C9">
        <w:rPr>
          <w:rStyle w:val="DefaultParagraphFont"/>
          <w:lang w:val="en-US" w:eastAsia="en-US" w:bidi="ar-SA"/>
        </w:rPr>
        <w:t>eceiving Party shall take reasonable steps to avoid claims and mitigate losses.</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21" w:name="_Toc260839882"/>
      <w:bookmarkStart w:id="322" w:name="_Toc311192640"/>
      <w:r w:rsidRPr="006C0FFE">
        <w:rPr>
          <w:rStyle w:val="DefaultParagraphFont"/>
          <w:rFonts w:ascii="Times New Roman" w:hAnsi="Times New Roman" w:cs="Times New Roman"/>
          <w:color w:val="auto"/>
          <w:sz w:val="24"/>
          <w:szCs w:val="24"/>
          <w:lang w:val="en-US" w:eastAsia="en-US" w:bidi="ar-SA"/>
        </w:rPr>
        <w:t>35.20.9</w:t>
      </w:r>
      <w:r w:rsidRPr="006C0FFE">
        <w:rPr>
          <w:rStyle w:val="DefaultParagraphFont"/>
          <w:rFonts w:ascii="Times New Roman" w:hAnsi="Times New Roman" w:cs="Times New Roman"/>
          <w:color w:val="auto"/>
          <w:sz w:val="24"/>
          <w:szCs w:val="24"/>
          <w:lang w:val="en-US" w:eastAsia="en-US" w:bidi="ar-SA"/>
        </w:rPr>
        <w:tab/>
        <w:t>Intellectual Property Developed Under This Agreement</w:t>
      </w:r>
      <w:bookmarkEnd w:id="321"/>
      <w:bookmarkEnd w:id="322"/>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If during the term of this Agreement, the Parties mutually develop any new Intellectual Property that is reduced t</w:t>
      </w:r>
      <w:r w:rsidRPr="004621C9">
        <w:rPr>
          <w:rStyle w:val="DefaultParagraphFont"/>
          <w:lang w:val="en-US" w:eastAsia="en-US" w:bidi="ar-SA"/>
        </w:rPr>
        <w:t>o writing or any tangible form, the Parties shall negotiate in good faith concerning the ownership and licensing of such Intellectual Property.</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23" w:name="_Toc260839883"/>
      <w:bookmarkStart w:id="324" w:name="_Toc311192641"/>
      <w:r w:rsidRPr="006C0FFE">
        <w:rPr>
          <w:rStyle w:val="DefaultParagraphFont"/>
          <w:rFonts w:ascii="Times New Roman" w:hAnsi="Times New Roman" w:cs="Times New Roman"/>
          <w:color w:val="auto"/>
          <w:sz w:val="24"/>
          <w:szCs w:val="24"/>
          <w:lang w:val="en-US" w:eastAsia="en-US" w:bidi="ar-SA"/>
        </w:rPr>
        <w:t>35.20.10</w:t>
      </w:r>
      <w:r w:rsidRPr="006C0FFE">
        <w:rPr>
          <w:rStyle w:val="DefaultParagraphFont"/>
          <w:rFonts w:ascii="Times New Roman" w:hAnsi="Times New Roman" w:cs="Times New Roman"/>
          <w:color w:val="auto"/>
          <w:sz w:val="24"/>
          <w:szCs w:val="24"/>
          <w:lang w:val="en-US" w:eastAsia="en-US" w:bidi="ar-SA"/>
        </w:rPr>
        <w:tab/>
        <w:t>Governing Law</w:t>
      </w:r>
      <w:bookmarkEnd w:id="323"/>
      <w:bookmarkEnd w:id="324"/>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 xml:space="preserve">This </w:t>
      </w:r>
      <w:r w:rsidRPr="004621C9">
        <w:rPr>
          <w:rStyle w:val="DefaultParagraphFont"/>
          <w:iCs/>
          <w:lang w:val="en-US" w:eastAsia="en-US" w:bidi="ar-SA"/>
        </w:rPr>
        <w:t>Agreement</w:t>
      </w:r>
      <w:r w:rsidRPr="004621C9">
        <w:rPr>
          <w:rStyle w:val="DefaultParagraphFont"/>
          <w:lang w:val="en-US" w:eastAsia="en-US" w:bidi="ar-SA"/>
        </w:rPr>
        <w:t xml:space="preserve"> shall be governed by and construed in accordance with the laws of the State of Delaware without giving effect to the State of Delaware’s conflict of law principles.</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25" w:name="_Toc260839884"/>
      <w:bookmarkStart w:id="326" w:name="_Toc311192642"/>
      <w:r w:rsidRPr="006C0FFE">
        <w:rPr>
          <w:rStyle w:val="DefaultParagraphFont"/>
          <w:rFonts w:ascii="Times New Roman" w:hAnsi="Times New Roman" w:cs="Times New Roman"/>
          <w:color w:val="auto"/>
          <w:sz w:val="24"/>
          <w:szCs w:val="24"/>
          <w:lang w:val="en-US" w:eastAsia="en-US" w:bidi="ar-SA"/>
        </w:rPr>
        <w:t>35.20.11</w:t>
      </w:r>
      <w:r w:rsidRPr="006C0FFE">
        <w:rPr>
          <w:rStyle w:val="DefaultParagraphFont"/>
          <w:rFonts w:ascii="Times New Roman" w:hAnsi="Times New Roman" w:cs="Times New Roman"/>
          <w:color w:val="auto"/>
          <w:sz w:val="24"/>
          <w:szCs w:val="24"/>
          <w:lang w:val="en-US" w:eastAsia="en-US" w:bidi="ar-SA"/>
        </w:rPr>
        <w:tab/>
        <w:t>License and Authorization</w:t>
      </w:r>
      <w:bookmarkEnd w:id="325"/>
      <w:bookmarkEnd w:id="326"/>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b/>
          <w:lang w:val="en-US" w:eastAsia="en-US" w:bidi="ar-SA"/>
        </w:rPr>
      </w:pPr>
      <w:r w:rsidRPr="004621C9">
        <w:rPr>
          <w:rStyle w:val="DefaultParagraphFont"/>
          <w:lang w:val="en-US" w:eastAsia="en-US" w:bidi="ar-SA"/>
        </w:rPr>
        <w:t>The agreements and obligations expressed herein are s</w:t>
      </w:r>
      <w:r w:rsidRPr="004621C9">
        <w:rPr>
          <w:rStyle w:val="DefaultParagraphFont"/>
          <w:lang w:val="en-US" w:eastAsia="en-US" w:bidi="ar-SA"/>
        </w:rPr>
        <w:t>ubject to such initial and continuing governmental permission and authorization as may be required.  Each Party shall be responsible for securing and paying for any approvals required by it from any regulatory agency of competent jurisdiction relating to i</w:t>
      </w:r>
      <w:r w:rsidRPr="004621C9">
        <w:rPr>
          <w:rStyle w:val="DefaultParagraphFont"/>
          <w:lang w:val="en-US" w:eastAsia="en-US" w:bidi="ar-SA"/>
        </w:rPr>
        <w:t xml:space="preserve">ts participation in this Agreement and will reasonably cooperate with the other Party in seeking such approvals. </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27" w:name="_Toc260839885"/>
      <w:bookmarkStart w:id="328" w:name="_Toc311192643"/>
      <w:r w:rsidRPr="006C0FFE">
        <w:rPr>
          <w:rStyle w:val="DefaultParagraphFont"/>
          <w:rFonts w:ascii="Times New Roman" w:hAnsi="Times New Roman" w:cs="Times New Roman"/>
          <w:color w:val="auto"/>
          <w:sz w:val="24"/>
          <w:szCs w:val="24"/>
          <w:lang w:val="en-US" w:eastAsia="en-US" w:bidi="ar-SA"/>
        </w:rPr>
        <w:t>35.20.12</w:t>
      </w:r>
      <w:r w:rsidRPr="006C0FFE">
        <w:rPr>
          <w:rStyle w:val="DefaultParagraphFont"/>
          <w:rFonts w:ascii="Times New Roman" w:hAnsi="Times New Roman" w:cs="Times New Roman"/>
          <w:color w:val="auto"/>
          <w:sz w:val="24"/>
          <w:szCs w:val="24"/>
          <w:lang w:val="en-US" w:eastAsia="en-US" w:bidi="ar-SA"/>
        </w:rPr>
        <w:tab/>
        <w:t>Assignment</w:t>
      </w:r>
      <w:bookmarkEnd w:id="327"/>
      <w:bookmarkEnd w:id="328"/>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 xml:space="preserve">This Agreement shall inure to the benefit of, and be binding upon and may be performed by, the successors and assigns of </w:t>
      </w:r>
      <w:r w:rsidRPr="004621C9">
        <w:rPr>
          <w:rStyle w:val="DefaultParagraphFont"/>
          <w:lang w:val="en-US" w:eastAsia="en-US" w:bidi="ar-SA"/>
        </w:rPr>
        <w:t xml:space="preserve">the Parties hereto respectively, but shall not be assignable by either Party without the written consent of the other. </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29" w:name="_Toc260839886"/>
      <w:bookmarkStart w:id="330" w:name="_Toc311192644"/>
      <w:r w:rsidRPr="006C0FFE">
        <w:rPr>
          <w:rStyle w:val="DefaultParagraphFont"/>
          <w:rFonts w:ascii="Times New Roman" w:hAnsi="Times New Roman" w:cs="Times New Roman"/>
          <w:color w:val="auto"/>
          <w:sz w:val="24"/>
          <w:szCs w:val="24"/>
          <w:lang w:val="en-US" w:eastAsia="en-US" w:bidi="ar-SA"/>
        </w:rPr>
        <w:t>35.20.13</w:t>
      </w:r>
      <w:r w:rsidRPr="006C0FFE">
        <w:rPr>
          <w:rStyle w:val="DefaultParagraphFont"/>
          <w:rFonts w:ascii="Times New Roman" w:hAnsi="Times New Roman" w:cs="Times New Roman"/>
          <w:color w:val="auto"/>
          <w:sz w:val="24"/>
          <w:szCs w:val="24"/>
          <w:lang w:val="en-US" w:eastAsia="en-US" w:bidi="ar-SA"/>
        </w:rPr>
        <w:tab/>
        <w:t>Amendment</w:t>
      </w:r>
      <w:bookmarkEnd w:id="329"/>
      <w:bookmarkEnd w:id="330"/>
      <w:r w:rsidRPr="006C0FFE">
        <w:rPr>
          <w:rStyle w:val="DefaultParagraphFont"/>
          <w:rFonts w:ascii="Times New Roman" w:hAnsi="Times New Roman" w:cs="Times New Roman"/>
          <w:color w:val="auto"/>
          <w:sz w:val="24"/>
          <w:szCs w:val="24"/>
          <w:lang w:val="en-US" w:eastAsia="en-US" w:bidi="ar-SA"/>
        </w:rPr>
        <w:t xml:space="preserve"> </w:t>
      </w:r>
    </w:p>
    <w:p w:rsidR="006C0FFE" w:rsidRPr="006C0FFE" w:rsidP="006C0FFE">
      <w:pPr>
        <w:pStyle w:val="Heading45"/>
        <w:keepLines w:val="0"/>
        <w:tabs>
          <w:tab w:val="left" w:pos="1800"/>
        </w:tabs>
        <w:spacing w:before="240" w:after="240" w:line="276" w:lineRule="auto"/>
        <w:ind w:left="1800" w:hanging="1080"/>
        <w:rPr>
          <w:rStyle w:val="DefaultParagraphFont"/>
          <w:rFonts w:ascii="Times New Roman" w:hAnsi="Times New Roman" w:cs="Times New Roman"/>
          <w:i w:val="0"/>
          <w:color w:val="auto"/>
          <w:sz w:val="24"/>
          <w:szCs w:val="24"/>
          <w:lang w:val="en-US" w:eastAsia="en-US" w:bidi="ar-SA"/>
        </w:rPr>
      </w:pPr>
      <w:bookmarkStart w:id="331" w:name="_Toc260839887"/>
      <w:bookmarkStart w:id="332" w:name="_Toc311192645"/>
      <w:r w:rsidRPr="006C0FFE">
        <w:rPr>
          <w:rStyle w:val="DefaultParagraphFont"/>
          <w:rFonts w:ascii="Times New Roman" w:hAnsi="Times New Roman" w:cs="Times New Roman"/>
          <w:i w:val="0"/>
          <w:color w:val="auto"/>
          <w:sz w:val="24"/>
          <w:szCs w:val="24"/>
          <w:lang w:val="en-US" w:eastAsia="en-US" w:bidi="ar-SA"/>
        </w:rPr>
        <w:t>35.20.13.1</w:t>
      </w:r>
      <w:r w:rsidRPr="006C0FFE">
        <w:rPr>
          <w:rStyle w:val="DefaultParagraphFont"/>
          <w:rFonts w:ascii="Times New Roman" w:hAnsi="Times New Roman" w:cs="Times New Roman"/>
          <w:i w:val="0"/>
          <w:color w:val="auto"/>
          <w:sz w:val="24"/>
          <w:szCs w:val="24"/>
          <w:lang w:val="en-US" w:eastAsia="en-US" w:bidi="ar-SA"/>
        </w:rPr>
        <w:tab/>
        <w:t>Authorized Representatives</w:t>
      </w:r>
      <w:bookmarkEnd w:id="331"/>
      <w:bookmarkEnd w:id="332"/>
      <w:r w:rsidRPr="006C0FFE">
        <w:rPr>
          <w:rStyle w:val="DefaultParagraphFont"/>
          <w:rFonts w:ascii="Times New Roman" w:hAnsi="Times New Roman" w:cs="Times New Roman"/>
          <w:i w:val="0"/>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No amendment of this Agreement shall be effective unless by written instrume</w:t>
      </w:r>
      <w:r w:rsidRPr="004621C9">
        <w:rPr>
          <w:rStyle w:val="DefaultParagraphFont"/>
          <w:lang w:val="en-US" w:eastAsia="en-US" w:bidi="ar-SA"/>
        </w:rPr>
        <w:t>nt duly executed by the Parties’ authorized representatives.  For the purposes of this section, an authorized person refers to individuals designated as such by Parties in their respective corporate by-laws.</w:t>
      </w:r>
    </w:p>
    <w:p w:rsidR="006C0FFE" w:rsidRPr="006C0FFE" w:rsidP="006C0FFE">
      <w:pPr>
        <w:pStyle w:val="Heading45"/>
        <w:keepLines w:val="0"/>
        <w:tabs>
          <w:tab w:val="left" w:pos="1800"/>
        </w:tabs>
        <w:spacing w:before="240" w:after="240" w:line="276" w:lineRule="auto"/>
        <w:ind w:left="1800" w:hanging="1080"/>
        <w:rPr>
          <w:rStyle w:val="DefaultParagraphFont"/>
          <w:rFonts w:ascii="Times New Roman" w:hAnsi="Times New Roman" w:cs="Times New Roman"/>
          <w:i w:val="0"/>
          <w:color w:val="auto"/>
          <w:sz w:val="24"/>
          <w:szCs w:val="24"/>
          <w:lang w:val="en-US" w:eastAsia="en-US" w:bidi="ar-SA"/>
        </w:rPr>
      </w:pPr>
      <w:bookmarkStart w:id="333" w:name="_Toc260839888"/>
      <w:bookmarkStart w:id="334" w:name="_Toc311192646"/>
      <w:r w:rsidRPr="006C0FFE">
        <w:rPr>
          <w:rStyle w:val="DefaultParagraphFont"/>
          <w:rFonts w:ascii="Times New Roman" w:hAnsi="Times New Roman" w:cs="Times New Roman"/>
          <w:i w:val="0"/>
          <w:color w:val="auto"/>
          <w:sz w:val="24"/>
          <w:szCs w:val="24"/>
          <w:lang w:val="en-US" w:eastAsia="en-US" w:bidi="ar-SA"/>
        </w:rPr>
        <w:t xml:space="preserve">35.20.13.2 </w:t>
      </w:r>
      <w:r w:rsidRPr="006C0FFE">
        <w:rPr>
          <w:rStyle w:val="DefaultParagraphFont"/>
          <w:rFonts w:ascii="Times New Roman" w:hAnsi="Times New Roman" w:cs="Times New Roman"/>
          <w:i w:val="0"/>
          <w:color w:val="auto"/>
          <w:sz w:val="24"/>
          <w:szCs w:val="24"/>
          <w:lang w:val="en-US" w:eastAsia="en-US" w:bidi="ar-SA"/>
        </w:rPr>
        <w:tab/>
        <w:t>Review of Agreement</w:t>
      </w:r>
      <w:bookmarkEnd w:id="333"/>
      <w:bookmarkEnd w:id="334"/>
      <w:r w:rsidRPr="006C0FFE">
        <w:rPr>
          <w:rStyle w:val="DefaultParagraphFont"/>
          <w:rFonts w:ascii="Times New Roman" w:hAnsi="Times New Roman" w:cs="Times New Roman"/>
          <w:i w:val="0"/>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The terms of th</w:t>
      </w:r>
      <w:r w:rsidRPr="004621C9">
        <w:rPr>
          <w:rStyle w:val="DefaultParagraphFont"/>
          <w:lang w:val="en-US" w:eastAsia="en-US" w:bidi="ar-SA"/>
        </w:rPr>
        <w:t>is Agreement are subject to review for potential amendment at the request of either Party.  If, after such review, the Parties agree that any of the provisions hereof, or the practices or conduct of either Party impose an inequity, hardship or undue burden</w:t>
      </w:r>
      <w:r w:rsidRPr="004621C9">
        <w:rPr>
          <w:rStyle w:val="DefaultParagraphFont"/>
          <w:lang w:val="en-US" w:eastAsia="en-US" w:bidi="ar-SA"/>
        </w:rPr>
        <w:t xml:space="preserve"> upon the other Party, or if the Parties agree that any of the provisions of this Agreement have become obsolete or inconsistent with changes related to the Interconnection Facilities, the Parties shall endeavor in good faith to amend or supplement this Ag</w:t>
      </w:r>
      <w:r w:rsidRPr="004621C9">
        <w:rPr>
          <w:rStyle w:val="DefaultParagraphFont"/>
          <w:lang w:val="en-US" w:eastAsia="en-US" w:bidi="ar-SA"/>
        </w:rPr>
        <w:t>reement in such a manner as will remove such inequity, hardship or undue burden, or otherwise appropriately address the cause for such change.</w:t>
      </w:r>
    </w:p>
    <w:p w:rsidR="006C0FFE" w:rsidRPr="006C0FFE" w:rsidP="006C0FFE">
      <w:pPr>
        <w:pStyle w:val="Heading45"/>
        <w:keepLines w:val="0"/>
        <w:tabs>
          <w:tab w:val="left" w:pos="1800"/>
        </w:tabs>
        <w:spacing w:before="240" w:after="240" w:line="276" w:lineRule="auto"/>
        <w:ind w:left="1800" w:hanging="1080"/>
        <w:rPr>
          <w:rStyle w:val="DefaultParagraphFont"/>
          <w:rFonts w:ascii="Times New Roman" w:hAnsi="Times New Roman" w:cs="Times New Roman"/>
          <w:i w:val="0"/>
          <w:color w:val="auto"/>
          <w:sz w:val="24"/>
          <w:szCs w:val="24"/>
          <w:lang w:val="en-US" w:eastAsia="en-US" w:bidi="ar-SA"/>
        </w:rPr>
      </w:pPr>
      <w:bookmarkStart w:id="335" w:name="_Toc260839889"/>
      <w:bookmarkStart w:id="336" w:name="_Toc311192647"/>
      <w:r w:rsidRPr="006C0FFE">
        <w:rPr>
          <w:rStyle w:val="DefaultParagraphFont"/>
          <w:rFonts w:ascii="Times New Roman" w:hAnsi="Times New Roman" w:cs="Times New Roman"/>
          <w:i w:val="0"/>
          <w:color w:val="auto"/>
          <w:sz w:val="24"/>
          <w:szCs w:val="24"/>
          <w:lang w:val="en-US" w:eastAsia="en-US" w:bidi="ar-SA"/>
        </w:rPr>
        <w:t>35.20.13.3</w:t>
      </w:r>
      <w:r w:rsidRPr="006C0FFE">
        <w:rPr>
          <w:rStyle w:val="DefaultParagraphFont"/>
          <w:rFonts w:ascii="Times New Roman" w:hAnsi="Times New Roman" w:cs="Times New Roman"/>
          <w:i w:val="0"/>
          <w:color w:val="auto"/>
          <w:sz w:val="24"/>
          <w:szCs w:val="24"/>
          <w:lang w:val="en-US" w:eastAsia="en-US" w:bidi="ar-SA"/>
        </w:rPr>
        <w:tab/>
        <w:t>Mutual Agreement</w:t>
      </w:r>
      <w:bookmarkEnd w:id="335"/>
      <w:bookmarkEnd w:id="336"/>
      <w:r w:rsidRPr="006C0FFE">
        <w:rPr>
          <w:rStyle w:val="DefaultParagraphFont"/>
          <w:rFonts w:ascii="Times New Roman" w:hAnsi="Times New Roman" w:cs="Times New Roman"/>
          <w:i w:val="0"/>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The Parties may amend this Agreement at any time by mutual agreement in accordance w</w:t>
      </w:r>
      <w:r w:rsidRPr="004621C9">
        <w:rPr>
          <w:rStyle w:val="DefaultParagraphFont"/>
          <w:lang w:val="en-US" w:eastAsia="en-US" w:bidi="ar-SA"/>
        </w:rPr>
        <w:t>ith Section 35.20</w:t>
      </w:r>
      <w:r w:rsidRPr="004621C9">
        <w:rPr>
          <w:rStyle w:val="DefaultParagraphFont"/>
          <w:b/>
          <w:lang w:val="en-US" w:eastAsia="en-US" w:bidi="ar-SA"/>
        </w:rPr>
        <w:t>.</w:t>
      </w:r>
      <w:r w:rsidRPr="004621C9">
        <w:rPr>
          <w:rStyle w:val="DefaultParagraphFont"/>
          <w:lang w:val="en-US" w:eastAsia="en-US" w:bidi="ar-SA"/>
        </w:rPr>
        <w:t>13.1 above.</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37" w:name="_Toc260839890"/>
      <w:bookmarkStart w:id="338" w:name="_Toc311192648"/>
      <w:r w:rsidRPr="006C0FFE">
        <w:rPr>
          <w:rStyle w:val="DefaultParagraphFont"/>
          <w:rFonts w:ascii="Times New Roman" w:hAnsi="Times New Roman" w:cs="Times New Roman"/>
          <w:color w:val="auto"/>
          <w:sz w:val="24"/>
          <w:szCs w:val="24"/>
          <w:lang w:val="en-US" w:eastAsia="en-US" w:bidi="ar-SA"/>
        </w:rPr>
        <w:t>35.20.14</w:t>
      </w:r>
      <w:r w:rsidRPr="006C0FFE">
        <w:rPr>
          <w:rStyle w:val="DefaultParagraphFont"/>
          <w:rFonts w:ascii="Times New Roman" w:hAnsi="Times New Roman" w:cs="Times New Roman"/>
          <w:color w:val="auto"/>
          <w:sz w:val="24"/>
          <w:szCs w:val="24"/>
          <w:lang w:val="en-US" w:eastAsia="en-US" w:bidi="ar-SA"/>
        </w:rPr>
        <w:tab/>
        <w:t>Performance</w:t>
      </w:r>
      <w:bookmarkEnd w:id="337"/>
      <w:bookmarkEnd w:id="338"/>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 xml:space="preserve">The failure of a Party to insist, on any occasion, upon strict performance of any provision of this </w:t>
      </w:r>
      <w:r w:rsidRPr="004621C9">
        <w:rPr>
          <w:rStyle w:val="DefaultParagraphFont"/>
          <w:lang w:val="en-CA" w:eastAsia="en-US" w:bidi="ar-SA"/>
        </w:rPr>
        <w:t>Agreement</w:t>
      </w:r>
      <w:r w:rsidRPr="004621C9">
        <w:rPr>
          <w:rStyle w:val="DefaultParagraphFont"/>
          <w:lang w:val="en-US" w:eastAsia="en-US" w:bidi="ar-SA"/>
        </w:rPr>
        <w:t xml:space="preserve"> will not be considered a waiver of any right held by such Party.  Any waiver on any specific </w:t>
      </w:r>
      <w:r w:rsidRPr="004621C9">
        <w:rPr>
          <w:rStyle w:val="DefaultParagraphFont"/>
          <w:lang w:val="en-US" w:eastAsia="en-US" w:bidi="ar-SA"/>
        </w:rPr>
        <w:t>occasion by either Party shall not be deemed a continuing waiver of such right, nor shall it be deemed a waiver of any other right under this Agreement.</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39" w:name="_Toc260839891"/>
      <w:bookmarkStart w:id="340" w:name="_Toc311192649"/>
      <w:r w:rsidRPr="006C0FFE">
        <w:rPr>
          <w:rStyle w:val="DefaultParagraphFont"/>
          <w:rFonts w:ascii="Times New Roman" w:hAnsi="Times New Roman" w:cs="Times New Roman"/>
          <w:color w:val="auto"/>
          <w:sz w:val="24"/>
          <w:szCs w:val="24"/>
          <w:lang w:val="en-US" w:eastAsia="en-US" w:bidi="ar-SA"/>
        </w:rPr>
        <w:t>35.20.15</w:t>
      </w:r>
      <w:r w:rsidRPr="006C0FFE">
        <w:rPr>
          <w:rStyle w:val="DefaultParagraphFont"/>
          <w:rFonts w:ascii="Times New Roman" w:hAnsi="Times New Roman" w:cs="Times New Roman"/>
          <w:color w:val="auto"/>
          <w:sz w:val="24"/>
          <w:szCs w:val="24"/>
          <w:lang w:val="en-US" w:eastAsia="en-US" w:bidi="ar-SA"/>
        </w:rPr>
        <w:tab/>
        <w:t>Rights, Remedies or Benefits</w:t>
      </w:r>
      <w:bookmarkEnd w:id="339"/>
      <w:bookmarkEnd w:id="340"/>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b/>
          <w:lang w:val="en-US" w:eastAsia="en-US" w:bidi="ar-SA"/>
        </w:rPr>
      </w:pPr>
      <w:r w:rsidRPr="004621C9">
        <w:rPr>
          <w:rStyle w:val="DefaultParagraphFont"/>
          <w:lang w:val="en-US" w:eastAsia="en-US" w:bidi="ar-SA"/>
        </w:rPr>
        <w:t>This Agreement is not intended to and does not create any right</w:t>
      </w:r>
      <w:r w:rsidRPr="004621C9">
        <w:rPr>
          <w:rStyle w:val="DefaultParagraphFont"/>
          <w:lang w:val="en-US" w:eastAsia="en-US" w:bidi="ar-SA"/>
        </w:rPr>
        <w:t xml:space="preserve">s, remedies, or benefits of any kind </w:t>
      </w:r>
      <w:r w:rsidRPr="004621C9">
        <w:rPr>
          <w:rStyle w:val="DefaultParagraphFont"/>
          <w:lang w:val="en-CA" w:eastAsia="en-US" w:bidi="ar-SA"/>
        </w:rPr>
        <w:t>whatsoever</w:t>
      </w:r>
      <w:r w:rsidRPr="004621C9">
        <w:rPr>
          <w:rStyle w:val="DefaultParagraphFont"/>
          <w:lang w:val="en-US" w:eastAsia="en-US" w:bidi="ar-SA"/>
        </w:rPr>
        <w:t xml:space="preserve"> in favor of any entities other than the Parties, their principals and, where permitted, their assigns.</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41" w:name="_Toc260839892"/>
      <w:bookmarkStart w:id="342" w:name="_Toc311192650"/>
      <w:r w:rsidRPr="006C0FFE">
        <w:rPr>
          <w:rStyle w:val="DefaultParagraphFont"/>
          <w:rFonts w:ascii="Times New Roman" w:hAnsi="Times New Roman" w:cs="Times New Roman"/>
          <w:color w:val="auto"/>
          <w:sz w:val="24"/>
          <w:szCs w:val="24"/>
          <w:lang w:val="en-US" w:eastAsia="en-US" w:bidi="ar-SA"/>
        </w:rPr>
        <w:t>35.20.16</w:t>
      </w:r>
      <w:r w:rsidRPr="006C0FFE">
        <w:rPr>
          <w:rStyle w:val="DefaultParagraphFont"/>
          <w:rFonts w:ascii="Times New Roman" w:hAnsi="Times New Roman" w:cs="Times New Roman"/>
          <w:color w:val="auto"/>
          <w:sz w:val="24"/>
          <w:szCs w:val="24"/>
          <w:lang w:val="en-US" w:eastAsia="en-US" w:bidi="ar-SA"/>
        </w:rPr>
        <w:tab/>
        <w:t>Agreement</w:t>
      </w:r>
      <w:bookmarkEnd w:id="341"/>
      <w:bookmarkEnd w:id="342"/>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b/>
          <w:lang w:val="en-US" w:eastAsia="en-US" w:bidi="ar-SA"/>
        </w:rPr>
      </w:pPr>
      <w:r w:rsidRPr="004621C9">
        <w:rPr>
          <w:rStyle w:val="DefaultParagraphFont"/>
          <w:lang w:val="en-US" w:eastAsia="en-US" w:bidi="ar-SA"/>
        </w:rPr>
        <w:t>This Agreement, including all Attachments attached hereto, is the entire agreement b</w:t>
      </w:r>
      <w:r w:rsidRPr="004621C9">
        <w:rPr>
          <w:rStyle w:val="DefaultParagraphFont"/>
          <w:lang w:val="en-US" w:eastAsia="en-US" w:bidi="ar-SA"/>
        </w:rPr>
        <w:t xml:space="preserve">etween the Parties </w:t>
      </w:r>
      <w:r w:rsidRPr="004621C9">
        <w:rPr>
          <w:rStyle w:val="DefaultParagraphFont"/>
          <w:lang w:val="en-CA" w:eastAsia="en-US" w:bidi="ar-SA"/>
        </w:rPr>
        <w:t>with</w:t>
      </w:r>
      <w:r w:rsidRPr="004621C9">
        <w:rPr>
          <w:rStyle w:val="DefaultParagraphFont"/>
          <w:lang w:val="en-US" w:eastAsia="en-US" w:bidi="ar-SA"/>
        </w:rPr>
        <w:t xml:space="preserve"> respect to the subject matter hereof, and supersedes all prior or contemporaneous understandings or agreements, oral or written, with respect to the subject matter of this Agreement.</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43" w:name="_Toc260839893"/>
      <w:bookmarkStart w:id="344" w:name="_Toc311192651"/>
      <w:r w:rsidRPr="006C0FFE">
        <w:rPr>
          <w:rStyle w:val="DefaultParagraphFont"/>
          <w:rFonts w:ascii="Times New Roman" w:hAnsi="Times New Roman" w:cs="Times New Roman"/>
          <w:color w:val="auto"/>
          <w:sz w:val="24"/>
          <w:szCs w:val="24"/>
          <w:lang w:val="en-US" w:eastAsia="en-US" w:bidi="ar-SA"/>
        </w:rPr>
        <w:t>35.20.17</w:t>
      </w:r>
      <w:r w:rsidRPr="006C0FFE">
        <w:rPr>
          <w:rStyle w:val="DefaultParagraphFont"/>
          <w:rFonts w:ascii="Times New Roman" w:hAnsi="Times New Roman" w:cs="Times New Roman"/>
          <w:color w:val="auto"/>
          <w:sz w:val="24"/>
          <w:szCs w:val="24"/>
          <w:lang w:val="en-US" w:eastAsia="en-US" w:bidi="ar-SA"/>
        </w:rPr>
        <w:tab/>
        <w:t>Governmental Authorizations</w:t>
      </w:r>
      <w:bookmarkEnd w:id="343"/>
      <w:bookmarkEnd w:id="344"/>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b/>
          <w:lang w:val="en-US" w:eastAsia="en-US" w:bidi="ar-SA"/>
        </w:rPr>
      </w:pPr>
      <w:r w:rsidRPr="004621C9">
        <w:rPr>
          <w:rStyle w:val="DefaultParagraphFont"/>
          <w:lang w:val="en-US" w:eastAsia="en-US" w:bidi="ar-SA"/>
        </w:rPr>
        <w:t xml:space="preserve">This Agreement, including its future amendments is subject to the initial and continuing governmental authorizations, including approval of the FERC, required to establish, operate and maintain the Interconnection Facilities as herein </w:t>
      </w:r>
      <w:r w:rsidRPr="004621C9">
        <w:rPr>
          <w:rStyle w:val="DefaultParagraphFont"/>
          <w:lang w:val="en-CA" w:eastAsia="en-US" w:bidi="ar-SA"/>
        </w:rPr>
        <w:t>specified</w:t>
      </w:r>
      <w:r w:rsidRPr="004621C9">
        <w:rPr>
          <w:rStyle w:val="DefaultParagraphFont"/>
          <w:lang w:val="en-US" w:eastAsia="en-US" w:bidi="ar-SA"/>
        </w:rPr>
        <w:t>.  Each Part</w:t>
      </w:r>
      <w:r w:rsidRPr="004621C9">
        <w:rPr>
          <w:rStyle w:val="DefaultParagraphFont"/>
          <w:lang w:val="en-US" w:eastAsia="en-US" w:bidi="ar-SA"/>
        </w:rPr>
        <w:t>y shall take all actions necessary and reasonably within its control to maintain all governmental rights and approvals required to perform its respective obligations under this Agreement.</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45" w:name="_Toc260839894"/>
      <w:bookmarkStart w:id="346" w:name="_Toc311192652"/>
      <w:r w:rsidRPr="006C0FFE">
        <w:rPr>
          <w:rStyle w:val="DefaultParagraphFont"/>
          <w:rFonts w:ascii="Times New Roman" w:hAnsi="Times New Roman" w:cs="Times New Roman"/>
          <w:color w:val="auto"/>
          <w:sz w:val="24"/>
          <w:szCs w:val="24"/>
          <w:lang w:val="en-US" w:eastAsia="en-US" w:bidi="ar-SA"/>
        </w:rPr>
        <w:t>35.20.18</w:t>
      </w:r>
      <w:r w:rsidRPr="006C0FFE">
        <w:rPr>
          <w:rStyle w:val="DefaultParagraphFont"/>
          <w:rFonts w:ascii="Times New Roman" w:hAnsi="Times New Roman" w:cs="Times New Roman"/>
          <w:color w:val="auto"/>
          <w:sz w:val="24"/>
          <w:szCs w:val="24"/>
          <w:lang w:val="en-US" w:eastAsia="en-US" w:bidi="ar-SA"/>
        </w:rPr>
        <w:tab/>
        <w:t>Unenforceable Provisions</w:t>
      </w:r>
      <w:bookmarkEnd w:id="345"/>
      <w:bookmarkEnd w:id="346"/>
      <w:r w:rsidRPr="006C0FFE">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b/>
          <w:lang w:val="en-US" w:eastAsia="en-US" w:bidi="ar-SA"/>
        </w:rPr>
      </w:pPr>
      <w:r w:rsidRPr="004621C9">
        <w:rPr>
          <w:rStyle w:val="DefaultParagraphFont"/>
          <w:lang w:val="en-US" w:eastAsia="en-US" w:bidi="ar-SA"/>
        </w:rPr>
        <w:t>If any provision of this Agreemen</w:t>
      </w:r>
      <w:r w:rsidRPr="004621C9">
        <w:rPr>
          <w:rStyle w:val="DefaultParagraphFont"/>
          <w:lang w:val="en-US" w:eastAsia="en-US" w:bidi="ar-SA"/>
        </w:rPr>
        <w:t xml:space="preserve">t is deemed unenforceable, the rest of the Agreement shall </w:t>
      </w:r>
      <w:r w:rsidRPr="004621C9">
        <w:rPr>
          <w:rStyle w:val="DefaultParagraphFont"/>
          <w:lang w:val="en-CA" w:eastAsia="en-US" w:bidi="ar-SA"/>
        </w:rPr>
        <w:t>remain</w:t>
      </w:r>
      <w:r w:rsidRPr="004621C9">
        <w:rPr>
          <w:rStyle w:val="DefaultParagraphFont"/>
          <w:lang w:val="en-US" w:eastAsia="en-US" w:bidi="ar-SA"/>
        </w:rPr>
        <w:t xml:space="preserve"> in effect and the Parties shall negotiate in good faith and seek to agree upon a substitute provision that will achieve the original intent of the Parties. </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47" w:name="_Toc260839895"/>
      <w:bookmarkStart w:id="348" w:name="_Toc311192653"/>
      <w:r w:rsidRPr="006C0FFE">
        <w:rPr>
          <w:rStyle w:val="DefaultParagraphFont"/>
          <w:rFonts w:ascii="Times New Roman" w:hAnsi="Times New Roman" w:cs="Times New Roman"/>
          <w:color w:val="auto"/>
          <w:sz w:val="24"/>
          <w:szCs w:val="24"/>
          <w:lang w:val="en-US" w:eastAsia="en-US" w:bidi="ar-SA"/>
        </w:rPr>
        <w:t>35.20.19</w:t>
      </w:r>
      <w:r w:rsidRPr="006C0FFE">
        <w:rPr>
          <w:rStyle w:val="DefaultParagraphFont"/>
          <w:rFonts w:ascii="Times New Roman" w:hAnsi="Times New Roman" w:cs="Times New Roman"/>
          <w:color w:val="auto"/>
          <w:sz w:val="24"/>
          <w:szCs w:val="24"/>
          <w:lang w:val="en-US" w:eastAsia="en-US" w:bidi="ar-SA"/>
        </w:rPr>
        <w:tab/>
        <w:t>Execution</w:t>
      </w:r>
      <w:bookmarkEnd w:id="347"/>
      <w:bookmarkEnd w:id="348"/>
    </w:p>
    <w:p w:rsidR="006C0FFE" w:rsidRPr="004621C9">
      <w:pPr>
        <w:pStyle w:val="Bodypara19"/>
        <w:rPr>
          <w:rStyle w:val="DefaultParagraphFont"/>
          <w:b/>
          <w:lang w:val="en-US" w:eastAsia="en-US" w:bidi="ar-SA"/>
        </w:rPr>
      </w:pPr>
      <w:r w:rsidRPr="004621C9">
        <w:rPr>
          <w:rStyle w:val="DefaultParagraphFont"/>
          <w:lang w:val="en-US" w:eastAsia="en-US" w:bidi="ar-SA"/>
        </w:rPr>
        <w:t>This Agreement</w:t>
      </w:r>
      <w:r w:rsidRPr="004621C9">
        <w:rPr>
          <w:rStyle w:val="DefaultParagraphFont"/>
          <w:lang w:val="en-US" w:eastAsia="en-US" w:bidi="ar-SA"/>
        </w:rPr>
        <w:t xml:space="preserve"> may be executed in multiple counterparts, each of which shall be considered an original instrument, but all of which shall be considered one and the same Agreement, and shall become binding when all counterparts have been signed by each of the Parties and</w:t>
      </w:r>
      <w:r w:rsidRPr="004621C9">
        <w:rPr>
          <w:rStyle w:val="DefaultParagraphFont"/>
          <w:lang w:val="en-US" w:eastAsia="en-US" w:bidi="ar-SA"/>
        </w:rPr>
        <w:t xml:space="preserve"> delivered to each Party hereto.  Delivery of an executed signature page counterpart by </w:t>
      </w:r>
      <w:r w:rsidRPr="004621C9">
        <w:rPr>
          <w:rStyle w:val="DefaultParagraphFont"/>
          <w:lang w:val="en-CA" w:eastAsia="en-US" w:bidi="ar-SA"/>
        </w:rPr>
        <w:t>telecopier</w:t>
      </w:r>
      <w:r w:rsidRPr="004621C9">
        <w:rPr>
          <w:rStyle w:val="DefaultParagraphFont"/>
          <w:lang w:val="en-US" w:eastAsia="en-US" w:bidi="ar-SA"/>
        </w:rPr>
        <w:t xml:space="preserve"> or e-mail shall be as effective as delivery of a manually executed counterpart.</w:t>
      </w:r>
    </w:p>
    <w:p w:rsidR="006C0FFE" w:rsidRPr="006C0FFE"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49" w:name="_Toc311192654"/>
      <w:bookmarkStart w:id="350" w:name="_Toc260839896"/>
      <w:r w:rsidRPr="006C0FFE">
        <w:rPr>
          <w:rStyle w:val="DefaultParagraphFont"/>
          <w:rFonts w:ascii="Times New Roman" w:hAnsi="Times New Roman" w:cs="Times New Roman"/>
          <w:color w:val="auto"/>
          <w:sz w:val="24"/>
          <w:szCs w:val="24"/>
          <w:lang w:val="en-US" w:eastAsia="en-US" w:bidi="ar-SA"/>
        </w:rPr>
        <w:t>35.20.20</w:t>
      </w:r>
      <w:r w:rsidRPr="006C0FFE">
        <w:rPr>
          <w:rStyle w:val="DefaultParagraphFont"/>
          <w:rFonts w:ascii="Times New Roman" w:hAnsi="Times New Roman" w:cs="Times New Roman"/>
          <w:color w:val="auto"/>
          <w:sz w:val="24"/>
          <w:szCs w:val="24"/>
          <w:lang w:val="en-US" w:eastAsia="en-US" w:bidi="ar-SA"/>
        </w:rPr>
        <w:tab/>
        <w:t>Billing and Payment</w:t>
      </w:r>
      <w:bookmarkEnd w:id="349"/>
      <w:r w:rsidRPr="006C0FFE">
        <w:rPr>
          <w:rStyle w:val="DefaultParagraphFont"/>
          <w:rFonts w:ascii="Times New Roman" w:hAnsi="Times New Roman" w:cs="Times New Roman"/>
          <w:color w:val="auto"/>
          <w:sz w:val="24"/>
          <w:szCs w:val="24"/>
          <w:lang w:val="en-US" w:eastAsia="en-US" w:bidi="ar-SA"/>
        </w:rPr>
        <w:t xml:space="preserve"> </w:t>
      </w:r>
      <w:bookmarkEnd w:id="350"/>
      <w:r w:rsidRPr="006C0FFE">
        <w:rPr>
          <w:rStyle w:val="DefaultParagraphFont"/>
          <w:rFonts w:ascii="Times New Roman" w:hAnsi="Times New Roman" w:cs="Times New Roman"/>
          <w:color w:val="auto"/>
          <w:sz w:val="24"/>
          <w:szCs w:val="24"/>
          <w:lang w:val="en-US" w:eastAsia="en-US" w:bidi="ar-SA"/>
        </w:rPr>
        <w:t xml:space="preserve"> </w:t>
      </w:r>
    </w:p>
    <w:p w:rsidR="006C0FFE" w:rsidRPr="006C0FFE" w:rsidP="006C0FFE">
      <w:pPr>
        <w:pStyle w:val="Heading45"/>
        <w:keepLines w:val="0"/>
        <w:tabs>
          <w:tab w:val="left" w:pos="1800"/>
        </w:tabs>
        <w:spacing w:before="240" w:after="240" w:line="276" w:lineRule="auto"/>
        <w:ind w:left="1800" w:hanging="1080"/>
        <w:rPr>
          <w:rStyle w:val="DefaultParagraphFont"/>
          <w:rFonts w:ascii="Times New Roman" w:hAnsi="Times New Roman" w:cs="Times New Roman"/>
          <w:i w:val="0"/>
          <w:color w:val="auto"/>
          <w:sz w:val="24"/>
          <w:szCs w:val="24"/>
          <w:lang w:val="en-US" w:eastAsia="en-US" w:bidi="ar-SA"/>
        </w:rPr>
      </w:pPr>
      <w:bookmarkStart w:id="351" w:name="_Toc311192655"/>
      <w:r w:rsidRPr="006C0FFE">
        <w:rPr>
          <w:rStyle w:val="DefaultParagraphFont"/>
          <w:rFonts w:ascii="Times New Roman" w:hAnsi="Times New Roman" w:cs="Times New Roman"/>
          <w:i w:val="0"/>
          <w:color w:val="auto"/>
          <w:sz w:val="24"/>
          <w:szCs w:val="24"/>
          <w:lang w:val="en-US" w:eastAsia="en-US" w:bidi="ar-SA"/>
        </w:rPr>
        <w:t>35.20.20.1</w:t>
      </w:r>
      <w:r w:rsidRPr="006C0FFE">
        <w:rPr>
          <w:rStyle w:val="DefaultParagraphFont"/>
          <w:rFonts w:ascii="Times New Roman" w:hAnsi="Times New Roman" w:cs="Times New Roman"/>
          <w:i w:val="0"/>
          <w:color w:val="auto"/>
          <w:sz w:val="24"/>
          <w:szCs w:val="24"/>
          <w:lang w:val="en-US" w:eastAsia="en-US" w:bidi="ar-SA"/>
        </w:rPr>
        <w:tab/>
        <w:t>General Billing and Payment Rules</w:t>
      </w:r>
      <w:bookmarkEnd w:id="351"/>
    </w:p>
    <w:p w:rsidR="006C0FFE" w:rsidRPr="004621C9" w:rsidP="006C0FFE">
      <w:pPr>
        <w:pStyle w:val="Bodypara19"/>
        <w:rPr>
          <w:rStyle w:val="DefaultParagraphFont"/>
          <w:lang w:val="en-US" w:eastAsia="en-US" w:bidi="ar-SA"/>
        </w:rPr>
      </w:pPr>
      <w:r w:rsidRPr="004621C9">
        <w:rPr>
          <w:rStyle w:val="DefaultParagraphFont"/>
          <w:bCs/>
          <w:lang w:val="en-US" w:eastAsia="en-US" w:bidi="ar-SA"/>
        </w:rPr>
        <w:t>This Section 35.20.20.1 of the Agreement sets forth the billing and payment rules that apply to all charges arising under this Agreement except for charges resulting from the M2M coordination process set forth in Schedule D to this Agreement.</w:t>
      </w:r>
      <w:r w:rsidRPr="004621C9">
        <w:rPr>
          <w:rStyle w:val="DefaultParagraphFont"/>
          <w:lang w:val="en-US" w:eastAsia="en-US" w:bidi="ar-SA"/>
        </w:rPr>
        <w:t xml:space="preserve">  </w:t>
      </w:r>
    </w:p>
    <w:p w:rsidR="006C0FFE" w:rsidRPr="004621C9" w:rsidP="006C0FFE">
      <w:pPr>
        <w:pStyle w:val="alphapara2"/>
        <w:rPr>
          <w:rStyle w:val="Heading3Char16"/>
          <w:rFonts w:ascii="Times New Roman" w:hAnsi="Times New Roman" w:eastAsiaTheme="minorEastAsia" w:cs="Times New Roman"/>
          <w:color w:val="auto"/>
          <w:lang w:val="en-US" w:eastAsia="en-US" w:bidi="ar-SA"/>
        </w:rPr>
      </w:pPr>
      <w:bookmarkStart w:id="352" w:name="_Toc311192656"/>
      <w:r w:rsidRPr="004621C9">
        <w:rPr>
          <w:rStyle w:val="Heading3Char16"/>
          <w:rFonts w:ascii="Times New Roman" w:hAnsi="Times New Roman" w:eastAsiaTheme="minorEastAsia" w:cs="Times New Roman"/>
          <w:color w:val="auto"/>
          <w:lang w:val="en-US" w:eastAsia="en-US" w:bidi="ar-SA"/>
        </w:rPr>
        <w:t>35.20.20.1.</w:t>
      </w:r>
      <w:r w:rsidRPr="004621C9">
        <w:rPr>
          <w:rStyle w:val="Heading3Char16"/>
          <w:rFonts w:ascii="Times New Roman" w:hAnsi="Times New Roman" w:eastAsiaTheme="minorEastAsia" w:cs="Times New Roman"/>
          <w:color w:val="auto"/>
          <w:lang w:val="en-US" w:eastAsia="en-US" w:bidi="ar-SA"/>
        </w:rPr>
        <w:t>1</w:t>
      </w:r>
      <w:r w:rsidRPr="004621C9">
        <w:rPr>
          <w:rStyle w:val="Heading3Char16"/>
          <w:rFonts w:ascii="Times New Roman" w:hAnsi="Times New Roman" w:eastAsiaTheme="minorEastAsia" w:cs="Times New Roman"/>
          <w:color w:val="auto"/>
          <w:lang w:val="en-US" w:eastAsia="en-US" w:bidi="ar-SA"/>
        </w:rPr>
        <w:tab/>
        <w:t>Invoicing.</w:t>
      </w:r>
      <w:bookmarkEnd w:id="352"/>
      <w:r w:rsidRPr="004621C9">
        <w:rPr>
          <w:rStyle w:val="Heading3Char16"/>
          <w:rFonts w:ascii="Times New Roman" w:hAnsi="Times New Roman" w:eastAsiaTheme="minorEastAsia" w:cs="Times New Roman"/>
          <w:color w:val="auto"/>
          <w:lang w:val="en-US" w:eastAsia="en-US" w:bidi="ar-SA"/>
        </w:rPr>
        <w:t xml:space="preserve">  </w:t>
      </w:r>
      <w:r w:rsidRPr="004621C9">
        <w:rPr>
          <w:rStyle w:val="DefaultParagraphFont"/>
          <w:bCs/>
          <w:lang w:val="en-US" w:eastAsia="en-US" w:bidi="ar-SA"/>
        </w:rPr>
        <w:t xml:space="preserve">When charges arise under this Agreement, </w:t>
      </w:r>
      <w:r w:rsidRPr="004621C9">
        <w:rPr>
          <w:rStyle w:val="DefaultParagraphFont"/>
          <w:lang w:val="en-US" w:eastAsia="en-US" w:bidi="ar-SA"/>
        </w:rPr>
        <w:t xml:space="preserve">the billing RTO shall submit an invoice to the other RTO </w:t>
      </w:r>
      <w:r w:rsidRPr="004621C9">
        <w:rPr>
          <w:rStyle w:val="DefaultParagraphFont"/>
          <w:bCs/>
          <w:lang w:val="en-US" w:eastAsia="en-US" w:bidi="ar-SA"/>
        </w:rPr>
        <w:t>w</w:t>
      </w:r>
      <w:r w:rsidRPr="004621C9">
        <w:rPr>
          <w:rStyle w:val="DefaultParagraphFont"/>
          <w:lang w:val="en-US" w:eastAsia="en-US" w:bidi="ar-SA"/>
        </w:rPr>
        <w:t>ithin five (5) business days after the first day of the month indicating the net amount owed by that RTO for the previous month.</w:t>
      </w:r>
      <w:r w:rsidRPr="004621C9">
        <w:rPr>
          <w:rStyle w:val="Heading3Char16"/>
          <w:rFonts w:ascii="Times New Roman" w:hAnsi="Times New Roman" w:eastAsiaTheme="minorEastAsia" w:cs="Times New Roman"/>
          <w:color w:val="auto"/>
          <w:lang w:val="en-US" w:eastAsia="en-US" w:bidi="ar-SA"/>
        </w:rPr>
        <w:t xml:space="preserve"> </w:t>
      </w:r>
    </w:p>
    <w:p w:rsidR="006C0FFE" w:rsidRPr="004621C9" w:rsidP="006C0FFE">
      <w:pPr>
        <w:pStyle w:val="alphapara2"/>
        <w:rPr>
          <w:rStyle w:val="DefaultParagraphFont"/>
          <w:lang w:val="en-US" w:eastAsia="en-US" w:bidi="ar-SA"/>
        </w:rPr>
      </w:pPr>
      <w:bookmarkStart w:id="353" w:name="_Toc311192657"/>
      <w:r w:rsidRPr="004621C9">
        <w:rPr>
          <w:rStyle w:val="Heading3Char16"/>
          <w:rFonts w:ascii="Times New Roman" w:hAnsi="Times New Roman" w:eastAsiaTheme="minorEastAsia" w:cs="Times New Roman"/>
          <w:color w:val="auto"/>
          <w:lang w:val="en-US" w:eastAsia="en-US" w:bidi="ar-SA"/>
        </w:rPr>
        <w:t>35.20.20.1.2</w:t>
      </w:r>
      <w:r w:rsidRPr="004621C9">
        <w:rPr>
          <w:rStyle w:val="Heading3Char16"/>
          <w:rFonts w:ascii="Times New Roman" w:hAnsi="Times New Roman" w:eastAsiaTheme="minorEastAsia" w:cs="Times New Roman"/>
          <w:color w:val="auto"/>
          <w:lang w:val="en-US" w:eastAsia="en-US" w:bidi="ar-SA"/>
        </w:rPr>
        <w:tab/>
      </w:r>
      <w:r w:rsidRPr="004621C9">
        <w:rPr>
          <w:rStyle w:val="Heading3Char16"/>
          <w:rFonts w:ascii="Times New Roman" w:hAnsi="Times New Roman" w:eastAsiaTheme="minorEastAsia" w:cs="Times New Roman"/>
          <w:color w:val="auto"/>
          <w:lang w:val="en-US" w:eastAsia="en-US" w:bidi="ar-SA"/>
        </w:rPr>
        <w:t>Payments.</w:t>
      </w:r>
      <w:bookmarkEnd w:id="353"/>
      <w:r w:rsidRPr="004621C9">
        <w:rPr>
          <w:rStyle w:val="Heading3Char16"/>
          <w:rFonts w:ascii="Times New Roman" w:hAnsi="Times New Roman" w:eastAsiaTheme="minorEastAsia" w:cs="Times New Roman"/>
          <w:color w:val="auto"/>
          <w:lang w:val="en-US" w:eastAsia="en-US" w:bidi="ar-SA"/>
        </w:rPr>
        <w:t xml:space="preserve">  </w:t>
      </w:r>
      <w:r w:rsidRPr="004621C9">
        <w:rPr>
          <w:rStyle w:val="DefaultParagraphFont"/>
          <w:lang w:val="en-US" w:eastAsia="en-US" w:bidi="ar-SA"/>
        </w:rPr>
        <w:t>Payments under this Agreement will be effected in immediately available funds of the United States of America.</w:t>
      </w:r>
    </w:p>
    <w:p w:rsidR="006C0FFE" w:rsidRPr="004621C9" w:rsidP="006C0FFE">
      <w:pPr>
        <w:pStyle w:val="alphapara2"/>
        <w:rPr>
          <w:rStyle w:val="DefaultParagraphFont"/>
          <w:rFonts w:eastAsiaTheme="minorHAnsi"/>
          <w:lang w:val="en-US" w:eastAsia="en-US" w:bidi="ar-SA"/>
        </w:rPr>
      </w:pPr>
      <w:r w:rsidRPr="004621C9">
        <w:rPr>
          <w:rStyle w:val="DefaultParagraphFont"/>
          <w:lang w:val="en-US" w:eastAsia="en-US" w:bidi="ar-SA"/>
        </w:rPr>
        <w:tab/>
        <w:t>The RTO owing payments on net in the invoice shall make those payments within five</w:t>
      </w:r>
      <w:r w:rsidRPr="004621C9">
        <w:rPr>
          <w:rStyle w:val="DefaultParagraphFont"/>
          <w:rFonts w:eastAsiaTheme="minorEastAsia"/>
          <w:lang w:val="en-US" w:eastAsia="en-US" w:bidi="ar-SA"/>
        </w:rPr>
        <w:t xml:space="preserve"> (5) business days after the receipt of the invoice.</w:t>
      </w:r>
    </w:p>
    <w:p w:rsidR="006C0FFE" w:rsidRPr="004621C9" w:rsidP="006C0FFE">
      <w:pPr>
        <w:pStyle w:val="alphapara2"/>
        <w:rPr>
          <w:rStyle w:val="DefaultParagraphFont"/>
          <w:rFonts w:eastAsiaTheme="minorEastAsia"/>
          <w:lang w:val="en-US" w:eastAsia="en-US" w:bidi="ar-SA"/>
        </w:rPr>
      </w:pPr>
      <w:r w:rsidRPr="004621C9">
        <w:rPr>
          <w:rStyle w:val="DefaultParagraphFont"/>
          <w:rFonts w:eastAsiaTheme="minorEastAsia"/>
          <w:lang w:val="en-US" w:eastAsia="en-US" w:bidi="ar-SA"/>
        </w:rPr>
        <w:tab/>
        <w:t>In the event of a billing and payment dispute between the Parties, the dispute resolution procedures and limitation of the claims section contained in this Agreement shall apply to the review, challenge</w:t>
      </w:r>
      <w:r w:rsidRPr="004621C9">
        <w:rPr>
          <w:rStyle w:val="DefaultParagraphFont"/>
          <w:rFonts w:eastAsiaTheme="minorEastAsia"/>
          <w:lang w:val="en-US" w:eastAsia="en-US" w:bidi="ar-SA"/>
        </w:rPr>
        <w:t>, and correction of invoices.</w:t>
      </w:r>
    </w:p>
    <w:p w:rsidR="006C0FFE" w:rsidRPr="004621C9" w:rsidP="006C0FFE">
      <w:pPr>
        <w:pStyle w:val="alphapara2"/>
        <w:rPr>
          <w:rStyle w:val="Heading3Char16"/>
          <w:rFonts w:ascii="Times New Roman" w:hAnsi="Times New Roman" w:eastAsiaTheme="minorEastAsia" w:cs="Times New Roman"/>
          <w:color w:val="auto"/>
          <w:lang w:val="en-US" w:eastAsia="en-US" w:bidi="ar-SA"/>
        </w:rPr>
      </w:pPr>
      <w:bookmarkStart w:id="354" w:name="_Toc311192658"/>
      <w:r w:rsidRPr="004621C9">
        <w:rPr>
          <w:rStyle w:val="Heading3Char16"/>
          <w:rFonts w:ascii="Times New Roman" w:hAnsi="Times New Roman" w:eastAsiaTheme="minorEastAsia" w:cs="Times New Roman"/>
          <w:color w:val="auto"/>
          <w:lang w:val="en-US" w:eastAsia="en-US" w:bidi="ar-SA"/>
        </w:rPr>
        <w:t>35.20.20.1.3</w:t>
      </w:r>
      <w:r w:rsidRPr="004621C9">
        <w:rPr>
          <w:rStyle w:val="Heading3Char16"/>
          <w:rFonts w:ascii="Times New Roman" w:hAnsi="Times New Roman" w:eastAsiaTheme="minorEastAsia" w:cs="Times New Roman"/>
          <w:color w:val="auto"/>
          <w:lang w:val="en-US" w:eastAsia="en-US" w:bidi="ar-SA"/>
        </w:rPr>
        <w:tab/>
        <w:t>Interest on Unpaid Balances.</w:t>
      </w:r>
      <w:bookmarkEnd w:id="354"/>
      <w:r w:rsidRPr="004621C9">
        <w:rPr>
          <w:rStyle w:val="Heading3Char16"/>
          <w:rFonts w:ascii="Times New Roman" w:hAnsi="Times New Roman" w:eastAsiaTheme="minorEastAsia" w:cs="Times New Roman"/>
          <w:color w:val="auto"/>
          <w:lang w:val="en-US" w:eastAsia="en-US" w:bidi="ar-SA"/>
        </w:rPr>
        <w:t xml:space="preserve">  </w:t>
      </w:r>
      <w:r w:rsidRPr="004621C9">
        <w:rPr>
          <w:rStyle w:val="DefaultParagraphFont"/>
          <w:lang w:val="en-US" w:eastAsia="en-US" w:bidi="ar-SA"/>
        </w:rPr>
        <w:t xml:space="preserve">Interest on any unpaid amount (including amounts placed in escrow) shall be calculated in accordance with the method specified for interest on refunds in the Commission’s regulations </w:t>
      </w:r>
      <w:r w:rsidRPr="004621C9">
        <w:rPr>
          <w:rStyle w:val="DefaultParagraphFont"/>
          <w:lang w:val="en-US" w:eastAsia="en-US" w:bidi="ar-SA"/>
        </w:rPr>
        <w:t>at 18 C.F.R. § 35.19a (a)(2)(iii).  Interest on unpaid amounts shall be calculated from the due date of the bill to the date of payment.  Invoices shall be considered as having been paid on the date of receipt of payment.</w:t>
      </w:r>
      <w:r w:rsidRPr="004621C9">
        <w:rPr>
          <w:rStyle w:val="Heading3Char16"/>
          <w:rFonts w:ascii="Times New Roman" w:hAnsi="Times New Roman" w:eastAsiaTheme="minorEastAsia" w:cs="Times New Roman"/>
          <w:color w:val="auto"/>
          <w:lang w:val="en-US" w:eastAsia="en-US" w:bidi="ar-SA"/>
        </w:rPr>
        <w:t xml:space="preserve"> </w:t>
      </w:r>
    </w:p>
    <w:p w:rsidR="006C0FFE" w:rsidRPr="004621C9" w:rsidP="006C0FFE">
      <w:pPr>
        <w:pStyle w:val="alphapara2"/>
        <w:rPr>
          <w:rStyle w:val="DefaultParagraphFont"/>
          <w:lang w:val="en-US" w:eastAsia="en-US" w:bidi="ar-SA"/>
        </w:rPr>
      </w:pPr>
      <w:bookmarkStart w:id="355" w:name="_Toc311192659"/>
      <w:r w:rsidRPr="004621C9">
        <w:rPr>
          <w:rStyle w:val="Heading3Char16"/>
          <w:rFonts w:ascii="Times New Roman" w:hAnsi="Times New Roman" w:eastAsiaTheme="minorEastAsia" w:cs="Times New Roman"/>
          <w:color w:val="auto"/>
          <w:lang w:val="en-US" w:eastAsia="en-US" w:bidi="ar-SA"/>
        </w:rPr>
        <w:t>35.20.20.1.4</w:t>
      </w:r>
      <w:r w:rsidRPr="004621C9">
        <w:rPr>
          <w:rStyle w:val="Heading3Char16"/>
          <w:rFonts w:ascii="Times New Roman" w:hAnsi="Times New Roman" w:eastAsiaTheme="minorEastAsia" w:cs="Times New Roman"/>
          <w:color w:val="auto"/>
          <w:lang w:val="en-US" w:eastAsia="en-US" w:bidi="ar-SA"/>
        </w:rPr>
        <w:tab/>
        <w:t>RTO Bills and Paymen</w:t>
      </w:r>
      <w:r w:rsidRPr="004621C9">
        <w:rPr>
          <w:rStyle w:val="Heading3Char16"/>
          <w:rFonts w:ascii="Times New Roman" w:hAnsi="Times New Roman" w:eastAsiaTheme="minorEastAsia" w:cs="Times New Roman"/>
          <w:color w:val="auto"/>
          <w:lang w:val="en-US" w:eastAsia="en-US" w:bidi="ar-SA"/>
        </w:rPr>
        <w:t>ts to their Respective Customers.</w:t>
      </w:r>
      <w:bookmarkEnd w:id="355"/>
      <w:r w:rsidRPr="004621C9">
        <w:rPr>
          <w:rStyle w:val="Heading3Char16"/>
          <w:rFonts w:ascii="Times New Roman" w:hAnsi="Times New Roman" w:eastAsiaTheme="minorEastAsia" w:cs="Times New Roman"/>
          <w:b w:val="0"/>
          <w:color w:val="auto"/>
          <w:lang w:val="en-US" w:eastAsia="en-US" w:bidi="ar-SA"/>
        </w:rPr>
        <w:t xml:space="preserve">  </w:t>
      </w:r>
      <w:r w:rsidRPr="004621C9">
        <w:rPr>
          <w:rStyle w:val="DefaultParagraphFont"/>
          <w:bCs/>
          <w:lang w:val="en-US" w:eastAsia="en-US" w:bidi="ar-SA"/>
        </w:rPr>
        <w:t xml:space="preserve">Bills or payments that either RTO is authorized to issue directly to its customer shall be invoiced, paid and/or processed in accordance with the relevant RTO’s billing and payment tariff rules.  </w:t>
      </w:r>
    </w:p>
    <w:p w:rsidR="006C0FFE" w:rsidRPr="004E1B7A" w:rsidP="006C0FFE">
      <w:pPr>
        <w:pStyle w:val="Heading45"/>
        <w:keepLines w:val="0"/>
        <w:tabs>
          <w:tab w:val="left" w:pos="1800"/>
        </w:tabs>
        <w:spacing w:before="240" w:after="240" w:line="276" w:lineRule="auto"/>
        <w:ind w:left="1800" w:hanging="1080"/>
        <w:rPr>
          <w:rStyle w:val="DefaultParagraphFont"/>
          <w:rFonts w:ascii="Times New Roman" w:hAnsi="Times New Roman" w:cs="Times New Roman"/>
          <w:i w:val="0"/>
          <w:color w:val="auto"/>
          <w:sz w:val="24"/>
          <w:szCs w:val="24"/>
          <w:lang w:val="en-US" w:eastAsia="en-US" w:bidi="ar-SA"/>
        </w:rPr>
      </w:pPr>
      <w:bookmarkStart w:id="356" w:name="_Toc311192660"/>
      <w:r w:rsidRPr="004E1B7A">
        <w:rPr>
          <w:rStyle w:val="DefaultParagraphFont"/>
          <w:rFonts w:ascii="Times New Roman" w:hAnsi="Times New Roman" w:cs="Times New Roman"/>
          <w:i w:val="0"/>
          <w:color w:val="auto"/>
          <w:sz w:val="24"/>
          <w:szCs w:val="24"/>
          <w:lang w:val="en-US" w:eastAsia="en-US" w:bidi="ar-SA"/>
        </w:rPr>
        <w:t>35.20.20.2</w:t>
      </w:r>
      <w:r w:rsidRPr="004E1B7A">
        <w:rPr>
          <w:rStyle w:val="DefaultParagraphFont"/>
          <w:rFonts w:ascii="Times New Roman" w:hAnsi="Times New Roman" w:cs="Times New Roman"/>
          <w:i w:val="0"/>
          <w:color w:val="auto"/>
          <w:sz w:val="24"/>
          <w:szCs w:val="24"/>
          <w:lang w:val="en-US" w:eastAsia="en-US" w:bidi="ar-SA"/>
        </w:rPr>
        <w:tab/>
        <w:t>Billing and P</w:t>
      </w:r>
      <w:r w:rsidRPr="004E1B7A">
        <w:rPr>
          <w:rStyle w:val="DefaultParagraphFont"/>
          <w:rFonts w:ascii="Times New Roman" w:hAnsi="Times New Roman" w:cs="Times New Roman"/>
          <w:i w:val="0"/>
          <w:color w:val="auto"/>
          <w:sz w:val="24"/>
          <w:szCs w:val="24"/>
          <w:lang w:val="en-US" w:eastAsia="en-US" w:bidi="ar-SA"/>
        </w:rPr>
        <w:t>ayment for the M2M Coordination Process set forth in Schedule D to this Agreement</w:t>
      </w:r>
      <w:bookmarkEnd w:id="356"/>
    </w:p>
    <w:p w:rsidR="006C0FFE" w:rsidRPr="004621C9" w:rsidP="006C0FFE">
      <w:pPr>
        <w:pStyle w:val="Bodypara19"/>
        <w:rPr>
          <w:rStyle w:val="DefaultParagraphFont"/>
          <w:lang w:val="en-US" w:eastAsia="en-US" w:bidi="ar-SA"/>
        </w:rPr>
      </w:pPr>
      <w:r w:rsidRPr="004621C9">
        <w:rPr>
          <w:rStyle w:val="DefaultParagraphFont"/>
          <w:lang w:val="en-US" w:eastAsia="en-US" w:bidi="ar-SA"/>
        </w:rPr>
        <w:t>For the limited purposes of these billing and payment rules that apply to the M2M coordination process,</w:t>
      </w:r>
      <w:r w:rsidRPr="004621C9">
        <w:rPr>
          <w:rStyle w:val="DefaultParagraphFont"/>
          <w:b/>
          <w:lang w:val="en-US" w:eastAsia="en-US" w:bidi="ar-SA"/>
        </w:rPr>
        <w:t xml:space="preserve"> </w:t>
      </w:r>
      <w:r w:rsidRPr="004621C9">
        <w:rPr>
          <w:rStyle w:val="DefaultParagraphFont"/>
          <w:lang w:val="en-US" w:eastAsia="en-US" w:bidi="ar-SA"/>
        </w:rPr>
        <w:t>PJM shall be considered a “Customer” as that term is used in Section 7</w:t>
      </w:r>
      <w:r w:rsidRPr="004621C9">
        <w:rPr>
          <w:rStyle w:val="DefaultParagraphFont"/>
          <w:lang w:val="en-US" w:eastAsia="en-US" w:bidi="ar-SA"/>
        </w:rPr>
        <w:t xml:space="preserve"> of the NYISO Services Tariff where the NYISO Services Tariff applies and NYISO shall be considered a “Transmission Customer” as that term is used in Section 7 of the PJM OATT where the PJM OATT applies.</w:t>
      </w:r>
    </w:p>
    <w:p w:rsidR="006C0FFE" w:rsidRPr="004621C9" w:rsidP="006C0FFE">
      <w:pPr>
        <w:pStyle w:val="alphapara2"/>
        <w:rPr>
          <w:rStyle w:val="DefaultParagraphFont"/>
          <w:lang w:val="en-US" w:eastAsia="en-US" w:bidi="ar-SA"/>
        </w:rPr>
      </w:pPr>
      <w:bookmarkStart w:id="357" w:name="_Toc311192661"/>
      <w:bookmarkStart w:id="358" w:name="_Toc298309844"/>
      <w:r w:rsidRPr="004621C9">
        <w:rPr>
          <w:rStyle w:val="Heading3Char16"/>
          <w:rFonts w:ascii="Times New Roman" w:hAnsi="Times New Roman" w:eastAsiaTheme="minorEastAsia" w:cs="Times New Roman"/>
          <w:color w:val="auto"/>
          <w:lang w:val="en-US" w:eastAsia="en-US" w:bidi="ar-SA"/>
        </w:rPr>
        <w:t>35.20.20.2.1</w:t>
      </w:r>
      <w:r w:rsidRPr="004621C9">
        <w:rPr>
          <w:rStyle w:val="Heading3Char16"/>
          <w:rFonts w:ascii="Times New Roman" w:hAnsi="Times New Roman" w:eastAsiaTheme="minorEastAsia" w:cs="Times New Roman"/>
          <w:color w:val="auto"/>
          <w:lang w:val="en-US" w:eastAsia="en-US" w:bidi="ar-SA"/>
        </w:rPr>
        <w:tab/>
        <w:t>Invoicing and Settlement Information</w:t>
      </w:r>
      <w:bookmarkEnd w:id="357"/>
      <w:r w:rsidRPr="004621C9">
        <w:rPr>
          <w:rStyle w:val="DefaultParagraphFont"/>
          <w:b/>
          <w:bCs/>
          <w:iCs/>
          <w:lang w:val="en-US" w:eastAsia="en-US" w:bidi="ar-SA"/>
        </w:rPr>
        <w:t xml:space="preserve">.  </w:t>
      </w:r>
      <w:r w:rsidRPr="004621C9">
        <w:rPr>
          <w:rStyle w:val="DefaultParagraphFont"/>
          <w:bCs/>
          <w:lang w:val="en-US" w:eastAsia="en-US" w:bidi="ar-SA"/>
        </w:rPr>
        <w:t>NYISO shall provide invoice and settlement information to PJM consistent with Section 7.2.1 (</w:t>
      </w:r>
      <w:r w:rsidRPr="004621C9">
        <w:rPr>
          <w:rStyle w:val="DefaultParagraphFont"/>
          <w:bCs/>
          <w:i/>
          <w:lang w:val="en-US" w:eastAsia="en-US" w:bidi="ar-SA"/>
        </w:rPr>
        <w:t>Invoices and Settlement Information</w:t>
      </w:r>
      <w:r w:rsidRPr="004621C9">
        <w:rPr>
          <w:rStyle w:val="DefaultParagraphFont"/>
          <w:b/>
          <w:bCs/>
          <w:lang w:val="en-US" w:eastAsia="en-US" w:bidi="ar-SA"/>
        </w:rPr>
        <w:t>)</w:t>
      </w:r>
      <w:r w:rsidRPr="004621C9">
        <w:rPr>
          <w:rStyle w:val="DefaultParagraphFont"/>
          <w:bCs/>
          <w:lang w:val="en-US" w:eastAsia="en-US" w:bidi="ar-SA"/>
        </w:rPr>
        <w:t>, 7.2.3.1 (</w:t>
      </w:r>
      <w:r w:rsidRPr="004621C9">
        <w:rPr>
          <w:rStyle w:val="DefaultParagraphFont"/>
          <w:bCs/>
          <w:i/>
          <w:lang w:val="en-US" w:eastAsia="en-US" w:bidi="ar-SA"/>
        </w:rPr>
        <w:t>Weekly Invoice</w:t>
      </w:r>
      <w:r w:rsidRPr="004621C9">
        <w:rPr>
          <w:rStyle w:val="DefaultParagraphFont"/>
          <w:bCs/>
          <w:lang w:val="en-US" w:eastAsia="en-US" w:bidi="ar-SA"/>
        </w:rPr>
        <w:t>), and 7.2.3.2 (</w:t>
      </w:r>
      <w:r w:rsidRPr="004621C9">
        <w:rPr>
          <w:rStyle w:val="DefaultParagraphFont"/>
          <w:bCs/>
          <w:i/>
          <w:lang w:val="en-US" w:eastAsia="en-US" w:bidi="ar-SA"/>
        </w:rPr>
        <w:t>Monthly Invoice</w:t>
      </w:r>
      <w:r w:rsidRPr="004621C9">
        <w:rPr>
          <w:rStyle w:val="DefaultParagraphFont"/>
          <w:bCs/>
          <w:lang w:val="en-US" w:eastAsia="en-US" w:bidi="ar-SA"/>
        </w:rPr>
        <w:t>)</w:t>
      </w:r>
      <w:r w:rsidRPr="004621C9">
        <w:rPr>
          <w:rStyle w:val="DefaultParagraphFont"/>
          <w:b/>
          <w:bCs/>
          <w:lang w:val="en-US" w:eastAsia="en-US" w:bidi="ar-SA"/>
        </w:rPr>
        <w:t xml:space="preserve"> </w:t>
      </w:r>
      <w:r w:rsidRPr="004621C9">
        <w:rPr>
          <w:rStyle w:val="DefaultParagraphFont"/>
          <w:lang w:val="en-US" w:eastAsia="en-US" w:bidi="ar-SA"/>
        </w:rPr>
        <w:t>of the NYISO Services Tariff or any successor NYISO Services Tariff p</w:t>
      </w:r>
      <w:r w:rsidRPr="004621C9">
        <w:rPr>
          <w:rStyle w:val="DefaultParagraphFont"/>
          <w:lang w:val="en-US" w:eastAsia="en-US" w:bidi="ar-SA"/>
        </w:rPr>
        <w:t>rovision(s).</w:t>
      </w:r>
    </w:p>
    <w:p w:rsidR="006C0FFE" w:rsidRPr="004621C9" w:rsidP="006C0FFE">
      <w:pPr>
        <w:pStyle w:val="alphapara2"/>
        <w:rPr>
          <w:rStyle w:val="DefaultParagraphFont"/>
          <w:b/>
          <w:bCs/>
          <w:iCs/>
          <w:lang w:val="en-US" w:eastAsia="en-US" w:bidi="ar-SA"/>
        </w:rPr>
      </w:pPr>
      <w:r w:rsidRPr="004621C9">
        <w:rPr>
          <w:rStyle w:val="DefaultParagraphFont"/>
          <w:bCs/>
          <w:lang w:val="en-US" w:eastAsia="en-US" w:bidi="ar-SA"/>
        </w:rPr>
        <w:tab/>
        <w:t>NYISO may use estimates for invoicing consistent with Section 7.2.4 (</w:t>
      </w:r>
      <w:r w:rsidRPr="004621C9">
        <w:rPr>
          <w:rStyle w:val="DefaultParagraphFont"/>
          <w:bCs/>
          <w:i/>
          <w:lang w:val="en-US" w:eastAsia="en-US" w:bidi="ar-SA"/>
        </w:rPr>
        <w:t>Use of Estimated Data and Meter Data</w:t>
      </w:r>
      <w:r w:rsidRPr="004621C9">
        <w:rPr>
          <w:rStyle w:val="DefaultParagraphFont"/>
          <w:bCs/>
          <w:lang w:val="en-US" w:eastAsia="en-US" w:bidi="ar-SA"/>
        </w:rPr>
        <w:t xml:space="preserve">) </w:t>
      </w:r>
      <w:r w:rsidRPr="004621C9">
        <w:rPr>
          <w:rStyle w:val="DefaultParagraphFont"/>
          <w:lang w:val="en-US" w:eastAsia="en-US" w:bidi="ar-SA"/>
        </w:rPr>
        <w:t xml:space="preserve">of the </w:t>
      </w:r>
      <w:r w:rsidRPr="004621C9">
        <w:rPr>
          <w:rStyle w:val="DefaultParagraphFont"/>
          <w:bCs/>
          <w:lang w:val="en-US" w:eastAsia="en-US" w:bidi="ar-SA"/>
        </w:rPr>
        <w:t>NYISO</w:t>
      </w:r>
      <w:r w:rsidRPr="004621C9">
        <w:rPr>
          <w:rStyle w:val="DefaultParagraphFont"/>
          <w:lang w:val="en-US" w:eastAsia="en-US" w:bidi="ar-SA"/>
        </w:rPr>
        <w:t xml:space="preserve"> Services Tariff or any successor NYISO Services Tariff provision(s).</w:t>
      </w:r>
    </w:p>
    <w:p w:rsidR="006C0FFE" w:rsidRPr="004621C9" w:rsidP="006C0FFE">
      <w:pPr>
        <w:pStyle w:val="alphapara2"/>
        <w:rPr>
          <w:rStyle w:val="DefaultParagraphFont"/>
          <w:lang w:val="en-US" w:eastAsia="en-US" w:bidi="ar-SA"/>
        </w:rPr>
      </w:pPr>
      <w:bookmarkStart w:id="359" w:name="_Toc311192662"/>
      <w:r w:rsidRPr="004621C9">
        <w:rPr>
          <w:rStyle w:val="Heading3Char16"/>
          <w:rFonts w:ascii="Times New Roman" w:hAnsi="Times New Roman" w:eastAsiaTheme="minorEastAsia" w:cs="Times New Roman"/>
          <w:color w:val="auto"/>
          <w:lang w:val="en-US" w:eastAsia="en-US" w:bidi="ar-SA"/>
        </w:rPr>
        <w:t>35.20.20.2.2</w:t>
      </w:r>
      <w:r w:rsidRPr="004621C9">
        <w:rPr>
          <w:rStyle w:val="Heading3Char16"/>
          <w:rFonts w:ascii="Times New Roman" w:hAnsi="Times New Roman" w:eastAsiaTheme="minorEastAsia" w:cs="Times New Roman"/>
          <w:color w:val="auto"/>
          <w:lang w:val="en-US" w:eastAsia="en-US" w:bidi="ar-SA"/>
        </w:rPr>
        <w:tab/>
        <w:t>Payments</w:t>
      </w:r>
      <w:bookmarkEnd w:id="359"/>
      <w:r w:rsidRPr="004621C9">
        <w:rPr>
          <w:rStyle w:val="DefaultParagraphFont"/>
          <w:b/>
          <w:bCs/>
          <w:iCs/>
          <w:lang w:val="en-US" w:eastAsia="en-US" w:bidi="ar-SA"/>
        </w:rPr>
        <w:t>.</w:t>
      </w:r>
      <w:bookmarkEnd w:id="358"/>
      <w:r w:rsidRPr="004621C9">
        <w:rPr>
          <w:rStyle w:val="DefaultParagraphFont"/>
          <w:b/>
          <w:bCs/>
          <w:iCs/>
          <w:lang w:val="en-US" w:eastAsia="en-US" w:bidi="ar-SA"/>
        </w:rPr>
        <w:t xml:space="preserve">  </w:t>
      </w:r>
      <w:r w:rsidRPr="004621C9">
        <w:rPr>
          <w:rStyle w:val="DefaultParagraphFont"/>
          <w:lang w:val="en-US" w:eastAsia="en-US" w:bidi="ar-SA"/>
        </w:rPr>
        <w:t xml:space="preserve">Unless otherwise indicated in writing by the Parties, all payments due under this Agreement will be effected in </w:t>
      </w:r>
      <w:r w:rsidRPr="004621C9">
        <w:rPr>
          <w:rStyle w:val="DefaultParagraphFont"/>
          <w:bCs/>
          <w:lang w:val="en-US" w:eastAsia="en-US" w:bidi="ar-SA"/>
        </w:rPr>
        <w:t>immediately</w:t>
      </w:r>
      <w:r w:rsidRPr="004621C9">
        <w:rPr>
          <w:rStyle w:val="DefaultParagraphFont"/>
          <w:lang w:val="en-US" w:eastAsia="en-US" w:bidi="ar-SA"/>
        </w:rPr>
        <w:t xml:space="preserve"> available funds of the United States of America.</w:t>
      </w:r>
    </w:p>
    <w:p w:rsidR="006C0FFE" w:rsidRPr="004621C9" w:rsidP="006C0FFE">
      <w:pPr>
        <w:pStyle w:val="alphapara2"/>
        <w:rPr>
          <w:rStyle w:val="DefaultParagraphFont"/>
          <w:lang w:val="en-US" w:eastAsia="en-US" w:bidi="ar-SA"/>
        </w:rPr>
      </w:pPr>
      <w:r w:rsidRPr="004621C9">
        <w:rPr>
          <w:rStyle w:val="DefaultParagraphFont"/>
          <w:bCs/>
          <w:lang w:val="en-US" w:eastAsia="en-US" w:bidi="ar-SA"/>
        </w:rPr>
        <w:tab/>
        <w:t xml:space="preserve">Payments shall be due and payable in accordance with the terms and conditions set </w:t>
      </w:r>
      <w:r w:rsidRPr="004621C9">
        <w:rPr>
          <w:rStyle w:val="DefaultParagraphFont"/>
          <w:bCs/>
          <w:lang w:val="en-US" w:eastAsia="en-US" w:bidi="ar-SA"/>
        </w:rPr>
        <w:t>herein and notwithstanding any invoicing disputes.  In the event of a billing and payment dispute between the Parties under this Agreement, t</w:t>
      </w:r>
      <w:r w:rsidRPr="004621C9">
        <w:rPr>
          <w:rStyle w:val="DefaultParagraphFont"/>
          <w:lang w:val="en-US" w:eastAsia="en-US" w:bidi="ar-SA"/>
        </w:rPr>
        <w:t>he dispute resolution procedures and limitation of the claims section contained in this Agreement shall apply to th</w:t>
      </w:r>
      <w:r w:rsidRPr="004621C9">
        <w:rPr>
          <w:rStyle w:val="DefaultParagraphFont"/>
          <w:lang w:val="en-US" w:eastAsia="en-US" w:bidi="ar-SA"/>
        </w:rPr>
        <w:t>e review, challenge, and correction of invoices.</w:t>
      </w:r>
    </w:p>
    <w:p w:rsidR="006C0FFE" w:rsidRPr="004621C9" w:rsidP="006C0FFE">
      <w:pPr>
        <w:pStyle w:val="Normal19"/>
        <w:spacing w:after="0" w:line="240" w:lineRule="auto"/>
        <w:rPr>
          <w:rStyle w:val="DefaultParagraphFont"/>
          <w:rFonts w:ascii="Times New Roman" w:hAnsi="Times New Roman" w:eastAsiaTheme="minorEastAsia" w:cs="Times New Roman"/>
          <w:sz w:val="24"/>
          <w:szCs w:val="24"/>
          <w:lang w:val="en-US" w:eastAsia="en-US" w:bidi="ar-SA"/>
        </w:rPr>
      </w:pPr>
    </w:p>
    <w:p w:rsidR="006C0FFE" w:rsidRPr="004621C9" w:rsidP="006C0FFE">
      <w:pPr>
        <w:pStyle w:val="alphapara2"/>
        <w:rPr>
          <w:rStyle w:val="DefaultParagraphFont"/>
          <w:lang w:val="en-US" w:eastAsia="en-US" w:bidi="ar-SA"/>
        </w:rPr>
      </w:pPr>
      <w:r w:rsidRPr="004621C9">
        <w:rPr>
          <w:rStyle w:val="DefaultParagraphFont"/>
          <w:bCs/>
          <w:lang w:val="en-US" w:eastAsia="en-US" w:bidi="ar-SA"/>
        </w:rPr>
        <w:tab/>
        <w:t>PJM shall make payments to the NYISO’s Clearing Account consistent with Sections 7.2.3.3 (</w:t>
      </w:r>
      <w:r w:rsidRPr="004621C9">
        <w:rPr>
          <w:rStyle w:val="DefaultParagraphFont"/>
          <w:bCs/>
          <w:i/>
          <w:lang w:val="en-US" w:eastAsia="en-US" w:bidi="ar-SA"/>
        </w:rPr>
        <w:t>Payment by the Customer</w:t>
      </w:r>
      <w:r w:rsidRPr="004621C9">
        <w:rPr>
          <w:rStyle w:val="DefaultParagraphFont"/>
          <w:bCs/>
          <w:lang w:val="en-US" w:eastAsia="en-US" w:bidi="ar-SA"/>
        </w:rPr>
        <w:t>) and 7.2.5 (</w:t>
      </w:r>
      <w:r w:rsidRPr="004621C9">
        <w:rPr>
          <w:rStyle w:val="DefaultParagraphFont"/>
          <w:bCs/>
          <w:i/>
          <w:lang w:val="en-US" w:eastAsia="en-US" w:bidi="ar-SA"/>
        </w:rPr>
        <w:t>Method of Payment</w:t>
      </w:r>
      <w:r w:rsidRPr="004621C9">
        <w:rPr>
          <w:rStyle w:val="DefaultParagraphFont"/>
          <w:bCs/>
          <w:lang w:val="en-US" w:eastAsia="en-US" w:bidi="ar-SA"/>
        </w:rPr>
        <w:t xml:space="preserve">) </w:t>
      </w:r>
      <w:r w:rsidRPr="004621C9">
        <w:rPr>
          <w:rStyle w:val="DefaultParagraphFont"/>
          <w:lang w:val="en-US" w:eastAsia="en-US" w:bidi="ar-SA"/>
        </w:rPr>
        <w:t>of the NYISO Services Tariff or any successor NYISO Services</w:t>
      </w:r>
      <w:r w:rsidRPr="004621C9">
        <w:rPr>
          <w:rStyle w:val="DefaultParagraphFont"/>
          <w:lang w:val="en-US" w:eastAsia="en-US" w:bidi="ar-SA"/>
        </w:rPr>
        <w:t xml:space="preserve"> Tariff provision(s).</w:t>
      </w:r>
    </w:p>
    <w:p w:rsidR="006C0FFE" w:rsidRPr="004621C9" w:rsidP="006C0FFE">
      <w:pPr>
        <w:pStyle w:val="alphapara2"/>
        <w:rPr>
          <w:rStyle w:val="DefaultParagraphFont"/>
          <w:bCs/>
          <w:lang w:val="en-US" w:eastAsia="en-US" w:bidi="ar-SA"/>
        </w:rPr>
      </w:pPr>
      <w:r w:rsidRPr="004621C9">
        <w:rPr>
          <w:rStyle w:val="DefaultParagraphFont"/>
          <w:bCs/>
          <w:lang w:val="en-US" w:eastAsia="en-US" w:bidi="ar-SA"/>
        </w:rPr>
        <w:tab/>
        <w:t>NYISO shall make payments, from the NYISO’s Clearing Account, to PJM consistent with Section 7.1A(a) (</w:t>
      </w:r>
      <w:r w:rsidRPr="004621C9">
        <w:rPr>
          <w:rStyle w:val="DefaultParagraphFont"/>
          <w:bCs/>
          <w:i/>
          <w:lang w:val="en-US" w:eastAsia="en-US" w:bidi="ar-SA"/>
        </w:rPr>
        <w:t>Payments</w:t>
      </w:r>
      <w:r w:rsidRPr="004621C9">
        <w:rPr>
          <w:rStyle w:val="DefaultParagraphFont"/>
          <w:bCs/>
          <w:lang w:val="en-US" w:eastAsia="en-US" w:bidi="ar-SA"/>
        </w:rPr>
        <w:t xml:space="preserve">: </w:t>
      </w:r>
      <w:r w:rsidRPr="004621C9">
        <w:rPr>
          <w:rStyle w:val="DefaultParagraphFont"/>
          <w:bCs/>
          <w:i/>
          <w:lang w:val="en-US" w:eastAsia="en-US" w:bidi="ar-SA"/>
        </w:rPr>
        <w:t>Monthly Bills</w:t>
      </w:r>
      <w:r w:rsidRPr="004621C9">
        <w:rPr>
          <w:rStyle w:val="DefaultParagraphFont"/>
          <w:bCs/>
          <w:lang w:val="en-US" w:eastAsia="en-US" w:bidi="ar-SA"/>
        </w:rPr>
        <w:t>), 7.1A(b) (</w:t>
      </w:r>
      <w:r w:rsidRPr="004621C9">
        <w:rPr>
          <w:rStyle w:val="DefaultParagraphFont"/>
          <w:bCs/>
          <w:i/>
          <w:lang w:val="en-US" w:eastAsia="en-US" w:bidi="ar-SA"/>
        </w:rPr>
        <w:t>Payments</w:t>
      </w:r>
      <w:r w:rsidRPr="004621C9">
        <w:rPr>
          <w:rStyle w:val="DefaultParagraphFont"/>
          <w:bCs/>
          <w:lang w:val="en-US" w:eastAsia="en-US" w:bidi="ar-SA"/>
        </w:rPr>
        <w:t xml:space="preserve">: </w:t>
      </w:r>
      <w:r w:rsidRPr="004621C9">
        <w:rPr>
          <w:rStyle w:val="DefaultParagraphFont"/>
          <w:bCs/>
          <w:i/>
          <w:lang w:val="en-US" w:eastAsia="en-US" w:bidi="ar-SA"/>
        </w:rPr>
        <w:t>Weekly Bills</w:t>
      </w:r>
      <w:r w:rsidRPr="004621C9">
        <w:rPr>
          <w:rStyle w:val="DefaultParagraphFont"/>
          <w:bCs/>
          <w:lang w:val="en-US" w:eastAsia="en-US" w:bidi="ar-SA"/>
        </w:rPr>
        <w:t>), 7.1A(c) (</w:t>
      </w:r>
      <w:r w:rsidRPr="004621C9">
        <w:rPr>
          <w:rStyle w:val="DefaultParagraphFont"/>
          <w:bCs/>
          <w:i/>
          <w:lang w:val="en-US" w:eastAsia="en-US" w:bidi="ar-SA"/>
        </w:rPr>
        <w:t>Payments</w:t>
      </w:r>
      <w:r w:rsidRPr="004621C9">
        <w:rPr>
          <w:rStyle w:val="DefaultParagraphFont"/>
          <w:bCs/>
          <w:lang w:val="en-US" w:eastAsia="en-US" w:bidi="ar-SA"/>
        </w:rPr>
        <w:t xml:space="preserve">: </w:t>
      </w:r>
      <w:r w:rsidRPr="004621C9">
        <w:rPr>
          <w:rStyle w:val="DefaultParagraphFont"/>
          <w:bCs/>
          <w:i/>
          <w:lang w:val="en-US" w:eastAsia="en-US" w:bidi="ar-SA"/>
        </w:rPr>
        <w:t>Form of Payments</w:t>
      </w:r>
      <w:r w:rsidRPr="004621C9">
        <w:rPr>
          <w:rStyle w:val="DefaultParagraphFont"/>
          <w:bCs/>
          <w:lang w:val="en-US" w:eastAsia="en-US" w:bidi="ar-SA"/>
        </w:rPr>
        <w:t>), and 7.1A(e) (</w:t>
      </w:r>
      <w:r w:rsidRPr="004621C9">
        <w:rPr>
          <w:rStyle w:val="DefaultParagraphFont"/>
          <w:bCs/>
          <w:i/>
          <w:lang w:val="en-US" w:eastAsia="en-US" w:bidi="ar-SA"/>
        </w:rPr>
        <w:t>Payments</w:t>
      </w:r>
      <w:r w:rsidRPr="004621C9">
        <w:rPr>
          <w:rStyle w:val="DefaultParagraphFont"/>
          <w:bCs/>
          <w:lang w:val="en-US" w:eastAsia="en-US" w:bidi="ar-SA"/>
        </w:rPr>
        <w:t xml:space="preserve">: </w:t>
      </w:r>
      <w:r w:rsidRPr="004621C9">
        <w:rPr>
          <w:rStyle w:val="DefaultParagraphFont"/>
          <w:bCs/>
          <w:i/>
          <w:lang w:val="en-US" w:eastAsia="en-US" w:bidi="ar-SA"/>
        </w:rPr>
        <w:t>Payment Ca</w:t>
      </w:r>
      <w:r w:rsidRPr="004621C9">
        <w:rPr>
          <w:rStyle w:val="DefaultParagraphFont"/>
          <w:bCs/>
          <w:i/>
          <w:lang w:val="en-US" w:eastAsia="en-US" w:bidi="ar-SA"/>
        </w:rPr>
        <w:t>lendar</w:t>
      </w:r>
      <w:r w:rsidRPr="004621C9">
        <w:rPr>
          <w:rStyle w:val="DefaultParagraphFont"/>
          <w:bCs/>
          <w:lang w:val="en-US" w:eastAsia="en-US" w:bidi="ar-SA"/>
        </w:rPr>
        <w:t xml:space="preserve">) </w:t>
      </w:r>
      <w:r w:rsidRPr="004621C9">
        <w:rPr>
          <w:rStyle w:val="DefaultParagraphFont"/>
          <w:lang w:val="en-US" w:eastAsia="en-US" w:bidi="ar-SA"/>
        </w:rPr>
        <w:t>of the PJM OATT or any successor PJM OATT provision(s).</w:t>
      </w:r>
    </w:p>
    <w:p w:rsidR="006C0FFE" w:rsidRPr="004621C9" w:rsidP="006C0FFE">
      <w:pPr>
        <w:pStyle w:val="alphapara2"/>
        <w:rPr>
          <w:rStyle w:val="DefaultParagraphFont"/>
          <w:bCs/>
          <w:lang w:val="en-US" w:eastAsia="en-US" w:bidi="ar-SA"/>
        </w:rPr>
      </w:pPr>
      <w:bookmarkStart w:id="360" w:name="_Toc311192663"/>
      <w:r w:rsidRPr="004621C9">
        <w:rPr>
          <w:rStyle w:val="Heading3Char16"/>
          <w:rFonts w:ascii="Times New Roman" w:hAnsi="Times New Roman" w:eastAsiaTheme="minorEastAsia" w:cs="Times New Roman"/>
          <w:color w:val="auto"/>
          <w:lang w:val="en-US" w:eastAsia="en-US" w:bidi="ar-SA"/>
        </w:rPr>
        <w:t>35.20.20.2.3</w:t>
      </w:r>
      <w:r w:rsidRPr="004621C9">
        <w:rPr>
          <w:rStyle w:val="Heading3Char16"/>
          <w:rFonts w:ascii="Times New Roman" w:hAnsi="Times New Roman" w:eastAsiaTheme="minorEastAsia" w:cs="Times New Roman"/>
          <w:color w:val="auto"/>
          <w:lang w:val="en-US" w:eastAsia="en-US" w:bidi="ar-SA"/>
        </w:rPr>
        <w:tab/>
        <w:t>Interest on Unpaid Balances</w:t>
      </w:r>
      <w:bookmarkEnd w:id="360"/>
      <w:r w:rsidRPr="004621C9">
        <w:rPr>
          <w:rStyle w:val="DefaultParagraphFont"/>
          <w:b/>
          <w:bCs/>
          <w:iCs/>
          <w:lang w:val="en-US" w:eastAsia="en-US" w:bidi="ar-SA"/>
        </w:rPr>
        <w:t xml:space="preserve">.  </w:t>
      </w:r>
      <w:r w:rsidRPr="004621C9">
        <w:rPr>
          <w:rStyle w:val="DefaultParagraphFont"/>
          <w:lang w:val="en-US" w:eastAsia="en-US" w:bidi="ar-SA"/>
        </w:rPr>
        <w:t xml:space="preserve">Interest on any unpaid amount </w:t>
      </w:r>
      <w:r w:rsidRPr="004621C9">
        <w:rPr>
          <w:rStyle w:val="DefaultParagraphFont"/>
          <w:bCs/>
          <w:lang w:val="en-US" w:eastAsia="en-US" w:bidi="ar-SA"/>
        </w:rPr>
        <w:t>whether</w:t>
      </w:r>
      <w:r w:rsidRPr="004621C9">
        <w:rPr>
          <w:rStyle w:val="DefaultParagraphFont"/>
          <w:lang w:val="en-US" w:eastAsia="en-US" w:bidi="ar-SA"/>
        </w:rPr>
        <w:t xml:space="preserve"> owed to PJM or to NYISO (including amounts placed in escrow) shall be calculated in accordance with the methodo</w:t>
      </w:r>
      <w:r w:rsidRPr="004621C9">
        <w:rPr>
          <w:rStyle w:val="DefaultParagraphFont"/>
          <w:lang w:val="en-US" w:eastAsia="en-US" w:bidi="ar-SA"/>
        </w:rPr>
        <w:t>logy specified for interest on refunds in the Commission’s regulations at 18 C.F.R. § 35.19a (a)(2)(iii).  Interest on unpaid amounts shall be calculated from the due date of the bill to the date of payment.  Invoices shall be considered as having been pai</w:t>
      </w:r>
      <w:r w:rsidRPr="004621C9">
        <w:rPr>
          <w:rStyle w:val="DefaultParagraphFont"/>
          <w:lang w:val="en-US" w:eastAsia="en-US" w:bidi="ar-SA"/>
        </w:rPr>
        <w:t xml:space="preserve">d on the date of receipt of payment.  </w:t>
      </w:r>
    </w:p>
    <w:p w:rsidR="006C0FFE" w:rsidRPr="004621C9" w:rsidP="006C0FFE">
      <w:pPr>
        <w:pStyle w:val="alphapara2"/>
        <w:rPr>
          <w:rStyle w:val="DefaultParagraphFont"/>
          <w:bCs/>
          <w:lang w:val="en-US" w:eastAsia="en-US" w:bidi="ar-SA"/>
        </w:rPr>
      </w:pPr>
      <w:bookmarkStart w:id="361" w:name="_Toc311192664"/>
      <w:r w:rsidRPr="004621C9">
        <w:rPr>
          <w:rStyle w:val="Heading3Char16"/>
          <w:rFonts w:ascii="Times New Roman" w:hAnsi="Times New Roman" w:eastAsiaTheme="minorEastAsia" w:cs="Times New Roman"/>
          <w:color w:val="auto"/>
          <w:lang w:val="en-US" w:eastAsia="en-US" w:bidi="ar-SA"/>
        </w:rPr>
        <w:t>35.20.20.2.4</w:t>
      </w:r>
      <w:r w:rsidRPr="004621C9">
        <w:rPr>
          <w:rStyle w:val="Heading3Char16"/>
          <w:rFonts w:ascii="Times New Roman" w:hAnsi="Times New Roman" w:eastAsiaTheme="minorEastAsia" w:cs="Times New Roman"/>
          <w:color w:val="auto"/>
          <w:lang w:val="en-US" w:eastAsia="en-US" w:bidi="ar-SA"/>
        </w:rPr>
        <w:tab/>
        <w:t>Payment Obligation</w:t>
      </w:r>
      <w:bookmarkEnd w:id="361"/>
      <w:r>
        <w:rPr>
          <w:rStyle w:val="Heading3Char16"/>
          <w:rFonts w:ascii="Times New Roman" w:hAnsi="Times New Roman" w:eastAsiaTheme="minorEastAsia" w:cs="Times New Roman"/>
          <w:color w:val="auto"/>
          <w:lang w:val="en-US" w:eastAsia="en-US" w:bidi="ar-SA"/>
        </w:rPr>
        <w:t>.</w:t>
      </w:r>
      <w:r w:rsidRPr="004621C9">
        <w:rPr>
          <w:rStyle w:val="DefaultParagraphFont"/>
          <w:b/>
          <w:bCs/>
          <w:iCs/>
          <w:lang w:val="en-US" w:eastAsia="en-US" w:bidi="ar-SA"/>
        </w:rPr>
        <w:t xml:space="preserve">  </w:t>
      </w:r>
      <w:r w:rsidRPr="004621C9">
        <w:rPr>
          <w:rStyle w:val="DefaultParagraphFont"/>
          <w:bCs/>
          <w:iCs/>
          <w:lang w:val="en-US" w:eastAsia="en-US" w:bidi="ar-SA"/>
        </w:rPr>
        <w:t>The</w:t>
      </w:r>
      <w:r w:rsidRPr="004621C9">
        <w:rPr>
          <w:rStyle w:val="DefaultParagraphFont"/>
          <w:bCs/>
          <w:lang w:val="en-US" w:eastAsia="en-US" w:bidi="ar-SA"/>
        </w:rPr>
        <w:t xml:space="preserve"> RTOs each assume responsibility for ensuring that their respective payment obligations resulting from the M2M coordination process set forth in Schedule D to this Agreement are sa</w:t>
      </w:r>
      <w:r w:rsidRPr="004621C9">
        <w:rPr>
          <w:rStyle w:val="DefaultParagraphFont"/>
          <w:bCs/>
          <w:lang w:val="en-US" w:eastAsia="en-US" w:bidi="ar-SA"/>
        </w:rPr>
        <w:t>tisfied</w:t>
      </w:r>
      <w:r w:rsidRPr="004621C9">
        <w:rPr>
          <w:rStyle w:val="DefaultParagraphFont"/>
          <w:bCs/>
          <w:iCs/>
          <w:lang w:val="en-US" w:eastAsia="en-US" w:bidi="ar-SA"/>
        </w:rPr>
        <w:t xml:space="preserve"> without regard for their ability to collect such payments from their respective customers. </w:t>
      </w:r>
    </w:p>
    <w:p w:rsidR="006C0FFE" w:rsidRPr="004621C9"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2"/>
          <w:szCs w:val="22"/>
          <w:lang w:val="en-US" w:eastAsia="en-US" w:bidi="ar-SA"/>
        </w:rPr>
      </w:pPr>
      <w:bookmarkStart w:id="362" w:name="_Toc260839897"/>
      <w:bookmarkStart w:id="363" w:name="_Toc311192665"/>
      <w:r w:rsidRPr="004621C9">
        <w:rPr>
          <w:rStyle w:val="DefaultParagraphFont"/>
          <w:rFonts w:ascii="Times New Roman" w:hAnsi="Times New Roman" w:cs="Times New Roman"/>
          <w:color w:val="auto"/>
          <w:sz w:val="22"/>
          <w:szCs w:val="22"/>
          <w:lang w:val="en-US" w:eastAsia="en-US" w:bidi="ar-SA"/>
        </w:rPr>
        <w:t>35.20.21</w:t>
      </w:r>
      <w:r w:rsidRPr="004621C9">
        <w:rPr>
          <w:rStyle w:val="DefaultParagraphFont"/>
          <w:rFonts w:ascii="Times New Roman" w:hAnsi="Times New Roman" w:cs="Times New Roman"/>
          <w:color w:val="auto"/>
          <w:sz w:val="22"/>
          <w:szCs w:val="22"/>
          <w:lang w:val="en-US" w:eastAsia="en-US" w:bidi="ar-SA"/>
        </w:rPr>
        <w:tab/>
        <w:t>Regulatory Authority</w:t>
      </w:r>
      <w:bookmarkEnd w:id="362"/>
      <w:bookmarkEnd w:id="363"/>
      <w:r w:rsidRPr="004621C9">
        <w:rPr>
          <w:rStyle w:val="DefaultParagraphFont"/>
          <w:rFonts w:ascii="Times New Roman" w:hAnsi="Times New Roman" w:cs="Times New Roman"/>
          <w:color w:val="auto"/>
          <w:sz w:val="22"/>
          <w:szCs w:val="22"/>
          <w:lang w:val="en-US" w:eastAsia="en-US" w:bidi="ar-SA"/>
        </w:rPr>
        <w:t xml:space="preserve">  </w:t>
      </w:r>
    </w:p>
    <w:p w:rsidR="006C0FFE" w:rsidRPr="004621C9">
      <w:pPr>
        <w:pStyle w:val="Bodypara19"/>
        <w:rPr>
          <w:rStyle w:val="DefaultParagraphFont"/>
          <w:b/>
          <w:lang w:val="en-US" w:eastAsia="en-US" w:bidi="ar-SA"/>
        </w:rPr>
      </w:pPr>
      <w:r w:rsidRPr="004621C9">
        <w:rPr>
          <w:rStyle w:val="DefaultParagraphFont"/>
          <w:lang w:val="en-CA" w:eastAsia="en-US" w:bidi="ar-SA"/>
        </w:rPr>
        <w:t xml:space="preserve">If any regulatory authority having jurisdiction (or any successor boards or agencies), a court of competent jurisdiction or </w:t>
      </w:r>
      <w:r w:rsidRPr="004621C9">
        <w:rPr>
          <w:rStyle w:val="DefaultParagraphFont"/>
          <w:lang w:val="en-CA" w:eastAsia="en-US" w:bidi="ar-SA"/>
        </w:rPr>
        <w:t>other Governmental Authority with the appropriate jurisdiction (collectively, the ''Regulatory Body'') issues a rule, regulation, law or order that has the effect of cancelling, changing or superseding any term or provision of this Agreement (the ''Regulat</w:t>
      </w:r>
      <w:r w:rsidRPr="004621C9">
        <w:rPr>
          <w:rStyle w:val="DefaultParagraphFont"/>
          <w:lang w:val="en-CA" w:eastAsia="en-US" w:bidi="ar-SA"/>
        </w:rPr>
        <w:t xml:space="preserve">ory Requirement''), then this Agreement will be deemed modified to the extent necessary to comply with the Regulatory Requirement.  Notwithstanding the foregoing, if a Regulatory Body materially modifies the terms and conditions of this Agreement and such </w:t>
      </w:r>
      <w:r w:rsidRPr="004621C9">
        <w:rPr>
          <w:rStyle w:val="DefaultParagraphFont"/>
          <w:lang w:val="en-CA" w:eastAsia="en-US" w:bidi="ar-SA"/>
        </w:rPr>
        <w:t>modification(s) materially affect the benefits flowing to one or both of the Parties, as determined by either of the Parties within twenty (20) business days of the receipt of the Agreement as materially modified, the Parties agree to attempt in good faith</w:t>
      </w:r>
      <w:r w:rsidRPr="004621C9">
        <w:rPr>
          <w:rStyle w:val="DefaultParagraphFont"/>
          <w:lang w:val="en-CA" w:eastAsia="en-US" w:bidi="ar-SA"/>
        </w:rPr>
        <w:t xml:space="preserve"> to negotiate an amendment or amendments to this Agreement or take other appropriate action(s) so as to put each Party in effectively the same position in which the Parties would have been had such modification not been made.  In the event that, within six</w:t>
      </w:r>
      <w:r w:rsidRPr="004621C9">
        <w:rPr>
          <w:rStyle w:val="DefaultParagraphFont"/>
          <w:lang w:val="en-CA" w:eastAsia="en-US" w:bidi="ar-SA"/>
        </w:rPr>
        <w:t>ty (60) days or some other time period mutually agreed upon by the Parties after such modification has been made, the Parties are unable to reach agreement as to what, if any, amendments are necessary and fail to take other appropriate action to put each P</w:t>
      </w:r>
      <w:r w:rsidRPr="004621C9">
        <w:rPr>
          <w:rStyle w:val="DefaultParagraphFont"/>
          <w:lang w:val="en-CA" w:eastAsia="en-US" w:bidi="ar-SA"/>
        </w:rPr>
        <w:t>arty in effectively the same position in which the Parties would have been had such modification not been made, then either Party shall have the right to unilaterally terminate this Agreement forthwith.</w:t>
      </w:r>
    </w:p>
    <w:p w:rsidR="006C0FFE" w:rsidRPr="004E1B7A" w:rsidP="006C0FFE">
      <w:pPr>
        <w:pStyle w:val="Heading316"/>
        <w:tabs>
          <w:tab w:val="left" w:pos="1080"/>
        </w:tabs>
        <w:spacing w:before="240" w:after="240" w:line="276" w:lineRule="auto"/>
        <w:ind w:left="1080" w:right="634" w:hanging="1080"/>
        <w:rPr>
          <w:rStyle w:val="DefaultParagraphFont"/>
          <w:rFonts w:ascii="Times New Roman" w:hAnsi="Times New Roman" w:cs="Times New Roman"/>
          <w:color w:val="auto"/>
          <w:sz w:val="24"/>
          <w:szCs w:val="24"/>
          <w:lang w:val="en-US" w:eastAsia="en-US" w:bidi="ar-SA"/>
        </w:rPr>
      </w:pPr>
      <w:bookmarkStart w:id="364" w:name="_Toc260839898"/>
      <w:bookmarkStart w:id="365" w:name="_Toc311192666"/>
      <w:r w:rsidRPr="004E1B7A">
        <w:rPr>
          <w:rStyle w:val="DefaultParagraphFont"/>
          <w:rFonts w:ascii="Times New Roman" w:hAnsi="Times New Roman" w:cs="Times New Roman"/>
          <w:color w:val="auto"/>
          <w:sz w:val="24"/>
          <w:szCs w:val="24"/>
          <w:lang w:val="en-US" w:eastAsia="en-US" w:bidi="ar-SA"/>
        </w:rPr>
        <w:t>35.20.22</w:t>
      </w:r>
      <w:r w:rsidRPr="004E1B7A">
        <w:rPr>
          <w:rStyle w:val="DefaultParagraphFont"/>
          <w:rFonts w:ascii="Times New Roman" w:hAnsi="Times New Roman" w:cs="Times New Roman"/>
          <w:color w:val="auto"/>
          <w:sz w:val="24"/>
          <w:szCs w:val="24"/>
          <w:lang w:val="en-US" w:eastAsia="en-US" w:bidi="ar-SA"/>
        </w:rPr>
        <w:tab/>
        <w:t>Notices</w:t>
      </w:r>
      <w:bookmarkEnd w:id="364"/>
      <w:bookmarkEnd w:id="365"/>
      <w:r w:rsidRPr="004E1B7A">
        <w:rPr>
          <w:rStyle w:val="DefaultParagraphFont"/>
          <w:rFonts w:ascii="Times New Roman" w:hAnsi="Times New Roman" w:cs="Times New Roman"/>
          <w:color w:val="auto"/>
          <w:sz w:val="24"/>
          <w:szCs w:val="24"/>
          <w:lang w:val="en-US" w:eastAsia="en-US" w:bidi="ar-SA"/>
        </w:rPr>
        <w:t xml:space="preserve">  </w:t>
      </w:r>
    </w:p>
    <w:p w:rsidR="006C0FFE" w:rsidRPr="004621C9">
      <w:pPr>
        <w:pStyle w:val="Bodypara19"/>
        <w:rPr>
          <w:rStyle w:val="DefaultParagraphFont"/>
          <w:lang w:val="en-US" w:eastAsia="en-US" w:bidi="ar-SA"/>
        </w:rPr>
      </w:pPr>
      <w:r w:rsidRPr="004621C9">
        <w:rPr>
          <w:rStyle w:val="DefaultParagraphFont"/>
          <w:lang w:val="en-US" w:eastAsia="en-US" w:bidi="ar-SA"/>
        </w:rPr>
        <w:t>Except as otherwise agreed from ti</w:t>
      </w:r>
      <w:r w:rsidRPr="004621C9">
        <w:rPr>
          <w:rStyle w:val="DefaultParagraphFont"/>
          <w:lang w:val="en-US" w:eastAsia="en-US" w:bidi="ar-SA"/>
        </w:rPr>
        <w:t xml:space="preserve">me to time, any Notice, invoice or other communication which is </w:t>
      </w:r>
      <w:r w:rsidRPr="004621C9">
        <w:rPr>
          <w:rStyle w:val="DefaultParagraphFont"/>
          <w:lang w:val="en-CA" w:eastAsia="en-US" w:bidi="ar-SA"/>
        </w:rPr>
        <w:t>required</w:t>
      </w:r>
      <w:r w:rsidRPr="004621C9">
        <w:rPr>
          <w:rStyle w:val="DefaultParagraphFont"/>
          <w:lang w:val="en-US" w:eastAsia="en-US" w:bidi="ar-SA"/>
        </w:rPr>
        <w:t xml:space="preserve"> by this Agreement to be given in writing, shall be sufficiently given at the earlier of the time of receipt or deemed time of receipt if delivered personally to a senior official of t</w:t>
      </w:r>
      <w:r w:rsidRPr="004621C9">
        <w:rPr>
          <w:rStyle w:val="DefaultParagraphFont"/>
          <w:lang w:val="en-US" w:eastAsia="en-US" w:bidi="ar-SA"/>
        </w:rPr>
        <w:t xml:space="preserve">he </w:t>
      </w:r>
      <w:r w:rsidRPr="004621C9">
        <w:rPr>
          <w:rStyle w:val="DefaultParagraphFont"/>
          <w:iCs/>
          <w:lang w:val="en-US" w:eastAsia="en-US" w:bidi="ar-SA"/>
        </w:rPr>
        <w:t>Party</w:t>
      </w:r>
      <w:r w:rsidRPr="004621C9">
        <w:rPr>
          <w:rStyle w:val="DefaultParagraphFont"/>
          <w:lang w:val="en-US" w:eastAsia="en-US" w:bidi="ar-SA"/>
        </w:rPr>
        <w:t xml:space="preserve"> for whom it is intended or electronically transferred or sent by registered mail, addressed as follows:</w:t>
      </w:r>
    </w:p>
    <w:p w:rsidR="006C0FFE" w:rsidRPr="00C7154C">
      <w:pPr>
        <w:pStyle w:val="Normal19"/>
        <w:keepNext/>
        <w:keepLines/>
        <w:spacing w:after="0" w:line="240" w:lineRule="auto"/>
        <w:ind w:firstLine="720"/>
        <w:rPr>
          <w:rStyle w:val="DefaultParagraphFont"/>
          <w:rFonts w:ascii="Times New Roman" w:hAnsi="Times New Roman" w:eastAsiaTheme="minorEastAsia" w:cs="Times New Roman"/>
          <w:sz w:val="24"/>
          <w:szCs w:val="24"/>
          <w:lang w:val="en-US" w:eastAsia="en-US" w:bidi="ar-SA"/>
        </w:rPr>
      </w:pPr>
      <w:r w:rsidRPr="004621C9">
        <w:rPr>
          <w:rStyle w:val="DefaultParagraphFont"/>
          <w:rFonts w:ascii="Times New Roman" w:hAnsi="Times New Roman" w:eastAsiaTheme="minorEastAsia" w:cs="Times New Roman"/>
          <w:sz w:val="22"/>
          <w:szCs w:val="22"/>
          <w:lang w:val="en-US" w:eastAsia="en-US" w:bidi="ar-SA"/>
        </w:rPr>
        <w:t>P</w:t>
      </w:r>
      <w:r w:rsidRPr="00C7154C">
        <w:rPr>
          <w:rStyle w:val="DefaultParagraphFont"/>
          <w:rFonts w:ascii="Times New Roman" w:hAnsi="Times New Roman" w:eastAsiaTheme="minorEastAsia" w:cs="Times New Roman"/>
          <w:sz w:val="24"/>
          <w:szCs w:val="24"/>
          <w:lang w:val="en-US" w:eastAsia="en-US" w:bidi="ar-SA"/>
        </w:rPr>
        <w:t>JM:</w:t>
      </w:r>
      <w:r w:rsidRPr="00C7154C">
        <w:rPr>
          <w:rStyle w:val="DefaultParagraphFont"/>
          <w:rFonts w:ascii="Times New Roman" w:hAnsi="Times New Roman" w:eastAsiaTheme="minorEastAsia" w:cs="Times New Roman"/>
          <w:sz w:val="24"/>
          <w:szCs w:val="24"/>
          <w:lang w:val="en-US" w:eastAsia="en-US" w:bidi="ar-SA"/>
        </w:rPr>
        <w:tab/>
      </w:r>
      <w:r w:rsidRPr="00C7154C">
        <w:rPr>
          <w:rStyle w:val="DefaultParagraphFont"/>
          <w:rFonts w:ascii="Times New Roman" w:hAnsi="Times New Roman" w:eastAsiaTheme="minorEastAsia" w:cs="Times New Roman"/>
          <w:sz w:val="24"/>
          <w:szCs w:val="24"/>
          <w:lang w:val="en-US" w:eastAsia="en-US" w:bidi="ar-SA"/>
        </w:rPr>
        <w:tab/>
      </w:r>
    </w:p>
    <w:p w:rsidR="006C0FFE" w:rsidRPr="00C7154C">
      <w:pPr>
        <w:pStyle w:val="Normal19"/>
        <w:keepNext/>
        <w:keepLines/>
        <w:spacing w:after="0" w:line="240" w:lineRule="auto"/>
        <w:ind w:firstLine="720"/>
        <w:rPr>
          <w:rStyle w:val="DefaultParagraphFont"/>
          <w:rFonts w:ascii="Times New Roman" w:hAnsi="Times New Roman" w:eastAsiaTheme="minorEastAsia" w:cs="Times New Roman"/>
          <w:sz w:val="24"/>
          <w:szCs w:val="24"/>
          <w:lang w:val="en-US" w:eastAsia="en-US" w:bidi="ar-SA"/>
        </w:rPr>
      </w:pPr>
      <w:r w:rsidRPr="00C7154C">
        <w:rPr>
          <w:rStyle w:val="DefaultParagraphFont"/>
          <w:rFonts w:ascii="Times New Roman" w:hAnsi="Times New Roman" w:eastAsiaTheme="minorEastAsia" w:cs="Times New Roman"/>
          <w:sz w:val="24"/>
          <w:szCs w:val="24"/>
          <w:lang w:val="en-US" w:eastAsia="en-US" w:bidi="ar-SA"/>
        </w:rPr>
        <w:tab/>
      </w:r>
      <w:r w:rsidRPr="00C7154C">
        <w:rPr>
          <w:rStyle w:val="DefaultParagraphFont"/>
          <w:rFonts w:ascii="Times New Roman" w:hAnsi="Times New Roman" w:eastAsiaTheme="minorEastAsia" w:cs="Times New Roman"/>
          <w:sz w:val="24"/>
          <w:szCs w:val="24"/>
          <w:lang w:val="en-US" w:eastAsia="en-US" w:bidi="ar-SA"/>
        </w:rPr>
        <w:tab/>
      </w:r>
    </w:p>
    <w:p w:rsidR="00570EC6" w:rsidRPr="00C7154C" w:rsidP="00570EC6">
      <w:pPr>
        <w:pStyle w:val="Normal19"/>
        <w:keepNext/>
        <w:keepLines/>
        <w:spacing w:after="0" w:line="240" w:lineRule="auto"/>
        <w:ind w:firstLine="720"/>
        <w:rPr>
          <w:rStyle w:val="DefaultParagraphFont"/>
          <w:rFonts w:ascii="Times New Roman" w:hAnsi="Times New Roman" w:eastAsiaTheme="minorEastAsia" w:cs="Times New Roman"/>
          <w:sz w:val="24"/>
          <w:szCs w:val="24"/>
          <w:lang w:val="en-US" w:eastAsia="en-US" w:bidi="ar-SA"/>
        </w:rPr>
      </w:pPr>
      <w:r w:rsidRPr="00C7154C">
        <w:rPr>
          <w:rStyle w:val="DefaultParagraphFont"/>
          <w:rFonts w:ascii="Times New Roman" w:hAnsi="Times New Roman" w:eastAsiaTheme="minorEastAsia" w:cs="Times New Roman"/>
          <w:sz w:val="24"/>
          <w:szCs w:val="24"/>
          <w:lang w:val="en-US" w:eastAsia="en-US" w:bidi="ar-SA"/>
        </w:rPr>
        <w:tab/>
      </w:r>
      <w:r w:rsidRPr="00C7154C">
        <w:rPr>
          <w:rStyle w:val="DefaultParagraphFont"/>
          <w:rFonts w:ascii="Times New Roman" w:hAnsi="Times New Roman" w:eastAsiaTheme="minorEastAsia" w:cs="Times New Roman"/>
          <w:sz w:val="24"/>
          <w:szCs w:val="24"/>
          <w:lang w:val="en-US" w:eastAsia="en-US" w:bidi="ar-SA"/>
        </w:rPr>
        <w:tab/>
        <w:t>PJM Interconnection L.L.C.</w:t>
      </w:r>
    </w:p>
    <w:p w:rsidR="004413AC" w:rsidRPr="00C7154C" w:rsidP="004413AC">
      <w:pPr>
        <w:pStyle w:val="Normal19"/>
        <w:keepNext/>
        <w:keepLines/>
        <w:spacing w:after="0" w:line="240" w:lineRule="auto"/>
        <w:ind w:left="1440" w:firstLine="720"/>
        <w:rPr>
          <w:rStyle w:val="DefaultParagraphFont"/>
          <w:rFonts w:ascii="Times New Roman" w:hAnsi="Times New Roman" w:eastAsiaTheme="minorEastAsia" w:cs="Times New Roman"/>
          <w:sz w:val="24"/>
          <w:szCs w:val="24"/>
          <w:lang w:val="en-US" w:eastAsia="en-US" w:bidi="ar-SA"/>
        </w:rPr>
      </w:pPr>
      <w:r w:rsidRPr="00C7154C">
        <w:rPr>
          <w:rStyle w:val="DefaultParagraphFont"/>
          <w:rFonts w:ascii="Times New Roman" w:hAnsi="Times New Roman" w:eastAsiaTheme="minorEastAsia" w:cs="Times New Roman"/>
          <w:sz w:val="24"/>
          <w:szCs w:val="24"/>
          <w:lang w:val="en-US" w:eastAsia="en-US" w:bidi="ar-SA"/>
        </w:rPr>
        <w:t>2750 Monroe BoulevardAudubon, PA 19403</w:t>
      </w:r>
    </w:p>
    <w:p w:rsidR="00E81785" w:rsidRPr="00C7154C">
      <w:pPr>
        <w:pStyle w:val="Normal19"/>
        <w:keepNext/>
        <w:keepLines/>
        <w:spacing w:after="0" w:line="240" w:lineRule="auto"/>
        <w:ind w:left="1440" w:firstLine="720"/>
        <w:rPr>
          <w:rStyle w:val="DefaultParagraphFont"/>
          <w:rFonts w:ascii="Times New Roman" w:hAnsi="Times New Roman" w:eastAsiaTheme="minorEastAsia" w:cs="Times New Roman"/>
          <w:sz w:val="24"/>
          <w:szCs w:val="24"/>
          <w:lang w:val="en-US" w:eastAsia="en-US" w:bidi="ar-SA"/>
        </w:rPr>
      </w:pPr>
      <w:r w:rsidRPr="00C7154C">
        <w:rPr>
          <w:rStyle w:val="DefaultParagraphFont"/>
          <w:rFonts w:ascii="Times New Roman" w:hAnsi="Times New Roman" w:eastAsiaTheme="minorEastAsia" w:cs="Times New Roman"/>
          <w:sz w:val="24"/>
          <w:szCs w:val="24"/>
          <w:lang w:val="en-US" w:eastAsia="en-US" w:bidi="ar-SA"/>
        </w:rPr>
        <w:t>Attn: President &amp; CEO</w:t>
      </w:r>
    </w:p>
    <w:p w:rsidR="00E81785" w:rsidRPr="00C7154C">
      <w:pPr>
        <w:pStyle w:val="Normal19"/>
        <w:keepNext/>
        <w:keepLines/>
        <w:spacing w:after="0" w:line="240" w:lineRule="auto"/>
        <w:ind w:left="1440" w:firstLine="720"/>
        <w:rPr>
          <w:rStyle w:val="DefaultParagraphFont"/>
          <w:rFonts w:ascii="Times New Roman" w:hAnsi="Times New Roman" w:eastAsiaTheme="minorEastAsia" w:cs="Times New Roman"/>
          <w:sz w:val="24"/>
          <w:szCs w:val="24"/>
          <w:lang w:val="en-US" w:eastAsia="en-US" w:bidi="ar-SA"/>
        </w:rPr>
      </w:pPr>
    </w:p>
    <w:p w:rsidR="006C0FFE" w:rsidRPr="00C7154C">
      <w:pPr>
        <w:pStyle w:val="Normal19"/>
        <w:keepNext/>
        <w:keepLines/>
        <w:spacing w:after="0" w:line="240" w:lineRule="auto"/>
        <w:ind w:firstLine="720"/>
        <w:rPr>
          <w:rStyle w:val="DefaultParagraphFont"/>
          <w:rFonts w:ascii="Times New Roman" w:hAnsi="Times New Roman" w:eastAsiaTheme="minorEastAsia" w:cs="Times New Roman"/>
          <w:sz w:val="24"/>
          <w:szCs w:val="24"/>
          <w:lang w:val="en-US" w:eastAsia="en-US" w:bidi="ar-SA"/>
        </w:rPr>
      </w:pPr>
      <w:r w:rsidRPr="00C7154C">
        <w:rPr>
          <w:rStyle w:val="DefaultParagraphFont"/>
          <w:rFonts w:ascii="Times New Roman" w:hAnsi="Times New Roman" w:eastAsiaTheme="minorEastAsia" w:cs="Times New Roman"/>
          <w:sz w:val="24"/>
          <w:szCs w:val="24"/>
          <w:lang w:val="en-US" w:eastAsia="en-US" w:bidi="ar-SA"/>
        </w:rPr>
        <w:tab/>
      </w:r>
      <w:r w:rsidRPr="00C7154C">
        <w:rPr>
          <w:rStyle w:val="DefaultParagraphFont"/>
          <w:rFonts w:ascii="Times New Roman" w:hAnsi="Times New Roman" w:eastAsiaTheme="minorEastAsia" w:cs="Times New Roman"/>
          <w:sz w:val="24"/>
          <w:szCs w:val="24"/>
          <w:lang w:val="en-US" w:eastAsia="en-US" w:bidi="ar-SA"/>
        </w:rPr>
        <w:tab/>
      </w:r>
    </w:p>
    <w:p w:rsidR="006C0FFE" w:rsidRPr="00C7154C">
      <w:pPr>
        <w:pStyle w:val="Normal19"/>
        <w:keepNext/>
        <w:keepLines/>
        <w:spacing w:after="0" w:line="240" w:lineRule="auto"/>
        <w:ind w:firstLine="720"/>
        <w:rPr>
          <w:rStyle w:val="DefaultParagraphFont"/>
          <w:rFonts w:ascii="Times New Roman" w:hAnsi="Times New Roman" w:eastAsiaTheme="minorEastAsia" w:cs="Times New Roman"/>
          <w:sz w:val="24"/>
          <w:szCs w:val="24"/>
          <w:lang w:val="en-US" w:eastAsia="en-US" w:bidi="ar-SA"/>
        </w:rPr>
      </w:pPr>
    </w:p>
    <w:p w:rsidR="006C0FFE" w:rsidRPr="00C7154C">
      <w:pPr>
        <w:pStyle w:val="Normal19"/>
        <w:keepNext/>
        <w:keepLines/>
        <w:spacing w:after="0" w:line="240" w:lineRule="auto"/>
        <w:ind w:firstLine="720"/>
        <w:rPr>
          <w:rStyle w:val="DefaultParagraphFont"/>
          <w:rFonts w:ascii="Times New Roman" w:hAnsi="Times New Roman" w:eastAsiaTheme="minorEastAsia" w:cs="Times New Roman"/>
          <w:sz w:val="24"/>
          <w:szCs w:val="24"/>
          <w:lang w:val="en-US" w:eastAsia="en-US" w:bidi="ar-SA"/>
        </w:rPr>
      </w:pPr>
      <w:r w:rsidRPr="00C7154C">
        <w:rPr>
          <w:rStyle w:val="DefaultParagraphFont"/>
          <w:rFonts w:ascii="Times New Roman" w:hAnsi="Times New Roman" w:eastAsiaTheme="minorEastAsia" w:cs="Times New Roman"/>
          <w:sz w:val="24"/>
          <w:szCs w:val="24"/>
          <w:lang w:val="en-US" w:eastAsia="en-US" w:bidi="ar-SA"/>
        </w:rPr>
        <w:t>NYISO:</w:t>
      </w:r>
      <w:r w:rsidRPr="00C7154C">
        <w:rPr>
          <w:rStyle w:val="DefaultParagraphFont"/>
          <w:rFonts w:ascii="Times New Roman" w:hAnsi="Times New Roman" w:eastAsiaTheme="minorEastAsia" w:cs="Times New Roman"/>
          <w:sz w:val="24"/>
          <w:szCs w:val="24"/>
          <w:lang w:val="en-US" w:eastAsia="en-US" w:bidi="ar-SA"/>
        </w:rPr>
        <w:tab/>
        <w:t xml:space="preserve">New York </w:t>
      </w:r>
      <w:r>
        <w:rPr>
          <w:rStyle w:val="DefaultParagraphFont"/>
          <w:rFonts w:ascii="Times New Roman" w:hAnsi="Times New Roman" w:eastAsiaTheme="minorEastAsia" w:cs="Times New Roman"/>
          <w:sz w:val="24"/>
          <w:szCs w:val="24"/>
          <w:lang w:val="en-US" w:eastAsia="en-US" w:bidi="ar-SA"/>
        </w:rPr>
        <w:t xml:space="preserve">Independent </w:t>
      </w:r>
      <w:r w:rsidRPr="00C7154C">
        <w:rPr>
          <w:rStyle w:val="DefaultParagraphFont"/>
          <w:rFonts w:ascii="Times New Roman" w:hAnsi="Times New Roman" w:eastAsiaTheme="minorEastAsia" w:cs="Times New Roman"/>
          <w:sz w:val="24"/>
          <w:szCs w:val="24"/>
          <w:lang w:val="en-US" w:eastAsia="en-US" w:bidi="ar-SA"/>
        </w:rPr>
        <w:t xml:space="preserve">System </w:t>
      </w:r>
      <w:r w:rsidRPr="00C7154C">
        <w:rPr>
          <w:rStyle w:val="DefaultParagraphFont"/>
          <w:rFonts w:ascii="Times New Roman" w:hAnsi="Times New Roman" w:eastAsiaTheme="minorEastAsia" w:cs="Times New Roman"/>
          <w:sz w:val="24"/>
          <w:szCs w:val="24"/>
          <w:lang w:val="en-US" w:eastAsia="en-US" w:bidi="ar-SA"/>
        </w:rPr>
        <w:t>Operator</w:t>
      </w:r>
    </w:p>
    <w:p w:rsidR="006C0FFE" w:rsidRPr="00C7154C">
      <w:pPr>
        <w:pStyle w:val="Normal19"/>
        <w:keepNext/>
        <w:keepLines/>
        <w:spacing w:after="0" w:line="240" w:lineRule="auto"/>
        <w:ind w:left="1440" w:firstLine="720"/>
        <w:rPr>
          <w:rStyle w:val="DefaultParagraphFont"/>
          <w:rFonts w:ascii="Times New Roman" w:hAnsi="Times New Roman" w:eastAsiaTheme="minorEastAsia" w:cs="Times New Roman"/>
          <w:sz w:val="24"/>
          <w:szCs w:val="24"/>
          <w:lang w:val="en-US" w:eastAsia="en-US" w:bidi="ar-SA"/>
        </w:rPr>
      </w:pPr>
      <w:r w:rsidRPr="00C7154C">
        <w:rPr>
          <w:rStyle w:val="DefaultParagraphFont"/>
          <w:rFonts w:ascii="Times New Roman" w:hAnsi="Times New Roman" w:eastAsiaTheme="minorEastAsia" w:cs="Times New Roman"/>
          <w:sz w:val="24"/>
          <w:szCs w:val="24"/>
          <w:lang w:val="en-US" w:eastAsia="en-US" w:bidi="ar-SA"/>
        </w:rPr>
        <w:t xml:space="preserve">10 Krey Boulevard </w:t>
      </w:r>
    </w:p>
    <w:p w:rsidR="006C0FFE" w:rsidRPr="00C7154C">
      <w:pPr>
        <w:pStyle w:val="Normal19"/>
        <w:keepNext/>
        <w:keepLines/>
        <w:spacing w:after="0" w:line="240" w:lineRule="auto"/>
        <w:ind w:left="1440" w:firstLine="720"/>
        <w:rPr>
          <w:rStyle w:val="DefaultParagraphFont"/>
          <w:rFonts w:ascii="Times New Roman" w:hAnsi="Times New Roman" w:eastAsiaTheme="minorEastAsia" w:cs="Times New Roman"/>
          <w:sz w:val="24"/>
          <w:szCs w:val="24"/>
          <w:lang w:val="en-US" w:eastAsia="en-US" w:bidi="ar-SA"/>
        </w:rPr>
      </w:pPr>
      <w:r w:rsidRPr="00C7154C">
        <w:rPr>
          <w:rStyle w:val="DefaultParagraphFont"/>
          <w:rFonts w:ascii="Times New Roman" w:hAnsi="Times New Roman" w:eastAsiaTheme="minorEastAsia" w:cs="Times New Roman"/>
          <w:sz w:val="24"/>
          <w:szCs w:val="24"/>
          <w:lang w:val="en-US" w:eastAsia="en-US" w:bidi="ar-SA"/>
        </w:rPr>
        <w:t>Rensselaer, New York 12144</w:t>
      </w:r>
    </w:p>
    <w:p w:rsidR="006C0FFE" w:rsidRPr="00C7154C">
      <w:pPr>
        <w:pStyle w:val="Footer0"/>
        <w:keepLines/>
        <w:tabs>
          <w:tab w:val="clear" w:pos="4320"/>
          <w:tab w:val="clear" w:pos="8640"/>
        </w:tabs>
        <w:ind w:left="1440" w:firstLine="720"/>
        <w:rPr>
          <w:rStyle w:val="DefaultParagraphFont"/>
          <w:lang w:val="en-US" w:eastAsia="en-US" w:bidi="ar-SA"/>
        </w:rPr>
      </w:pPr>
      <w:r w:rsidRPr="00C7154C">
        <w:rPr>
          <w:rStyle w:val="DefaultParagraphFont"/>
          <w:lang w:val="en-US" w:eastAsia="en-US" w:bidi="ar-SA"/>
        </w:rPr>
        <w:t xml:space="preserve">Attn: </w:t>
      </w:r>
      <w:r w:rsidRPr="00C7154C">
        <w:rPr>
          <w:rStyle w:val="DefaultParagraphFont"/>
          <w:lang w:val="en-US" w:eastAsia="en-US" w:bidi="ar-SA"/>
        </w:rPr>
        <w:t>President &amp; CEO</w:t>
      </w:r>
    </w:p>
    <w:p w:rsidR="006C0FFE" w:rsidRPr="00C7154C">
      <w:pPr>
        <w:pStyle w:val="Normal19"/>
        <w:spacing w:after="200" w:line="276" w:lineRule="auto"/>
        <w:rPr>
          <w:rStyle w:val="DefaultParagraphFont"/>
          <w:rFonts w:ascii="Times New Roman" w:hAnsi="Times New Roman" w:eastAsiaTheme="minorEastAsia" w:cs="Times New Roman"/>
          <w:sz w:val="24"/>
          <w:szCs w:val="24"/>
          <w:lang w:val="en-US" w:eastAsia="en-US" w:bidi="ar-SA"/>
        </w:rPr>
      </w:pPr>
    </w:p>
    <w:p w:rsidR="006C0FFE" w:rsidRPr="004621C9">
      <w:pPr>
        <w:pStyle w:val="Bodypara19"/>
        <w:ind w:firstLine="0"/>
        <w:rPr>
          <w:rStyle w:val="DefaultParagraphFont"/>
          <w:lang w:val="en-US" w:eastAsia="en-US" w:bidi="ar-SA"/>
        </w:rPr>
      </w:pPr>
      <w:r w:rsidRPr="004621C9">
        <w:rPr>
          <w:rStyle w:val="DefaultParagraphFont"/>
          <w:lang w:val="en-US" w:eastAsia="en-US" w:bidi="ar-SA"/>
        </w:rPr>
        <w:t xml:space="preserve">or </w:t>
      </w:r>
      <w:r w:rsidRPr="004621C9">
        <w:rPr>
          <w:rStyle w:val="DefaultParagraphFont"/>
          <w:lang w:val="en-CA" w:eastAsia="en-US" w:bidi="ar-SA"/>
        </w:rPr>
        <w:t>delivered</w:t>
      </w:r>
      <w:r w:rsidRPr="004621C9">
        <w:rPr>
          <w:rStyle w:val="DefaultParagraphFont"/>
          <w:lang w:val="en-US" w:eastAsia="en-US" w:bidi="ar-SA"/>
        </w:rPr>
        <w:t xml:space="preserve"> to such other person or electronically transferred or sent by registered mail to such other address as either Party may designate for itself by Notice given in accordance with this section or delivered by any other means agreed to by the Parties hereto.</w:t>
      </w:r>
    </w:p>
    <w:p w:rsidR="006C0FFE" w:rsidRPr="004621C9">
      <w:pPr>
        <w:pStyle w:val="Bodypara19"/>
        <w:rPr>
          <w:rStyle w:val="DefaultParagraphFont"/>
          <w:lang w:val="en-US" w:eastAsia="en-US" w:bidi="ar-SA"/>
        </w:rPr>
      </w:pPr>
      <w:r w:rsidRPr="004621C9">
        <w:rPr>
          <w:rStyle w:val="DefaultParagraphFont"/>
          <w:lang w:val="en-US" w:eastAsia="en-US" w:bidi="ar-SA"/>
        </w:rPr>
        <w:t>A</w:t>
      </w:r>
      <w:r w:rsidRPr="004621C9">
        <w:rPr>
          <w:rStyle w:val="DefaultParagraphFont"/>
          <w:lang w:val="en-US" w:eastAsia="en-US" w:bidi="ar-SA"/>
        </w:rPr>
        <w:t xml:space="preserve">ny Notice, or communication so mailed shall be deemed to have been received on the third </w:t>
      </w:r>
      <w:r w:rsidRPr="004621C9">
        <w:rPr>
          <w:rStyle w:val="DefaultParagraphFont"/>
          <w:lang w:val="en-CA" w:eastAsia="en-US" w:bidi="ar-SA"/>
        </w:rPr>
        <w:t>business</w:t>
      </w:r>
      <w:r w:rsidRPr="004621C9">
        <w:rPr>
          <w:rStyle w:val="DefaultParagraphFont"/>
          <w:lang w:val="en-US" w:eastAsia="en-US" w:bidi="ar-SA"/>
        </w:rPr>
        <w:t xml:space="preserve"> day following the day of mailing, or if electronically transferred shall be deemed to have been received on the same business day as the date of the electroni</w:t>
      </w:r>
      <w:r w:rsidRPr="004621C9">
        <w:rPr>
          <w:rStyle w:val="DefaultParagraphFont"/>
          <w:lang w:val="en-US" w:eastAsia="en-US" w:bidi="ar-SA"/>
        </w:rPr>
        <w:t>c transfer, or if delivered personally shall be deemed to have been received on the date of delivery or if delivered by some other means shall be deemed to have been received as agreed to by the Parties hereto.</w:t>
      </w:r>
    </w:p>
    <w:p w:rsidR="006C0FFE" w:rsidRPr="004621C9">
      <w:pPr>
        <w:pStyle w:val="Bodypara19"/>
        <w:rPr>
          <w:rStyle w:val="DefaultParagraphFont"/>
          <w:lang w:val="en-US" w:eastAsia="en-US" w:bidi="ar-SA"/>
        </w:rPr>
      </w:pPr>
      <w:r w:rsidRPr="004621C9">
        <w:rPr>
          <w:rStyle w:val="DefaultParagraphFont"/>
          <w:lang w:val="en-US" w:eastAsia="en-US" w:bidi="ar-SA"/>
        </w:rPr>
        <w:t>The use of a signed facsimile of future Notic</w:t>
      </w:r>
      <w:r w:rsidRPr="004621C9">
        <w:rPr>
          <w:rStyle w:val="DefaultParagraphFont"/>
          <w:lang w:val="en-US" w:eastAsia="en-US" w:bidi="ar-SA"/>
        </w:rPr>
        <w:t>es and correspondence between the Parties related to this Agreement shall be accepted as proof of the matters therein set out.  Follow-up with hard copy by mail will not be required unless agreed to by the Coordination Committee.</w:t>
      </w:r>
    </w:p>
    <w:p w:rsidR="006C0FFE" w:rsidRPr="004621C9">
      <w:pPr>
        <w:pStyle w:val="Bodypara19"/>
        <w:rPr>
          <w:rStyle w:val="DefaultParagraphFont"/>
          <w:lang w:val="en-US" w:eastAsia="en-US" w:bidi="ar-SA"/>
        </w:rPr>
      </w:pPr>
      <w:r w:rsidRPr="004621C9">
        <w:rPr>
          <w:rStyle w:val="DefaultParagraphFont"/>
          <w:lang w:val="en-US" w:eastAsia="en-US" w:bidi="ar-SA"/>
        </w:rPr>
        <w:t>A Party may change its des</w:t>
      </w:r>
      <w:r w:rsidRPr="004621C9">
        <w:rPr>
          <w:rStyle w:val="DefaultParagraphFont"/>
          <w:lang w:val="en-US" w:eastAsia="en-US" w:bidi="ar-SA"/>
        </w:rPr>
        <w:t xml:space="preserve">ignated recipient of Notices, or its address, from time to time by giving </w:t>
      </w:r>
      <w:r w:rsidRPr="004621C9">
        <w:rPr>
          <w:rStyle w:val="DefaultParagraphFont"/>
          <w:lang w:val="en-CA" w:eastAsia="en-US" w:bidi="ar-SA"/>
        </w:rPr>
        <w:t>Notice</w:t>
      </w:r>
      <w:r w:rsidRPr="004621C9">
        <w:rPr>
          <w:rStyle w:val="DefaultParagraphFont"/>
          <w:lang w:val="en-US" w:eastAsia="en-US" w:bidi="ar-SA"/>
        </w:rPr>
        <w:t xml:space="preserve"> of such change.</w:t>
      </w:r>
    </w:p>
    <w:p w:rsidR="006C0FFE" w:rsidRPr="00F50886">
      <w:pPr>
        <w:pStyle w:val="Normal19"/>
        <w:spacing w:after="200" w:line="276" w:lineRule="auto"/>
        <w:rPr>
          <w:rStyle w:val="DefaultParagraphFont"/>
          <w:rFonts w:ascii="Times New Roman" w:hAnsi="Times New Roman" w:eastAsiaTheme="minorEastAsia" w:cs="Times New Roman"/>
          <w:sz w:val="24"/>
          <w:szCs w:val="24"/>
          <w:lang w:val="en-US" w:eastAsia="en-US" w:bidi="ar-SA"/>
        </w:rPr>
      </w:pPr>
      <w:r w:rsidRPr="00F50886">
        <w:rPr>
          <w:rStyle w:val="DefaultParagraphFont"/>
          <w:rFonts w:ascii="Times New Roman" w:hAnsi="Times New Roman" w:eastAsiaTheme="minorEastAsia" w:cs="Times New Roman"/>
          <w:b/>
          <w:sz w:val="24"/>
          <w:szCs w:val="24"/>
          <w:lang w:val="en-US" w:eastAsia="en-US" w:bidi="ar-SA"/>
        </w:rPr>
        <w:t>IN WITNESS WHEREOF</w:t>
      </w:r>
      <w:r w:rsidRPr="00F50886">
        <w:rPr>
          <w:rStyle w:val="DefaultParagraphFont"/>
          <w:rFonts w:ascii="Times New Roman" w:hAnsi="Times New Roman" w:eastAsiaTheme="minorEastAsia" w:cs="Times New Roman"/>
          <w:sz w:val="24"/>
          <w:szCs w:val="24"/>
          <w:lang w:val="en-US" w:eastAsia="en-US" w:bidi="ar-SA"/>
        </w:rPr>
        <w:t>, the signatories hereto have caused this Agreement to be executed by their duly authorized officers.</w:t>
      </w:r>
    </w:p>
    <w:p w:rsidR="006C0FFE" w:rsidRPr="004621C9">
      <w:pPr>
        <w:pStyle w:val="Header0"/>
        <w:keepNext/>
        <w:tabs>
          <w:tab w:val="left" w:pos="4230"/>
        </w:tabs>
        <w:rPr>
          <w:rStyle w:val="DefaultParagraphFont"/>
          <w:lang w:val="en-US" w:eastAsia="en-US" w:bidi="ar-SA"/>
        </w:rPr>
      </w:pPr>
      <w:r w:rsidRPr="004621C9">
        <w:rPr>
          <w:rStyle w:val="DefaultParagraphFont"/>
          <w:lang w:val="en-US" w:eastAsia="en-US" w:bidi="ar-SA"/>
        </w:rPr>
        <w:t>PJM INTERCONNECTION, L.L.C.</w:t>
      </w:r>
    </w:p>
    <w:p w:rsidR="006C0FFE" w:rsidRPr="004621C9">
      <w:pPr>
        <w:pStyle w:val="Header0"/>
        <w:keepNext/>
        <w:tabs>
          <w:tab w:val="left" w:pos="4230"/>
        </w:tabs>
        <w:rPr>
          <w:rStyle w:val="DefaultParagraphFont"/>
          <w:lang w:val="en-US" w:eastAsia="en-US" w:bidi="ar-SA"/>
        </w:rPr>
      </w:pPr>
    </w:p>
    <w:p w:rsidR="006C0FFE" w:rsidRPr="004621C9">
      <w:pPr>
        <w:pStyle w:val="Header0"/>
        <w:keepNext/>
        <w:tabs>
          <w:tab w:val="left" w:pos="4230"/>
        </w:tabs>
        <w:rPr>
          <w:rStyle w:val="DefaultParagraphFont"/>
          <w:lang w:val="en-US" w:eastAsia="en-US" w:bidi="ar-SA"/>
        </w:rPr>
      </w:pPr>
      <w:r w:rsidRPr="004621C9">
        <w:rPr>
          <w:rStyle w:val="DefaultParagraphFont"/>
          <w:lang w:val="en-US" w:eastAsia="en-US" w:bidi="ar-SA"/>
        </w:rPr>
        <w:t xml:space="preserve">By: </w:t>
      </w:r>
      <w:r>
        <w:rPr>
          <w:rStyle w:val="DefaultParagraphFont"/>
          <w:lang w:val="en-US" w:eastAsia="en-US" w:bidi="ar-SA"/>
        </w:rPr>
        <w:t>Michae</w:t>
      </w:r>
      <w:r>
        <w:rPr>
          <w:rStyle w:val="DefaultParagraphFont"/>
          <w:lang w:val="en-US" w:eastAsia="en-US" w:bidi="ar-SA"/>
        </w:rPr>
        <w:t>l</w:t>
      </w:r>
      <w:r>
        <w:rPr>
          <w:rStyle w:val="DefaultParagraphFont"/>
          <w:lang w:val="en-US" w:eastAsia="en-US" w:bidi="ar-SA"/>
        </w:rPr>
        <w:t xml:space="preserve"> </w:t>
      </w:r>
      <w:r w:rsidRPr="004E1B7A">
        <w:rPr>
          <w:rStyle w:val="DefaultParagraphFont"/>
          <w:lang w:val="en-US" w:eastAsia="en-US" w:bidi="ar-SA"/>
        </w:rPr>
        <w:t>E.</w:t>
      </w:r>
      <w:r w:rsidRPr="004E1B7A">
        <w:rPr>
          <w:rStyle w:val="DefaultParagraphFont"/>
          <w:lang w:val="en-US" w:eastAsia="en-US" w:bidi="ar-SA"/>
        </w:rPr>
        <w:t xml:space="preserve"> </w:t>
      </w:r>
      <w:r w:rsidRPr="004E1B7A">
        <w:rPr>
          <w:rStyle w:val="DefaultParagraphFont"/>
          <w:lang w:val="en-US" w:eastAsia="en-US" w:bidi="ar-SA"/>
        </w:rPr>
        <w:t>Bryson</w:t>
      </w:r>
      <w:r w:rsidRPr="004621C9">
        <w:rPr>
          <w:rStyle w:val="DefaultParagraphFont"/>
          <w:lang w:val="en-US" w:eastAsia="en-US" w:bidi="ar-SA"/>
        </w:rPr>
        <w:t>, V</w:t>
      </w:r>
      <w:r>
        <w:rPr>
          <w:rStyle w:val="DefaultParagraphFont"/>
          <w:lang w:val="en-US" w:eastAsia="en-US" w:bidi="ar-SA"/>
        </w:rPr>
        <w:t xml:space="preserve">ice </w:t>
      </w:r>
      <w:r w:rsidRPr="004621C9">
        <w:rPr>
          <w:rStyle w:val="DefaultParagraphFont"/>
          <w:lang w:val="en-US" w:eastAsia="en-US" w:bidi="ar-SA"/>
        </w:rPr>
        <w:t>P</w:t>
      </w:r>
      <w:r>
        <w:rPr>
          <w:rStyle w:val="DefaultParagraphFont"/>
          <w:lang w:val="en-US" w:eastAsia="en-US" w:bidi="ar-SA"/>
        </w:rPr>
        <w:t>resident</w:t>
      </w:r>
      <w:r w:rsidRPr="004621C9">
        <w:rPr>
          <w:rStyle w:val="DefaultParagraphFont"/>
          <w:lang w:val="en-US" w:eastAsia="en-US" w:bidi="ar-SA"/>
        </w:rPr>
        <w:t xml:space="preserve"> – </w:t>
      </w:r>
      <w:r>
        <w:rPr>
          <w:rStyle w:val="DefaultParagraphFont"/>
          <w:lang w:val="en-US" w:eastAsia="en-US" w:bidi="ar-SA"/>
        </w:rPr>
        <w:t>Operations</w:t>
      </w:r>
    </w:p>
    <w:p w:rsidR="006C0FFE" w:rsidRPr="004621C9">
      <w:pPr>
        <w:pStyle w:val="Header0"/>
        <w:keepNext/>
        <w:tabs>
          <w:tab w:val="left" w:pos="4230"/>
        </w:tabs>
        <w:rPr>
          <w:rStyle w:val="DefaultParagraphFont"/>
          <w:lang w:val="en-US" w:eastAsia="en-US" w:bidi="ar-SA"/>
        </w:rPr>
      </w:pPr>
    </w:p>
    <w:p w:rsidR="006C0FFE" w:rsidRPr="004621C9">
      <w:pPr>
        <w:pStyle w:val="Header0"/>
        <w:keepNext/>
        <w:tabs>
          <w:tab w:val="left" w:pos="4230"/>
        </w:tabs>
        <w:rPr>
          <w:rStyle w:val="DefaultParagraphFont"/>
          <w:lang w:val="en-US" w:eastAsia="en-US" w:bidi="ar-SA"/>
        </w:rPr>
      </w:pPr>
    </w:p>
    <w:p w:rsidR="006C0FFE" w:rsidRPr="004621C9">
      <w:pPr>
        <w:pStyle w:val="Header0"/>
        <w:keepNext/>
        <w:tabs>
          <w:tab w:val="left" w:pos="4230"/>
        </w:tabs>
        <w:rPr>
          <w:rStyle w:val="DefaultParagraphFont"/>
          <w:lang w:val="en-US" w:eastAsia="en-US" w:bidi="ar-SA"/>
        </w:rPr>
      </w:pPr>
      <w:r w:rsidRPr="004621C9">
        <w:rPr>
          <w:rStyle w:val="DefaultParagraphFont"/>
          <w:lang w:val="en-US" w:eastAsia="en-US" w:bidi="ar-SA"/>
        </w:rPr>
        <w:t>____________________________________</w:t>
      </w:r>
    </w:p>
    <w:p w:rsidR="006C0FFE" w:rsidRPr="004621C9">
      <w:pPr>
        <w:pStyle w:val="Header0"/>
        <w:tabs>
          <w:tab w:val="left" w:pos="4230"/>
        </w:tabs>
        <w:rPr>
          <w:rStyle w:val="DefaultParagraphFont"/>
          <w:lang w:val="en-US" w:eastAsia="en-US" w:bidi="ar-SA"/>
        </w:rPr>
      </w:pPr>
      <w:r w:rsidRPr="004621C9">
        <w:rPr>
          <w:rStyle w:val="DefaultParagraphFont"/>
          <w:lang w:val="en-US" w:eastAsia="en-US" w:bidi="ar-SA"/>
        </w:rPr>
        <w:t>Date: _______________________________</w:t>
      </w:r>
    </w:p>
    <w:p w:rsidR="006C0FFE" w:rsidRPr="004621C9">
      <w:pPr>
        <w:pStyle w:val="Header0"/>
        <w:tabs>
          <w:tab w:val="left" w:pos="4230"/>
        </w:tabs>
        <w:rPr>
          <w:rStyle w:val="DefaultParagraphFont"/>
          <w:lang w:val="en-US" w:eastAsia="en-US" w:bidi="ar-SA"/>
        </w:rPr>
      </w:pPr>
    </w:p>
    <w:p w:rsidR="006C0FFE" w:rsidRPr="004621C9">
      <w:pPr>
        <w:pStyle w:val="Header0"/>
        <w:tabs>
          <w:tab w:val="left" w:pos="4230"/>
        </w:tabs>
        <w:rPr>
          <w:rStyle w:val="DefaultParagraphFont"/>
          <w:lang w:val="en-US" w:eastAsia="en-US" w:bidi="ar-SA"/>
        </w:rPr>
      </w:pPr>
      <w:r w:rsidRPr="004621C9">
        <w:rPr>
          <w:rStyle w:val="DefaultParagraphFont"/>
          <w:lang w:val="en-US" w:eastAsia="en-US" w:bidi="ar-SA"/>
        </w:rPr>
        <w:t>NEW YORK INDEPENDENT SYSTEM OPERATOR, INC.</w:t>
      </w:r>
    </w:p>
    <w:p w:rsidR="006C0FFE" w:rsidRPr="004621C9">
      <w:pPr>
        <w:pStyle w:val="Header0"/>
        <w:tabs>
          <w:tab w:val="left" w:pos="4230"/>
        </w:tabs>
        <w:rPr>
          <w:rStyle w:val="DefaultParagraphFont"/>
          <w:lang w:val="en-US" w:eastAsia="en-US" w:bidi="ar-SA"/>
        </w:rPr>
      </w:pPr>
    </w:p>
    <w:p w:rsidR="006C0FFE" w:rsidRPr="004621C9">
      <w:pPr>
        <w:pStyle w:val="Header0"/>
        <w:tabs>
          <w:tab w:val="left" w:pos="4230"/>
        </w:tabs>
        <w:rPr>
          <w:rStyle w:val="DefaultParagraphFont"/>
          <w:lang w:val="en-US" w:eastAsia="en-US" w:bidi="ar-SA"/>
        </w:rPr>
      </w:pPr>
      <w:r w:rsidRPr="004621C9">
        <w:rPr>
          <w:rStyle w:val="DefaultParagraphFont"/>
          <w:lang w:val="en-US" w:eastAsia="en-US" w:bidi="ar-SA"/>
        </w:rPr>
        <w:t>By:</w:t>
      </w:r>
      <w:r>
        <w:rPr>
          <w:rStyle w:val="DefaultParagraphFont"/>
          <w:lang w:val="en-US" w:eastAsia="en-US" w:bidi="ar-SA"/>
        </w:rPr>
        <w:t xml:space="preserve"> Wesley J. Yeomans, Vice President – Operations</w:t>
      </w:r>
    </w:p>
    <w:p w:rsidR="006C0FFE" w:rsidRPr="004621C9">
      <w:pPr>
        <w:pStyle w:val="Header0"/>
        <w:rPr>
          <w:rStyle w:val="DefaultParagraphFont"/>
          <w:lang w:val="en-US" w:eastAsia="en-US" w:bidi="ar-SA"/>
        </w:rPr>
      </w:pPr>
    </w:p>
    <w:p w:rsidR="006C0FFE" w:rsidRPr="004621C9">
      <w:pPr>
        <w:pStyle w:val="Header0"/>
        <w:rPr>
          <w:rStyle w:val="DefaultParagraphFont"/>
          <w:lang w:val="en-US" w:eastAsia="en-US" w:bidi="ar-SA"/>
        </w:rPr>
      </w:pPr>
    </w:p>
    <w:p w:rsidR="006C0FFE" w:rsidRPr="004621C9">
      <w:pPr>
        <w:pStyle w:val="Header0"/>
        <w:rPr>
          <w:rStyle w:val="DefaultParagraphFont"/>
          <w:lang w:val="en-US" w:eastAsia="en-US" w:bidi="ar-SA"/>
        </w:rPr>
      </w:pPr>
      <w:r w:rsidRPr="004621C9">
        <w:rPr>
          <w:rStyle w:val="DefaultParagraphFont"/>
          <w:lang w:val="en-US" w:eastAsia="en-US" w:bidi="ar-SA"/>
        </w:rPr>
        <w:t>____________________________________</w:t>
      </w:r>
    </w:p>
    <w:p w:rsidR="006C0FFE" w:rsidRPr="004621C9">
      <w:pPr>
        <w:pStyle w:val="Header0"/>
        <w:tabs>
          <w:tab w:val="left" w:pos="4320"/>
        </w:tabs>
        <w:rPr>
          <w:rStyle w:val="DefaultParagraphFont"/>
          <w:lang w:val="en-US" w:eastAsia="en-US" w:bidi="ar-SA"/>
        </w:rPr>
      </w:pPr>
      <w:r w:rsidRPr="004621C9">
        <w:rPr>
          <w:rStyle w:val="DefaultParagraphFont"/>
          <w:lang w:val="en-US" w:eastAsia="en-US" w:bidi="ar-SA"/>
        </w:rPr>
        <w:t>Date:________________________________</w:t>
      </w:r>
    </w:p>
    <w:p w:rsidR="006C0FFE" w:rsidRPr="004621C9">
      <w:pPr>
        <w:pStyle w:val="Header0"/>
        <w:tabs>
          <w:tab w:val="left" w:pos="4320"/>
        </w:tabs>
        <w:rPr>
          <w:rStyle w:val="DefaultParagraphFont"/>
          <w:lang w:val="en-US" w:eastAsia="en-US" w:bidi="ar-SA"/>
        </w:rPr>
        <w:sectPr w:rsidSect="006C0FFE">
          <w:headerReference w:type="even" r:id="rId125"/>
          <w:headerReference w:type="default" r:id="rId126"/>
          <w:footerReference w:type="even" r:id="rId127"/>
          <w:footerReference w:type="default" r:id="rId128"/>
          <w:headerReference w:type="first" r:id="rId129"/>
          <w:footerReference w:type="first" r:id="rId130"/>
          <w:type w:val="nextPage"/>
          <w:pgSz w:w="12240" w:h="15840" w:code="1"/>
          <w:pgMar w:top="1440" w:right="1440" w:bottom="1440" w:left="1440" w:header="720" w:footer="720" w:gutter="0"/>
          <w:cols w:space="720"/>
          <w:docGrid w:linePitch="360"/>
        </w:sectPr>
      </w:pPr>
    </w:p>
    <w:p w:rsidR="0060341B">
      <w:pPr>
        <w:pStyle w:val="Heading220"/>
        <w:rPr>
          <w:rStyle w:val="DefaultParagraphFont"/>
        </w:rPr>
      </w:pPr>
      <w:bookmarkStart w:id="366" w:name="_Toc260839899"/>
      <w:bookmarkStart w:id="367" w:name="_Toc113336737"/>
      <w:bookmarkStart w:id="368" w:name="_Toc113336916"/>
      <w:bookmarkStart w:id="369" w:name="_Toc115162761"/>
      <w:bookmarkStart w:id="370" w:name="OLE_LINK2"/>
      <w:bookmarkStart w:id="371" w:name="OLE_LINK5"/>
      <w:bookmarkStart w:id="372" w:name="_GoBack_20"/>
      <w:bookmarkEnd w:id="372"/>
      <w:r>
        <w:rPr>
          <w:rStyle w:val="DefaultParagraphFont"/>
        </w:rPr>
        <w:t>35.21</w:t>
      </w:r>
      <w:r>
        <w:rPr>
          <w:rStyle w:val="DefaultParagraphFont"/>
        </w:rPr>
        <w:tab/>
        <w:t>Schedules</w:t>
      </w:r>
      <w:bookmarkEnd w:id="366"/>
      <w:r>
        <w:rPr>
          <w:rStyle w:val="DefaultParagraphFont"/>
        </w:rPr>
        <w:t xml:space="preserve"> A and B</w:t>
      </w:r>
    </w:p>
    <w:p w:rsidR="0060341B">
      <w:pPr>
        <w:pStyle w:val="Heading317"/>
        <w:rPr>
          <w:rStyle w:val="DefaultParagraphFont"/>
        </w:rPr>
      </w:pPr>
      <w:bookmarkStart w:id="373" w:name="_Toc260839900"/>
      <w:r>
        <w:rPr>
          <w:rStyle w:val="DefaultParagraphFont"/>
        </w:rPr>
        <w:t xml:space="preserve">Schedule A - </w:t>
      </w:r>
      <w:bookmarkStart w:id="374" w:name="OLE_LINK4"/>
      <w:r>
        <w:rPr>
          <w:rStyle w:val="DefaultParagraphFont"/>
        </w:rPr>
        <w:t>Description Of Interconnection Facilities</w:t>
      </w:r>
      <w:bookmarkEnd w:id="373"/>
    </w:p>
    <w:p w:rsidR="0060341B">
      <w:pPr>
        <w:pStyle w:val="Normal20"/>
        <w:rPr>
          <w:rStyle w:val="DefaultParagraphFont"/>
        </w:rPr>
      </w:pPr>
      <w:r>
        <w:rPr>
          <w:rStyle w:val="DefaultParagraphFont"/>
        </w:rPr>
        <w:t xml:space="preserve">The NYISO – PJM </w:t>
      </w:r>
      <w:r>
        <w:rPr>
          <w:rStyle w:val="DefaultParagraphFont"/>
        </w:rPr>
        <w:t xml:space="preserve">Joint Operating </w:t>
      </w:r>
      <w:r>
        <w:rPr>
          <w:rStyle w:val="DefaultParagraphFont"/>
        </w:rPr>
        <w:t>Agreement covers the PJM – NYISO</w:t>
      </w:r>
      <w:r>
        <w:rPr>
          <w:rStyle w:val="DefaultParagraphFont"/>
          <w:i/>
        </w:rPr>
        <w:t xml:space="preserve"> Interconnection Facilities</w:t>
      </w:r>
      <w:r>
        <w:rPr>
          <w:rStyle w:val="DefaultParagraphFont"/>
        </w:rPr>
        <w:t xml:space="preserve"> under the </w:t>
      </w:r>
      <w:r>
        <w:rPr>
          <w:rStyle w:val="DefaultParagraphFont"/>
          <w:i/>
        </w:rPr>
        <w:t xml:space="preserve">Operational Control </w:t>
      </w:r>
      <w:r>
        <w:rPr>
          <w:rStyle w:val="DefaultParagraphFont"/>
        </w:rPr>
        <w:t xml:space="preserve">of the NYISO and PJM.  For </w:t>
      </w:r>
      <w:r>
        <w:rPr>
          <w:rStyle w:val="DefaultParagraphFont"/>
          <w:i/>
          <w:iCs/>
        </w:rPr>
        <w:t>Operational Control</w:t>
      </w:r>
      <w:r>
        <w:rPr>
          <w:rStyle w:val="DefaultParagraphFont"/>
        </w:rPr>
        <w:t xml:space="preserve"> purposes, the point of demarcation for each of the </w:t>
      </w:r>
      <w:r>
        <w:rPr>
          <w:rStyle w:val="DefaultParagraphFont"/>
          <w:i/>
          <w:iCs/>
        </w:rPr>
        <w:t>Interconnection Facilities</w:t>
      </w:r>
      <w:r>
        <w:rPr>
          <w:rStyle w:val="DefaultParagraphFont"/>
        </w:rPr>
        <w:t xml:space="preserve"> listed below is the point at which each </w:t>
      </w:r>
      <w:r>
        <w:rPr>
          <w:rStyle w:val="DefaultParagraphFont"/>
          <w:i/>
          <w:iCs/>
        </w:rPr>
        <w:t>Interconnection</w:t>
      </w:r>
      <w:r>
        <w:rPr>
          <w:rStyle w:val="DefaultParagraphFont"/>
          <w:i/>
        </w:rPr>
        <w:t xml:space="preserve"> Facility </w:t>
      </w:r>
      <w:r>
        <w:rPr>
          <w:rStyle w:val="DefaultParagraphFont"/>
        </w:rPr>
        <w:t xml:space="preserve">crosses the PJM-New York State boundary, except as noted below. </w:t>
      </w:r>
    </w:p>
    <w:p w:rsidR="0060341B">
      <w:pPr>
        <w:pStyle w:val="Normal20"/>
        <w:rPr>
          <w:rStyle w:val="DefaultParagraphFont"/>
        </w:rPr>
      </w:pPr>
    </w:p>
    <w:p w:rsidR="0060341B">
      <w:pPr>
        <w:pStyle w:val="Normal20"/>
        <w:rPr>
          <w:rStyle w:val="DefaultParagraphFont"/>
        </w:rPr>
      </w:pPr>
      <w:r>
        <w:rPr>
          <w:rStyle w:val="DefaultParagraphFont"/>
        </w:rPr>
        <w:t xml:space="preserve">The PJM-NYISO </w:t>
      </w:r>
      <w:r>
        <w:rPr>
          <w:rStyle w:val="DefaultParagraphFont"/>
          <w:i/>
        </w:rPr>
        <w:t>Interconnection</w:t>
      </w:r>
      <w:r>
        <w:rPr>
          <w:rStyle w:val="DefaultParagraphFont"/>
        </w:rPr>
        <w:t xml:space="preserve"> contains </w:t>
      </w:r>
      <w:r>
        <w:rPr>
          <w:rStyle w:val="DefaultParagraphFont"/>
          <w:color w:val="000000"/>
        </w:rPr>
        <w:t>twenty-</w:t>
      </w:r>
      <w:r>
        <w:rPr>
          <w:rStyle w:val="DefaultParagraphFont"/>
          <w:color w:val="000000"/>
        </w:rPr>
        <w:t xml:space="preserve">five </w:t>
      </w:r>
      <w:r>
        <w:rPr>
          <w:rStyle w:val="DefaultParagraphFont"/>
          <w:color w:val="000000"/>
        </w:rPr>
        <w:t>(</w:t>
      </w:r>
      <w:r>
        <w:rPr>
          <w:rStyle w:val="DefaultParagraphFont"/>
          <w:color w:val="000000"/>
        </w:rPr>
        <w:t>25</w:t>
      </w:r>
      <w:r>
        <w:rPr>
          <w:rStyle w:val="DefaultParagraphFont"/>
          <w:color w:val="000000"/>
        </w:rPr>
        <w:t>)</w:t>
      </w:r>
      <w:r>
        <w:rPr>
          <w:rStyle w:val="DefaultParagraphFont"/>
        </w:rPr>
        <w:t xml:space="preserve"> alternating current (“AC”) </w:t>
      </w:r>
      <w:r>
        <w:rPr>
          <w:rStyle w:val="DefaultParagraphFont"/>
          <w:i/>
          <w:iCs/>
        </w:rPr>
        <w:t>Interconnection Facilities,</w:t>
      </w:r>
      <w:r>
        <w:rPr>
          <w:rStyle w:val="DefaultParagraphFont"/>
        </w:rPr>
        <w:t xml:space="preserve"> seven (7) of which form </w:t>
      </w:r>
      <w:r>
        <w:rPr>
          <w:rStyle w:val="DefaultParagraphFont"/>
          <w:iCs/>
        </w:rPr>
        <w:t>one (1) AC pseudo-tie</w:t>
      </w:r>
      <w:r>
        <w:rPr>
          <w:rStyle w:val="FootnoteReference0"/>
          <w:vertAlign w:val="superscript"/>
        </w:rPr>
        <w:footnoteReference w:id="2"/>
      </w:r>
      <w:r>
        <w:rPr>
          <w:rStyle w:val="DefaultParagraphFont"/>
          <w:iCs/>
        </w:rPr>
        <w:t xml:space="preserve">; and further contains two (2) HVDC </w:t>
      </w:r>
      <w:r>
        <w:rPr>
          <w:rStyle w:val="DefaultParagraphFont"/>
          <w:i/>
          <w:iCs/>
        </w:rPr>
        <w:t>Interconnection Facilities</w:t>
      </w:r>
      <w:r>
        <w:rPr>
          <w:rStyle w:val="DefaultParagraphFont"/>
          <w:iCs/>
        </w:rPr>
        <w:t xml:space="preserve"> as well as one (1) </w:t>
      </w:r>
      <w:r>
        <w:rPr>
          <w:rStyle w:val="DefaultParagraphFont"/>
          <w:i/>
          <w:iCs/>
        </w:rPr>
        <w:t>Variable Frequency Transformer (VFT).</w:t>
      </w:r>
      <w:r>
        <w:rPr>
          <w:rStyle w:val="DefaultParagraphFont"/>
          <w:iCs/>
        </w:rPr>
        <w:t xml:space="preserve"> </w:t>
      </w:r>
      <w:r>
        <w:rPr>
          <w:rStyle w:val="DefaultParagraphFont"/>
        </w:rPr>
        <w:t>These are tabulated below</w:t>
      </w:r>
      <w:r>
        <w:rPr>
          <w:rStyle w:val="DefaultParagraphFont"/>
        </w:rPr>
        <w:t>:</w:t>
      </w:r>
    </w:p>
    <w:p w:rsidR="0060341B">
      <w:pPr>
        <w:pStyle w:val="Normal20"/>
        <w:rPr>
          <w:rStyle w:val="DefaultParagraphFont"/>
        </w:rPr>
      </w:pPr>
    </w:p>
    <w:p w:rsidR="0060341B" w:rsidRPr="003C32C8">
      <w:pPr>
        <w:pStyle w:val="Normal20"/>
        <w:rPr>
          <w:rStyle w:val="DefaultParagraphFont"/>
          <w:b/>
        </w:rPr>
      </w:pPr>
      <w:r w:rsidRPr="00DA6548">
        <w:rPr>
          <w:rStyle w:val="DefaultParagraphFont"/>
          <w:b/>
        </w:rPr>
        <w:t xml:space="preserve">NY/PJM </w:t>
      </w:r>
      <w:r w:rsidRPr="00DA6548">
        <w:rPr>
          <w:rStyle w:val="DefaultParagraphFont"/>
          <w:b/>
          <w:i/>
          <w:iCs/>
        </w:rPr>
        <w:t>Interconnection Facilities</w:t>
      </w:r>
      <w:r w:rsidRPr="00DA6548">
        <w:rPr>
          <w:rStyle w:val="DefaultParagraphFont"/>
          <w:b/>
        </w:rPr>
        <w:t>:</w:t>
      </w:r>
    </w:p>
    <w:p w:rsidR="0060341B">
      <w:pPr>
        <w:pStyle w:val="Normal20"/>
        <w:tabs>
          <w:tab w:val="left" w:pos="1980"/>
          <w:tab w:val="left" w:pos="3780"/>
          <w:tab w:val="left" w:pos="5580"/>
          <w:tab w:val="left" w:pos="6840"/>
        </w:tabs>
        <w:autoSpaceDE w:val="0"/>
        <w:autoSpaceDN w:val="0"/>
        <w:adjustRightInd w:val="0"/>
        <w:rPr>
          <w:rStyle w:val="DefaultParagraphFont"/>
          <w:b/>
          <w:u w:val="single"/>
        </w:rPr>
      </w:pPr>
      <w:r>
        <w:rPr>
          <w:rStyle w:val="DefaultParagraphFont"/>
          <w:b/>
          <w:u w:val="single"/>
        </w:rPr>
        <w:t>PJM</w:t>
      </w:r>
      <w:r>
        <w:rPr>
          <w:rStyle w:val="DefaultParagraphFont"/>
          <w:b/>
          <w:u w:val="single"/>
        </w:rPr>
        <w:tab/>
        <w:t>NYISO</w:t>
      </w:r>
      <w:r>
        <w:rPr>
          <w:rStyle w:val="DefaultParagraphFont"/>
          <w:b/>
          <w:u w:val="single"/>
        </w:rPr>
        <w:tab/>
        <w:t xml:space="preserve">Designated   </w:t>
      </w:r>
      <w:r>
        <w:rPr>
          <w:rStyle w:val="DefaultParagraphFont"/>
          <w:b/>
          <w:u w:val="single"/>
        </w:rPr>
        <w:tab/>
        <w:t>(kV)</w:t>
      </w:r>
      <w:r>
        <w:rPr>
          <w:rStyle w:val="DefaultParagraphFont"/>
          <w:b/>
          <w:u w:val="single"/>
        </w:rPr>
        <w:tab/>
        <w:t>Common Meter Point</w:t>
      </w:r>
      <w:r>
        <w:rPr>
          <w:rStyle w:val="DefaultParagraphFont"/>
          <w:b/>
          <w:u w:val="single"/>
        </w:rPr>
        <w:t>(s)</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Hopatcong</w:t>
      </w:r>
      <w:r>
        <w:rPr>
          <w:rStyle w:val="DefaultParagraphFont"/>
        </w:rPr>
        <w:tab/>
        <w:t>Ramapo</w:t>
      </w:r>
      <w:r>
        <w:rPr>
          <w:rStyle w:val="DefaultParagraphFont"/>
        </w:rPr>
        <w:tab/>
        <w:t>5018</w:t>
      </w:r>
      <w:r>
        <w:rPr>
          <w:rStyle w:val="DefaultParagraphFont"/>
        </w:rPr>
        <w:tab/>
        <w:t>500</w:t>
      </w:r>
      <w:r>
        <w:rPr>
          <w:rStyle w:val="DefaultParagraphFont"/>
        </w:rPr>
        <w:tab/>
        <w:t>Ramapo</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Cresskill </w:t>
      </w:r>
      <w:r>
        <w:rPr>
          <w:rStyle w:val="DefaultParagraphFont"/>
        </w:rPr>
        <w:tab/>
        <w:t>Sparkill</w:t>
      </w:r>
      <w:r>
        <w:rPr>
          <w:rStyle w:val="DefaultParagraphFont"/>
        </w:rPr>
        <w:tab/>
        <w:t>751</w:t>
      </w:r>
      <w:r>
        <w:rPr>
          <w:rStyle w:val="DefaultParagraphFont"/>
        </w:rPr>
        <w:tab/>
        <w:t>69</w:t>
      </w:r>
      <w:r>
        <w:rPr>
          <w:rStyle w:val="DefaultParagraphFont"/>
        </w:rPr>
        <w:tab/>
        <w:t>Cresskill</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E. Sayre </w:t>
      </w:r>
      <w:r>
        <w:rPr>
          <w:rStyle w:val="DefaultParagraphFont"/>
        </w:rPr>
        <w:tab/>
        <w:t>N. Waverly</w:t>
      </w:r>
      <w:r>
        <w:rPr>
          <w:rStyle w:val="DefaultParagraphFont"/>
        </w:rPr>
        <w:tab/>
        <w:t>956</w:t>
      </w:r>
      <w:r>
        <w:rPr>
          <w:rStyle w:val="DefaultParagraphFont"/>
        </w:rPr>
        <w:tab/>
        <w:t>115</w:t>
      </w:r>
      <w:r>
        <w:rPr>
          <w:rStyle w:val="DefaultParagraphFont"/>
        </w:rPr>
        <w:tab/>
        <w:t>E. Sayre</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E. Towanda </w:t>
      </w:r>
      <w:r>
        <w:rPr>
          <w:rStyle w:val="DefaultParagraphFont"/>
        </w:rPr>
        <w:tab/>
        <w:t>Hillside</w:t>
      </w:r>
      <w:r>
        <w:rPr>
          <w:rStyle w:val="DefaultParagraphFont"/>
        </w:rPr>
        <w:tab/>
        <w:t>70</w:t>
      </w:r>
      <w:r>
        <w:rPr>
          <w:rStyle w:val="DefaultParagraphFont"/>
        </w:rPr>
        <w:tab/>
        <w:t>230</w:t>
      </w:r>
      <w:r>
        <w:rPr>
          <w:rStyle w:val="DefaultParagraphFont"/>
        </w:rPr>
        <w:tab/>
        <w:t>Hillside</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Erie East </w:t>
      </w:r>
      <w:r>
        <w:rPr>
          <w:rStyle w:val="DefaultParagraphFont"/>
        </w:rPr>
        <w:tab/>
        <w:t>South Riple</w:t>
      </w:r>
      <w:r>
        <w:rPr>
          <w:rStyle w:val="DefaultParagraphFont"/>
        </w:rPr>
        <w:t>y</w:t>
      </w:r>
      <w:r>
        <w:rPr>
          <w:rStyle w:val="DefaultParagraphFont"/>
        </w:rPr>
        <w:tab/>
        <w:t>69</w:t>
      </w:r>
      <w:r>
        <w:rPr>
          <w:rStyle w:val="DefaultParagraphFont"/>
        </w:rPr>
        <w:tab/>
        <w:t>230</w:t>
      </w:r>
      <w:r>
        <w:rPr>
          <w:rStyle w:val="DefaultParagraphFont"/>
        </w:rPr>
        <w:tab/>
        <w:t>South Ripley</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Harings Corners</w:t>
      </w:r>
      <w:r>
        <w:rPr>
          <w:rStyle w:val="DefaultParagraphFont"/>
        </w:rPr>
        <w:tab/>
        <w:t>Corporate Drive</w:t>
      </w:r>
      <w:r>
        <w:rPr>
          <w:rStyle w:val="DefaultParagraphFont"/>
        </w:rPr>
        <w:tab/>
        <w:t>703</w:t>
      </w:r>
      <w:r>
        <w:rPr>
          <w:rStyle w:val="DefaultParagraphFont"/>
        </w:rPr>
        <w:tab/>
        <w:t>138</w:t>
      </w:r>
      <w:r>
        <w:rPr>
          <w:rStyle w:val="DefaultParagraphFont"/>
        </w:rPr>
        <w:tab/>
        <w:t>Harings</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Harings Corners </w:t>
      </w:r>
      <w:r>
        <w:rPr>
          <w:rStyle w:val="DefaultParagraphFont"/>
        </w:rPr>
        <w:tab/>
        <w:t>Pearl River</w:t>
      </w:r>
      <w:r>
        <w:rPr>
          <w:rStyle w:val="DefaultParagraphFont"/>
        </w:rPr>
        <w:tab/>
        <w:t>45</w:t>
      </w:r>
      <w:r>
        <w:rPr>
          <w:rStyle w:val="DefaultParagraphFont"/>
        </w:rPr>
        <w:tab/>
        <w:t>34</w:t>
      </w:r>
      <w:r>
        <w:rPr>
          <w:rStyle w:val="DefaultParagraphFont"/>
        </w:rPr>
        <w:tab/>
        <w:t>Harings</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Harings Corners</w:t>
      </w:r>
      <w:r>
        <w:rPr>
          <w:rStyle w:val="DefaultParagraphFont"/>
        </w:rPr>
        <w:tab/>
        <w:t>W. Nyack</w:t>
      </w:r>
      <w:r>
        <w:rPr>
          <w:rStyle w:val="DefaultParagraphFont"/>
        </w:rPr>
        <w:tab/>
        <w:t>701</w:t>
      </w:r>
      <w:r>
        <w:rPr>
          <w:rStyle w:val="DefaultParagraphFont"/>
        </w:rPr>
        <w:tab/>
        <w:t>69</w:t>
      </w:r>
      <w:r>
        <w:rPr>
          <w:rStyle w:val="DefaultParagraphFont"/>
        </w:rPr>
        <w:tab/>
        <w:t>Harings</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Mainesburg</w:t>
      </w:r>
      <w:r>
        <w:rPr>
          <w:rStyle w:val="DefaultParagraphFont"/>
        </w:rPr>
        <w:t xml:space="preserve"> </w:t>
      </w:r>
      <w:r>
        <w:rPr>
          <w:rStyle w:val="DefaultParagraphFont"/>
        </w:rPr>
        <w:tab/>
        <w:t>Watercure</w:t>
      </w:r>
      <w:r>
        <w:rPr>
          <w:rStyle w:val="DefaultParagraphFont"/>
        </w:rPr>
        <w:tab/>
        <w:t>30</w:t>
      </w:r>
      <w:r>
        <w:rPr>
          <w:rStyle w:val="DefaultParagraphFont"/>
        </w:rPr>
        <w:tab/>
        <w:t>345</w:t>
      </w:r>
      <w:r>
        <w:rPr>
          <w:rStyle w:val="DefaultParagraphFont"/>
        </w:rPr>
        <w:tab/>
      </w:r>
      <w:r>
        <w:rPr>
          <w:rStyle w:val="DefaultParagraphFont"/>
        </w:rPr>
        <w:t>Mainesburg</w:t>
      </w:r>
    </w:p>
    <w:p w:rsidR="008617DC">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Homer City</w:t>
      </w:r>
      <w:r>
        <w:rPr>
          <w:rStyle w:val="DefaultParagraphFont"/>
        </w:rPr>
        <w:tab/>
        <w:t>Mainesburg</w:t>
      </w:r>
      <w:r>
        <w:rPr>
          <w:rStyle w:val="DefaultParagraphFont"/>
        </w:rPr>
        <w:tab/>
        <w:t>47</w:t>
      </w:r>
      <w:r>
        <w:rPr>
          <w:rStyle w:val="DefaultParagraphFont"/>
        </w:rPr>
        <w:tab/>
        <w:t>345</w:t>
      </w:r>
      <w:r>
        <w:rPr>
          <w:rStyle w:val="DefaultParagraphFont"/>
        </w:rPr>
        <w:tab/>
        <w:t>Homer &amp;Mainesburg</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Pierce Brook</w:t>
      </w:r>
      <w:r>
        <w:rPr>
          <w:rStyle w:val="DefaultParagraphFont"/>
        </w:rPr>
        <w:tab/>
      </w:r>
      <w:r>
        <w:rPr>
          <w:rStyle w:val="DefaultParagraphFont"/>
        </w:rPr>
        <w:t>Five Mile</w:t>
      </w:r>
      <w:r>
        <w:rPr>
          <w:rStyle w:val="DefaultParagraphFont"/>
        </w:rPr>
        <w:t xml:space="preserve"> Rd.</w:t>
      </w:r>
      <w:r>
        <w:rPr>
          <w:rStyle w:val="DefaultParagraphFont"/>
        </w:rPr>
        <w:tab/>
        <w:t>37</w:t>
      </w:r>
      <w:r>
        <w:rPr>
          <w:rStyle w:val="DefaultParagraphFont"/>
        </w:rPr>
        <w:tab/>
        <w:t>345</w:t>
      </w:r>
      <w:r>
        <w:rPr>
          <w:rStyle w:val="DefaultParagraphFont"/>
        </w:rPr>
        <w:tab/>
      </w:r>
      <w:r>
        <w:rPr>
          <w:rStyle w:val="DefaultParagraphFont"/>
        </w:rPr>
        <w:t>Pierce Brook</w:t>
      </w:r>
    </w:p>
    <w:p w:rsidR="008617DC">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Homer City</w:t>
      </w:r>
      <w:r>
        <w:rPr>
          <w:rStyle w:val="DefaultParagraphFont"/>
        </w:rPr>
        <w:tab/>
        <w:t>Pierce Brook</w:t>
      </w:r>
      <w:r>
        <w:rPr>
          <w:rStyle w:val="DefaultParagraphFont"/>
        </w:rPr>
        <w:tab/>
        <w:t>48</w:t>
      </w:r>
      <w:r>
        <w:rPr>
          <w:rStyle w:val="DefaultParagraphFont"/>
        </w:rPr>
        <w:tab/>
        <w:t>345</w:t>
      </w:r>
      <w:r>
        <w:rPr>
          <w:rStyle w:val="DefaultParagraphFont"/>
        </w:rPr>
        <w:tab/>
        <w:t>Homer &amp; Pierce Brook</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Marion</w:t>
      </w:r>
      <w:r>
        <w:rPr>
          <w:rStyle w:val="DefaultParagraphFont"/>
        </w:rPr>
        <w:tab/>
        <w:t>Farragut</w:t>
      </w:r>
      <w:r>
        <w:rPr>
          <w:rStyle w:val="DefaultParagraphFont"/>
        </w:rPr>
        <w:tab/>
        <w:t>C3403</w:t>
      </w:r>
      <w:r>
        <w:rPr>
          <w:rStyle w:val="DefaultParagraphFont"/>
        </w:rPr>
        <w:tab/>
        <w:t>345</w:t>
      </w:r>
      <w:r>
        <w:rPr>
          <w:rStyle w:val="DefaultParagraphFont"/>
        </w:rPr>
        <w:tab/>
        <w:t>Farragut</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Hudson </w:t>
      </w:r>
      <w:r>
        <w:rPr>
          <w:rStyle w:val="DefaultParagraphFont"/>
        </w:rPr>
        <w:tab/>
        <w:t>Farragut</w:t>
      </w:r>
      <w:r>
        <w:rPr>
          <w:rStyle w:val="DefaultParagraphFont"/>
        </w:rPr>
        <w:tab/>
        <w:t>B3402</w:t>
      </w:r>
      <w:r>
        <w:rPr>
          <w:rStyle w:val="DefaultParagraphFont"/>
        </w:rPr>
        <w:tab/>
        <w:t>345</w:t>
      </w:r>
      <w:r>
        <w:rPr>
          <w:rStyle w:val="DefaultParagraphFont"/>
        </w:rPr>
        <w:tab/>
        <w:t>Farragut</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Linden </w:t>
      </w:r>
      <w:r>
        <w:rPr>
          <w:rStyle w:val="DefaultParagraphFont"/>
        </w:rPr>
        <w:tab/>
        <w:t>Goethals</w:t>
      </w:r>
      <w:r>
        <w:rPr>
          <w:rStyle w:val="DefaultParagraphFont"/>
        </w:rPr>
        <w:tab/>
        <w:t>A2253</w:t>
      </w:r>
      <w:r>
        <w:rPr>
          <w:rStyle w:val="DefaultParagraphFont"/>
        </w:rPr>
        <w:tab/>
        <w:t>230</w:t>
      </w:r>
      <w:r>
        <w:rPr>
          <w:rStyle w:val="DefaultParagraphFont"/>
        </w:rPr>
        <w:tab/>
        <w:t>Goethals</w:t>
      </w:r>
    </w:p>
    <w:p w:rsidR="0060341B">
      <w:pPr>
        <w:pStyle w:val="Normal20"/>
        <w:tabs>
          <w:tab w:val="left" w:pos="1980"/>
          <w:tab w:val="left" w:pos="3780"/>
          <w:tab w:val="left" w:pos="5580"/>
          <w:tab w:val="left" w:pos="6840"/>
        </w:tabs>
        <w:autoSpaceDE w:val="0"/>
        <w:autoSpaceDN w:val="0"/>
        <w:adjustRightInd w:val="0"/>
        <w:rPr>
          <w:rStyle w:val="DefaultParagraphFont"/>
          <w:lang w:val="nl-NL"/>
        </w:rPr>
      </w:pPr>
      <w:r>
        <w:rPr>
          <w:rStyle w:val="DefaultParagraphFont"/>
          <w:lang w:val="nl-NL"/>
        </w:rPr>
        <w:t>Linden VFT</w:t>
      </w:r>
      <w:r>
        <w:rPr>
          <w:rStyle w:val="DefaultParagraphFont"/>
          <w:lang w:val="nl-NL"/>
        </w:rPr>
        <w:tab/>
        <w:t>Linden Cogen</w:t>
      </w:r>
      <w:r>
        <w:rPr>
          <w:rStyle w:val="DefaultParagraphFont"/>
          <w:lang w:val="nl-NL"/>
        </w:rPr>
        <w:tab/>
        <w:t>VFT</w:t>
      </w:r>
      <w:r>
        <w:rPr>
          <w:rStyle w:val="DefaultParagraphFont"/>
          <w:lang w:val="nl-NL"/>
        </w:rPr>
        <w:tab/>
        <w:t>345</w:t>
      </w:r>
      <w:r>
        <w:rPr>
          <w:rStyle w:val="DefaultParagraphFont"/>
          <w:lang w:val="nl-NL"/>
        </w:rPr>
        <w:tab/>
        <w:t>Linden VFT</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Montvale </w:t>
      </w:r>
      <w:r>
        <w:rPr>
          <w:rStyle w:val="DefaultParagraphFont"/>
        </w:rPr>
        <w:tab/>
        <w:t>Pearl Rive</w:t>
      </w:r>
      <w:r>
        <w:rPr>
          <w:rStyle w:val="DefaultParagraphFont"/>
        </w:rPr>
        <w:t>r</w:t>
      </w:r>
      <w:r>
        <w:rPr>
          <w:rStyle w:val="DefaultParagraphFont"/>
        </w:rPr>
        <w:tab/>
        <w:t>491</w:t>
      </w:r>
      <w:r>
        <w:rPr>
          <w:rStyle w:val="DefaultParagraphFont"/>
        </w:rPr>
        <w:tab/>
        <w:t>69</w:t>
      </w:r>
      <w:r>
        <w:rPr>
          <w:rStyle w:val="DefaultParagraphFont"/>
        </w:rPr>
        <w:tab/>
        <w:t>Montvale</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Montvale </w:t>
      </w:r>
      <w:r>
        <w:rPr>
          <w:rStyle w:val="DefaultParagraphFont"/>
        </w:rPr>
        <w:tab/>
        <w:t>Blue Hill</w:t>
      </w:r>
      <w:r>
        <w:rPr>
          <w:rStyle w:val="DefaultParagraphFont"/>
        </w:rPr>
        <w:tab/>
        <w:t>44</w:t>
      </w:r>
      <w:r>
        <w:rPr>
          <w:rStyle w:val="DefaultParagraphFont"/>
        </w:rPr>
        <w:tab/>
        <w:t>69</w:t>
      </w:r>
      <w:r>
        <w:rPr>
          <w:rStyle w:val="DefaultParagraphFont"/>
        </w:rPr>
        <w:tab/>
        <w:t>Montvale</w:t>
      </w:r>
    </w:p>
    <w:p w:rsidR="0060341B">
      <w:pPr>
        <w:pStyle w:val="Normal20"/>
        <w:tabs>
          <w:tab w:val="left" w:pos="1980"/>
          <w:tab w:val="left" w:pos="3780"/>
          <w:tab w:val="left" w:pos="5580"/>
          <w:tab w:val="left" w:pos="6840"/>
        </w:tabs>
        <w:autoSpaceDE w:val="0"/>
        <w:autoSpaceDN w:val="0"/>
        <w:adjustRightInd w:val="0"/>
        <w:rPr>
          <w:rStyle w:val="DefaultParagraphFont"/>
          <w:lang w:val="es-ES_tradnl"/>
        </w:rPr>
      </w:pPr>
      <w:r>
        <w:rPr>
          <w:rStyle w:val="DefaultParagraphFont"/>
          <w:lang w:val="es-ES_tradnl"/>
        </w:rPr>
        <w:t xml:space="preserve">Montvale </w:t>
      </w:r>
      <w:r>
        <w:rPr>
          <w:rStyle w:val="DefaultParagraphFont"/>
          <w:lang w:val="es-ES_tradnl"/>
        </w:rPr>
        <w:tab/>
        <w:t>Blue Hill</w:t>
      </w:r>
      <w:r>
        <w:rPr>
          <w:rStyle w:val="DefaultParagraphFont"/>
          <w:lang w:val="es-ES_tradnl"/>
        </w:rPr>
        <w:tab/>
        <w:t>43</w:t>
      </w:r>
      <w:r>
        <w:rPr>
          <w:rStyle w:val="DefaultParagraphFont"/>
          <w:lang w:val="es-ES_tradnl"/>
        </w:rPr>
        <w:tab/>
        <w:t>69</w:t>
      </w:r>
      <w:r>
        <w:rPr>
          <w:rStyle w:val="DefaultParagraphFont"/>
          <w:lang w:val="es-ES_tradnl"/>
        </w:rPr>
        <w:tab/>
        <w:t>Montvale</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S. Mahwah </w:t>
      </w:r>
      <w:r>
        <w:rPr>
          <w:rStyle w:val="DefaultParagraphFont"/>
        </w:rPr>
        <w:tab/>
        <w:t>Hilburn</w:t>
      </w:r>
      <w:r>
        <w:rPr>
          <w:rStyle w:val="DefaultParagraphFont"/>
        </w:rPr>
        <w:tab/>
        <w:t>65</w:t>
      </w:r>
      <w:r>
        <w:rPr>
          <w:rStyle w:val="DefaultParagraphFont"/>
        </w:rPr>
        <w:tab/>
        <w:t>69</w:t>
      </w:r>
      <w:r>
        <w:rPr>
          <w:rStyle w:val="DefaultParagraphFont"/>
        </w:rPr>
        <w:tab/>
        <w:t>S. Mahwah</w:t>
      </w:r>
    </w:p>
    <w:p w:rsidR="0060341B">
      <w:pPr>
        <w:pStyle w:val="Normal20"/>
        <w:tabs>
          <w:tab w:val="left" w:pos="1980"/>
          <w:tab w:val="left" w:pos="3780"/>
          <w:tab w:val="left" w:pos="5580"/>
          <w:tab w:val="left" w:pos="6840"/>
        </w:tabs>
        <w:autoSpaceDE w:val="0"/>
        <w:autoSpaceDN w:val="0"/>
        <w:adjustRightInd w:val="0"/>
        <w:rPr>
          <w:rStyle w:val="DefaultParagraphFont"/>
          <w:lang w:val="pl-PL"/>
        </w:rPr>
      </w:pPr>
      <w:r>
        <w:rPr>
          <w:rStyle w:val="DefaultParagraphFont"/>
          <w:lang w:val="pl-PL"/>
        </w:rPr>
        <w:t xml:space="preserve">S. Mahwah </w:t>
      </w:r>
      <w:r>
        <w:rPr>
          <w:rStyle w:val="DefaultParagraphFont"/>
          <w:lang w:val="pl-PL"/>
        </w:rPr>
        <w:tab/>
        <w:t>S. Mahwah</w:t>
      </w:r>
      <w:r>
        <w:rPr>
          <w:rStyle w:val="DefaultParagraphFont"/>
          <w:lang w:val="pl-PL"/>
        </w:rPr>
        <w:tab/>
        <w:t>BK 258</w:t>
      </w:r>
      <w:r>
        <w:rPr>
          <w:rStyle w:val="DefaultParagraphFont"/>
          <w:lang w:val="pl-PL"/>
        </w:rPr>
        <w:tab/>
        <w:t>138/345</w:t>
      </w:r>
      <w:r>
        <w:rPr>
          <w:rStyle w:val="DefaultParagraphFont"/>
          <w:lang w:val="pl-PL"/>
        </w:rPr>
        <w:tab/>
        <w:t>S. Mahwah</w:t>
      </w:r>
    </w:p>
    <w:p w:rsidR="0060341B">
      <w:pPr>
        <w:pStyle w:val="Normal20"/>
        <w:tabs>
          <w:tab w:val="left" w:pos="1980"/>
          <w:tab w:val="left" w:pos="3780"/>
          <w:tab w:val="left" w:pos="5580"/>
          <w:tab w:val="left" w:pos="6840"/>
        </w:tabs>
        <w:autoSpaceDE w:val="0"/>
        <w:autoSpaceDN w:val="0"/>
        <w:adjustRightInd w:val="0"/>
        <w:rPr>
          <w:rStyle w:val="DefaultParagraphFont"/>
          <w:lang w:val="pl-PL"/>
        </w:rPr>
      </w:pPr>
      <w:r>
        <w:rPr>
          <w:rStyle w:val="DefaultParagraphFont"/>
          <w:lang w:val="pl-PL"/>
        </w:rPr>
        <w:t xml:space="preserve">S. Mahwah </w:t>
      </w:r>
      <w:r>
        <w:rPr>
          <w:rStyle w:val="DefaultParagraphFont"/>
          <w:lang w:val="pl-PL"/>
        </w:rPr>
        <w:tab/>
        <w:t>Ramapo</w:t>
      </w:r>
      <w:r>
        <w:rPr>
          <w:rStyle w:val="DefaultParagraphFont"/>
          <w:lang w:val="pl-PL"/>
        </w:rPr>
        <w:tab/>
        <w:t>51</w:t>
      </w:r>
      <w:r>
        <w:rPr>
          <w:rStyle w:val="DefaultParagraphFont"/>
          <w:lang w:val="pl-PL"/>
        </w:rPr>
        <w:tab/>
        <w:t>138</w:t>
      </w:r>
      <w:r>
        <w:rPr>
          <w:rStyle w:val="DefaultParagraphFont"/>
          <w:lang w:val="pl-PL"/>
        </w:rPr>
        <w:tab/>
        <w:t>S. Mahwah</w:t>
      </w:r>
    </w:p>
    <w:p w:rsidR="0060341B" w:rsidP="0060341B">
      <w:pPr>
        <w:pStyle w:val="Normal20"/>
        <w:tabs>
          <w:tab w:val="left" w:pos="1980"/>
          <w:tab w:val="left" w:pos="3780"/>
          <w:tab w:val="left" w:pos="5580"/>
          <w:tab w:val="left" w:pos="6840"/>
        </w:tabs>
        <w:autoSpaceDE w:val="0"/>
        <w:autoSpaceDN w:val="0"/>
        <w:adjustRightInd w:val="0"/>
        <w:rPr>
          <w:rStyle w:val="DefaultParagraphFont"/>
          <w:lang w:val="pl-PL"/>
        </w:rPr>
      </w:pPr>
      <w:r>
        <w:rPr>
          <w:rStyle w:val="DefaultParagraphFont"/>
          <w:lang w:val="pl-PL"/>
        </w:rPr>
        <w:t>Waldwick</w:t>
      </w:r>
      <w:r>
        <w:rPr>
          <w:rStyle w:val="DefaultParagraphFont"/>
          <w:lang w:val="pl-PL"/>
        </w:rPr>
        <w:tab/>
        <w:t>S. Mahwah</w:t>
      </w:r>
      <w:r>
        <w:rPr>
          <w:rStyle w:val="DefaultParagraphFont"/>
          <w:lang w:val="pl-PL"/>
        </w:rPr>
        <w:tab/>
        <w:t>J3410</w:t>
      </w:r>
      <w:r>
        <w:rPr>
          <w:rStyle w:val="DefaultParagraphFont"/>
          <w:lang w:val="pl-PL"/>
        </w:rPr>
        <w:tab/>
        <w:t>345</w:t>
      </w:r>
      <w:r>
        <w:rPr>
          <w:rStyle w:val="DefaultParagraphFont"/>
          <w:lang w:val="pl-PL"/>
        </w:rPr>
        <w:tab/>
        <w:t>Waldwick</w:t>
      </w:r>
    </w:p>
    <w:p w:rsidR="0060341B" w:rsidP="0060341B">
      <w:pPr>
        <w:pStyle w:val="Normal20"/>
        <w:tabs>
          <w:tab w:val="left" w:pos="1980"/>
          <w:tab w:val="left" w:pos="3780"/>
          <w:tab w:val="left" w:pos="5580"/>
          <w:tab w:val="left" w:pos="6840"/>
        </w:tabs>
        <w:autoSpaceDE w:val="0"/>
        <w:autoSpaceDN w:val="0"/>
        <w:adjustRightInd w:val="0"/>
        <w:rPr>
          <w:rStyle w:val="DefaultParagraphFont"/>
          <w:lang w:val="pl-PL"/>
        </w:rPr>
      </w:pPr>
      <w:r>
        <w:rPr>
          <w:rStyle w:val="DefaultParagraphFont"/>
          <w:lang w:val="pl-PL"/>
        </w:rPr>
        <w:t>Waldwick</w:t>
      </w:r>
      <w:r>
        <w:rPr>
          <w:rStyle w:val="DefaultParagraphFont"/>
          <w:lang w:val="pl-PL"/>
        </w:rPr>
        <w:tab/>
        <w:t xml:space="preserve">S. </w:t>
      </w:r>
      <w:r>
        <w:rPr>
          <w:rStyle w:val="DefaultParagraphFont"/>
          <w:lang w:val="pl-PL"/>
        </w:rPr>
        <w:t>Mahwah</w:t>
      </w:r>
      <w:r>
        <w:rPr>
          <w:rStyle w:val="DefaultParagraphFont"/>
          <w:lang w:val="pl-PL"/>
        </w:rPr>
        <w:tab/>
        <w:t>K3411</w:t>
      </w:r>
      <w:r>
        <w:rPr>
          <w:rStyle w:val="DefaultParagraphFont"/>
          <w:lang w:val="pl-PL"/>
        </w:rPr>
        <w:tab/>
        <w:t>345</w:t>
      </w:r>
      <w:r>
        <w:rPr>
          <w:rStyle w:val="DefaultParagraphFont"/>
          <w:lang w:val="pl-PL"/>
        </w:rPr>
        <w:tab/>
        <w:t>Waldwick</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Tiffany </w:t>
      </w:r>
      <w:r>
        <w:rPr>
          <w:rStyle w:val="DefaultParagraphFont"/>
        </w:rPr>
        <w:tab/>
        <w:t>Goudey</w:t>
      </w:r>
      <w:r>
        <w:rPr>
          <w:rStyle w:val="DefaultParagraphFont"/>
        </w:rPr>
        <w:tab/>
        <w:t>952</w:t>
      </w:r>
      <w:r>
        <w:rPr>
          <w:rStyle w:val="DefaultParagraphFont"/>
        </w:rPr>
        <w:tab/>
        <w:t>115</w:t>
      </w:r>
      <w:r>
        <w:rPr>
          <w:rStyle w:val="DefaultParagraphFont"/>
        </w:rPr>
        <w:tab/>
        <w:t>Goudey</w:t>
      </w:r>
    </w:p>
    <w:p w:rsidR="0060341B">
      <w:pPr>
        <w:pStyle w:val="Normal20"/>
        <w:tabs>
          <w:tab w:val="left" w:pos="1980"/>
          <w:tab w:val="left" w:pos="3780"/>
          <w:tab w:val="left" w:pos="5580"/>
          <w:tab w:val="left" w:pos="6840"/>
        </w:tabs>
        <w:autoSpaceDE w:val="0"/>
        <w:autoSpaceDN w:val="0"/>
        <w:adjustRightInd w:val="0"/>
        <w:rPr>
          <w:rStyle w:val="DefaultParagraphFont"/>
        </w:rPr>
      </w:pPr>
      <w:r>
        <w:rPr>
          <w:rStyle w:val="DefaultParagraphFont"/>
        </w:rPr>
        <w:t xml:space="preserve">Warren </w:t>
      </w:r>
      <w:r>
        <w:rPr>
          <w:rStyle w:val="DefaultParagraphFont"/>
        </w:rPr>
        <w:tab/>
        <w:t>Falconer</w:t>
      </w:r>
      <w:r>
        <w:rPr>
          <w:rStyle w:val="DefaultParagraphFont"/>
        </w:rPr>
        <w:tab/>
        <w:t>171</w:t>
      </w:r>
      <w:r>
        <w:rPr>
          <w:rStyle w:val="DefaultParagraphFont"/>
        </w:rPr>
        <w:tab/>
        <w:t>115</w:t>
      </w:r>
      <w:r>
        <w:rPr>
          <w:rStyle w:val="DefaultParagraphFont"/>
        </w:rPr>
        <w:tab/>
        <w:t>Warren</w:t>
      </w:r>
    </w:p>
    <w:p w:rsidR="0060341B">
      <w:pPr>
        <w:pStyle w:val="Normal20"/>
        <w:tabs>
          <w:tab w:val="left" w:pos="1980"/>
          <w:tab w:val="left" w:pos="3780"/>
          <w:tab w:val="left" w:pos="5580"/>
          <w:tab w:val="left" w:pos="6840"/>
        </w:tabs>
        <w:rPr>
          <w:rStyle w:val="DefaultParagraphFont"/>
          <w:lang w:val="es-ES_tradnl"/>
        </w:rPr>
      </w:pPr>
    </w:p>
    <w:p w:rsidR="0060341B">
      <w:pPr>
        <w:pStyle w:val="Normal20"/>
        <w:tabs>
          <w:tab w:val="left" w:pos="1980"/>
          <w:tab w:val="left" w:pos="3780"/>
          <w:tab w:val="left" w:pos="5580"/>
          <w:tab w:val="left" w:pos="6840"/>
        </w:tabs>
        <w:rPr>
          <w:rStyle w:val="DefaultParagraphFont"/>
          <w:lang w:val="es-ES_tradnl"/>
        </w:rPr>
      </w:pPr>
      <w:r>
        <w:rPr>
          <w:rStyle w:val="DefaultParagraphFont"/>
          <w:lang w:val="es-ES_tradnl"/>
        </w:rPr>
        <w:t>RECO</w:t>
      </w:r>
      <w:r>
        <w:rPr>
          <w:rStyle w:val="DefaultParagraphFont"/>
          <w:lang w:val="es-ES_tradnl"/>
        </w:rPr>
        <w:tab/>
        <w:t>NYISO</w:t>
      </w:r>
      <w:r>
        <w:rPr>
          <w:rStyle w:val="DefaultParagraphFont"/>
          <w:lang w:val="es-ES_tradnl"/>
        </w:rPr>
        <w:tab/>
        <w:t>AC Pseudo-Tie</w:t>
      </w:r>
      <w:r>
        <w:rPr>
          <w:rStyle w:val="DefaultParagraphFont"/>
          <w:lang w:val="es-ES_tradnl"/>
        </w:rPr>
        <w:tab/>
        <w:t>Various</w:t>
      </w:r>
      <w:r>
        <w:rPr>
          <w:rStyle w:val="DefaultParagraphFont"/>
          <w:lang w:val="es-ES_tradnl"/>
        </w:rPr>
        <w:tab/>
        <w:t>O&amp;R EMS</w:t>
      </w:r>
    </w:p>
    <w:p w:rsidR="0060341B">
      <w:pPr>
        <w:pStyle w:val="Normal20"/>
        <w:tabs>
          <w:tab w:val="left" w:pos="1980"/>
          <w:tab w:val="left" w:pos="3780"/>
          <w:tab w:val="left" w:pos="5580"/>
          <w:tab w:val="left" w:pos="6840"/>
        </w:tabs>
        <w:rPr>
          <w:rStyle w:val="DefaultParagraphFont"/>
          <w:lang w:val="es-ES_tradnl"/>
        </w:rPr>
      </w:pPr>
    </w:p>
    <w:p w:rsidR="0060341B" w:rsidP="0060341B">
      <w:pPr>
        <w:pStyle w:val="Normal20"/>
        <w:tabs>
          <w:tab w:val="left" w:pos="1980"/>
          <w:tab w:val="left" w:pos="2160"/>
          <w:tab w:val="left" w:pos="3780"/>
          <w:tab w:val="left" w:pos="5580"/>
          <w:tab w:val="left" w:pos="6840"/>
        </w:tabs>
        <w:rPr>
          <w:rStyle w:val="DefaultParagraphFont"/>
        </w:rPr>
      </w:pPr>
      <w:r>
        <w:rPr>
          <w:rStyle w:val="DefaultParagraphFont"/>
        </w:rPr>
        <w:t>Sayerville</w:t>
      </w:r>
      <w:r>
        <w:rPr>
          <w:rStyle w:val="DefaultParagraphFont"/>
        </w:rPr>
        <w:tab/>
        <w:t>Newbridge</w:t>
      </w:r>
      <w:r>
        <w:rPr>
          <w:rStyle w:val="DefaultParagraphFont"/>
        </w:rPr>
        <w:tab/>
        <w:t>HVDC-Tie</w:t>
      </w:r>
      <w:r>
        <w:rPr>
          <w:rStyle w:val="DefaultParagraphFont"/>
        </w:rPr>
        <w:tab/>
        <w:t>500</w:t>
      </w:r>
      <w:r>
        <w:rPr>
          <w:rStyle w:val="DefaultParagraphFont"/>
        </w:rPr>
        <w:tab/>
        <w:t xml:space="preserve">Newbridge </w:t>
      </w:r>
    </w:p>
    <w:p w:rsidR="0060341B" w:rsidP="0060341B">
      <w:pPr>
        <w:pStyle w:val="Normal20"/>
        <w:tabs>
          <w:tab w:val="left" w:pos="1980"/>
          <w:tab w:val="left" w:pos="2160"/>
          <w:tab w:val="left" w:pos="3780"/>
          <w:tab w:val="left" w:pos="5580"/>
          <w:tab w:val="left" w:pos="6840"/>
        </w:tabs>
        <w:rPr>
          <w:rStyle w:val="DefaultParagraphFont"/>
        </w:rPr>
      </w:pPr>
      <w:r>
        <w:rPr>
          <w:rStyle w:val="DefaultParagraphFont"/>
        </w:rPr>
        <w:t>Bergen</w:t>
      </w:r>
      <w:r>
        <w:rPr>
          <w:rStyle w:val="DefaultParagraphFont"/>
        </w:rPr>
        <w:tab/>
        <w:t>West 49</w:t>
      </w:r>
      <w:r w:rsidRPr="008C2B45">
        <w:rPr>
          <w:rStyle w:val="DefaultParagraphFont"/>
          <w:vertAlign w:val="superscript"/>
        </w:rPr>
        <w:t>th</w:t>
      </w:r>
      <w:r>
        <w:rPr>
          <w:rStyle w:val="DefaultParagraphFont"/>
        </w:rPr>
        <w:t xml:space="preserve"> </w:t>
      </w:r>
      <w:r>
        <w:rPr>
          <w:rStyle w:val="DefaultParagraphFont"/>
        </w:rPr>
        <w:tab/>
        <w:t>HVDC-Tie Y56</w:t>
      </w:r>
      <w:r>
        <w:rPr>
          <w:rStyle w:val="DefaultParagraphFont"/>
        </w:rPr>
        <w:tab/>
        <w:t>345</w:t>
      </w:r>
      <w:r>
        <w:rPr>
          <w:rStyle w:val="DefaultParagraphFont"/>
        </w:rPr>
        <w:tab/>
        <w:t>Bergen</w:t>
      </w:r>
    </w:p>
    <w:p w:rsidR="0060341B">
      <w:pPr>
        <w:pStyle w:val="Normal20"/>
        <w:tabs>
          <w:tab w:val="left" w:pos="1980"/>
          <w:tab w:val="left" w:pos="3780"/>
          <w:tab w:val="left" w:pos="5580"/>
          <w:tab w:val="left" w:pos="6840"/>
        </w:tabs>
        <w:rPr>
          <w:rStyle w:val="DefaultParagraphFont"/>
        </w:rPr>
      </w:pPr>
    </w:p>
    <w:p w:rsidR="0060341B" w:rsidP="0060341B">
      <w:pPr>
        <w:pStyle w:val="Normal20"/>
        <w:rPr>
          <w:rStyle w:val="DefaultParagraphFont"/>
          <w:u w:val="single"/>
        </w:rPr>
      </w:pPr>
      <w:bookmarkStart w:id="375" w:name="_Toc260839901"/>
      <w:bookmarkEnd w:id="367"/>
      <w:bookmarkEnd w:id="368"/>
      <w:bookmarkEnd w:id="369"/>
      <w:bookmarkEnd w:id="370"/>
      <w:bookmarkEnd w:id="371"/>
      <w:bookmarkEnd w:id="374"/>
    </w:p>
    <w:p w:rsidR="0060341B" w:rsidRPr="003C32C8" w:rsidP="0060341B">
      <w:pPr>
        <w:pStyle w:val="Normal20"/>
        <w:rPr>
          <w:rStyle w:val="DefaultParagraphFont"/>
          <w:b/>
          <w:u w:val="single"/>
        </w:rPr>
      </w:pPr>
      <w:r w:rsidRPr="00BC7480">
        <w:rPr>
          <w:rStyle w:val="DefaultParagraphFont"/>
          <w:b/>
          <w:u w:val="single"/>
        </w:rPr>
        <w:t>NY/PJM Interfaces at which NYISO an</w:t>
      </w:r>
      <w:r w:rsidRPr="00BC7480">
        <w:rPr>
          <w:rStyle w:val="DefaultParagraphFont"/>
          <w:b/>
          <w:u w:val="single"/>
        </w:rPr>
        <w:t xml:space="preserve">d PJM are Authorized to </w:t>
      </w:r>
      <w:r>
        <w:rPr>
          <w:rStyle w:val="DefaultParagraphFont"/>
          <w:b/>
          <w:u w:val="single"/>
        </w:rPr>
        <w:t>Consider</w:t>
      </w:r>
      <w:r w:rsidRPr="00BC7480">
        <w:rPr>
          <w:rStyle w:val="DefaultParagraphFont"/>
          <w:b/>
          <w:u w:val="single"/>
        </w:rPr>
        <w:t xml:space="preserve"> CTS</w:t>
      </w:r>
      <w:r>
        <w:rPr>
          <w:rStyle w:val="DefaultParagraphFont"/>
          <w:b/>
          <w:u w:val="single"/>
        </w:rPr>
        <w:t xml:space="preserve"> Interface Bids</w:t>
      </w:r>
      <w:r w:rsidRPr="00BC7480">
        <w:rPr>
          <w:rStyle w:val="DefaultParagraphFont"/>
          <w:b/>
          <w:u w:val="single"/>
        </w:rPr>
        <w:t>:</w:t>
      </w:r>
    </w:p>
    <w:p w:rsidR="0060341B" w:rsidRPr="006861FB" w:rsidP="0060341B">
      <w:pPr>
        <w:pStyle w:val="Normal20"/>
        <w:rPr>
          <w:rStyle w:val="DefaultParagraphFont"/>
        </w:rPr>
      </w:pPr>
    </w:p>
    <w:tbl>
      <w:tblPr>
        <w:tblStyle w:val="TableNormal"/>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623"/>
        <w:gridCol w:w="3806"/>
        <w:gridCol w:w="1101"/>
      </w:tblGrid>
      <w:tr w:rsidTr="0060341B">
        <w:tblPrEx>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89" w:type="dxa"/>
            <w:shd w:val="clear" w:color="auto" w:fill="auto"/>
          </w:tcPr>
          <w:p w:rsidR="0060341B" w:rsidP="0060341B">
            <w:pPr>
              <w:pStyle w:val="Normal20"/>
              <w:jc w:val="center"/>
              <w:rPr>
                <w:rStyle w:val="DefaultParagraphFont"/>
                <w:b/>
              </w:rPr>
            </w:pPr>
            <w:r w:rsidRPr="006861FB">
              <w:rPr>
                <w:rStyle w:val="DefaultParagraphFont"/>
                <w:b/>
              </w:rPr>
              <w:t>PJM Interface</w:t>
            </w:r>
            <w:r>
              <w:rPr>
                <w:rStyle w:val="DefaultParagraphFont"/>
                <w:b/>
              </w:rPr>
              <w:t xml:space="preserve"> Name</w:t>
            </w:r>
          </w:p>
        </w:tc>
        <w:tc>
          <w:tcPr>
            <w:tcW w:w="1623" w:type="dxa"/>
            <w:shd w:val="clear" w:color="auto" w:fill="auto"/>
          </w:tcPr>
          <w:p w:rsidR="0060341B" w:rsidP="0060341B">
            <w:pPr>
              <w:pStyle w:val="Normal20"/>
              <w:jc w:val="center"/>
              <w:rPr>
                <w:rStyle w:val="DefaultParagraphFont"/>
                <w:b/>
              </w:rPr>
            </w:pPr>
            <w:r w:rsidRPr="006861FB">
              <w:rPr>
                <w:rStyle w:val="DefaultParagraphFont"/>
                <w:b/>
              </w:rPr>
              <w:t>PNODE ID</w:t>
            </w:r>
          </w:p>
        </w:tc>
        <w:tc>
          <w:tcPr>
            <w:tcW w:w="3806" w:type="dxa"/>
            <w:shd w:val="clear" w:color="auto" w:fill="auto"/>
          </w:tcPr>
          <w:p w:rsidR="0060341B" w:rsidRPr="006861FB" w:rsidP="0060341B">
            <w:pPr>
              <w:pStyle w:val="Normal20"/>
              <w:jc w:val="center"/>
              <w:rPr>
                <w:rStyle w:val="DefaultParagraphFont"/>
                <w:b/>
              </w:rPr>
            </w:pPr>
            <w:r>
              <w:rPr>
                <w:rStyle w:val="DefaultParagraphFont"/>
                <w:b/>
              </w:rPr>
              <w:t xml:space="preserve">Corresponding </w:t>
            </w:r>
            <w:r w:rsidRPr="006861FB">
              <w:rPr>
                <w:rStyle w:val="DefaultParagraphFont"/>
                <w:b/>
              </w:rPr>
              <w:t>NYISO Proxy Generator Bus</w:t>
            </w:r>
            <w:r w:rsidRPr="00026EC2">
              <w:rPr>
                <w:rStyle w:val="DefaultParagraphFont"/>
                <w:b/>
              </w:rPr>
              <w:t>es</w:t>
            </w:r>
            <w:r>
              <w:rPr>
                <w:rStyle w:val="FootnoteReference0"/>
                <w:b/>
                <w:vertAlign w:val="superscript"/>
              </w:rPr>
              <w:footnoteReference w:id="3"/>
            </w:r>
          </w:p>
        </w:tc>
        <w:tc>
          <w:tcPr>
            <w:tcW w:w="1101" w:type="dxa"/>
          </w:tcPr>
          <w:p w:rsidR="0060341B" w:rsidRPr="006861FB" w:rsidP="0060341B">
            <w:pPr>
              <w:pStyle w:val="Normal20"/>
              <w:jc w:val="center"/>
              <w:rPr>
                <w:rStyle w:val="DefaultParagraphFont"/>
                <w:b/>
              </w:rPr>
            </w:pPr>
            <w:r w:rsidRPr="006861FB">
              <w:rPr>
                <w:rStyle w:val="DefaultParagraphFont"/>
                <w:b/>
              </w:rPr>
              <w:t xml:space="preserve">PTID </w:t>
            </w:r>
          </w:p>
        </w:tc>
      </w:tr>
      <w:tr w:rsidTr="0060341B">
        <w:tblPrEx>
          <w:tblW w:w="8219" w:type="dxa"/>
          <w:tblLook w:val="04A0"/>
        </w:tblPrEx>
        <w:tc>
          <w:tcPr>
            <w:tcW w:w="1689" w:type="dxa"/>
          </w:tcPr>
          <w:p w:rsidR="0060341B" w:rsidRPr="006861FB" w:rsidP="0060341B">
            <w:pPr>
              <w:pStyle w:val="Default"/>
              <w:rPr>
                <w:rStyle w:val="DefaultParagraphFont"/>
              </w:rPr>
            </w:pPr>
            <w:r w:rsidRPr="006861FB">
              <w:rPr>
                <w:rStyle w:val="DefaultParagraphFont"/>
              </w:rPr>
              <w:t xml:space="preserve">NYIS </w:t>
            </w:r>
          </w:p>
        </w:tc>
        <w:tc>
          <w:tcPr>
            <w:tcW w:w="1623" w:type="dxa"/>
          </w:tcPr>
          <w:p w:rsidR="0060341B" w:rsidRPr="006861FB" w:rsidP="0060341B">
            <w:pPr>
              <w:pStyle w:val="Default"/>
              <w:rPr>
                <w:rStyle w:val="DefaultParagraphFont"/>
              </w:rPr>
            </w:pPr>
            <w:r w:rsidRPr="006861FB">
              <w:rPr>
                <w:rStyle w:val="DefaultParagraphFont"/>
              </w:rPr>
              <w:t>5413134</w:t>
            </w:r>
          </w:p>
        </w:tc>
        <w:tc>
          <w:tcPr>
            <w:tcW w:w="3806" w:type="dxa"/>
            <w:tcBorders>
              <w:bottom w:val="single" w:sz="4" w:space="0" w:color="auto"/>
            </w:tcBorders>
            <w:shd w:val="clear" w:color="auto" w:fill="auto"/>
          </w:tcPr>
          <w:p w:rsidR="0060341B" w:rsidRPr="006861FB" w:rsidP="0060341B">
            <w:pPr>
              <w:pStyle w:val="Default"/>
              <w:rPr>
                <w:rStyle w:val="DefaultParagraphFont"/>
              </w:rPr>
            </w:pPr>
            <w:r w:rsidRPr="006861FB">
              <w:rPr>
                <w:rStyle w:val="DefaultParagraphFont"/>
              </w:rPr>
              <w:t xml:space="preserve">PJM_GEN_KEYSTONE </w:t>
            </w:r>
          </w:p>
          <w:p w:rsidR="0060341B" w:rsidRPr="006861FB" w:rsidP="0060341B">
            <w:pPr>
              <w:pStyle w:val="Normal20"/>
              <w:rPr>
                <w:rStyle w:val="DefaultParagraphFont"/>
              </w:rPr>
            </w:pPr>
          </w:p>
        </w:tc>
        <w:tc>
          <w:tcPr>
            <w:tcW w:w="1101" w:type="dxa"/>
            <w:tcBorders>
              <w:bottom w:val="single" w:sz="4" w:space="0" w:color="auto"/>
            </w:tcBorders>
            <w:shd w:val="clear" w:color="auto" w:fill="auto"/>
          </w:tcPr>
          <w:p w:rsidR="0060341B" w:rsidRPr="006861FB" w:rsidP="0060341B">
            <w:pPr>
              <w:pStyle w:val="Normal20"/>
              <w:rPr>
                <w:rStyle w:val="DefaultParagraphFont"/>
              </w:rPr>
            </w:pPr>
            <w:r w:rsidRPr="006861FB">
              <w:rPr>
                <w:rStyle w:val="DefaultParagraphFont"/>
              </w:rPr>
              <w:t>24065</w:t>
            </w:r>
          </w:p>
        </w:tc>
      </w:tr>
      <w:tr w:rsidTr="0060341B">
        <w:tblPrEx>
          <w:tblW w:w="8219" w:type="dxa"/>
          <w:tblLook w:val="04A0"/>
        </w:tblPrEx>
        <w:tc>
          <w:tcPr>
            <w:tcW w:w="1689" w:type="dxa"/>
          </w:tcPr>
          <w:p w:rsidR="0060341B" w:rsidRPr="00A95A37" w:rsidP="0060341B">
            <w:pPr>
              <w:pStyle w:val="Default"/>
              <w:rPr>
                <w:rStyle w:val="DefaultParagraphFont"/>
              </w:rPr>
            </w:pPr>
            <w:r w:rsidRPr="00A95A37">
              <w:rPr>
                <w:rStyle w:val="DefaultParagraphFont"/>
              </w:rPr>
              <w:t xml:space="preserve">NYIS </w:t>
            </w:r>
          </w:p>
        </w:tc>
        <w:tc>
          <w:tcPr>
            <w:tcW w:w="1623" w:type="dxa"/>
          </w:tcPr>
          <w:p w:rsidR="0060341B" w:rsidRPr="00A95A37" w:rsidP="0060341B">
            <w:pPr>
              <w:pStyle w:val="Default"/>
              <w:rPr>
                <w:rStyle w:val="DefaultParagraphFont"/>
              </w:rPr>
            </w:pPr>
            <w:r w:rsidRPr="00A95A37">
              <w:rPr>
                <w:rStyle w:val="DefaultParagraphFont"/>
              </w:rPr>
              <w:t>5413134</w:t>
            </w:r>
          </w:p>
        </w:tc>
        <w:tc>
          <w:tcPr>
            <w:tcW w:w="3806" w:type="dxa"/>
            <w:shd w:val="clear" w:color="auto" w:fill="auto"/>
          </w:tcPr>
          <w:p w:rsidR="0060341B" w:rsidRPr="00A95A37" w:rsidP="0060341B">
            <w:pPr>
              <w:pStyle w:val="Default"/>
              <w:rPr>
                <w:rStyle w:val="DefaultParagraphFont"/>
              </w:rPr>
            </w:pPr>
            <w:r w:rsidRPr="00A95A37">
              <w:rPr>
                <w:rStyle w:val="DefaultParagraphFont"/>
              </w:rPr>
              <w:t xml:space="preserve">PJM_LOAD_KEYSTONE </w:t>
            </w:r>
          </w:p>
          <w:p w:rsidR="0060341B" w:rsidRPr="00A95A37" w:rsidP="0060341B">
            <w:pPr>
              <w:pStyle w:val="Normal20"/>
              <w:rPr>
                <w:rStyle w:val="DefaultParagraphFont"/>
              </w:rPr>
            </w:pPr>
          </w:p>
        </w:tc>
        <w:tc>
          <w:tcPr>
            <w:tcW w:w="1101" w:type="dxa"/>
            <w:shd w:val="clear" w:color="auto" w:fill="auto"/>
          </w:tcPr>
          <w:p w:rsidR="0060341B" w:rsidRPr="00A95A37" w:rsidP="0060341B">
            <w:pPr>
              <w:pStyle w:val="Normal20"/>
              <w:rPr>
                <w:rStyle w:val="DefaultParagraphFont"/>
              </w:rPr>
            </w:pPr>
            <w:r>
              <w:rPr>
                <w:rStyle w:val="DefaultParagraphFont"/>
              </w:rPr>
              <w:t>55857</w:t>
            </w:r>
          </w:p>
        </w:tc>
      </w:tr>
      <w:tr w:rsidTr="0060341B">
        <w:tblPrEx>
          <w:tblW w:w="8219" w:type="dxa"/>
          <w:tblLook w:val="04A0"/>
        </w:tblPrEx>
        <w:tc>
          <w:tcPr>
            <w:tcW w:w="1689" w:type="dxa"/>
          </w:tcPr>
          <w:p w:rsidR="0060341B" w:rsidRPr="00A95A37" w:rsidP="0060341B">
            <w:pPr>
              <w:pStyle w:val="Default"/>
              <w:rPr>
                <w:rStyle w:val="DefaultParagraphFont"/>
              </w:rPr>
            </w:pPr>
            <w:r>
              <w:rPr>
                <w:rStyle w:val="DefaultParagraphFont"/>
              </w:rPr>
              <w:t>LindenVFT</w:t>
            </w:r>
          </w:p>
        </w:tc>
        <w:tc>
          <w:tcPr>
            <w:tcW w:w="1623" w:type="dxa"/>
          </w:tcPr>
          <w:p w:rsidR="0060341B" w:rsidRPr="00A95A37" w:rsidP="0060341B">
            <w:pPr>
              <w:pStyle w:val="Default"/>
              <w:rPr>
                <w:rStyle w:val="DefaultParagraphFont"/>
              </w:rPr>
            </w:pPr>
            <w:r>
              <w:rPr>
                <w:rStyle w:val="DefaultParagraphFont"/>
              </w:rPr>
              <w:t>81436855</w:t>
            </w:r>
          </w:p>
        </w:tc>
        <w:tc>
          <w:tcPr>
            <w:tcW w:w="3806" w:type="dxa"/>
            <w:shd w:val="clear" w:color="auto" w:fill="auto"/>
          </w:tcPr>
          <w:p w:rsidR="0060341B" w:rsidRPr="00A95A37" w:rsidP="0060341B">
            <w:pPr>
              <w:pStyle w:val="Default"/>
              <w:rPr>
                <w:rStyle w:val="DefaultParagraphFont"/>
              </w:rPr>
            </w:pPr>
            <w:r>
              <w:rPr>
                <w:rStyle w:val="DefaultParagraphFont"/>
              </w:rPr>
              <w:t xml:space="preserve">PJM_GEN_VFT_PROXY </w:t>
            </w:r>
          </w:p>
          <w:p w:rsidR="0060341B" w:rsidRPr="00A95A37" w:rsidP="0060341B">
            <w:pPr>
              <w:pStyle w:val="Normal20"/>
              <w:rPr>
                <w:rStyle w:val="DefaultParagraphFont"/>
              </w:rPr>
            </w:pPr>
          </w:p>
        </w:tc>
        <w:tc>
          <w:tcPr>
            <w:tcW w:w="1101" w:type="dxa"/>
            <w:shd w:val="clear" w:color="auto" w:fill="auto"/>
          </w:tcPr>
          <w:p w:rsidR="0060341B" w:rsidRPr="00A95A37" w:rsidP="0060341B">
            <w:pPr>
              <w:pStyle w:val="Normal20"/>
              <w:rPr>
                <w:rStyle w:val="DefaultParagraphFont"/>
              </w:rPr>
            </w:pPr>
            <w:r>
              <w:rPr>
                <w:rStyle w:val="DefaultParagraphFont"/>
              </w:rPr>
              <w:t>323633</w:t>
            </w:r>
          </w:p>
        </w:tc>
      </w:tr>
      <w:tr w:rsidTr="0060341B">
        <w:tblPrEx>
          <w:tblW w:w="8219" w:type="dxa"/>
          <w:tblLook w:val="04A0"/>
        </w:tblPrEx>
        <w:tc>
          <w:tcPr>
            <w:tcW w:w="1689" w:type="dxa"/>
          </w:tcPr>
          <w:p w:rsidR="0060341B" w:rsidRPr="00A95A37" w:rsidP="0060341B">
            <w:pPr>
              <w:pStyle w:val="Default"/>
              <w:rPr>
                <w:rStyle w:val="DefaultParagraphFont"/>
              </w:rPr>
            </w:pPr>
            <w:r w:rsidRPr="00A95A37">
              <w:rPr>
                <w:rStyle w:val="DefaultParagraphFont"/>
              </w:rPr>
              <w:t>LindenVFT</w:t>
            </w:r>
          </w:p>
        </w:tc>
        <w:tc>
          <w:tcPr>
            <w:tcW w:w="1623" w:type="dxa"/>
          </w:tcPr>
          <w:p w:rsidR="0060341B" w:rsidRPr="00A95A37" w:rsidP="0060341B">
            <w:pPr>
              <w:pStyle w:val="Default"/>
              <w:rPr>
                <w:rStyle w:val="DefaultParagraphFont"/>
              </w:rPr>
            </w:pPr>
            <w:r w:rsidRPr="00A95A37">
              <w:rPr>
                <w:rStyle w:val="DefaultParagraphFont"/>
              </w:rPr>
              <w:t>81436855</w:t>
            </w:r>
          </w:p>
        </w:tc>
        <w:tc>
          <w:tcPr>
            <w:tcW w:w="3806" w:type="dxa"/>
            <w:shd w:val="clear" w:color="auto" w:fill="auto"/>
          </w:tcPr>
          <w:p w:rsidR="0060341B" w:rsidRPr="00A95A37" w:rsidP="0060341B">
            <w:pPr>
              <w:pStyle w:val="Default"/>
              <w:rPr>
                <w:rStyle w:val="DefaultParagraphFont"/>
              </w:rPr>
            </w:pPr>
            <w:r w:rsidRPr="00A95A37">
              <w:rPr>
                <w:rStyle w:val="DefaultParagraphFont"/>
              </w:rPr>
              <w:t xml:space="preserve">PJM_LOAD_VFT_PROXY </w:t>
            </w:r>
          </w:p>
          <w:p w:rsidR="0060341B" w:rsidRPr="00A95A37" w:rsidP="0060341B">
            <w:pPr>
              <w:pStyle w:val="Normal20"/>
              <w:rPr>
                <w:rStyle w:val="DefaultParagraphFont"/>
              </w:rPr>
            </w:pPr>
          </w:p>
        </w:tc>
        <w:tc>
          <w:tcPr>
            <w:tcW w:w="1101" w:type="dxa"/>
            <w:shd w:val="clear" w:color="auto" w:fill="auto"/>
          </w:tcPr>
          <w:p w:rsidR="0060341B" w:rsidRPr="00A95A37" w:rsidP="0060341B">
            <w:pPr>
              <w:pStyle w:val="Normal20"/>
              <w:rPr>
                <w:rStyle w:val="DefaultParagraphFont"/>
              </w:rPr>
            </w:pPr>
            <w:r>
              <w:rPr>
                <w:rStyle w:val="DefaultParagraphFont"/>
              </w:rPr>
              <w:t>355723</w:t>
            </w:r>
          </w:p>
        </w:tc>
      </w:tr>
      <w:tr w:rsidTr="0060341B">
        <w:tblPrEx>
          <w:tblW w:w="8219" w:type="dxa"/>
          <w:tblLook w:val="04A0"/>
        </w:tblPrEx>
        <w:tc>
          <w:tcPr>
            <w:tcW w:w="1689" w:type="dxa"/>
          </w:tcPr>
          <w:p w:rsidR="0060341B" w:rsidRPr="00A95A37" w:rsidP="0060341B">
            <w:pPr>
              <w:pStyle w:val="Default"/>
              <w:rPr>
                <w:rStyle w:val="DefaultParagraphFont"/>
              </w:rPr>
            </w:pPr>
            <w:r>
              <w:rPr>
                <w:rStyle w:val="DefaultParagraphFont"/>
              </w:rPr>
              <w:t>Neptune</w:t>
            </w:r>
          </w:p>
        </w:tc>
        <w:tc>
          <w:tcPr>
            <w:tcW w:w="1623" w:type="dxa"/>
          </w:tcPr>
          <w:p w:rsidR="0060341B" w:rsidRPr="00A95A37" w:rsidP="0060341B">
            <w:pPr>
              <w:pStyle w:val="Default"/>
              <w:rPr>
                <w:rStyle w:val="DefaultParagraphFont"/>
              </w:rPr>
            </w:pPr>
            <w:r>
              <w:rPr>
                <w:rStyle w:val="DefaultParagraphFont"/>
              </w:rPr>
              <w:t>56958967</w:t>
            </w:r>
          </w:p>
        </w:tc>
        <w:tc>
          <w:tcPr>
            <w:tcW w:w="3806" w:type="dxa"/>
            <w:shd w:val="clear" w:color="auto" w:fill="auto"/>
          </w:tcPr>
          <w:p w:rsidR="0060341B" w:rsidRPr="00A95A37" w:rsidP="0060341B">
            <w:pPr>
              <w:pStyle w:val="Default"/>
              <w:rPr>
                <w:rStyle w:val="DefaultParagraphFont"/>
              </w:rPr>
            </w:pPr>
            <w:r>
              <w:rPr>
                <w:rStyle w:val="DefaultParagraphFont"/>
              </w:rPr>
              <w:t xml:space="preserve">PJM_GEN_NEPTUNE_PROXY </w:t>
            </w:r>
          </w:p>
          <w:p w:rsidR="0060341B" w:rsidRPr="00A95A37" w:rsidP="0060341B">
            <w:pPr>
              <w:pStyle w:val="Normal20"/>
              <w:rPr>
                <w:rStyle w:val="DefaultParagraphFont"/>
              </w:rPr>
            </w:pPr>
          </w:p>
        </w:tc>
        <w:tc>
          <w:tcPr>
            <w:tcW w:w="1101" w:type="dxa"/>
            <w:shd w:val="clear" w:color="auto" w:fill="auto"/>
          </w:tcPr>
          <w:p w:rsidR="0060341B" w:rsidRPr="00A95A37" w:rsidP="0060341B">
            <w:pPr>
              <w:pStyle w:val="Normal20"/>
              <w:rPr>
                <w:rStyle w:val="DefaultParagraphFont"/>
              </w:rPr>
            </w:pPr>
            <w:r>
              <w:rPr>
                <w:rStyle w:val="DefaultParagraphFont"/>
              </w:rPr>
              <w:t>323594</w:t>
            </w:r>
          </w:p>
        </w:tc>
      </w:tr>
      <w:tr w:rsidTr="0060341B">
        <w:tblPrEx>
          <w:tblW w:w="8219" w:type="dxa"/>
          <w:tblLook w:val="04A0"/>
        </w:tblPrEx>
        <w:tc>
          <w:tcPr>
            <w:tcW w:w="1689" w:type="dxa"/>
          </w:tcPr>
          <w:p w:rsidR="0060341B" w:rsidRPr="00A95A37" w:rsidP="0060341B">
            <w:pPr>
              <w:pStyle w:val="Default"/>
              <w:rPr>
                <w:rStyle w:val="DefaultParagraphFont"/>
              </w:rPr>
            </w:pPr>
            <w:r w:rsidRPr="00A95A37">
              <w:rPr>
                <w:rStyle w:val="DefaultParagraphFont"/>
              </w:rPr>
              <w:t>Neptune</w:t>
            </w:r>
          </w:p>
        </w:tc>
        <w:tc>
          <w:tcPr>
            <w:tcW w:w="1623" w:type="dxa"/>
          </w:tcPr>
          <w:p w:rsidR="0060341B" w:rsidRPr="00A95A37" w:rsidP="0060341B">
            <w:pPr>
              <w:pStyle w:val="Default"/>
              <w:rPr>
                <w:rStyle w:val="DefaultParagraphFont"/>
              </w:rPr>
            </w:pPr>
            <w:r w:rsidRPr="00A95A37">
              <w:rPr>
                <w:rStyle w:val="DefaultParagraphFont"/>
              </w:rPr>
              <w:t>56958967</w:t>
            </w:r>
          </w:p>
        </w:tc>
        <w:tc>
          <w:tcPr>
            <w:tcW w:w="3806" w:type="dxa"/>
            <w:shd w:val="clear" w:color="auto" w:fill="auto"/>
          </w:tcPr>
          <w:p w:rsidR="0060341B" w:rsidRPr="00A95A37" w:rsidP="0060341B">
            <w:pPr>
              <w:pStyle w:val="Default"/>
              <w:rPr>
                <w:rStyle w:val="DefaultParagraphFont"/>
              </w:rPr>
            </w:pPr>
            <w:r w:rsidRPr="00A95A37">
              <w:rPr>
                <w:rStyle w:val="DefaultParagraphFont"/>
              </w:rPr>
              <w:t xml:space="preserve">PJM_LOAD_NEPTUNE_PROXY </w:t>
            </w:r>
          </w:p>
          <w:p w:rsidR="0060341B" w:rsidRPr="00A95A37" w:rsidP="0060341B">
            <w:pPr>
              <w:pStyle w:val="Normal20"/>
              <w:rPr>
                <w:rStyle w:val="DefaultParagraphFont"/>
              </w:rPr>
            </w:pPr>
          </w:p>
        </w:tc>
        <w:tc>
          <w:tcPr>
            <w:tcW w:w="1101" w:type="dxa"/>
            <w:shd w:val="clear" w:color="auto" w:fill="auto"/>
          </w:tcPr>
          <w:p w:rsidR="0060341B" w:rsidRPr="00A95A37" w:rsidP="0060341B">
            <w:pPr>
              <w:pStyle w:val="Normal20"/>
              <w:rPr>
                <w:rStyle w:val="DefaultParagraphFont"/>
              </w:rPr>
            </w:pPr>
            <w:r>
              <w:rPr>
                <w:rStyle w:val="DefaultParagraphFont"/>
              </w:rPr>
              <w:t>355615</w:t>
            </w:r>
          </w:p>
        </w:tc>
      </w:tr>
      <w:tr w:rsidTr="0060341B">
        <w:tblPrEx>
          <w:tblW w:w="8219" w:type="dxa"/>
          <w:tblLook w:val="04A0"/>
        </w:tblPrEx>
        <w:tc>
          <w:tcPr>
            <w:tcW w:w="1689" w:type="dxa"/>
          </w:tcPr>
          <w:p w:rsidR="0060341B" w:rsidRPr="00A95A37" w:rsidP="0060341B">
            <w:pPr>
              <w:pStyle w:val="Default"/>
              <w:rPr>
                <w:rStyle w:val="DefaultParagraphFont"/>
              </w:rPr>
            </w:pPr>
            <w:r>
              <w:rPr>
                <w:rStyle w:val="DefaultParagraphFont"/>
              </w:rPr>
              <w:t>HudsonTP</w:t>
            </w:r>
          </w:p>
        </w:tc>
        <w:tc>
          <w:tcPr>
            <w:tcW w:w="1623" w:type="dxa"/>
          </w:tcPr>
          <w:p w:rsidR="0060341B" w:rsidRPr="00A95A37" w:rsidP="0060341B">
            <w:pPr>
              <w:pStyle w:val="Default"/>
              <w:rPr>
                <w:rStyle w:val="DefaultParagraphFont"/>
              </w:rPr>
            </w:pPr>
            <w:r>
              <w:rPr>
                <w:rStyle w:val="DefaultParagraphFont"/>
              </w:rPr>
              <w:t>1124361945</w:t>
            </w:r>
          </w:p>
        </w:tc>
        <w:tc>
          <w:tcPr>
            <w:tcW w:w="3806" w:type="dxa"/>
            <w:shd w:val="clear" w:color="auto" w:fill="auto"/>
          </w:tcPr>
          <w:p w:rsidR="0060341B" w:rsidRPr="00A95A37" w:rsidP="0060341B">
            <w:pPr>
              <w:pStyle w:val="Default"/>
              <w:rPr>
                <w:rStyle w:val="DefaultParagraphFont"/>
              </w:rPr>
            </w:pPr>
            <w:r>
              <w:rPr>
                <w:rStyle w:val="DefaultParagraphFont"/>
              </w:rPr>
              <w:t xml:space="preserve">PJM_HTP_GEN </w:t>
            </w:r>
          </w:p>
          <w:p w:rsidR="0060341B" w:rsidRPr="00A95A37" w:rsidP="0060341B">
            <w:pPr>
              <w:pStyle w:val="Normal20"/>
              <w:rPr>
                <w:rStyle w:val="DefaultParagraphFont"/>
              </w:rPr>
            </w:pPr>
          </w:p>
        </w:tc>
        <w:tc>
          <w:tcPr>
            <w:tcW w:w="1101" w:type="dxa"/>
            <w:shd w:val="clear" w:color="auto" w:fill="auto"/>
          </w:tcPr>
          <w:p w:rsidR="0060341B" w:rsidRPr="00A95A37" w:rsidP="0060341B">
            <w:pPr>
              <w:pStyle w:val="Normal20"/>
              <w:rPr>
                <w:rStyle w:val="DefaultParagraphFont"/>
              </w:rPr>
            </w:pPr>
            <w:r>
              <w:rPr>
                <w:rStyle w:val="DefaultParagraphFont"/>
              </w:rPr>
              <w:t>323702</w:t>
            </w:r>
          </w:p>
        </w:tc>
      </w:tr>
      <w:tr w:rsidTr="0060341B">
        <w:tblPrEx>
          <w:tblW w:w="8219" w:type="dxa"/>
          <w:tblLook w:val="04A0"/>
        </w:tblPrEx>
        <w:tc>
          <w:tcPr>
            <w:tcW w:w="1689" w:type="dxa"/>
          </w:tcPr>
          <w:p w:rsidR="0060341B" w:rsidRPr="00A95A37" w:rsidP="0060341B">
            <w:pPr>
              <w:pStyle w:val="Default"/>
              <w:rPr>
                <w:rStyle w:val="DefaultParagraphFont"/>
              </w:rPr>
            </w:pPr>
            <w:r w:rsidRPr="00A95A37">
              <w:rPr>
                <w:rStyle w:val="DefaultParagraphFont"/>
              </w:rPr>
              <w:t>HudsonTP</w:t>
            </w:r>
          </w:p>
        </w:tc>
        <w:tc>
          <w:tcPr>
            <w:tcW w:w="1623" w:type="dxa"/>
          </w:tcPr>
          <w:p w:rsidR="0060341B" w:rsidRPr="00A95A37" w:rsidP="0060341B">
            <w:pPr>
              <w:pStyle w:val="Default"/>
              <w:rPr>
                <w:rStyle w:val="DefaultParagraphFont"/>
              </w:rPr>
            </w:pPr>
            <w:r w:rsidRPr="00A95A37">
              <w:rPr>
                <w:rStyle w:val="DefaultParagraphFont"/>
              </w:rPr>
              <w:t>1124361945</w:t>
            </w:r>
          </w:p>
        </w:tc>
        <w:tc>
          <w:tcPr>
            <w:tcW w:w="3806" w:type="dxa"/>
            <w:shd w:val="clear" w:color="auto" w:fill="auto"/>
          </w:tcPr>
          <w:p w:rsidR="0060341B" w:rsidRPr="00A95A37" w:rsidP="0060341B">
            <w:pPr>
              <w:pStyle w:val="Default"/>
              <w:rPr>
                <w:rStyle w:val="DefaultParagraphFont"/>
              </w:rPr>
            </w:pPr>
            <w:r w:rsidRPr="00A95A37">
              <w:rPr>
                <w:rStyle w:val="DefaultParagraphFont"/>
              </w:rPr>
              <w:t xml:space="preserve">HUDSONTP_345KV_HTP_LOAD </w:t>
            </w:r>
          </w:p>
          <w:p w:rsidR="0060341B" w:rsidRPr="00A95A37" w:rsidP="0060341B">
            <w:pPr>
              <w:pStyle w:val="Normal20"/>
              <w:rPr>
                <w:rStyle w:val="DefaultParagraphFont"/>
              </w:rPr>
            </w:pPr>
          </w:p>
        </w:tc>
        <w:tc>
          <w:tcPr>
            <w:tcW w:w="1101" w:type="dxa"/>
            <w:shd w:val="clear" w:color="auto" w:fill="auto"/>
          </w:tcPr>
          <w:p w:rsidR="0060341B" w:rsidRPr="006861FB" w:rsidP="0060341B">
            <w:pPr>
              <w:pStyle w:val="Normal20"/>
              <w:rPr>
                <w:rStyle w:val="DefaultParagraphFont"/>
              </w:rPr>
            </w:pPr>
            <w:r>
              <w:rPr>
                <w:rStyle w:val="DefaultParagraphFont"/>
              </w:rPr>
              <w:t>355839</w:t>
            </w:r>
          </w:p>
        </w:tc>
      </w:tr>
    </w:tbl>
    <w:p w:rsidR="0060341B" w:rsidRPr="006861FB" w:rsidP="0060341B">
      <w:pPr>
        <w:pStyle w:val="Normal20"/>
        <w:rPr>
          <w:rStyle w:val="DefaultParagraphFont"/>
        </w:rPr>
      </w:pPr>
    </w:p>
    <w:p w:rsidR="0060341B">
      <w:pPr>
        <w:pStyle w:val="Heading317"/>
        <w:rPr>
          <w:rStyle w:val="DefaultParagraphFont"/>
        </w:rPr>
      </w:pPr>
    </w:p>
    <w:p w:rsidR="0060341B">
      <w:pPr>
        <w:pStyle w:val="Heading317"/>
        <w:rPr>
          <w:rStyle w:val="DefaultParagraphFont"/>
        </w:rPr>
      </w:pPr>
      <w:r>
        <w:rPr>
          <w:rStyle w:val="DefaultParagraphFont"/>
        </w:rPr>
        <w:t>Schedule B - Other Existing Agreements:</w:t>
      </w:r>
      <w:bookmarkEnd w:id="375"/>
    </w:p>
    <w:p w:rsidR="0060341B">
      <w:pPr>
        <w:pStyle w:val="Normal20"/>
        <w:ind w:left="720" w:hanging="720"/>
        <w:rPr>
          <w:rStyle w:val="DefaultParagraphFont"/>
        </w:rPr>
      </w:pPr>
      <w:r>
        <w:rPr>
          <w:rStyle w:val="DefaultParagraphFont"/>
        </w:rPr>
        <w:t>1.0</w:t>
      </w:r>
      <w:r>
        <w:rPr>
          <w:rStyle w:val="DefaultParagraphFont"/>
        </w:rPr>
        <w:tab/>
        <w:t>Lake Erie Emergency Redispatch (LEER)</w:t>
      </w:r>
    </w:p>
    <w:p w:rsidR="0060341B">
      <w:pPr>
        <w:pStyle w:val="Normal20"/>
        <w:ind w:left="720" w:hanging="720"/>
        <w:rPr>
          <w:rStyle w:val="DefaultParagraphFont"/>
        </w:rPr>
      </w:pPr>
      <w:r>
        <w:rPr>
          <w:rStyle w:val="DefaultParagraphFont"/>
        </w:rPr>
        <w:t>2.0</w:t>
      </w:r>
      <w:r>
        <w:rPr>
          <w:rStyle w:val="DefaultParagraphFont"/>
        </w:rPr>
        <w:tab/>
        <w:t>RAMAPO PHASE ANGLE REGULATOR OPERATING PROCEDURE prepared by the NYPP/PJM Circulation Study Operating Committee.</w:t>
      </w:r>
    </w:p>
    <w:p w:rsidR="0060341B">
      <w:pPr>
        <w:pStyle w:val="Normal20"/>
        <w:ind w:left="720" w:hanging="720"/>
        <w:rPr>
          <w:rStyle w:val="DefaultParagraphFont"/>
        </w:rPr>
      </w:pPr>
    </w:p>
    <w:p w:rsidR="0060341B">
      <w:pPr>
        <w:pStyle w:val="Normal20"/>
        <w:ind w:left="720" w:hanging="720"/>
        <w:rPr>
          <w:rStyle w:val="DefaultParagraphFont"/>
        </w:rPr>
      </w:pPr>
      <w:r>
        <w:rPr>
          <w:rStyle w:val="DefaultParagraphFont"/>
        </w:rPr>
        <w:t>3.0</w:t>
      </w:r>
      <w:r>
        <w:rPr>
          <w:rStyle w:val="DefaultParagraphFont"/>
        </w:rPr>
        <w:tab/>
        <w:t xml:space="preserve">Northeastern ISO/RTO Coordination of Planning </w:t>
      </w:r>
      <w:r>
        <w:rPr>
          <w:rStyle w:val="DefaultParagraphFont"/>
        </w:rPr>
        <w:t>Protocol</w:t>
      </w:r>
    </w:p>
    <w:p w:rsidR="0060341B">
      <w:pPr>
        <w:pStyle w:val="Normal20"/>
        <w:ind w:left="720" w:hanging="720"/>
        <w:rPr>
          <w:rStyle w:val="DefaultParagraphFont"/>
        </w:rPr>
      </w:pPr>
      <w:r>
        <w:rPr>
          <w:rStyle w:val="DefaultParagraphFont"/>
        </w:rPr>
        <w:t>4.0</w:t>
      </w:r>
      <w:r>
        <w:rPr>
          <w:rStyle w:val="DefaultParagraphFont"/>
        </w:rPr>
        <w:tab/>
        <w:t>Inter Control Area Transaction Agreement.</w:t>
      </w:r>
    </w:p>
    <w:p w:rsidR="0060341B">
      <w:pPr>
        <w:pStyle w:val="Normal20"/>
        <w:ind w:left="720" w:hanging="720"/>
        <w:rPr>
          <w:rStyle w:val="DefaultParagraphFont"/>
        </w:rPr>
      </w:pPr>
      <w:r>
        <w:rPr>
          <w:rStyle w:val="DefaultParagraphFont"/>
        </w:rPr>
        <w:t>5.0</w:t>
      </w:r>
      <w:r>
        <w:rPr>
          <w:rStyle w:val="DefaultParagraphFont"/>
        </w:rPr>
        <w:tab/>
        <w:t xml:space="preserve">Procedures to Protect for Loss of Phase II Imports (effective January 16, 2007, pursuant to Order issued January 12, 2007, in FERC Docket No. ER07-231-000). </w:t>
      </w:r>
    </w:p>
    <w:p w:rsidR="0060341B" w:rsidP="0060341B">
      <w:pPr>
        <w:pStyle w:val="Normal20"/>
        <w:ind w:left="720" w:hanging="720"/>
        <w:rPr>
          <w:rStyle w:val="DefaultParagraphFont"/>
        </w:rPr>
        <w:sectPr w:rsidSect="0060341B">
          <w:headerReference w:type="even" r:id="rId131"/>
          <w:headerReference w:type="default" r:id="rId132"/>
          <w:footerReference w:type="even" r:id="rId133"/>
          <w:footerReference w:type="default" r:id="rId134"/>
          <w:headerReference w:type="first" r:id="rId135"/>
          <w:footerReference w:type="first" r:id="rId136"/>
          <w:type w:val="nextPage"/>
          <w:pgSz w:w="12240" w:h="15840" w:code="1"/>
          <w:pgMar w:top="1440" w:right="1440" w:bottom="1440" w:left="1440" w:header="720" w:footer="720" w:gutter="0"/>
          <w:cols w:space="720"/>
          <w:docGrid w:linePitch="360"/>
        </w:sectPr>
      </w:pPr>
      <w:r>
        <w:rPr>
          <w:rStyle w:val="DefaultParagraphFont"/>
          <w:color w:val="000000"/>
        </w:rPr>
        <w:t>6.0</w:t>
      </w:r>
      <w:r>
        <w:rPr>
          <w:rStyle w:val="DefaultParagraphFont"/>
          <w:color w:val="000000"/>
        </w:rPr>
        <w:tab/>
        <w:t xml:space="preserve">Joint Emergency Operating Protocol </w:t>
      </w:r>
      <w:r>
        <w:rPr>
          <w:rStyle w:val="DefaultParagraphFont"/>
          <w:color w:val="000000"/>
        </w:rPr>
        <w:t>dated September 10, 2009, among PJM Interconnection, L.L.C., New York Independent System Operator, Inc., and Linden VFT, LLC (Filed by PJM on October 1, 2009, in FERC Docket No. ER09-996-000).</w:t>
      </w:r>
      <w:bookmarkStart w:id="376" w:name="_DV_M6"/>
      <w:bookmarkStart w:id="377" w:name="_DV_M7_0"/>
      <w:bookmarkStart w:id="378" w:name="_DV_M8_0"/>
      <w:bookmarkStart w:id="379" w:name="_DV_M9_0"/>
      <w:bookmarkStart w:id="380" w:name="_DV_M11_0"/>
      <w:bookmarkStart w:id="381" w:name="_DV_M13_0"/>
      <w:bookmarkStart w:id="382" w:name="_DV_M30_0"/>
      <w:bookmarkStart w:id="383" w:name="_DV_M31_0"/>
      <w:bookmarkEnd w:id="376"/>
      <w:bookmarkEnd w:id="377"/>
      <w:bookmarkEnd w:id="378"/>
      <w:bookmarkEnd w:id="379"/>
      <w:bookmarkEnd w:id="380"/>
      <w:bookmarkEnd w:id="381"/>
      <w:bookmarkEnd w:id="382"/>
      <w:bookmarkEnd w:id="383"/>
    </w:p>
    <w:p w:rsidR="00F43DD7" w:rsidRPr="00DF1A91" w:rsidP="00F43DD7">
      <w:pPr>
        <w:pStyle w:val="Heading221"/>
        <w:rPr>
          <w:rStyle w:val="DefaultParagraphFont"/>
        </w:rPr>
      </w:pPr>
      <w:bookmarkStart w:id="384" w:name="_DV_M32"/>
      <w:bookmarkStart w:id="385" w:name="_Toc260839902"/>
      <w:bookmarkStart w:id="386" w:name="_Toc260839903"/>
      <w:bookmarkStart w:id="387" w:name="_Toc94023696"/>
      <w:bookmarkStart w:id="388" w:name="_GoBack_21"/>
      <w:bookmarkEnd w:id="384"/>
      <w:bookmarkEnd w:id="388"/>
      <w:r w:rsidRPr="00DF1A91">
        <w:rPr>
          <w:rStyle w:val="DefaultParagraphFont"/>
        </w:rPr>
        <w:t>35.22</w:t>
      </w:r>
      <w:r w:rsidRPr="00DF1A91">
        <w:rPr>
          <w:rStyle w:val="DefaultParagraphFont"/>
        </w:rPr>
        <w:tab/>
      </w:r>
      <w:bookmarkEnd w:id="385"/>
      <w:r>
        <w:rPr>
          <w:rStyle w:val="DefaultParagraphFont"/>
        </w:rPr>
        <w:t>Reserved for future use</w:t>
      </w:r>
      <w:r>
        <w:rPr>
          <w:rStyle w:val="DefaultParagraphFont"/>
        </w:rPr>
        <w:t>.</w:t>
      </w:r>
    </w:p>
    <w:p w:rsidR="00F43DD7" w:rsidRPr="008A796D">
      <w:pPr>
        <w:pStyle w:val="Definition1"/>
        <w:rPr>
          <w:rStyle w:val="DefaultParagraphFont"/>
          <w:rFonts w:ascii="Times New Roman" w:hAnsi="Times New Roman"/>
          <w:sz w:val="24"/>
          <w:szCs w:val="24"/>
        </w:rPr>
        <w:sectPr w:rsidSect="00F43DD7">
          <w:headerReference w:type="even" r:id="rId137"/>
          <w:headerReference w:type="default" r:id="rId138"/>
          <w:footerReference w:type="even" r:id="rId139"/>
          <w:footerReference w:type="default" r:id="rId140"/>
          <w:headerReference w:type="first" r:id="rId141"/>
          <w:footerReference w:type="first" r:id="rId142"/>
          <w:type w:val="nextPage"/>
          <w:pgSz w:w="12240" w:h="15840" w:code="1"/>
          <w:pgMar w:top="1440" w:right="1440" w:bottom="1440" w:left="1440" w:header="720" w:footer="720" w:gutter="0"/>
          <w:cols w:space="720"/>
          <w:docGrid w:linePitch="360"/>
        </w:sectPr>
      </w:pPr>
      <w:bookmarkStart w:id="389" w:name="_DV_M7_1"/>
      <w:bookmarkStart w:id="390" w:name="_DV_M8_1"/>
      <w:bookmarkStart w:id="391" w:name="_DV_M9_1"/>
      <w:bookmarkStart w:id="392" w:name="_DV_M11_1"/>
      <w:bookmarkStart w:id="393" w:name="_DV_M13_1"/>
      <w:bookmarkStart w:id="394" w:name="_DV_M30_1"/>
      <w:bookmarkStart w:id="395" w:name="_DV_M31_1"/>
      <w:bookmarkStart w:id="396" w:name="_DV_M34"/>
      <w:bookmarkStart w:id="397" w:name="_DV_M35"/>
      <w:bookmarkStart w:id="398" w:name="_DV_M36"/>
      <w:bookmarkStart w:id="399" w:name="_DV_M37"/>
      <w:bookmarkStart w:id="400" w:name="_DV_M38"/>
      <w:bookmarkStart w:id="401" w:name="_DV_M39"/>
      <w:bookmarkStart w:id="402" w:name="_DV_M40"/>
      <w:bookmarkStart w:id="403" w:name="_DV_M41"/>
      <w:bookmarkStart w:id="404" w:name="_DV_M42"/>
      <w:bookmarkStart w:id="405" w:name="_DV_M43"/>
      <w:bookmarkStart w:id="406" w:name="_DV_M44"/>
      <w:bookmarkStart w:id="407" w:name="_DV_M45"/>
      <w:bookmarkStart w:id="408" w:name="_DV_M46"/>
      <w:bookmarkStart w:id="409" w:name="_DV_M47"/>
      <w:bookmarkStart w:id="410" w:name="_DV_M48"/>
      <w:bookmarkStart w:id="411" w:name="_DV_M49"/>
      <w:bookmarkStart w:id="412" w:name="_DV_M50"/>
      <w:bookmarkStart w:id="413" w:name="_DV_M51"/>
      <w:bookmarkStart w:id="414" w:name="_DV_M52"/>
      <w:bookmarkStart w:id="415" w:name="_DV_M53"/>
      <w:bookmarkStart w:id="416" w:name="_DV_M54"/>
      <w:bookmarkStart w:id="417" w:name="_DV_M55"/>
      <w:bookmarkStart w:id="418" w:name="_DV_M56"/>
      <w:bookmarkStart w:id="419" w:name="_DV_M58"/>
      <w:bookmarkStart w:id="420" w:name="_DV_M59"/>
      <w:bookmarkStart w:id="421" w:name="_DV_M60"/>
      <w:bookmarkStart w:id="422" w:name="_DV_M61"/>
      <w:bookmarkStart w:id="423" w:name="_DV_M62"/>
      <w:bookmarkStart w:id="424" w:name="_DV_M63"/>
      <w:bookmarkStart w:id="425" w:name="_DV_M64"/>
      <w:bookmarkStart w:id="426" w:name="_DV_M65"/>
      <w:bookmarkStart w:id="427" w:name="_DV_M66"/>
      <w:bookmarkStart w:id="428" w:name="_DV_M67"/>
      <w:bookmarkStart w:id="429" w:name="_DV_M68"/>
      <w:bookmarkStart w:id="430" w:name="_DV_M69"/>
      <w:bookmarkStart w:id="431" w:name="_DV_M70"/>
      <w:bookmarkStart w:id="432" w:name="_DV_C40"/>
      <w:bookmarkStart w:id="433" w:name="_DV_M71"/>
      <w:bookmarkStart w:id="434" w:name="_DV_C43"/>
      <w:bookmarkStart w:id="435" w:name="_DV_M73"/>
      <w:bookmarkStart w:id="436" w:name="_DV_C44"/>
      <w:bookmarkStart w:id="437" w:name="_DV_M75"/>
      <w:bookmarkStart w:id="438" w:name="_DV_M76"/>
      <w:bookmarkStart w:id="439" w:name="_DV_M77"/>
      <w:bookmarkStart w:id="440" w:name="_DV_M78"/>
      <w:bookmarkStart w:id="441" w:name="_DV_M90"/>
      <w:bookmarkStart w:id="442" w:name="_DV_C47"/>
      <w:bookmarkStart w:id="443" w:name="_DV_M79"/>
      <w:bookmarkStart w:id="444" w:name="_DV_M80"/>
      <w:bookmarkStart w:id="445" w:name="_DV_C50"/>
      <w:bookmarkStart w:id="446" w:name="_DV_M81"/>
      <w:bookmarkStart w:id="447" w:name="_DV_C51"/>
      <w:bookmarkStart w:id="448" w:name="_DV_M82"/>
      <w:bookmarkStart w:id="449" w:name="_DV_M83"/>
      <w:bookmarkStart w:id="450" w:name="_DV_M84"/>
      <w:bookmarkStart w:id="451" w:name="_DV_M85"/>
      <w:bookmarkStart w:id="452" w:name="_DV_M86"/>
      <w:bookmarkStart w:id="453" w:name="_DV_M87"/>
      <w:bookmarkStart w:id="454" w:name="_DV_M88"/>
      <w:bookmarkStart w:id="455" w:name="_DV_M89"/>
      <w:bookmarkStart w:id="456" w:name="_DV_M199"/>
      <w:bookmarkStart w:id="457" w:name="_DV_M91"/>
      <w:bookmarkStart w:id="458" w:name="_DV_M92"/>
      <w:bookmarkStart w:id="459" w:name="_DV_M93"/>
      <w:bookmarkStart w:id="460" w:name="_DV_M94"/>
      <w:bookmarkStart w:id="461" w:name="_DV_M95"/>
      <w:bookmarkStart w:id="462" w:name="_DV_M96"/>
      <w:bookmarkStart w:id="463" w:name="_DV_M97"/>
      <w:bookmarkStart w:id="464" w:name="_DV_M98"/>
      <w:bookmarkStart w:id="465" w:name="_DV_M99"/>
      <w:bookmarkStart w:id="466" w:name="_DV_M100"/>
      <w:bookmarkStart w:id="467" w:name="_DV_M101"/>
      <w:bookmarkStart w:id="468" w:name="_DV_M102"/>
      <w:bookmarkStart w:id="469" w:name="_DV_M103"/>
      <w:bookmarkStart w:id="470" w:name="_DV_M104"/>
      <w:bookmarkStart w:id="471" w:name="_DV_M105"/>
      <w:bookmarkStart w:id="472" w:name="_DV_M106"/>
      <w:bookmarkStart w:id="473" w:name="_DV_M107"/>
      <w:bookmarkStart w:id="474" w:name="_DV_M108"/>
      <w:bookmarkStart w:id="475" w:name="_DV_M109"/>
      <w:bookmarkStart w:id="476" w:name="_DV_M110"/>
      <w:bookmarkStart w:id="477" w:name="_DV_M111"/>
      <w:bookmarkStart w:id="478" w:name="_DV_M112"/>
      <w:bookmarkStart w:id="479" w:name="_DV_M113"/>
      <w:bookmarkStart w:id="480" w:name="_DV_M114"/>
      <w:bookmarkStart w:id="481" w:name="_DV_M115"/>
      <w:bookmarkStart w:id="482" w:name="_DV_M116"/>
      <w:bookmarkStart w:id="483" w:name="_DV_M117"/>
      <w:bookmarkStart w:id="484" w:name="_DV_M118"/>
      <w:bookmarkStart w:id="485" w:name="_DV_M119"/>
      <w:bookmarkStart w:id="486" w:name="_DV_M120"/>
      <w:bookmarkStart w:id="487" w:name="_DV_M121"/>
      <w:bookmarkStart w:id="488" w:name="_DV_M122"/>
      <w:bookmarkStart w:id="489" w:name="_DV_M123"/>
      <w:bookmarkStart w:id="490" w:name="_DV_M124"/>
      <w:bookmarkStart w:id="491" w:name="_DV_M125"/>
      <w:bookmarkStart w:id="492" w:name="_DV_M126"/>
      <w:bookmarkStart w:id="493" w:name="_DV_M127"/>
      <w:bookmarkStart w:id="494" w:name="_DV_M128"/>
      <w:bookmarkStart w:id="495" w:name="_DV_M129"/>
      <w:bookmarkStart w:id="496" w:name="_DV_M130"/>
      <w:bookmarkStart w:id="497" w:name="_DV_M131"/>
      <w:bookmarkStart w:id="498" w:name="_DV_M132"/>
      <w:bookmarkStart w:id="499" w:name="_DV_M133"/>
      <w:bookmarkStart w:id="500" w:name="_DV_M134"/>
      <w:bookmarkStart w:id="501" w:name="_DV_M135"/>
      <w:bookmarkStart w:id="502" w:name="_DV_M136"/>
      <w:bookmarkStart w:id="503" w:name="_DV_M137"/>
      <w:bookmarkStart w:id="504" w:name="_DV_M138"/>
      <w:bookmarkStart w:id="505" w:name="_DV_M139"/>
      <w:bookmarkStart w:id="506" w:name="_DV_M140"/>
      <w:bookmarkStart w:id="507" w:name="_DV_M141"/>
      <w:bookmarkStart w:id="508" w:name="_DV_M142"/>
      <w:bookmarkStart w:id="509" w:name="_DV_M143"/>
      <w:bookmarkStart w:id="510" w:name="_DV_M144"/>
      <w:bookmarkStart w:id="511" w:name="_DV_M145"/>
      <w:bookmarkStart w:id="512" w:name="_DV_M146"/>
      <w:bookmarkStart w:id="513" w:name="_DV_M147"/>
      <w:bookmarkStart w:id="514" w:name="_DV_M148"/>
      <w:bookmarkStart w:id="515" w:name="_DV_M149"/>
      <w:bookmarkStart w:id="516" w:name="_DV_M150"/>
      <w:bookmarkStart w:id="517" w:name="_DV_M151"/>
      <w:bookmarkStart w:id="518" w:name="_DV_M152"/>
      <w:bookmarkStart w:id="519" w:name="_DV_M159"/>
      <w:bookmarkStart w:id="520" w:name="_DV_M160"/>
      <w:bookmarkStart w:id="521" w:name="_DV_M161"/>
      <w:bookmarkStart w:id="522" w:name="_DV_M162"/>
      <w:bookmarkStart w:id="523" w:name="_DV_M163"/>
      <w:bookmarkStart w:id="524" w:name="_DV_M164"/>
      <w:bookmarkStart w:id="525" w:name="_DV_M165"/>
      <w:bookmarkStart w:id="526" w:name="_DV_M166"/>
      <w:bookmarkStart w:id="527" w:name="_DV_M167"/>
      <w:bookmarkStart w:id="528" w:name="_DV_M168"/>
      <w:bookmarkStart w:id="529" w:name="_DV_M169"/>
      <w:bookmarkStart w:id="530" w:name="_DV_M170"/>
      <w:bookmarkStart w:id="531" w:name="_DV_M171"/>
      <w:bookmarkStart w:id="532" w:name="_DV_M172"/>
      <w:bookmarkStart w:id="533" w:name="_DV_M174"/>
      <w:bookmarkStart w:id="534" w:name="_DV_M173"/>
      <w:bookmarkStart w:id="535" w:name="_DV_M175"/>
      <w:bookmarkStart w:id="536" w:name="_DV_M176"/>
      <w:bookmarkStart w:id="537" w:name="_DV_M177"/>
      <w:bookmarkStart w:id="538" w:name="_DV_M178"/>
      <w:bookmarkStart w:id="539" w:name="_DV_M179"/>
      <w:bookmarkStart w:id="540" w:name="_DV_M180"/>
      <w:bookmarkStart w:id="541" w:name="_DV_M181"/>
      <w:bookmarkStart w:id="542" w:name="_DV_M182"/>
      <w:bookmarkStart w:id="543" w:name="_DV_M183"/>
      <w:bookmarkStart w:id="544" w:name="_DV_M184"/>
      <w:bookmarkStart w:id="545" w:name="_DV_M185"/>
      <w:bookmarkStart w:id="546" w:name="_DV_M186"/>
      <w:bookmarkStart w:id="547" w:name="_DV_M187"/>
      <w:bookmarkStart w:id="548" w:name="_DV_M188"/>
      <w:bookmarkStart w:id="549" w:name="_DV_M189"/>
      <w:bookmarkStart w:id="550" w:name="_DV_M190"/>
      <w:bookmarkStart w:id="551" w:name="_DV_M191"/>
      <w:bookmarkStart w:id="552" w:name="_DV_M192"/>
      <w:bookmarkStart w:id="553" w:name="_DV_M193"/>
      <w:bookmarkStart w:id="554" w:name="_DV_M194"/>
      <w:bookmarkStart w:id="555" w:name="_DV_M195"/>
      <w:bookmarkStart w:id="556" w:name="_DV_M196"/>
      <w:bookmarkStart w:id="557" w:name="_DV_M197"/>
      <w:bookmarkStart w:id="558" w:name="_DV_M198"/>
      <w:bookmarkStart w:id="559" w:name="_Toc93312977"/>
      <w:bookmarkStart w:id="560" w:name="_DV_M201"/>
      <w:bookmarkStart w:id="561" w:name="_DV_M203"/>
      <w:bookmarkStart w:id="562" w:name="_DV_M207"/>
      <w:bookmarkStart w:id="563" w:name="_DV_M208"/>
      <w:bookmarkStart w:id="564" w:name="_DV_M214"/>
      <w:bookmarkStart w:id="565" w:name="_DV_M215"/>
      <w:bookmarkStart w:id="566" w:name="_DV_M216"/>
      <w:bookmarkStart w:id="567" w:name="_DV_M217"/>
      <w:bookmarkStart w:id="568" w:name="_DV_M218"/>
      <w:bookmarkStart w:id="569" w:name="_DV_M219"/>
      <w:bookmarkStart w:id="570" w:name="_DV_M220"/>
      <w:bookmarkStart w:id="571" w:name="_DV_M221"/>
      <w:bookmarkStart w:id="572" w:name="_DV_M222"/>
      <w:bookmarkStart w:id="573" w:name="_DV_M223"/>
      <w:bookmarkStart w:id="574" w:name="_DV_M224"/>
      <w:bookmarkStart w:id="575" w:name="_DV_M225"/>
      <w:bookmarkStart w:id="576" w:name="_DV_M226"/>
      <w:bookmarkStart w:id="577" w:name="_DV_M227"/>
      <w:bookmarkStart w:id="578" w:name="_DV_M228"/>
      <w:bookmarkStart w:id="579" w:name="_DV_M229"/>
      <w:bookmarkStart w:id="580" w:name="_DV_M231"/>
      <w:bookmarkStart w:id="581" w:name="_DV_M232"/>
      <w:bookmarkStart w:id="582" w:name="_DV_M233"/>
      <w:bookmarkStart w:id="583" w:name="_Toc93312980"/>
      <w:bookmarkStart w:id="584" w:name="_DV_M234"/>
      <w:bookmarkStart w:id="585" w:name="_DV_M235"/>
      <w:bookmarkStart w:id="586" w:name="_DV_M236"/>
      <w:bookmarkStart w:id="587" w:name="_DV_M237"/>
      <w:bookmarkStart w:id="588" w:name="_DV_M238"/>
      <w:bookmarkStart w:id="589" w:name="_DV_M239"/>
      <w:bookmarkStart w:id="590" w:name="_DV_M240"/>
      <w:bookmarkStart w:id="591" w:name="_DV_M241"/>
      <w:bookmarkStart w:id="592" w:name="_DV_M242"/>
      <w:bookmarkStart w:id="593" w:name="_DV_M243"/>
      <w:bookmarkStart w:id="594" w:name="_DV_M244"/>
      <w:bookmarkStart w:id="595" w:name="_DV_M245"/>
      <w:bookmarkStart w:id="596" w:name="_DV_M246"/>
      <w:bookmarkStart w:id="597" w:name="_DV_M247"/>
      <w:bookmarkStart w:id="598" w:name="_DV_M248"/>
      <w:bookmarkStart w:id="599" w:name="_DV_M249"/>
      <w:bookmarkStart w:id="600" w:name="_DV_M250"/>
      <w:bookmarkStart w:id="601" w:name="_DV_M251"/>
      <w:bookmarkStart w:id="602" w:name="_DV_M252"/>
      <w:bookmarkStart w:id="603" w:name="_DV_M253"/>
      <w:bookmarkStart w:id="604" w:name="_DV_M254"/>
      <w:bookmarkStart w:id="605" w:name="_DV_M255"/>
      <w:bookmarkStart w:id="606" w:name="_DV_M256"/>
      <w:bookmarkStart w:id="607" w:name="_DV_M257"/>
      <w:bookmarkStart w:id="608" w:name="_DV_M258"/>
      <w:bookmarkStart w:id="609" w:name="_DV_M259"/>
      <w:bookmarkStart w:id="610" w:name="_DV_M260"/>
      <w:bookmarkStart w:id="611" w:name="_DV_M261"/>
      <w:bookmarkStart w:id="612" w:name="_DV_M262"/>
      <w:bookmarkStart w:id="613" w:name="_DV_M266"/>
      <w:bookmarkStart w:id="614" w:name="_DV_M267"/>
      <w:bookmarkStart w:id="615" w:name="_DV_M268"/>
      <w:bookmarkStart w:id="616" w:name="_DV_M269"/>
      <w:bookmarkStart w:id="617" w:name="_DV_M270"/>
      <w:bookmarkStart w:id="618" w:name="_DV_M271"/>
      <w:bookmarkStart w:id="619" w:name="_DV_M272"/>
      <w:bookmarkStart w:id="620" w:name="_DV_M273"/>
      <w:bookmarkStart w:id="621" w:name="_DV_M274"/>
      <w:bookmarkStart w:id="622" w:name="_DV_M275"/>
      <w:bookmarkStart w:id="623" w:name="_DV_M276"/>
      <w:bookmarkStart w:id="624" w:name="_DV_M277"/>
      <w:bookmarkStart w:id="625" w:name="_DV_M278"/>
      <w:bookmarkStart w:id="626" w:name="_DV_M279"/>
      <w:bookmarkStart w:id="627" w:name="_DV_M280"/>
      <w:bookmarkStart w:id="628" w:name="_DV_M281"/>
      <w:bookmarkStart w:id="629" w:name="_DV_M282"/>
      <w:bookmarkStart w:id="630" w:name="_DV_M283"/>
      <w:bookmarkStart w:id="631" w:name="_DV_M284"/>
      <w:bookmarkStart w:id="632" w:name="_DV_M285"/>
      <w:bookmarkStart w:id="633" w:name="_DV_M287"/>
      <w:bookmarkStart w:id="634" w:name="_DV_M288"/>
      <w:bookmarkStart w:id="635" w:name="_DV_M289"/>
      <w:bookmarkStart w:id="636" w:name="_DV_M290"/>
      <w:bookmarkStart w:id="637" w:name="_DV_M294"/>
      <w:bookmarkStart w:id="638" w:name="_DV_M295"/>
      <w:bookmarkStart w:id="639" w:name="_DV_M296"/>
      <w:bookmarkStart w:id="640" w:name="_DV_M297"/>
      <w:bookmarkStart w:id="641" w:name="_DV_M298"/>
      <w:bookmarkStart w:id="642" w:name="_DV_M299"/>
      <w:bookmarkStart w:id="643" w:name="_DV_M300"/>
      <w:bookmarkStart w:id="644" w:name="_DV_M301"/>
      <w:bookmarkStart w:id="645" w:name="_DV_M302"/>
      <w:bookmarkStart w:id="646" w:name="_DV_M303"/>
      <w:bookmarkStart w:id="647" w:name="_DV_M304"/>
      <w:bookmarkStart w:id="648" w:name="_DV_M305"/>
      <w:bookmarkStart w:id="649" w:name="_DV_M306"/>
      <w:bookmarkStart w:id="650" w:name="_DV_M307"/>
      <w:bookmarkStart w:id="651" w:name="_DV_M308"/>
      <w:bookmarkStart w:id="652" w:name="_DV_M309"/>
      <w:bookmarkStart w:id="653" w:name="_DV_M310"/>
      <w:bookmarkStart w:id="654" w:name="_DV_M311"/>
      <w:bookmarkStart w:id="655" w:name="_DV_M312"/>
      <w:bookmarkStart w:id="656" w:name="_DV_M313"/>
      <w:bookmarkStart w:id="657" w:name="_DV_M314"/>
      <w:bookmarkStart w:id="658" w:name="_DV_M315"/>
      <w:bookmarkStart w:id="659" w:name="_DV_M316"/>
      <w:bookmarkStart w:id="660" w:name="_DV_M317"/>
      <w:bookmarkStart w:id="661" w:name="_DV_M318"/>
      <w:bookmarkStart w:id="662" w:name="_DV_M319"/>
      <w:bookmarkStart w:id="663" w:name="_DV_M320"/>
      <w:bookmarkStart w:id="664" w:name="_DV_M321_0"/>
      <w:bookmarkStart w:id="665" w:name="_DV_M323_0"/>
      <w:bookmarkEnd w:id="389"/>
      <w:bookmarkEnd w:id="390"/>
      <w:bookmarkEnd w:id="391"/>
      <w:bookmarkEnd w:id="392"/>
      <w:bookmarkEnd w:id="393"/>
      <w:bookmarkEnd w:id="394"/>
      <w:bookmarkEnd w:id="395"/>
      <w:bookmarkEnd w:id="386"/>
      <w:bookmarkEnd w:id="387"/>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3C798A">
      <w:pPr>
        <w:pStyle w:val="Heading222"/>
        <w:keepLines w:val="0"/>
        <w:numPr>
          <w:ilvl w:val="0"/>
          <w:numId w:val="0"/>
        </w:numPr>
        <w:tabs>
          <w:tab w:val="left" w:pos="1080"/>
        </w:tabs>
        <w:spacing w:before="240" w:after="240"/>
        <w:ind w:right="14"/>
        <w:rPr>
          <w:rStyle w:val="DefaultParagraphFont"/>
          <w:rFonts w:ascii="Times New Roman" w:hAnsi="Times New Roman"/>
          <w:bCs w:val="0"/>
          <w:color w:val="auto"/>
          <w:sz w:val="24"/>
          <w:szCs w:val="24"/>
        </w:rPr>
      </w:pPr>
      <w:bookmarkStart w:id="666" w:name="_GoBack_2_0"/>
      <w:bookmarkStart w:id="667" w:name="_GoBack_22"/>
      <w:bookmarkEnd w:id="666"/>
      <w:bookmarkEnd w:id="667"/>
      <w:r>
        <w:rPr>
          <w:rStyle w:val="DefaultParagraphFont"/>
          <w:rFonts w:ascii="Times New Roman" w:hAnsi="Times New Roman"/>
          <w:bCs w:val="0"/>
          <w:color w:val="auto"/>
          <w:sz w:val="24"/>
          <w:szCs w:val="24"/>
        </w:rPr>
        <w:t>35.23</w:t>
      </w:r>
      <w:r>
        <w:rPr>
          <w:rStyle w:val="DefaultParagraphFont"/>
          <w:rFonts w:ascii="Times New Roman" w:hAnsi="Times New Roman"/>
          <w:bCs w:val="0"/>
          <w:color w:val="auto"/>
          <w:sz w:val="24"/>
          <w:szCs w:val="24"/>
        </w:rPr>
        <w:tab/>
        <w:t>Schedule D – Market-to-Market Coordination Process – Version 1.0</w:t>
      </w:r>
    </w:p>
    <w:p w:rsidR="003C798A">
      <w:pPr>
        <w:pStyle w:val="Normal22"/>
        <w:rPr>
          <w:rStyle w:val="DefaultParagraphFont"/>
          <w:b/>
          <w:bCs/>
        </w:rPr>
      </w:pPr>
    </w:p>
    <w:p w:rsidR="003C798A">
      <w:pPr>
        <w:pStyle w:val="Normal22"/>
        <w:rPr>
          <w:rStyle w:val="DefaultParagraphFont"/>
          <w:b/>
          <w:bCs/>
          <w:sz w:val="32"/>
          <w:szCs w:val="32"/>
        </w:rPr>
      </w:pPr>
      <w:bookmarkStart w:id="668" w:name="_DV_M232_0"/>
      <w:bookmarkEnd w:id="668"/>
      <w:r>
        <w:rPr>
          <w:rStyle w:val="DefaultParagraphFont"/>
          <w:b/>
          <w:bCs/>
          <w:sz w:val="32"/>
          <w:szCs w:val="32"/>
        </w:rPr>
        <w:br w:type="page"/>
      </w:r>
    </w:p>
    <w:p w:rsidR="003C798A">
      <w:pPr>
        <w:pStyle w:val="subhead0"/>
        <w:ind w:left="0"/>
        <w:jc w:val="center"/>
        <w:rPr>
          <w:rStyle w:val="DefaultParagraphFont"/>
        </w:rPr>
      </w:pPr>
      <w:r>
        <w:rPr>
          <w:rStyle w:val="DefaultParagraphFont"/>
        </w:rPr>
        <w:t xml:space="preserve">NYISO &amp; PJM </w:t>
      </w:r>
      <w:r>
        <w:rPr>
          <w:rStyle w:val="DefaultParagraphFont"/>
        </w:rPr>
        <w:br/>
        <w:t>Market-to-Market Coordination Schedule</w:t>
      </w:r>
      <w:r>
        <w:rPr>
          <w:rStyle w:val="DefaultParagraphFont"/>
        </w:rPr>
        <w:br/>
        <w:t>Table of Contents</w:t>
      </w:r>
    </w:p>
    <w:p w:rsidR="003C798A">
      <w:pPr>
        <w:pStyle w:val="Normal22"/>
        <w:rPr>
          <w:rStyle w:val="DefaultParagraphFont"/>
          <w:sz w:val="24"/>
          <w:szCs w:val="24"/>
        </w:rPr>
      </w:pPr>
    </w:p>
    <w:p w:rsidR="003C798A">
      <w:pPr>
        <w:pStyle w:val="Normal22"/>
        <w:jc w:val="both"/>
        <w:outlineLvl w:val="1"/>
        <w:rPr>
          <w:rStyle w:val="DefaultParagraphFont"/>
          <w:bCs/>
          <w:sz w:val="24"/>
          <w:szCs w:val="24"/>
        </w:rPr>
      </w:pPr>
      <w:r>
        <w:rPr>
          <w:rStyle w:val="DefaultParagraphFont"/>
          <w:bCs/>
          <w:sz w:val="24"/>
          <w:szCs w:val="24"/>
        </w:rPr>
        <w:t>1</w:t>
      </w:r>
      <w:r>
        <w:rPr>
          <w:rStyle w:val="DefaultParagraphFont"/>
          <w:bCs/>
          <w:sz w:val="24"/>
          <w:szCs w:val="24"/>
        </w:rPr>
        <w:tab/>
        <w:t>Overview of the Market-to-Market Coordination Processes</w:t>
      </w:r>
    </w:p>
    <w:p w:rsidR="003C798A">
      <w:pPr>
        <w:pStyle w:val="Normal22"/>
        <w:rPr>
          <w:rStyle w:val="DefaultParagraphFont"/>
        </w:rPr>
      </w:pPr>
    </w:p>
    <w:p w:rsidR="003C798A">
      <w:pPr>
        <w:pStyle w:val="Normal22"/>
        <w:rPr>
          <w:rStyle w:val="DefaultParagraphFont"/>
          <w:sz w:val="24"/>
          <w:szCs w:val="24"/>
        </w:rPr>
      </w:pPr>
      <w:r>
        <w:rPr>
          <w:rStyle w:val="DefaultParagraphFont"/>
          <w:bCs/>
          <w:sz w:val="24"/>
          <w:szCs w:val="24"/>
        </w:rPr>
        <w:t>2</w:t>
      </w:r>
      <w:r>
        <w:rPr>
          <w:rStyle w:val="DefaultParagraphFont"/>
          <w:sz w:val="24"/>
          <w:szCs w:val="24"/>
        </w:rPr>
        <w:tab/>
        <w:t>Flowgates</w:t>
      </w:r>
    </w:p>
    <w:p w:rsidR="003C798A">
      <w:pPr>
        <w:pStyle w:val="Normal22"/>
        <w:rPr>
          <w:rStyle w:val="DefaultParagraphFont"/>
        </w:rPr>
      </w:pPr>
    </w:p>
    <w:p w:rsidR="003C798A">
      <w:pPr>
        <w:pStyle w:val="Normal22"/>
        <w:rPr>
          <w:rStyle w:val="DefaultParagraphFont"/>
          <w:bCs/>
          <w:sz w:val="24"/>
          <w:szCs w:val="24"/>
        </w:rPr>
      </w:pPr>
      <w:r>
        <w:rPr>
          <w:rStyle w:val="DefaultParagraphFont"/>
          <w:bCs/>
          <w:sz w:val="24"/>
          <w:szCs w:val="24"/>
        </w:rPr>
        <w:t>3</w:t>
      </w:r>
      <w:r>
        <w:rPr>
          <w:rStyle w:val="DefaultParagraphFont"/>
          <w:bCs/>
          <w:sz w:val="24"/>
          <w:szCs w:val="24"/>
        </w:rPr>
        <w:tab/>
        <w:t xml:space="preserve">Flowgate Studies  </w:t>
      </w:r>
    </w:p>
    <w:p w:rsidR="003C798A">
      <w:pPr>
        <w:pStyle w:val="Normal22"/>
        <w:rPr>
          <w:rStyle w:val="DefaultParagraphFont"/>
        </w:rPr>
      </w:pPr>
    </w:p>
    <w:p w:rsidR="003C798A">
      <w:pPr>
        <w:pStyle w:val="Normal22"/>
        <w:rPr>
          <w:rStyle w:val="DefaultParagraphFont"/>
          <w:sz w:val="24"/>
          <w:szCs w:val="24"/>
        </w:rPr>
      </w:pPr>
      <w:r>
        <w:rPr>
          <w:rStyle w:val="DefaultParagraphFont"/>
          <w:bCs/>
          <w:sz w:val="24"/>
          <w:szCs w:val="24"/>
        </w:rPr>
        <w:t>4</w:t>
      </w:r>
      <w:r>
        <w:rPr>
          <w:rStyle w:val="DefaultParagraphFont"/>
          <w:bCs/>
          <w:sz w:val="24"/>
          <w:szCs w:val="24"/>
        </w:rPr>
        <w:tab/>
        <w:t xml:space="preserve">Removal of </w:t>
      </w:r>
      <w:r>
        <w:rPr>
          <w:rStyle w:val="DefaultParagraphFont"/>
          <w:bCs/>
          <w:sz w:val="24"/>
          <w:szCs w:val="24"/>
        </w:rPr>
        <w:t>Flowgates from M2M Coordination Processes</w:t>
      </w:r>
    </w:p>
    <w:p w:rsidR="003C798A">
      <w:pPr>
        <w:pStyle w:val="Normal22"/>
        <w:rPr>
          <w:rStyle w:val="DefaultParagraphFont"/>
        </w:rPr>
      </w:pPr>
    </w:p>
    <w:p w:rsidR="003C798A">
      <w:pPr>
        <w:pStyle w:val="Normal22"/>
        <w:rPr>
          <w:rStyle w:val="DefaultParagraphFont"/>
          <w:bCs/>
          <w:sz w:val="24"/>
          <w:szCs w:val="24"/>
        </w:rPr>
      </w:pPr>
      <w:r>
        <w:rPr>
          <w:rStyle w:val="DefaultParagraphFont"/>
          <w:bCs/>
          <w:sz w:val="24"/>
          <w:szCs w:val="24"/>
        </w:rPr>
        <w:t>5</w:t>
      </w:r>
      <w:r>
        <w:rPr>
          <w:rStyle w:val="DefaultParagraphFont"/>
          <w:bCs/>
          <w:sz w:val="24"/>
          <w:szCs w:val="24"/>
        </w:rPr>
        <w:tab/>
        <w:t>Market Flow Determination</w:t>
      </w:r>
    </w:p>
    <w:p w:rsidR="003C798A">
      <w:pPr>
        <w:pStyle w:val="Normal22"/>
        <w:rPr>
          <w:rStyle w:val="DefaultParagraphFont"/>
        </w:rPr>
      </w:pPr>
    </w:p>
    <w:p w:rsidR="003C798A">
      <w:pPr>
        <w:pStyle w:val="Normal22"/>
        <w:ind w:left="1440" w:hanging="1080"/>
        <w:rPr>
          <w:rStyle w:val="DefaultParagraphFont"/>
          <w:bCs/>
          <w:sz w:val="24"/>
          <w:szCs w:val="24"/>
        </w:rPr>
      </w:pPr>
      <w:r>
        <w:rPr>
          <w:rStyle w:val="DefaultParagraphFont"/>
          <w:bCs/>
          <w:sz w:val="24"/>
          <w:szCs w:val="24"/>
        </w:rPr>
        <w:t>5.1</w:t>
      </w:r>
      <w:r>
        <w:rPr>
          <w:rStyle w:val="DefaultParagraphFont"/>
          <w:bCs/>
          <w:sz w:val="24"/>
          <w:szCs w:val="24"/>
        </w:rPr>
        <w:tab/>
        <w:t>Determine Shift Factors for M2M Redispatch Flowgates and Other Coordinated Flowgates</w:t>
      </w:r>
    </w:p>
    <w:p w:rsidR="003C798A">
      <w:pPr>
        <w:pStyle w:val="Normal22"/>
        <w:ind w:firstLine="360"/>
        <w:rPr>
          <w:rStyle w:val="DefaultParagraphFont"/>
          <w:bCs/>
          <w:sz w:val="24"/>
          <w:szCs w:val="24"/>
        </w:rPr>
      </w:pPr>
    </w:p>
    <w:p w:rsidR="003C798A">
      <w:pPr>
        <w:pStyle w:val="Normal22"/>
        <w:ind w:firstLine="360"/>
        <w:rPr>
          <w:rStyle w:val="DefaultParagraphFont"/>
          <w:sz w:val="24"/>
          <w:szCs w:val="24"/>
        </w:rPr>
      </w:pPr>
      <w:r>
        <w:rPr>
          <w:rStyle w:val="DefaultParagraphFont"/>
          <w:bCs/>
          <w:sz w:val="24"/>
          <w:szCs w:val="24"/>
        </w:rPr>
        <w:t>5.2</w:t>
      </w:r>
      <w:r>
        <w:rPr>
          <w:rStyle w:val="DefaultParagraphFont"/>
          <w:bCs/>
          <w:sz w:val="24"/>
          <w:szCs w:val="24"/>
        </w:rPr>
        <w:tab/>
      </w:r>
      <w:r>
        <w:rPr>
          <w:rStyle w:val="DefaultParagraphFont"/>
          <w:bCs/>
          <w:sz w:val="24"/>
          <w:szCs w:val="24"/>
        </w:rPr>
        <w:tab/>
        <w:t>Compute RTO Load Served by RTO Generation</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5.3</w:t>
      </w:r>
      <w:r>
        <w:rPr>
          <w:rStyle w:val="DefaultParagraphFont"/>
          <w:bCs/>
          <w:sz w:val="24"/>
          <w:szCs w:val="24"/>
        </w:rPr>
        <w:tab/>
      </w:r>
      <w:r>
        <w:rPr>
          <w:rStyle w:val="DefaultParagraphFont"/>
          <w:bCs/>
          <w:sz w:val="24"/>
          <w:szCs w:val="24"/>
        </w:rPr>
        <w:tab/>
        <w:t>Compute RTO Generation Serving RTO Load</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5.4</w:t>
      </w:r>
      <w:r>
        <w:rPr>
          <w:rStyle w:val="DefaultParagraphFont"/>
          <w:bCs/>
          <w:sz w:val="24"/>
          <w:szCs w:val="24"/>
        </w:rPr>
        <w:tab/>
      </w:r>
      <w:r>
        <w:rPr>
          <w:rStyle w:val="DefaultParagraphFont"/>
          <w:bCs/>
          <w:sz w:val="24"/>
          <w:szCs w:val="24"/>
        </w:rPr>
        <w:tab/>
        <w:t>Compute the RTO GTL for all Flowgates</w:t>
      </w:r>
    </w:p>
    <w:p w:rsidR="003C798A">
      <w:pPr>
        <w:pStyle w:val="Normal22"/>
        <w:ind w:firstLine="360"/>
        <w:rPr>
          <w:rStyle w:val="DefaultParagraphFont"/>
          <w:bCs/>
          <w:sz w:val="24"/>
          <w:szCs w:val="24"/>
        </w:rPr>
      </w:pPr>
    </w:p>
    <w:p w:rsidR="003C798A">
      <w:pPr>
        <w:pStyle w:val="Normal22"/>
        <w:ind w:firstLine="360"/>
        <w:rPr>
          <w:rStyle w:val="DefaultParagraphFont"/>
          <w:bCs/>
          <w:sz w:val="24"/>
          <w:szCs w:val="24"/>
        </w:rPr>
      </w:pPr>
      <w:r>
        <w:rPr>
          <w:rStyle w:val="DefaultParagraphFont"/>
          <w:bCs/>
          <w:sz w:val="24"/>
          <w:szCs w:val="24"/>
        </w:rPr>
        <w:t>5.5</w:t>
      </w:r>
      <w:r>
        <w:rPr>
          <w:rStyle w:val="DefaultParagraphFont"/>
          <w:bCs/>
          <w:sz w:val="24"/>
          <w:szCs w:val="24"/>
        </w:rPr>
        <w:tab/>
      </w:r>
      <w:r>
        <w:rPr>
          <w:rStyle w:val="DefaultParagraphFont"/>
          <w:bCs/>
          <w:sz w:val="24"/>
          <w:szCs w:val="24"/>
        </w:rPr>
        <w:tab/>
        <w:t>Compute the RTO Interchange Scheduling Impacts for all Flowgates</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5.6</w:t>
      </w:r>
      <w:r>
        <w:rPr>
          <w:rStyle w:val="DefaultParagraphFont"/>
          <w:bCs/>
          <w:sz w:val="24"/>
          <w:szCs w:val="24"/>
        </w:rPr>
        <w:tab/>
      </w:r>
      <w:r>
        <w:rPr>
          <w:rStyle w:val="DefaultParagraphFont"/>
          <w:bCs/>
          <w:sz w:val="24"/>
          <w:szCs w:val="24"/>
        </w:rPr>
        <w:tab/>
        <w:t xml:space="preserve">Compute the PAR Effects for all Flowgates </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5.7</w:t>
      </w:r>
      <w:r>
        <w:rPr>
          <w:rStyle w:val="DefaultParagraphFont"/>
          <w:bCs/>
          <w:sz w:val="24"/>
          <w:szCs w:val="24"/>
        </w:rPr>
        <w:tab/>
      </w:r>
      <w:r>
        <w:rPr>
          <w:rStyle w:val="DefaultParagraphFont"/>
          <w:bCs/>
          <w:sz w:val="24"/>
          <w:szCs w:val="24"/>
        </w:rPr>
        <w:tab/>
        <w:t>Compute the RTO Aggregate Market Flow for all Flowgates</w:t>
      </w:r>
    </w:p>
    <w:p w:rsidR="003C798A">
      <w:pPr>
        <w:pStyle w:val="Normal22"/>
        <w:rPr>
          <w:rStyle w:val="DefaultParagraphFont"/>
          <w:bCs/>
          <w:sz w:val="24"/>
          <w:szCs w:val="24"/>
        </w:rPr>
      </w:pPr>
    </w:p>
    <w:p w:rsidR="003C798A">
      <w:pPr>
        <w:pStyle w:val="Normal22"/>
        <w:rPr>
          <w:rStyle w:val="DefaultParagraphFont"/>
          <w:bCs/>
          <w:sz w:val="24"/>
          <w:szCs w:val="24"/>
        </w:rPr>
      </w:pPr>
      <w:r>
        <w:rPr>
          <w:rStyle w:val="DefaultParagraphFont"/>
          <w:bCs/>
          <w:sz w:val="24"/>
          <w:szCs w:val="24"/>
        </w:rPr>
        <w:t>6</w:t>
      </w:r>
      <w:r>
        <w:rPr>
          <w:rStyle w:val="DefaultParagraphFont"/>
          <w:bCs/>
          <w:sz w:val="24"/>
          <w:szCs w:val="24"/>
        </w:rPr>
        <w:tab/>
        <w:t xml:space="preserve">M2M Entitlement </w:t>
      </w:r>
      <w:r>
        <w:rPr>
          <w:rStyle w:val="DefaultParagraphFont"/>
          <w:bCs/>
          <w:sz w:val="24"/>
          <w:szCs w:val="24"/>
        </w:rPr>
        <w:t>Determination Method</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6.1</w:t>
      </w:r>
      <w:r>
        <w:rPr>
          <w:rStyle w:val="DefaultParagraphFont"/>
          <w:bCs/>
          <w:sz w:val="24"/>
          <w:szCs w:val="24"/>
        </w:rPr>
        <w:tab/>
      </w:r>
      <w:r>
        <w:rPr>
          <w:rStyle w:val="DefaultParagraphFont"/>
          <w:bCs/>
          <w:sz w:val="24"/>
          <w:szCs w:val="24"/>
        </w:rPr>
        <w:tab/>
        <w:t xml:space="preserve">M2M Entitlement Topology Model and Impact Calculation </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6.2</w:t>
      </w:r>
      <w:r>
        <w:rPr>
          <w:rStyle w:val="DefaultParagraphFont"/>
          <w:bCs/>
          <w:sz w:val="24"/>
          <w:szCs w:val="24"/>
        </w:rPr>
        <w:tab/>
      </w:r>
      <w:r>
        <w:rPr>
          <w:rStyle w:val="DefaultParagraphFont"/>
          <w:bCs/>
          <w:sz w:val="24"/>
          <w:szCs w:val="24"/>
        </w:rPr>
        <w:tab/>
        <w:t xml:space="preserve">M2M Entitlement Calculation  </w:t>
      </w:r>
    </w:p>
    <w:p w:rsidR="003C798A">
      <w:pPr>
        <w:pStyle w:val="Normal22"/>
        <w:rPr>
          <w:rStyle w:val="DefaultParagraphFont"/>
        </w:rPr>
      </w:pPr>
    </w:p>
    <w:p w:rsidR="003C798A">
      <w:pPr>
        <w:pStyle w:val="Normal22"/>
        <w:rPr>
          <w:rStyle w:val="DefaultParagraphFont"/>
        </w:rPr>
      </w:pPr>
    </w:p>
    <w:p w:rsidR="003C798A">
      <w:pPr>
        <w:pStyle w:val="Normal22"/>
        <w:jc w:val="both"/>
        <w:outlineLvl w:val="1"/>
        <w:rPr>
          <w:rStyle w:val="DefaultParagraphFont"/>
          <w:bCs/>
          <w:sz w:val="24"/>
          <w:szCs w:val="24"/>
        </w:rPr>
      </w:pPr>
      <w:r>
        <w:rPr>
          <w:rStyle w:val="DefaultParagraphFont"/>
          <w:bCs/>
          <w:sz w:val="24"/>
          <w:szCs w:val="24"/>
        </w:rPr>
        <w:t>7</w:t>
      </w:r>
      <w:r>
        <w:rPr>
          <w:rStyle w:val="DefaultParagraphFont"/>
          <w:bCs/>
          <w:sz w:val="24"/>
          <w:szCs w:val="24"/>
        </w:rPr>
        <w:tab/>
        <w:t>Real-Time Energy Market Coordination</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7.1</w:t>
      </w:r>
      <w:r>
        <w:rPr>
          <w:rStyle w:val="DefaultParagraphFont"/>
          <w:bCs/>
          <w:sz w:val="24"/>
          <w:szCs w:val="24"/>
        </w:rPr>
        <w:tab/>
      </w:r>
      <w:r>
        <w:rPr>
          <w:rStyle w:val="DefaultParagraphFont"/>
          <w:bCs/>
          <w:sz w:val="24"/>
          <w:szCs w:val="24"/>
        </w:rPr>
        <w:tab/>
        <w:t>Real-Time Redispatch Coordination Procedures</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7.2</w:t>
      </w:r>
      <w:r>
        <w:rPr>
          <w:rStyle w:val="DefaultParagraphFont"/>
          <w:bCs/>
          <w:sz w:val="24"/>
          <w:szCs w:val="24"/>
        </w:rPr>
        <w:tab/>
      </w:r>
      <w:r>
        <w:rPr>
          <w:rStyle w:val="DefaultParagraphFont"/>
          <w:bCs/>
          <w:sz w:val="24"/>
          <w:szCs w:val="24"/>
        </w:rPr>
        <w:tab/>
        <w:t>Real-Time NY-NJ PAR Coordination</w:t>
      </w:r>
    </w:p>
    <w:p w:rsidR="003C798A">
      <w:pPr>
        <w:pStyle w:val="Normal22"/>
        <w:rPr>
          <w:rStyle w:val="DefaultParagraphFont"/>
        </w:rPr>
      </w:pPr>
    </w:p>
    <w:p w:rsidR="003C798A">
      <w:pPr>
        <w:pStyle w:val="Normal22"/>
        <w:outlineLvl w:val="1"/>
        <w:rPr>
          <w:rStyle w:val="DefaultParagraphFont"/>
          <w:bCs/>
          <w:sz w:val="24"/>
          <w:szCs w:val="24"/>
        </w:rPr>
      </w:pPr>
      <w:r>
        <w:rPr>
          <w:rStyle w:val="DefaultParagraphFont"/>
          <w:bCs/>
          <w:sz w:val="24"/>
          <w:szCs w:val="24"/>
        </w:rPr>
        <w:t>8</w:t>
      </w:r>
      <w:r>
        <w:rPr>
          <w:rStyle w:val="DefaultParagraphFont"/>
          <w:bCs/>
          <w:sz w:val="24"/>
          <w:szCs w:val="24"/>
        </w:rPr>
        <w:tab/>
        <w:t>Real</w:t>
      </w:r>
      <w:r>
        <w:rPr>
          <w:rStyle w:val="DefaultParagraphFont"/>
          <w:bCs/>
          <w:sz w:val="24"/>
          <w:szCs w:val="24"/>
        </w:rPr>
        <w:t>-Time Energy Market Settlements</w:t>
      </w:r>
    </w:p>
    <w:p w:rsidR="003C798A">
      <w:pPr>
        <w:pStyle w:val="Normal22"/>
        <w:outlineLvl w:val="1"/>
        <w:rPr>
          <w:rStyle w:val="DefaultParagraphFont"/>
          <w:bCs/>
          <w:sz w:val="24"/>
          <w:szCs w:val="24"/>
        </w:rPr>
      </w:pPr>
    </w:p>
    <w:p w:rsidR="003C798A">
      <w:pPr>
        <w:pStyle w:val="Normal22"/>
        <w:ind w:firstLine="360"/>
        <w:outlineLvl w:val="1"/>
        <w:rPr>
          <w:rStyle w:val="DefaultParagraphFont"/>
          <w:bCs/>
          <w:sz w:val="24"/>
          <w:szCs w:val="24"/>
        </w:rPr>
      </w:pPr>
      <w:r>
        <w:rPr>
          <w:rStyle w:val="DefaultParagraphFont"/>
          <w:bCs/>
          <w:sz w:val="24"/>
          <w:szCs w:val="24"/>
        </w:rPr>
        <w:t>8.1</w:t>
      </w:r>
      <w:r>
        <w:rPr>
          <w:rStyle w:val="DefaultParagraphFont"/>
          <w:bCs/>
          <w:sz w:val="24"/>
          <w:szCs w:val="24"/>
        </w:rPr>
        <w:tab/>
      </w:r>
      <w:r>
        <w:rPr>
          <w:rStyle w:val="DefaultParagraphFont"/>
          <w:bCs/>
          <w:sz w:val="24"/>
          <w:szCs w:val="24"/>
        </w:rPr>
        <w:tab/>
        <w:t>Information Used to Calculate M2M Settlements</w:t>
      </w:r>
    </w:p>
    <w:p w:rsidR="003C798A">
      <w:pPr>
        <w:pStyle w:val="Normal22"/>
        <w:ind w:firstLine="360"/>
        <w:outlineLvl w:val="1"/>
        <w:rPr>
          <w:rStyle w:val="DefaultParagraphFont"/>
          <w:bCs/>
          <w:sz w:val="24"/>
          <w:szCs w:val="24"/>
        </w:rPr>
      </w:pPr>
    </w:p>
    <w:p w:rsidR="003C798A">
      <w:pPr>
        <w:pStyle w:val="Normal22"/>
        <w:ind w:firstLine="360"/>
        <w:outlineLvl w:val="1"/>
        <w:rPr>
          <w:rStyle w:val="DefaultParagraphFont"/>
          <w:bCs/>
          <w:sz w:val="24"/>
          <w:szCs w:val="24"/>
        </w:rPr>
      </w:pPr>
      <w:r>
        <w:rPr>
          <w:rStyle w:val="DefaultParagraphFont"/>
          <w:bCs/>
          <w:sz w:val="24"/>
          <w:szCs w:val="24"/>
        </w:rPr>
        <w:t>8.2</w:t>
      </w:r>
      <w:r>
        <w:rPr>
          <w:rStyle w:val="DefaultParagraphFont"/>
          <w:bCs/>
          <w:sz w:val="24"/>
          <w:szCs w:val="24"/>
        </w:rPr>
        <w:tab/>
      </w:r>
      <w:r>
        <w:rPr>
          <w:rStyle w:val="DefaultParagraphFont"/>
          <w:bCs/>
          <w:sz w:val="24"/>
          <w:szCs w:val="24"/>
        </w:rPr>
        <w:tab/>
        <w:t>Real-Time Redispatch Settlement</w:t>
      </w:r>
    </w:p>
    <w:p w:rsidR="003C798A">
      <w:pPr>
        <w:pStyle w:val="Normal22"/>
        <w:ind w:firstLine="360"/>
        <w:outlineLvl w:val="1"/>
        <w:rPr>
          <w:rStyle w:val="DefaultParagraphFont"/>
          <w:bCs/>
          <w:sz w:val="24"/>
          <w:szCs w:val="24"/>
        </w:rPr>
      </w:pPr>
    </w:p>
    <w:p w:rsidR="003C798A">
      <w:pPr>
        <w:pStyle w:val="Normal22"/>
        <w:ind w:firstLine="360"/>
        <w:outlineLvl w:val="1"/>
        <w:rPr>
          <w:rStyle w:val="DefaultParagraphFont"/>
          <w:bCs/>
          <w:sz w:val="24"/>
          <w:szCs w:val="24"/>
        </w:rPr>
      </w:pPr>
      <w:r>
        <w:rPr>
          <w:rStyle w:val="DefaultParagraphFont"/>
          <w:bCs/>
          <w:sz w:val="24"/>
          <w:szCs w:val="24"/>
        </w:rPr>
        <w:t>8.3</w:t>
      </w:r>
      <w:r>
        <w:rPr>
          <w:rStyle w:val="DefaultParagraphFont"/>
          <w:bCs/>
          <w:sz w:val="24"/>
          <w:szCs w:val="24"/>
        </w:rPr>
        <w:tab/>
      </w:r>
      <w:r>
        <w:rPr>
          <w:rStyle w:val="DefaultParagraphFont"/>
          <w:bCs/>
          <w:sz w:val="24"/>
          <w:szCs w:val="24"/>
        </w:rPr>
        <w:tab/>
        <w:t>NY-NJ PAR Settlements</w:t>
      </w:r>
    </w:p>
    <w:p w:rsidR="003C798A">
      <w:pPr>
        <w:pStyle w:val="Normal22"/>
        <w:ind w:firstLine="360"/>
        <w:outlineLvl w:val="1"/>
        <w:rPr>
          <w:rStyle w:val="DefaultParagraphFont"/>
          <w:bCs/>
          <w:sz w:val="24"/>
          <w:szCs w:val="24"/>
        </w:rPr>
      </w:pPr>
    </w:p>
    <w:p w:rsidR="003C798A">
      <w:pPr>
        <w:pStyle w:val="Normal22"/>
        <w:ind w:firstLine="360"/>
        <w:outlineLvl w:val="1"/>
        <w:rPr>
          <w:rStyle w:val="DefaultParagraphFont"/>
          <w:bCs/>
          <w:sz w:val="24"/>
          <w:szCs w:val="24"/>
        </w:rPr>
      </w:pPr>
      <w:r>
        <w:rPr>
          <w:rStyle w:val="DefaultParagraphFont"/>
          <w:bCs/>
          <w:sz w:val="24"/>
          <w:szCs w:val="24"/>
        </w:rPr>
        <w:t>8.4</w:t>
      </w:r>
      <w:r>
        <w:rPr>
          <w:rStyle w:val="DefaultParagraphFont"/>
          <w:bCs/>
          <w:sz w:val="24"/>
          <w:szCs w:val="24"/>
        </w:rPr>
        <w:tab/>
      </w:r>
      <w:r>
        <w:rPr>
          <w:rStyle w:val="DefaultParagraphFont"/>
          <w:bCs/>
          <w:sz w:val="24"/>
          <w:szCs w:val="24"/>
        </w:rPr>
        <w:tab/>
        <w:t>Calculating a Combined M2M Settlement</w:t>
      </w:r>
    </w:p>
    <w:p w:rsidR="003C798A">
      <w:pPr>
        <w:pStyle w:val="Normal22"/>
        <w:outlineLvl w:val="1"/>
        <w:rPr>
          <w:rStyle w:val="DefaultParagraphFont"/>
          <w:bCs/>
          <w:sz w:val="24"/>
          <w:szCs w:val="24"/>
        </w:rPr>
      </w:pPr>
    </w:p>
    <w:p w:rsidR="003C798A">
      <w:pPr>
        <w:pStyle w:val="Normal22"/>
        <w:outlineLvl w:val="1"/>
        <w:rPr>
          <w:rStyle w:val="DefaultParagraphFont"/>
          <w:bCs/>
          <w:sz w:val="24"/>
          <w:szCs w:val="24"/>
        </w:rPr>
      </w:pPr>
      <w:r>
        <w:rPr>
          <w:rStyle w:val="DefaultParagraphFont"/>
          <w:bCs/>
          <w:sz w:val="24"/>
          <w:szCs w:val="24"/>
        </w:rPr>
        <w:t>9</w:t>
      </w:r>
      <w:r>
        <w:rPr>
          <w:rStyle w:val="DefaultParagraphFont"/>
          <w:bCs/>
          <w:sz w:val="24"/>
          <w:szCs w:val="24"/>
        </w:rPr>
        <w:tab/>
        <w:t>When One of the RTOs Does Not Have Sufficient Redispatch</w:t>
      </w:r>
    </w:p>
    <w:p w:rsidR="003C798A">
      <w:pPr>
        <w:pStyle w:val="Normal22"/>
        <w:rPr>
          <w:rStyle w:val="DefaultParagraphFont"/>
        </w:rPr>
      </w:pPr>
    </w:p>
    <w:p w:rsidR="003C798A">
      <w:pPr>
        <w:pStyle w:val="Normal22"/>
        <w:rPr>
          <w:rStyle w:val="DefaultParagraphFont"/>
          <w:bCs/>
          <w:sz w:val="24"/>
          <w:szCs w:val="24"/>
        </w:rPr>
      </w:pPr>
      <w:r>
        <w:rPr>
          <w:rStyle w:val="DefaultParagraphFont"/>
          <w:bCs/>
          <w:sz w:val="24"/>
          <w:szCs w:val="24"/>
        </w:rPr>
        <w:t>10</w:t>
      </w:r>
      <w:r>
        <w:rPr>
          <w:rStyle w:val="DefaultParagraphFont"/>
          <w:bCs/>
          <w:sz w:val="24"/>
          <w:szCs w:val="24"/>
        </w:rPr>
        <w:tab/>
        <w:t>Appropriate Use of the M2M Coordination Process</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10.1</w:t>
      </w:r>
      <w:r>
        <w:rPr>
          <w:rStyle w:val="DefaultParagraphFont"/>
          <w:bCs/>
          <w:sz w:val="24"/>
          <w:szCs w:val="24"/>
        </w:rPr>
        <w:tab/>
        <w:t>Qualifying Conditions for M2M Settlement</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10.2</w:t>
      </w:r>
      <w:r>
        <w:rPr>
          <w:rStyle w:val="DefaultParagraphFont"/>
          <w:bCs/>
          <w:sz w:val="24"/>
          <w:szCs w:val="24"/>
        </w:rPr>
        <w:tab/>
        <w:t>After-the-Fact Review to Determine M2M Settlement</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 xml:space="preserve">10.3 </w:t>
      </w:r>
      <w:r>
        <w:rPr>
          <w:rStyle w:val="DefaultParagraphFont"/>
          <w:bCs/>
          <w:sz w:val="24"/>
          <w:szCs w:val="24"/>
        </w:rPr>
        <w:tab/>
        <w:t>Access to Data to Verify Market Flow Calculations</w:t>
      </w:r>
    </w:p>
    <w:p w:rsidR="003C798A">
      <w:pPr>
        <w:pStyle w:val="Normal22"/>
        <w:rPr>
          <w:rStyle w:val="DefaultParagraphFont"/>
        </w:rPr>
      </w:pPr>
    </w:p>
    <w:p w:rsidR="003C798A">
      <w:pPr>
        <w:pStyle w:val="Normal22"/>
        <w:rPr>
          <w:rStyle w:val="DefaultParagraphFont"/>
          <w:sz w:val="24"/>
          <w:szCs w:val="24"/>
        </w:rPr>
      </w:pPr>
      <w:r>
        <w:rPr>
          <w:rStyle w:val="DefaultParagraphFont"/>
          <w:bCs/>
          <w:sz w:val="24"/>
          <w:szCs w:val="24"/>
        </w:rPr>
        <w:t>11</w:t>
      </w:r>
      <w:r>
        <w:rPr>
          <w:rStyle w:val="DefaultParagraphFont"/>
          <w:bCs/>
          <w:sz w:val="24"/>
          <w:szCs w:val="24"/>
        </w:rPr>
        <w:tab/>
        <w:t>M2M Change Management Process</w:t>
      </w:r>
    </w:p>
    <w:p w:rsidR="003C798A">
      <w:pPr>
        <w:pStyle w:val="Normal22"/>
        <w:jc w:val="center"/>
        <w:rPr>
          <w:rStyle w:val="DefaultParagraphFont"/>
          <w:bCs/>
          <w:sz w:val="24"/>
          <w:szCs w:val="24"/>
        </w:rPr>
      </w:pPr>
    </w:p>
    <w:p w:rsidR="003C798A">
      <w:pPr>
        <w:pStyle w:val="Normal22"/>
        <w:ind w:firstLine="360"/>
        <w:rPr>
          <w:rStyle w:val="DefaultParagraphFont"/>
          <w:bCs/>
          <w:sz w:val="24"/>
          <w:szCs w:val="24"/>
        </w:rPr>
      </w:pPr>
      <w:r>
        <w:rPr>
          <w:rStyle w:val="DefaultParagraphFont"/>
          <w:bCs/>
          <w:sz w:val="24"/>
          <w:szCs w:val="24"/>
        </w:rPr>
        <w:t>11.1</w:t>
      </w:r>
      <w:r>
        <w:rPr>
          <w:rStyle w:val="DefaultParagraphFont"/>
          <w:bCs/>
          <w:sz w:val="24"/>
          <w:szCs w:val="24"/>
        </w:rPr>
        <w:tab/>
        <w:t>Notic</w:t>
      </w:r>
      <w:r>
        <w:rPr>
          <w:rStyle w:val="DefaultParagraphFont"/>
          <w:bCs/>
          <w:sz w:val="24"/>
          <w:szCs w:val="24"/>
        </w:rPr>
        <w:t>e</w:t>
      </w:r>
      <w:r>
        <w:rPr>
          <w:rStyle w:val="DefaultParagraphFont"/>
          <w:bCs/>
          <w:sz w:val="24"/>
          <w:szCs w:val="24"/>
        </w:rPr>
        <w:tab/>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11.2</w:t>
      </w:r>
      <w:r>
        <w:rPr>
          <w:rStyle w:val="DefaultParagraphFont"/>
          <w:bCs/>
          <w:sz w:val="24"/>
          <w:szCs w:val="24"/>
        </w:rPr>
        <w:tab/>
        <w:t xml:space="preserve">Opportunity to Request Additional Information  </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11.3</w:t>
      </w:r>
      <w:r>
        <w:rPr>
          <w:rStyle w:val="DefaultParagraphFont"/>
          <w:bCs/>
          <w:sz w:val="24"/>
          <w:szCs w:val="24"/>
        </w:rPr>
        <w:tab/>
        <w:t xml:space="preserve">Objection to Change  </w:t>
      </w:r>
    </w:p>
    <w:p w:rsidR="003C798A">
      <w:pPr>
        <w:pStyle w:val="Normal22"/>
        <w:rPr>
          <w:rStyle w:val="DefaultParagraphFont"/>
        </w:rPr>
      </w:pPr>
    </w:p>
    <w:p w:rsidR="003C798A">
      <w:pPr>
        <w:pStyle w:val="Normal22"/>
        <w:ind w:firstLine="360"/>
        <w:rPr>
          <w:rStyle w:val="DefaultParagraphFont"/>
          <w:bCs/>
          <w:sz w:val="24"/>
          <w:szCs w:val="24"/>
        </w:rPr>
      </w:pPr>
      <w:r>
        <w:rPr>
          <w:rStyle w:val="DefaultParagraphFont"/>
          <w:bCs/>
          <w:sz w:val="24"/>
          <w:szCs w:val="24"/>
        </w:rPr>
        <w:t>11.4</w:t>
      </w:r>
      <w:r>
        <w:rPr>
          <w:rStyle w:val="DefaultParagraphFont"/>
          <w:bCs/>
          <w:sz w:val="24"/>
          <w:szCs w:val="24"/>
        </w:rPr>
        <w:tab/>
        <w:t xml:space="preserve">Implementation of Change  </w:t>
      </w:r>
    </w:p>
    <w:p w:rsidR="003C798A">
      <w:pPr>
        <w:pStyle w:val="Normal22"/>
        <w:rPr>
          <w:rStyle w:val="DefaultParagraphFont"/>
        </w:rPr>
      </w:pPr>
    </w:p>
    <w:p w:rsidR="003C798A">
      <w:pPr>
        <w:pStyle w:val="Normal22"/>
        <w:jc w:val="both"/>
        <w:outlineLvl w:val="1"/>
        <w:rPr>
          <w:rStyle w:val="DefaultParagraphFont"/>
          <w:bCs/>
          <w:sz w:val="24"/>
          <w:szCs w:val="24"/>
        </w:rPr>
      </w:pPr>
      <w:r>
        <w:rPr>
          <w:rStyle w:val="DefaultParagraphFont"/>
          <w:b/>
          <w:bCs/>
          <w:sz w:val="24"/>
          <w:szCs w:val="24"/>
        </w:rPr>
        <w:br/>
      </w:r>
    </w:p>
    <w:p w:rsidR="003C798A">
      <w:pPr>
        <w:pStyle w:val="Normal22"/>
        <w:jc w:val="both"/>
        <w:outlineLvl w:val="1"/>
        <w:rPr>
          <w:rStyle w:val="DefaultParagraphFont"/>
          <w:b/>
          <w:bCs/>
          <w:sz w:val="24"/>
          <w:szCs w:val="24"/>
        </w:rPr>
      </w:pPr>
      <w:r>
        <w:rPr>
          <w:rStyle w:val="DefaultParagraphFont"/>
          <w:b/>
          <w:bCs/>
          <w:sz w:val="24"/>
          <w:szCs w:val="24"/>
        </w:rPr>
        <w:br w:type="page"/>
      </w:r>
    </w:p>
    <w:p w:rsidR="003C798A">
      <w:pPr>
        <w:pStyle w:val="Heading318"/>
        <w:rPr>
          <w:rStyle w:val="DefaultParagraphFont"/>
          <w:bCs/>
        </w:rPr>
      </w:pPr>
      <w:r>
        <w:rPr>
          <w:rStyle w:val="DefaultParagraphFont"/>
        </w:rPr>
        <w:t>1</w:t>
      </w:r>
      <w:r>
        <w:rPr>
          <w:rStyle w:val="DefaultParagraphFont"/>
        </w:rPr>
        <w:tab/>
      </w:r>
      <w:r>
        <w:rPr>
          <w:rStyle w:val="DefaultParagraphFont"/>
          <w:bCs/>
          <w:snapToGrid w:val="0"/>
          <w:u w:val="single"/>
        </w:rPr>
        <w:t>Overview</w:t>
      </w:r>
      <w:r>
        <w:rPr>
          <w:rStyle w:val="DefaultParagraphFont"/>
          <w:u w:val="single"/>
        </w:rPr>
        <w:t xml:space="preserve"> of the Market-to-Market Coordination Processes</w:t>
      </w:r>
    </w:p>
    <w:p w:rsidR="003C798A">
      <w:pPr>
        <w:pStyle w:val="Normal22"/>
        <w:ind w:firstLine="720"/>
        <w:rPr>
          <w:rStyle w:val="DefaultParagraphFont"/>
          <w:sz w:val="24"/>
          <w:szCs w:val="24"/>
        </w:rPr>
      </w:pPr>
      <w:r>
        <w:rPr>
          <w:rStyle w:val="DefaultParagraphFont"/>
          <w:sz w:val="24"/>
          <w:szCs w:val="24"/>
        </w:rPr>
        <w:t xml:space="preserve">The purpose of the M2M coordination processes are to set forth the rules </w:t>
      </w:r>
      <w:r>
        <w:rPr>
          <w:rStyle w:val="DefaultParagraphFont"/>
          <w:sz w:val="24"/>
          <w:szCs w:val="24"/>
        </w:rPr>
        <w:t>that apply to M2M coordination between PJM and NYISO and the associated settlements processes.</w:t>
      </w:r>
    </w:p>
    <w:p w:rsidR="003C798A">
      <w:pPr>
        <w:pStyle w:val="Normal22"/>
        <w:ind w:firstLine="720"/>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The fundamental philosophy of the PJM/NYISO M2M coordination processes are to set up procedures to allow any transmission constraints that are significantly imp</w:t>
      </w:r>
      <w:r>
        <w:rPr>
          <w:rStyle w:val="DefaultParagraphFont"/>
          <w:sz w:val="24"/>
          <w:szCs w:val="24"/>
        </w:rPr>
        <w:t>acted by generation dispatch changes and/or Phase Angle Regulator (“PAR”) control actions in both markets to be jointly managed in the security-constrained economic dispatch models of both RTOs. This joint management of transmission constraints near the ma</w:t>
      </w:r>
      <w:r>
        <w:rPr>
          <w:rStyle w:val="DefaultParagraphFont"/>
          <w:sz w:val="24"/>
          <w:szCs w:val="24"/>
        </w:rPr>
        <w:t>rket borders will provide the more efficient and lower cost transmission congestion management solution, while providing coordinated pricing at the market boundaries.</w:t>
      </w:r>
    </w:p>
    <w:p w:rsidR="003C798A">
      <w:pPr>
        <w:pStyle w:val="Normal22"/>
        <w:ind w:firstLine="720"/>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The M2M coordination processes focuses on real-time market coordination to manage transm</w:t>
      </w:r>
      <w:r>
        <w:rPr>
          <w:rStyle w:val="DefaultParagraphFont"/>
          <w:sz w:val="24"/>
          <w:szCs w:val="24"/>
        </w:rPr>
        <w:t>ission limitations that occur on the Flowgates in a more cost effective manner. Coordination between NYISO and PJM will include not only joint redispatch, but will also incorporate coordinated operation of the NY-NJ PARs that are located at the NYISO – PJM</w:t>
      </w:r>
      <w:r>
        <w:rPr>
          <w:rStyle w:val="DefaultParagraphFont"/>
          <w:sz w:val="24"/>
          <w:szCs w:val="24"/>
        </w:rPr>
        <w:t xml:space="preserve"> interface.  This real-time coordination will result in a more efficient economic dispatch solution across both markets to manage the real-time transmission constraints that impact both markets, focusing on the actual flows in real-time to manage constrain</w:t>
      </w:r>
      <w:r>
        <w:rPr>
          <w:rStyle w:val="DefaultParagraphFont"/>
          <w:sz w:val="24"/>
          <w:szCs w:val="24"/>
        </w:rPr>
        <w:t>ts.  Under this approach, the flow entitlements on the M2M Redispatch Flowgates do not impact the physical dispatch; the flow entitlements are used in market settlements to ensure appropriate compensation based on comparison of the actual Market Flows to t</w:t>
      </w:r>
      <w:r>
        <w:rPr>
          <w:rStyle w:val="DefaultParagraphFont"/>
          <w:sz w:val="24"/>
          <w:szCs w:val="24"/>
        </w:rPr>
        <w:t>he flow entitlements.</w:t>
      </w:r>
    </w:p>
    <w:p w:rsidR="003C798A">
      <w:pPr>
        <w:pStyle w:val="Normal22"/>
        <w:ind w:firstLine="720"/>
        <w:rPr>
          <w:rStyle w:val="DefaultParagraphFont"/>
          <w:sz w:val="24"/>
          <w:szCs w:val="24"/>
        </w:rPr>
      </w:pPr>
    </w:p>
    <w:p w:rsidR="003C798A">
      <w:pPr>
        <w:pStyle w:val="Heading318"/>
        <w:rPr>
          <w:rStyle w:val="DefaultParagraphFont"/>
        </w:rPr>
      </w:pPr>
      <w:r>
        <w:rPr>
          <w:rStyle w:val="DefaultParagraphFont"/>
        </w:rPr>
        <w:t>2</w:t>
      </w:r>
      <w:r>
        <w:rPr>
          <w:rStyle w:val="DefaultParagraphFont"/>
        </w:rPr>
        <w:tab/>
      </w:r>
      <w:r>
        <w:rPr>
          <w:rStyle w:val="DefaultParagraphFont"/>
          <w:u w:val="single"/>
        </w:rPr>
        <w:t>Flowgates</w:t>
      </w:r>
    </w:p>
    <w:p w:rsidR="003C798A">
      <w:pPr>
        <w:pStyle w:val="Normal22"/>
        <w:ind w:firstLine="720"/>
        <w:rPr>
          <w:rStyle w:val="DefaultParagraphFont"/>
          <w:sz w:val="24"/>
          <w:szCs w:val="24"/>
        </w:rPr>
      </w:pPr>
      <w:r>
        <w:rPr>
          <w:rStyle w:val="DefaultParagraphFont"/>
          <w:sz w:val="24"/>
          <w:szCs w:val="24"/>
        </w:rPr>
        <w:t xml:space="preserve">Only a subset of all transmission constraints that exist in either market will require coordinated congestion management.  This subset of transmission constraints will be identified as Flowgates.  For the purposes of the </w:t>
      </w:r>
      <w:r>
        <w:rPr>
          <w:rStyle w:val="DefaultParagraphFont"/>
          <w:sz w:val="24"/>
          <w:szCs w:val="24"/>
        </w:rPr>
        <w:t xml:space="preserve">M2M coordination process (in addition to the studies described in Section 3 of this Schedule D) the following will be used in determining Flowgates.  </w:t>
      </w:r>
    </w:p>
    <w:p w:rsidR="003C798A">
      <w:pPr>
        <w:pStyle w:val="Normal22"/>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2.1</w:t>
      </w:r>
      <w:r>
        <w:rPr>
          <w:rStyle w:val="DefaultParagraphFont"/>
          <w:sz w:val="24"/>
          <w:szCs w:val="24"/>
        </w:rPr>
        <w:tab/>
        <w:t>NYISO and PJM will only be performing redispatch or NY-NJ PAR coordination on Flowgates that are und</w:t>
      </w:r>
      <w:r>
        <w:rPr>
          <w:rStyle w:val="DefaultParagraphFont"/>
          <w:sz w:val="24"/>
          <w:szCs w:val="24"/>
        </w:rPr>
        <w:t>er the operational control of NYISO or PJM.  NYISO and PJM will not be performing redispatch or NY-NJ PAR coordination on Flowgates that are owned and controlled by third party entities.</w:t>
      </w:r>
    </w:p>
    <w:p w:rsidR="003C798A">
      <w:pPr>
        <w:pStyle w:val="Normal22"/>
        <w:ind w:left="1440" w:hanging="720"/>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2.2</w:t>
      </w:r>
      <w:r>
        <w:rPr>
          <w:rStyle w:val="DefaultParagraphFont"/>
          <w:sz w:val="24"/>
          <w:szCs w:val="24"/>
        </w:rPr>
        <w:tab/>
        <w:t>The Parties will make reasonable efforts to lower their generato</w:t>
      </w:r>
      <w:r>
        <w:rPr>
          <w:rStyle w:val="DefaultParagraphFont"/>
          <w:sz w:val="24"/>
          <w:szCs w:val="24"/>
        </w:rPr>
        <w:t>r binding threshold to match the lower generator binding threshold utilized by the other Party.  The generator and NY-NJ PAR binding thresholds (the shift factor thresholds used to identify the resource(s) available to relieve a transmission constraint), w</w:t>
      </w:r>
      <w:r>
        <w:rPr>
          <w:rStyle w:val="DefaultParagraphFont"/>
          <w:sz w:val="24"/>
          <w:szCs w:val="24"/>
        </w:rPr>
        <w:t>ill not be set below 3%, except by mutual consent.  This requirement is not an additional criterion for determination of Flowgates.</w:t>
      </w:r>
    </w:p>
    <w:p w:rsidR="003C798A">
      <w:pPr>
        <w:pStyle w:val="Normal22"/>
        <w:ind w:left="1440" w:hanging="720"/>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2.3</w:t>
      </w:r>
      <w:r>
        <w:rPr>
          <w:rStyle w:val="DefaultParagraphFont"/>
          <w:sz w:val="24"/>
          <w:szCs w:val="24"/>
        </w:rPr>
        <w:tab/>
        <w:t>For the purpose of determining whether a monitored element Flowgate is eligible for redispatch or NY-NJ PAR coordinatio</w:t>
      </w:r>
      <w:r>
        <w:rPr>
          <w:rStyle w:val="DefaultParagraphFont"/>
          <w:sz w:val="24"/>
          <w:szCs w:val="24"/>
        </w:rPr>
        <w:t xml:space="preserve">n, a threshold for determining a significant GLDF or NY-NJ PARs PSF will take into account the number of monitored elements.  Implementation of Flowgates will ordinarily occur through mutual agreement. </w:t>
      </w:r>
    </w:p>
    <w:p w:rsidR="003C798A">
      <w:pPr>
        <w:pStyle w:val="Normal22"/>
        <w:ind w:left="1440"/>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2.4</w:t>
      </w:r>
      <w:r>
        <w:rPr>
          <w:rStyle w:val="DefaultParagraphFont"/>
          <w:sz w:val="24"/>
          <w:szCs w:val="24"/>
        </w:rPr>
        <w:tab/>
      </w:r>
      <w:r>
        <w:rPr>
          <w:rStyle w:val="DefaultParagraphFont"/>
          <w:bCs/>
          <w:iCs/>
          <w:sz w:val="24"/>
          <w:szCs w:val="24"/>
        </w:rPr>
        <w:t>M2M Redispatch Flowgates and Other Coordinated F</w:t>
      </w:r>
      <w:r>
        <w:rPr>
          <w:rStyle w:val="DefaultParagraphFont"/>
          <w:bCs/>
          <w:iCs/>
          <w:sz w:val="24"/>
          <w:szCs w:val="24"/>
        </w:rPr>
        <w:t>lowgates that are eligible for redispatch coordination are also eligible for coordinated operation of the NY-NJ PARs.  Flowgates that are eligible for coordinated operation of the NY-NJ PARs are not necessarily also eligible for redispatch coordination.</w:t>
      </w:r>
    </w:p>
    <w:p w:rsidR="003C798A">
      <w:pPr>
        <w:pStyle w:val="Normal22"/>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2</w:t>
      </w:r>
      <w:r>
        <w:rPr>
          <w:rStyle w:val="DefaultParagraphFont"/>
          <w:sz w:val="24"/>
          <w:szCs w:val="24"/>
        </w:rPr>
        <w:t>.5</w:t>
      </w:r>
      <w:r>
        <w:rPr>
          <w:rStyle w:val="DefaultParagraphFont"/>
          <w:sz w:val="24"/>
          <w:szCs w:val="24"/>
        </w:rPr>
        <w:tab/>
        <w:t xml:space="preserve">The NYISO shall post a list of all of the Flowgates located in the New York Control Area (“NYCA”) on its web site.  PJM shall post a list of all of the Flowgates located in its Control Area on its web site.  </w:t>
      </w:r>
    </w:p>
    <w:p w:rsidR="003C798A">
      <w:pPr>
        <w:pStyle w:val="Normal22"/>
        <w:ind w:left="1440"/>
        <w:rPr>
          <w:rStyle w:val="DefaultParagraphFont"/>
          <w:sz w:val="24"/>
          <w:szCs w:val="24"/>
        </w:rPr>
      </w:pPr>
    </w:p>
    <w:p w:rsidR="003C798A">
      <w:pPr>
        <w:pStyle w:val="Heading318"/>
        <w:rPr>
          <w:rStyle w:val="DefaultParagraphFont"/>
          <w:bCs/>
        </w:rPr>
      </w:pPr>
      <w:r>
        <w:rPr>
          <w:rStyle w:val="DefaultParagraphFont"/>
        </w:rPr>
        <w:t>3</w:t>
      </w:r>
      <w:r>
        <w:rPr>
          <w:rStyle w:val="DefaultParagraphFont"/>
        </w:rPr>
        <w:tab/>
      </w:r>
      <w:r>
        <w:rPr>
          <w:rStyle w:val="DefaultParagraphFont"/>
          <w:u w:val="single"/>
        </w:rPr>
        <w:t>Flowgate Studies</w:t>
      </w:r>
      <w:r>
        <w:rPr>
          <w:rStyle w:val="DefaultParagraphFont"/>
        </w:rPr>
        <w:t xml:space="preserve">  </w:t>
      </w:r>
    </w:p>
    <w:p w:rsidR="003C798A">
      <w:pPr>
        <w:pStyle w:val="Normal22"/>
        <w:spacing w:after="200" w:line="276" w:lineRule="auto"/>
        <w:ind w:firstLine="720"/>
        <w:rPr>
          <w:rStyle w:val="DefaultParagraphFont"/>
          <w:sz w:val="24"/>
          <w:szCs w:val="24"/>
        </w:rPr>
      </w:pPr>
      <w:r>
        <w:rPr>
          <w:rStyle w:val="DefaultParagraphFont"/>
          <w:bCs/>
          <w:iCs/>
          <w:sz w:val="24"/>
          <w:szCs w:val="24"/>
        </w:rPr>
        <w:t xml:space="preserve">To identify Flowgates </w:t>
      </w:r>
      <w:r>
        <w:rPr>
          <w:rStyle w:val="DefaultParagraphFont"/>
          <w:bCs/>
          <w:iCs/>
          <w:sz w:val="24"/>
          <w:szCs w:val="24"/>
        </w:rPr>
        <w:t>the Parties will perform an off-line study to determine if there is a significant GLDF for at least one generator within the Non-Monitoring RTO, or significant PSF for at least one NY-NJ PAR, on a potential Flowgate within the Monitoring RTO that is greate</w:t>
      </w:r>
      <w:r>
        <w:rPr>
          <w:rStyle w:val="DefaultParagraphFont"/>
          <w:bCs/>
          <w:iCs/>
          <w:sz w:val="24"/>
          <w:szCs w:val="24"/>
        </w:rPr>
        <w:t>r than or equal to the thresholds as described below.  The study shall be based on an up-to-date power flow model representation of the Eastern Interconnection, with all normally closed Transmission Facilities in-service.  The transmission modeling assumpt</w:t>
      </w:r>
      <w:r>
        <w:rPr>
          <w:rStyle w:val="DefaultParagraphFont"/>
          <w:bCs/>
          <w:iCs/>
          <w:sz w:val="24"/>
          <w:szCs w:val="24"/>
        </w:rPr>
        <w:t>ions used in the Flowgate studies will be based on the same assumptions used for determining M2M Entitlements in Section 6 of this Schedule D.</w:t>
      </w:r>
    </w:p>
    <w:p w:rsidR="003C798A">
      <w:pPr>
        <w:pStyle w:val="Normal22"/>
        <w:spacing w:after="200" w:line="276" w:lineRule="auto"/>
        <w:ind w:left="720"/>
        <w:rPr>
          <w:rStyle w:val="DefaultParagraphFont"/>
          <w:sz w:val="24"/>
          <w:szCs w:val="24"/>
        </w:rPr>
      </w:pPr>
      <w:r>
        <w:rPr>
          <w:rStyle w:val="DefaultParagraphFont"/>
          <w:bCs/>
          <w:iCs/>
          <w:sz w:val="24"/>
          <w:szCs w:val="24"/>
        </w:rPr>
        <w:t>3.1</w:t>
      </w:r>
      <w:r>
        <w:rPr>
          <w:rStyle w:val="DefaultParagraphFont"/>
          <w:bCs/>
          <w:iCs/>
          <w:sz w:val="24"/>
          <w:szCs w:val="24"/>
        </w:rPr>
        <w:tab/>
      </w:r>
      <w:r>
        <w:rPr>
          <w:rStyle w:val="DefaultParagraphFont"/>
          <w:sz w:val="24"/>
          <w:szCs w:val="24"/>
        </w:rPr>
        <w:t>Either Party may propose that a new Flowgate be added at any time.  The Parties will work together to perform</w:t>
      </w:r>
      <w:r>
        <w:rPr>
          <w:rStyle w:val="DefaultParagraphFont"/>
          <w:sz w:val="24"/>
          <w:szCs w:val="24"/>
        </w:rPr>
        <w:t xml:space="preserve"> the necessary studies within a reasonable timeframe.</w:t>
      </w:r>
    </w:p>
    <w:p w:rsidR="003C798A">
      <w:pPr>
        <w:pStyle w:val="Normal22"/>
        <w:spacing w:after="200" w:line="276" w:lineRule="auto"/>
        <w:ind w:left="720"/>
        <w:rPr>
          <w:rStyle w:val="DefaultParagraphFont"/>
          <w:sz w:val="24"/>
          <w:szCs w:val="24"/>
        </w:rPr>
      </w:pPr>
      <w:r>
        <w:rPr>
          <w:rStyle w:val="DefaultParagraphFont"/>
          <w:sz w:val="24"/>
          <w:szCs w:val="24"/>
        </w:rPr>
        <w:t>3.2</w:t>
      </w:r>
      <w:r>
        <w:rPr>
          <w:rStyle w:val="DefaultParagraphFont"/>
          <w:sz w:val="24"/>
          <w:szCs w:val="24"/>
        </w:rPr>
        <w:tab/>
        <w:t>The GLDF thresholds for a Other Coordinated Flowgate with one or more monitored elements are defined as:</w:t>
      </w:r>
    </w:p>
    <w:p w:rsidR="003C798A">
      <w:pPr>
        <w:pStyle w:val="Normal22"/>
        <w:spacing w:after="200" w:line="276" w:lineRule="auto"/>
        <w:ind w:left="1620"/>
        <w:rPr>
          <w:rStyle w:val="DefaultParagraphFont"/>
          <w:sz w:val="24"/>
          <w:szCs w:val="24"/>
        </w:rPr>
      </w:pPr>
      <w:r>
        <w:rPr>
          <w:rStyle w:val="DefaultParagraphFont"/>
          <w:bCs/>
          <w:sz w:val="24"/>
          <w:szCs w:val="24"/>
        </w:rPr>
        <w:t>i.</w:t>
      </w:r>
      <w:r>
        <w:rPr>
          <w:rStyle w:val="DefaultParagraphFont"/>
          <w:bCs/>
          <w:sz w:val="24"/>
          <w:szCs w:val="24"/>
        </w:rPr>
        <w:tab/>
        <w:t>Single monitored element, 5% GLDF on any resource;</w:t>
      </w:r>
    </w:p>
    <w:p w:rsidR="003C798A">
      <w:pPr>
        <w:pStyle w:val="Normal22"/>
        <w:spacing w:after="200" w:line="276" w:lineRule="auto"/>
        <w:ind w:left="1620"/>
        <w:rPr>
          <w:rStyle w:val="DefaultParagraphFont"/>
          <w:sz w:val="24"/>
          <w:szCs w:val="24"/>
        </w:rPr>
      </w:pPr>
      <w:r>
        <w:rPr>
          <w:rStyle w:val="DefaultParagraphFont"/>
          <w:bCs/>
          <w:sz w:val="24"/>
          <w:szCs w:val="24"/>
        </w:rPr>
        <w:t>ii.</w:t>
      </w:r>
      <w:r>
        <w:rPr>
          <w:rStyle w:val="DefaultParagraphFont"/>
          <w:bCs/>
          <w:sz w:val="24"/>
          <w:szCs w:val="24"/>
        </w:rPr>
        <w:tab/>
        <w:t xml:space="preserve">Two monitored elements, 7.5% GLDF </w:t>
      </w:r>
      <w:r>
        <w:rPr>
          <w:rStyle w:val="DefaultParagraphFont"/>
          <w:bCs/>
          <w:sz w:val="24"/>
          <w:szCs w:val="24"/>
        </w:rPr>
        <w:t>on any resource; and</w:t>
      </w:r>
    </w:p>
    <w:p w:rsidR="003C798A">
      <w:pPr>
        <w:pStyle w:val="Normal22"/>
        <w:spacing w:after="200" w:line="276" w:lineRule="auto"/>
        <w:ind w:left="1620"/>
        <w:rPr>
          <w:rStyle w:val="DefaultParagraphFont"/>
          <w:sz w:val="24"/>
          <w:szCs w:val="24"/>
        </w:rPr>
      </w:pPr>
      <w:r>
        <w:rPr>
          <w:rStyle w:val="DefaultParagraphFont"/>
          <w:bCs/>
          <w:sz w:val="24"/>
          <w:szCs w:val="24"/>
        </w:rPr>
        <w:t>iii.</w:t>
      </w:r>
      <w:r>
        <w:rPr>
          <w:rStyle w:val="DefaultParagraphFont"/>
          <w:bCs/>
          <w:sz w:val="24"/>
          <w:szCs w:val="24"/>
        </w:rPr>
        <w:tab/>
        <w:t>Three or more monitored elements, 10% GLDF on any resource.</w:t>
      </w:r>
    </w:p>
    <w:p w:rsidR="003C798A">
      <w:pPr>
        <w:pStyle w:val="Normal22"/>
        <w:spacing w:after="200" w:line="276" w:lineRule="auto"/>
        <w:ind w:left="720"/>
        <w:rPr>
          <w:rStyle w:val="DefaultParagraphFont"/>
          <w:bCs/>
          <w:iCs/>
          <w:sz w:val="24"/>
          <w:szCs w:val="24"/>
        </w:rPr>
      </w:pPr>
      <w:r>
        <w:rPr>
          <w:rStyle w:val="DefaultParagraphFont"/>
          <w:bCs/>
          <w:iCs/>
          <w:sz w:val="24"/>
          <w:szCs w:val="24"/>
        </w:rPr>
        <w:t>For potential Other Coordinated Flowgates that pass the above GLDF criteria, the Parties must still mutually agree to add each Flowgate for NY-NJ PAR and redispatch coord</w:t>
      </w:r>
      <w:r>
        <w:rPr>
          <w:rStyle w:val="DefaultParagraphFont"/>
          <w:bCs/>
          <w:iCs/>
          <w:sz w:val="24"/>
          <w:szCs w:val="24"/>
        </w:rPr>
        <w:t xml:space="preserve">ination.  </w:t>
      </w:r>
    </w:p>
    <w:p w:rsidR="003C798A">
      <w:pPr>
        <w:pStyle w:val="Normal22"/>
        <w:spacing w:after="200" w:line="276" w:lineRule="auto"/>
        <w:ind w:left="720"/>
        <w:rPr>
          <w:rStyle w:val="DefaultParagraphFont"/>
          <w:sz w:val="24"/>
          <w:szCs w:val="24"/>
        </w:rPr>
      </w:pPr>
      <w:r>
        <w:rPr>
          <w:rStyle w:val="DefaultParagraphFont"/>
          <w:sz w:val="24"/>
          <w:szCs w:val="24"/>
        </w:rPr>
        <w:t>3.3</w:t>
      </w:r>
      <w:r>
        <w:rPr>
          <w:rStyle w:val="DefaultParagraphFont"/>
          <w:sz w:val="24"/>
          <w:szCs w:val="24"/>
        </w:rPr>
        <w:tab/>
        <w:t>The GLDF thresholds for a M2M Redispatch Flowgate with one or more monitored elements are defined as:</w:t>
      </w:r>
    </w:p>
    <w:p w:rsidR="003C798A">
      <w:pPr>
        <w:pStyle w:val="Normal22"/>
        <w:spacing w:after="200" w:line="276" w:lineRule="auto"/>
        <w:ind w:left="1620"/>
        <w:rPr>
          <w:rStyle w:val="DefaultParagraphFont"/>
          <w:sz w:val="24"/>
          <w:szCs w:val="24"/>
        </w:rPr>
      </w:pPr>
      <w:r>
        <w:rPr>
          <w:rStyle w:val="DefaultParagraphFont"/>
          <w:bCs/>
          <w:sz w:val="24"/>
          <w:szCs w:val="24"/>
        </w:rPr>
        <w:t>i.</w:t>
      </w:r>
      <w:r>
        <w:rPr>
          <w:rStyle w:val="DefaultParagraphFont"/>
          <w:bCs/>
          <w:sz w:val="24"/>
          <w:szCs w:val="24"/>
        </w:rPr>
        <w:tab/>
        <w:t>Single monitored element, 5% GLDF on any Qualified Resource;</w:t>
      </w:r>
    </w:p>
    <w:p w:rsidR="003C798A">
      <w:pPr>
        <w:pStyle w:val="Normal22"/>
        <w:spacing w:after="200" w:line="276" w:lineRule="auto"/>
        <w:ind w:left="1620"/>
        <w:rPr>
          <w:rStyle w:val="DefaultParagraphFont"/>
          <w:sz w:val="24"/>
          <w:szCs w:val="24"/>
        </w:rPr>
      </w:pPr>
      <w:r>
        <w:rPr>
          <w:rStyle w:val="DefaultParagraphFont"/>
          <w:bCs/>
          <w:sz w:val="24"/>
          <w:szCs w:val="24"/>
        </w:rPr>
        <w:t>ii.</w:t>
      </w:r>
      <w:r>
        <w:rPr>
          <w:rStyle w:val="DefaultParagraphFont"/>
          <w:bCs/>
          <w:sz w:val="24"/>
          <w:szCs w:val="24"/>
        </w:rPr>
        <w:tab/>
        <w:t>Two monitored elements, 7.5% GLDF on any Qualified Resource; and</w:t>
      </w:r>
    </w:p>
    <w:p w:rsidR="003C798A">
      <w:pPr>
        <w:pStyle w:val="Normal22"/>
        <w:spacing w:after="200" w:line="276" w:lineRule="auto"/>
        <w:ind w:left="1620"/>
        <w:rPr>
          <w:rStyle w:val="DefaultParagraphFont"/>
          <w:sz w:val="24"/>
          <w:szCs w:val="24"/>
        </w:rPr>
      </w:pPr>
      <w:r>
        <w:rPr>
          <w:rStyle w:val="DefaultParagraphFont"/>
          <w:bCs/>
          <w:sz w:val="24"/>
          <w:szCs w:val="24"/>
        </w:rPr>
        <w:t>iii.</w:t>
      </w:r>
      <w:r>
        <w:rPr>
          <w:rStyle w:val="DefaultParagraphFont"/>
          <w:bCs/>
          <w:sz w:val="24"/>
          <w:szCs w:val="24"/>
        </w:rPr>
        <w:tab/>
        <w:t>T</w:t>
      </w:r>
      <w:r>
        <w:rPr>
          <w:rStyle w:val="DefaultParagraphFont"/>
          <w:bCs/>
          <w:sz w:val="24"/>
          <w:szCs w:val="24"/>
        </w:rPr>
        <w:t>hree or more monitored elements, 10% GLDF on any Qualified Resource.</w:t>
      </w:r>
    </w:p>
    <w:p w:rsidR="003C798A">
      <w:pPr>
        <w:pStyle w:val="Normal22"/>
        <w:spacing w:after="200" w:line="276" w:lineRule="auto"/>
        <w:ind w:left="720"/>
        <w:rPr>
          <w:rStyle w:val="DefaultParagraphFont"/>
          <w:sz w:val="24"/>
          <w:szCs w:val="24"/>
        </w:rPr>
      </w:pPr>
      <w:r>
        <w:rPr>
          <w:rStyle w:val="DefaultParagraphFont"/>
          <w:bCs/>
          <w:iCs/>
          <w:sz w:val="24"/>
          <w:szCs w:val="24"/>
        </w:rPr>
        <w:t>For potential M2M Redispatch Flowgates that pass the above GLDF criteria, the Parties must still mutually agree to add each Flowgate for NY-NJ PAR and redispatch coordination.</w:t>
      </w:r>
    </w:p>
    <w:p w:rsidR="003C798A">
      <w:pPr>
        <w:pStyle w:val="Normal22"/>
        <w:spacing w:after="200" w:line="276" w:lineRule="auto"/>
        <w:ind w:left="720"/>
        <w:rPr>
          <w:rStyle w:val="DefaultParagraphFont"/>
          <w:sz w:val="24"/>
          <w:szCs w:val="24"/>
        </w:rPr>
      </w:pPr>
      <w:r>
        <w:rPr>
          <w:rStyle w:val="DefaultParagraphFont"/>
          <w:sz w:val="24"/>
          <w:szCs w:val="24"/>
        </w:rPr>
        <w:t>3.4</w:t>
      </w:r>
      <w:r>
        <w:rPr>
          <w:rStyle w:val="DefaultParagraphFont"/>
          <w:sz w:val="24"/>
          <w:szCs w:val="24"/>
        </w:rPr>
        <w:tab/>
        <w:t xml:space="preserve">The </w:t>
      </w:r>
      <w:r>
        <w:rPr>
          <w:rStyle w:val="DefaultParagraphFont"/>
          <w:bCs/>
          <w:iCs/>
          <w:sz w:val="24"/>
          <w:szCs w:val="24"/>
        </w:rPr>
        <w:t>NY-</w:t>
      </w:r>
      <w:r>
        <w:rPr>
          <w:rStyle w:val="DefaultParagraphFont"/>
          <w:bCs/>
          <w:iCs/>
          <w:sz w:val="24"/>
          <w:szCs w:val="24"/>
        </w:rPr>
        <w:t>NJ PARs</w:t>
      </w:r>
      <w:r>
        <w:rPr>
          <w:rStyle w:val="DefaultParagraphFont"/>
          <w:sz w:val="24"/>
          <w:szCs w:val="24"/>
        </w:rPr>
        <w:t xml:space="preserve"> PSF thresholds for NY-NJ PAR Coordinated Flowgates with one or more monitored elements are defined as:</w:t>
      </w:r>
    </w:p>
    <w:p w:rsidR="003C798A">
      <w:pPr>
        <w:pStyle w:val="Normal22"/>
        <w:spacing w:after="200" w:line="276" w:lineRule="auto"/>
        <w:ind w:left="1620"/>
        <w:rPr>
          <w:rStyle w:val="DefaultParagraphFont"/>
          <w:sz w:val="24"/>
          <w:szCs w:val="24"/>
        </w:rPr>
      </w:pPr>
      <w:r>
        <w:rPr>
          <w:rStyle w:val="DefaultParagraphFont"/>
          <w:bCs/>
          <w:sz w:val="24"/>
          <w:szCs w:val="24"/>
        </w:rPr>
        <w:t>1.</w:t>
      </w:r>
      <w:r>
        <w:rPr>
          <w:rStyle w:val="DefaultParagraphFont"/>
          <w:bCs/>
          <w:sz w:val="24"/>
          <w:szCs w:val="24"/>
        </w:rPr>
        <w:tab/>
        <w:t xml:space="preserve">Single monitored element, 5% NY-NJ PARs </w:t>
      </w:r>
      <w:r>
        <w:rPr>
          <w:rStyle w:val="DefaultParagraphFont"/>
          <w:bCs/>
          <w:iCs/>
          <w:sz w:val="24"/>
          <w:szCs w:val="24"/>
        </w:rPr>
        <w:t>PSF</w:t>
      </w:r>
      <w:r>
        <w:rPr>
          <w:rStyle w:val="DefaultParagraphFont"/>
          <w:bCs/>
          <w:sz w:val="24"/>
          <w:szCs w:val="24"/>
        </w:rPr>
        <w:t>;</w:t>
      </w:r>
    </w:p>
    <w:p w:rsidR="003C798A">
      <w:pPr>
        <w:pStyle w:val="Normal22"/>
        <w:spacing w:after="200" w:line="276" w:lineRule="auto"/>
        <w:ind w:left="1620"/>
        <w:rPr>
          <w:rStyle w:val="DefaultParagraphFont"/>
          <w:sz w:val="24"/>
          <w:szCs w:val="24"/>
        </w:rPr>
      </w:pPr>
      <w:r>
        <w:rPr>
          <w:rStyle w:val="DefaultParagraphFont"/>
          <w:bCs/>
          <w:sz w:val="24"/>
          <w:szCs w:val="24"/>
        </w:rPr>
        <w:t>2.</w:t>
      </w:r>
      <w:r>
        <w:rPr>
          <w:rStyle w:val="DefaultParagraphFont"/>
          <w:bCs/>
          <w:sz w:val="24"/>
          <w:szCs w:val="24"/>
        </w:rPr>
        <w:tab/>
        <w:t>Two monitored elements, 7.5% NY-NJ PARs</w:t>
      </w:r>
      <w:r>
        <w:rPr>
          <w:rStyle w:val="DefaultParagraphFont"/>
          <w:bCs/>
          <w:iCs/>
          <w:sz w:val="24"/>
          <w:szCs w:val="24"/>
        </w:rPr>
        <w:t xml:space="preserve"> PSF</w:t>
      </w:r>
      <w:r>
        <w:rPr>
          <w:rStyle w:val="DefaultParagraphFont"/>
          <w:bCs/>
          <w:sz w:val="24"/>
          <w:szCs w:val="24"/>
        </w:rPr>
        <w:t>; and</w:t>
      </w:r>
    </w:p>
    <w:p w:rsidR="003C798A">
      <w:pPr>
        <w:pStyle w:val="Normal22"/>
        <w:spacing w:after="200" w:line="276" w:lineRule="auto"/>
        <w:ind w:left="1620"/>
        <w:rPr>
          <w:rStyle w:val="DefaultParagraphFont"/>
          <w:sz w:val="24"/>
          <w:szCs w:val="24"/>
        </w:rPr>
      </w:pPr>
      <w:r>
        <w:rPr>
          <w:rStyle w:val="DefaultParagraphFont"/>
          <w:bCs/>
          <w:sz w:val="24"/>
          <w:szCs w:val="24"/>
        </w:rPr>
        <w:t>3.</w:t>
      </w:r>
      <w:r>
        <w:rPr>
          <w:rStyle w:val="DefaultParagraphFont"/>
          <w:bCs/>
          <w:sz w:val="24"/>
          <w:szCs w:val="24"/>
        </w:rPr>
        <w:tab/>
        <w:t>Three or more monitored elements, 10% NY-N</w:t>
      </w:r>
      <w:r>
        <w:rPr>
          <w:rStyle w:val="DefaultParagraphFont"/>
          <w:bCs/>
          <w:sz w:val="24"/>
          <w:szCs w:val="24"/>
        </w:rPr>
        <w:t>J PARs</w:t>
      </w:r>
      <w:r>
        <w:rPr>
          <w:rStyle w:val="DefaultParagraphFont"/>
          <w:bCs/>
          <w:iCs/>
          <w:sz w:val="24"/>
          <w:szCs w:val="24"/>
        </w:rPr>
        <w:t xml:space="preserve"> PSF</w:t>
      </w:r>
      <w:r>
        <w:rPr>
          <w:rStyle w:val="DefaultParagraphFont"/>
          <w:bCs/>
          <w:sz w:val="24"/>
          <w:szCs w:val="24"/>
        </w:rPr>
        <w:t>.</w:t>
      </w:r>
    </w:p>
    <w:p w:rsidR="003C798A">
      <w:pPr>
        <w:pStyle w:val="Normal22"/>
        <w:spacing w:after="200" w:line="276" w:lineRule="auto"/>
        <w:ind w:left="720"/>
        <w:rPr>
          <w:rStyle w:val="DefaultParagraphFont"/>
          <w:sz w:val="24"/>
          <w:szCs w:val="24"/>
        </w:rPr>
      </w:pPr>
      <w:r>
        <w:rPr>
          <w:rStyle w:val="DefaultParagraphFont"/>
          <w:bCs/>
          <w:iCs/>
          <w:sz w:val="24"/>
          <w:szCs w:val="24"/>
        </w:rPr>
        <w:t xml:space="preserve">For potential Flowgates that pass the above </w:t>
      </w:r>
      <w:r>
        <w:rPr>
          <w:rStyle w:val="DefaultParagraphFont"/>
          <w:bCs/>
          <w:sz w:val="24"/>
          <w:szCs w:val="24"/>
        </w:rPr>
        <w:t>NY-NJ PARs</w:t>
      </w:r>
      <w:r>
        <w:rPr>
          <w:rStyle w:val="DefaultParagraphFont"/>
          <w:bCs/>
          <w:iCs/>
          <w:sz w:val="24"/>
          <w:szCs w:val="24"/>
        </w:rPr>
        <w:t xml:space="preserve"> PSF criteria, the Parties must still mutually agree to add each Flowgate for coordinated operation of the NY-NJ PARs.</w:t>
      </w:r>
    </w:p>
    <w:p w:rsidR="003C798A">
      <w:pPr>
        <w:pStyle w:val="Normal22"/>
        <w:spacing w:after="200" w:line="276" w:lineRule="auto"/>
        <w:ind w:left="720"/>
        <w:rPr>
          <w:rStyle w:val="DefaultParagraphFont"/>
          <w:sz w:val="24"/>
          <w:szCs w:val="24"/>
        </w:rPr>
      </w:pPr>
      <w:r>
        <w:rPr>
          <w:rStyle w:val="DefaultParagraphFont"/>
          <w:bCs/>
          <w:iCs/>
          <w:sz w:val="24"/>
          <w:szCs w:val="24"/>
        </w:rPr>
        <w:t>3.5</w:t>
      </w:r>
      <w:r>
        <w:rPr>
          <w:rStyle w:val="DefaultParagraphFont"/>
          <w:bCs/>
          <w:iCs/>
          <w:sz w:val="24"/>
          <w:szCs w:val="24"/>
        </w:rPr>
        <w:tab/>
        <w:t>The Parties can also mutually agree to add a Flowgate that does not</w:t>
      </w:r>
      <w:r>
        <w:rPr>
          <w:rStyle w:val="DefaultParagraphFont"/>
          <w:bCs/>
          <w:iCs/>
          <w:sz w:val="24"/>
          <w:szCs w:val="24"/>
        </w:rPr>
        <w:t xml:space="preserve"> satisfy the above GLDF or PSF criteria.</w:t>
      </w:r>
    </w:p>
    <w:p w:rsidR="003C798A">
      <w:pPr>
        <w:pStyle w:val="Heading318"/>
        <w:rPr>
          <w:rStyle w:val="DefaultParagraphFont"/>
        </w:rPr>
      </w:pPr>
      <w:r>
        <w:rPr>
          <w:rStyle w:val="DefaultParagraphFont"/>
        </w:rPr>
        <w:t>4</w:t>
      </w:r>
      <w:r>
        <w:rPr>
          <w:rStyle w:val="DefaultParagraphFont"/>
        </w:rPr>
        <w:tab/>
      </w:r>
      <w:r>
        <w:rPr>
          <w:rStyle w:val="DefaultParagraphFont"/>
          <w:u w:val="single"/>
        </w:rPr>
        <w:t>Removal of Flowgates from M2M Coordination Processes</w:t>
      </w:r>
    </w:p>
    <w:p w:rsidR="003C798A">
      <w:pPr>
        <w:pStyle w:val="Normal22"/>
        <w:ind w:firstLine="720"/>
        <w:rPr>
          <w:rStyle w:val="DefaultParagraphFont"/>
          <w:sz w:val="24"/>
          <w:szCs w:val="24"/>
        </w:rPr>
      </w:pPr>
      <w:r>
        <w:rPr>
          <w:rStyle w:val="DefaultParagraphFont"/>
          <w:sz w:val="24"/>
          <w:szCs w:val="24"/>
        </w:rPr>
        <w:t>Removal of Flowgates from the systems may be necessary under certain conditions including the following:</w:t>
      </w:r>
    </w:p>
    <w:p w:rsidR="003C798A">
      <w:pPr>
        <w:pStyle w:val="Normal22"/>
        <w:ind w:left="1440" w:hanging="720"/>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4.1</w:t>
      </w:r>
      <w:r>
        <w:rPr>
          <w:rStyle w:val="DefaultParagraphFont"/>
          <w:sz w:val="24"/>
          <w:szCs w:val="24"/>
        </w:rPr>
        <w:tab/>
        <w:t>A Flowgate is no longer valid when (a) a change is</w:t>
      </w:r>
      <w:r>
        <w:rPr>
          <w:rStyle w:val="DefaultParagraphFont"/>
          <w:sz w:val="24"/>
          <w:szCs w:val="24"/>
        </w:rPr>
        <w:t xml:space="preserve"> implemented that affects either Party’s generation impacts causing the Flowgate to no longer pass the Flowgate Studies, or (b) a change is implemented that affects the impacts from coordinated operation of the NY-NJ PARs causing the Flowgate to no longer </w:t>
      </w:r>
      <w:r>
        <w:rPr>
          <w:rStyle w:val="DefaultParagraphFont"/>
          <w:sz w:val="24"/>
          <w:szCs w:val="24"/>
        </w:rPr>
        <w:t xml:space="preserve">pass the Flowgate Studies.  The Parties must still mutually agree to remove a Flowgate, such agreement not to be unreasonably withheld.  Once a Flowgate has been removed, it will no longer be eligible for M2M settlement.  </w:t>
      </w:r>
    </w:p>
    <w:p w:rsidR="003C798A">
      <w:pPr>
        <w:pStyle w:val="Normal22"/>
        <w:ind w:left="1440" w:hanging="720"/>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4.2</w:t>
      </w:r>
      <w:r>
        <w:rPr>
          <w:rStyle w:val="DefaultParagraphFont"/>
          <w:sz w:val="24"/>
          <w:szCs w:val="24"/>
        </w:rPr>
        <w:tab/>
        <w:t>A M2M Redispatch Flowgate th</w:t>
      </w:r>
      <w:r>
        <w:rPr>
          <w:rStyle w:val="DefaultParagraphFont"/>
          <w:sz w:val="24"/>
          <w:szCs w:val="24"/>
        </w:rPr>
        <w:t>at does not satisfy the criteria set forth in Section 3.3 above, but that is created based on the mutual agreement of the Parties pursuant to Section 3.5 above, shall be removed two weeks after either Party provides a Notice to the other Party that it with</w:t>
      </w:r>
      <w:r>
        <w:rPr>
          <w:rStyle w:val="DefaultParagraphFont"/>
          <w:sz w:val="24"/>
          <w:szCs w:val="24"/>
        </w:rPr>
        <w:t>draws its agreement to the M2M Redispatch Flowgate, or at a later or earlier date that the Parties mutually agree upon.  The Notice must include an explanation of the reason(s) why the agreement to the M2M Redispatch Flowgate was withdrawn.</w:t>
      </w:r>
    </w:p>
    <w:p w:rsidR="003C798A">
      <w:pPr>
        <w:pStyle w:val="Normal22"/>
        <w:ind w:left="1440" w:hanging="720"/>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4.3</w:t>
      </w:r>
      <w:r>
        <w:rPr>
          <w:rStyle w:val="DefaultParagraphFont"/>
          <w:sz w:val="24"/>
          <w:szCs w:val="24"/>
        </w:rPr>
        <w:tab/>
        <w:t>A Other Co</w:t>
      </w:r>
      <w:r>
        <w:rPr>
          <w:rStyle w:val="DefaultParagraphFont"/>
          <w:sz w:val="24"/>
          <w:szCs w:val="24"/>
        </w:rPr>
        <w:t>ordinated Flowgate shall be removed two weeks after either Party provides a Notice to the other party that it withdraws its agreement to the Other Coordinated Flowgate, or at a later or earlier date that the Parties mutually agree upon. The Notice must inc</w:t>
      </w:r>
      <w:r>
        <w:rPr>
          <w:rStyle w:val="DefaultParagraphFont"/>
          <w:sz w:val="24"/>
          <w:szCs w:val="24"/>
        </w:rPr>
        <w:t>lude an explanation of the reason(s) why the agreement to the Other Coordinated Flowgate was withdrawn.</w:t>
      </w:r>
    </w:p>
    <w:p w:rsidR="003C798A">
      <w:pPr>
        <w:pStyle w:val="Normal22"/>
        <w:ind w:left="1440" w:hanging="720"/>
        <w:rPr>
          <w:rStyle w:val="DefaultParagraphFont"/>
          <w:sz w:val="24"/>
          <w:szCs w:val="24"/>
        </w:rPr>
      </w:pPr>
    </w:p>
    <w:p w:rsidR="003C798A">
      <w:pPr>
        <w:pStyle w:val="Normal22"/>
        <w:ind w:left="1440" w:hanging="720"/>
        <w:rPr>
          <w:rStyle w:val="DefaultParagraphFont"/>
          <w:sz w:val="24"/>
          <w:szCs w:val="24"/>
        </w:rPr>
      </w:pPr>
      <w:r>
        <w:rPr>
          <w:rStyle w:val="DefaultParagraphFont"/>
          <w:sz w:val="24"/>
          <w:szCs w:val="24"/>
        </w:rPr>
        <w:t>4.4</w:t>
      </w:r>
      <w:r>
        <w:rPr>
          <w:rStyle w:val="DefaultParagraphFont"/>
          <w:sz w:val="24"/>
          <w:szCs w:val="24"/>
        </w:rPr>
        <w:tab/>
        <w:t>The Parties can mutually agree to remove a Flowgate whether or not it passes the coordination tests.  A Flowgate should be removed when the Parties</w:t>
      </w:r>
      <w:r>
        <w:rPr>
          <w:rStyle w:val="DefaultParagraphFont"/>
          <w:sz w:val="24"/>
          <w:szCs w:val="24"/>
        </w:rPr>
        <w:t xml:space="preserve"> agree that the relevant coordination processes are not, or will not be, an effective mechanism to manage congestion on that Flowgate. </w:t>
      </w:r>
    </w:p>
    <w:p w:rsidR="003C798A">
      <w:pPr>
        <w:pStyle w:val="Normal22"/>
        <w:rPr>
          <w:rStyle w:val="DefaultParagraphFont"/>
          <w:b/>
          <w:bCs/>
          <w:sz w:val="24"/>
          <w:szCs w:val="24"/>
        </w:rPr>
      </w:pPr>
    </w:p>
    <w:p w:rsidR="003C798A">
      <w:pPr>
        <w:pStyle w:val="Heading318"/>
        <w:rPr>
          <w:rStyle w:val="DefaultParagraphFont"/>
          <w:bCs/>
        </w:rPr>
      </w:pPr>
      <w:r>
        <w:rPr>
          <w:rStyle w:val="DefaultParagraphFont"/>
        </w:rPr>
        <w:t>5</w:t>
      </w:r>
      <w:r>
        <w:rPr>
          <w:rStyle w:val="DefaultParagraphFont"/>
        </w:rPr>
        <w:tab/>
      </w:r>
      <w:r>
        <w:rPr>
          <w:rStyle w:val="DefaultParagraphFont"/>
          <w:u w:val="single"/>
        </w:rPr>
        <w:t>Market Flow Determination</w:t>
      </w:r>
    </w:p>
    <w:p w:rsidR="003C798A">
      <w:pPr>
        <w:pStyle w:val="Normal22"/>
        <w:ind w:firstLine="360"/>
        <w:rPr>
          <w:rStyle w:val="DefaultParagraphFont"/>
          <w:sz w:val="24"/>
          <w:szCs w:val="24"/>
        </w:rPr>
      </w:pPr>
      <w:r>
        <w:rPr>
          <w:rStyle w:val="DefaultParagraphFont"/>
          <w:sz w:val="24"/>
          <w:szCs w:val="24"/>
        </w:rPr>
        <w:t xml:space="preserve">Each RTO will independently calculate its Market Flow for all M2M Redispatch Flowgates and </w:t>
      </w:r>
      <w:r>
        <w:rPr>
          <w:rStyle w:val="DefaultParagraphFont"/>
          <w:sz w:val="24"/>
          <w:szCs w:val="24"/>
        </w:rPr>
        <w:t>Other Coordinated Flowgates using the equations set forth in this Section.  The Market Flow calculation is broken down into the following steps:</w:t>
      </w:r>
    </w:p>
    <w:p w:rsidR="003C798A">
      <w:pPr>
        <w:pStyle w:val="Normal22"/>
        <w:ind w:firstLine="360"/>
        <w:rPr>
          <w:rStyle w:val="DefaultParagraphFont"/>
          <w:sz w:val="24"/>
          <w:szCs w:val="24"/>
        </w:rPr>
      </w:pPr>
    </w:p>
    <w:p w:rsidR="003C798A">
      <w:pPr>
        <w:pStyle w:val="Normal22"/>
        <w:numPr>
          <w:ilvl w:val="0"/>
          <w:numId w:val="45"/>
        </w:numPr>
        <w:spacing w:after="200"/>
        <w:rPr>
          <w:rStyle w:val="DefaultParagraphFont"/>
          <w:sz w:val="24"/>
          <w:szCs w:val="24"/>
        </w:rPr>
      </w:pPr>
      <w:r>
        <w:rPr>
          <w:rStyle w:val="DefaultParagraphFont"/>
          <w:sz w:val="24"/>
          <w:szCs w:val="24"/>
        </w:rPr>
        <w:t>Determine Shift Factors for M2M Redispatch Flowgates and Other Coordinated Flowgates</w:t>
      </w:r>
    </w:p>
    <w:p w:rsidR="003C798A">
      <w:pPr>
        <w:pStyle w:val="Normal22"/>
        <w:numPr>
          <w:ilvl w:val="0"/>
          <w:numId w:val="45"/>
        </w:numPr>
        <w:spacing w:after="200"/>
        <w:rPr>
          <w:rStyle w:val="DefaultParagraphFont"/>
          <w:sz w:val="24"/>
          <w:szCs w:val="24"/>
        </w:rPr>
      </w:pPr>
      <w:r>
        <w:rPr>
          <w:rStyle w:val="DefaultParagraphFont"/>
          <w:sz w:val="24"/>
          <w:szCs w:val="24"/>
        </w:rPr>
        <w:t>Compute RTO Load and Loss</w:t>
      </w:r>
      <w:r>
        <w:rPr>
          <w:rStyle w:val="DefaultParagraphFont"/>
          <w:sz w:val="24"/>
          <w:szCs w:val="24"/>
        </w:rPr>
        <w:t>es (less imports)</w:t>
      </w:r>
    </w:p>
    <w:p w:rsidR="003C798A">
      <w:pPr>
        <w:pStyle w:val="Normal22"/>
        <w:numPr>
          <w:ilvl w:val="0"/>
          <w:numId w:val="45"/>
        </w:numPr>
        <w:spacing w:after="200"/>
        <w:rPr>
          <w:rStyle w:val="DefaultParagraphFont"/>
          <w:sz w:val="24"/>
          <w:szCs w:val="24"/>
        </w:rPr>
      </w:pPr>
      <w:r>
        <w:rPr>
          <w:rStyle w:val="DefaultParagraphFont"/>
          <w:sz w:val="24"/>
          <w:szCs w:val="24"/>
        </w:rPr>
        <w:t>Compute RTO Generation (less exports)</w:t>
      </w:r>
    </w:p>
    <w:p w:rsidR="003C798A">
      <w:pPr>
        <w:pStyle w:val="Normal22"/>
        <w:numPr>
          <w:ilvl w:val="0"/>
          <w:numId w:val="45"/>
        </w:numPr>
        <w:spacing w:after="200"/>
        <w:rPr>
          <w:rStyle w:val="DefaultParagraphFont"/>
          <w:sz w:val="24"/>
          <w:szCs w:val="24"/>
        </w:rPr>
      </w:pPr>
      <w:r>
        <w:rPr>
          <w:rStyle w:val="DefaultParagraphFont"/>
          <w:sz w:val="24"/>
          <w:szCs w:val="24"/>
        </w:rPr>
        <w:t>Compute RTO Generation to Load impacts on the Market Flow</w:t>
      </w:r>
    </w:p>
    <w:p w:rsidR="003C798A">
      <w:pPr>
        <w:pStyle w:val="Normal22"/>
        <w:numPr>
          <w:ilvl w:val="0"/>
          <w:numId w:val="45"/>
        </w:numPr>
        <w:spacing w:after="200"/>
        <w:rPr>
          <w:rStyle w:val="DefaultParagraphFont"/>
          <w:sz w:val="24"/>
          <w:szCs w:val="24"/>
        </w:rPr>
      </w:pPr>
      <w:r>
        <w:rPr>
          <w:rStyle w:val="DefaultParagraphFont"/>
          <w:sz w:val="24"/>
          <w:szCs w:val="24"/>
        </w:rPr>
        <w:t>Compute RTO interchange scheduling impacts on the Market Flow</w:t>
      </w:r>
    </w:p>
    <w:p w:rsidR="003C798A">
      <w:pPr>
        <w:pStyle w:val="Normal22"/>
        <w:numPr>
          <w:ilvl w:val="0"/>
          <w:numId w:val="45"/>
        </w:numPr>
        <w:spacing w:after="200"/>
        <w:rPr>
          <w:rStyle w:val="DefaultParagraphFont"/>
          <w:sz w:val="24"/>
          <w:szCs w:val="24"/>
        </w:rPr>
      </w:pPr>
      <w:r>
        <w:rPr>
          <w:rStyle w:val="DefaultParagraphFont"/>
          <w:sz w:val="24"/>
          <w:szCs w:val="24"/>
        </w:rPr>
        <w:t>Compute PAR impacts on the Market Flow</w:t>
      </w:r>
    </w:p>
    <w:p w:rsidR="003C798A">
      <w:pPr>
        <w:pStyle w:val="Normal22"/>
        <w:numPr>
          <w:ilvl w:val="0"/>
          <w:numId w:val="45"/>
        </w:numPr>
        <w:spacing w:after="200"/>
        <w:rPr>
          <w:rStyle w:val="DefaultParagraphFont"/>
          <w:sz w:val="24"/>
          <w:szCs w:val="24"/>
        </w:rPr>
      </w:pPr>
      <w:r>
        <w:rPr>
          <w:rStyle w:val="DefaultParagraphFont"/>
          <w:sz w:val="24"/>
          <w:szCs w:val="24"/>
        </w:rPr>
        <w:t>Compute Market Flow</w:t>
      </w:r>
    </w:p>
    <w:p w:rsidR="003C798A">
      <w:pPr>
        <w:pStyle w:val="Normal22"/>
        <w:ind w:firstLine="360"/>
        <w:rPr>
          <w:rStyle w:val="DefaultParagraphFont"/>
          <w:bCs/>
          <w:sz w:val="24"/>
          <w:szCs w:val="24"/>
        </w:rPr>
      </w:pPr>
    </w:p>
    <w:p w:rsidR="003C798A">
      <w:pPr>
        <w:pStyle w:val="Normal22"/>
        <w:ind w:firstLine="360"/>
        <w:rPr>
          <w:rStyle w:val="DefaultParagraphFont"/>
          <w:b/>
          <w:bCs/>
          <w:sz w:val="24"/>
          <w:szCs w:val="24"/>
          <w:u w:val="single"/>
        </w:rPr>
      </w:pPr>
      <w:r>
        <w:rPr>
          <w:rStyle w:val="DefaultParagraphFont"/>
          <w:b/>
          <w:bCs/>
          <w:sz w:val="24"/>
          <w:szCs w:val="24"/>
        </w:rPr>
        <w:t>5.1</w:t>
      </w:r>
      <w:r>
        <w:rPr>
          <w:rStyle w:val="DefaultParagraphFont"/>
          <w:b/>
          <w:bCs/>
          <w:sz w:val="24"/>
          <w:szCs w:val="24"/>
        </w:rPr>
        <w:tab/>
      </w:r>
      <w:r>
        <w:rPr>
          <w:rStyle w:val="DefaultParagraphFont"/>
          <w:b/>
          <w:bCs/>
          <w:sz w:val="24"/>
          <w:szCs w:val="24"/>
        </w:rPr>
        <w:tab/>
      </w:r>
      <w:r>
        <w:rPr>
          <w:rStyle w:val="DefaultParagraphFont"/>
          <w:b/>
          <w:bCs/>
          <w:sz w:val="24"/>
          <w:szCs w:val="24"/>
          <w:u w:val="single"/>
        </w:rPr>
        <w:t>Determine Shift</w:t>
      </w:r>
      <w:r>
        <w:rPr>
          <w:rStyle w:val="DefaultParagraphFont"/>
          <w:b/>
          <w:bCs/>
          <w:sz w:val="24"/>
          <w:szCs w:val="24"/>
          <w:u w:val="single"/>
        </w:rPr>
        <w:t xml:space="preserve"> Factors for M2M Redispatch Flowgates and Other Coordinated Flowgates</w:t>
      </w:r>
    </w:p>
    <w:p w:rsidR="003C798A">
      <w:pPr>
        <w:pStyle w:val="Normal22"/>
        <w:ind w:left="576"/>
        <w:rPr>
          <w:rStyle w:val="DefaultParagraphFont"/>
          <w:sz w:val="24"/>
          <w:szCs w:val="24"/>
        </w:rPr>
      </w:pPr>
    </w:p>
    <w:p w:rsidR="003C798A">
      <w:pPr>
        <w:pStyle w:val="Normal22"/>
        <w:rPr>
          <w:rStyle w:val="DefaultParagraphFont"/>
          <w:sz w:val="24"/>
          <w:szCs w:val="24"/>
        </w:rPr>
      </w:pPr>
      <w:r>
        <w:rPr>
          <w:rStyle w:val="DefaultParagraphFont"/>
          <w:sz w:val="24"/>
          <w:szCs w:val="24"/>
        </w:rPr>
        <w:tab/>
        <w:t xml:space="preserve">The first step to determining the Market Flow on a Flowgate is to calculate generator, load and PAR shift factors for the each of the Flowgates.  For real-time coordination, the shift </w:t>
      </w:r>
      <w:r>
        <w:rPr>
          <w:rStyle w:val="DefaultParagraphFont"/>
          <w:sz w:val="24"/>
          <w:szCs w:val="24"/>
        </w:rPr>
        <w:t xml:space="preserve">factors will be based on the real-time transmission system topology.  </w:t>
      </w:r>
      <w:bookmarkStart w:id="669" w:name="_Toc289071858"/>
    </w:p>
    <w:p w:rsidR="003C798A">
      <w:pPr>
        <w:pStyle w:val="Normal22"/>
        <w:tabs>
          <w:tab w:val="left" w:pos="540"/>
        </w:tabs>
        <w:rPr>
          <w:rStyle w:val="DefaultParagraphFont"/>
          <w:sz w:val="24"/>
          <w:szCs w:val="24"/>
        </w:rPr>
      </w:pPr>
    </w:p>
    <w:p w:rsidR="003C798A">
      <w:pPr>
        <w:pStyle w:val="Normal22"/>
        <w:ind w:firstLine="360"/>
        <w:rPr>
          <w:rStyle w:val="DefaultParagraphFont"/>
          <w:sz w:val="24"/>
          <w:szCs w:val="24"/>
        </w:rPr>
      </w:pPr>
      <w:r>
        <w:rPr>
          <w:rStyle w:val="DefaultParagraphFont"/>
          <w:b/>
          <w:bCs/>
          <w:sz w:val="24"/>
          <w:szCs w:val="24"/>
        </w:rPr>
        <w:t>5.2</w:t>
      </w:r>
      <w:r>
        <w:rPr>
          <w:rStyle w:val="DefaultParagraphFont"/>
          <w:b/>
          <w:bCs/>
          <w:sz w:val="24"/>
          <w:szCs w:val="24"/>
        </w:rPr>
        <w:tab/>
      </w:r>
      <w:r>
        <w:rPr>
          <w:rStyle w:val="DefaultParagraphFont"/>
          <w:b/>
          <w:bCs/>
          <w:sz w:val="24"/>
          <w:szCs w:val="24"/>
        </w:rPr>
        <w:tab/>
      </w:r>
      <w:r>
        <w:rPr>
          <w:rStyle w:val="DefaultParagraphFont"/>
          <w:b/>
          <w:bCs/>
          <w:sz w:val="24"/>
          <w:szCs w:val="24"/>
          <w:u w:val="single"/>
        </w:rPr>
        <w:t>Compute RTO Load Served by RTO Generation</w:t>
      </w:r>
      <w:bookmarkEnd w:id="669"/>
    </w:p>
    <w:p w:rsidR="003C798A">
      <w:pPr>
        <w:pStyle w:val="Normal22"/>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Using area load and losses for each load zone, compute the RTO Load, in MWs, by summing the load and losses for each load zone to determ</w:t>
      </w:r>
      <w:r>
        <w:rPr>
          <w:rStyle w:val="DefaultParagraphFont"/>
          <w:sz w:val="24"/>
          <w:szCs w:val="24"/>
        </w:rPr>
        <w:t xml:space="preserve">ine the total zonal load for each RTO load zone.  Twenty percent of RECo load shall be included in the Market Flow calculation as PJM load.  </w:t>
      </w:r>
      <w:r>
        <w:rPr>
          <w:rStyle w:val="DefaultParagraphFont"/>
          <w:i/>
          <w:sz w:val="24"/>
          <w:szCs w:val="24"/>
        </w:rPr>
        <w:t>See</w:t>
      </w:r>
      <w:r>
        <w:rPr>
          <w:rStyle w:val="DefaultParagraphFont"/>
          <w:sz w:val="24"/>
          <w:szCs w:val="24"/>
        </w:rPr>
        <w:t xml:space="preserve"> Section 6.2, of this Schedule D. </w:t>
      </w:r>
    </w:p>
    <w:p w:rsidR="003C798A">
      <w:pPr>
        <w:pStyle w:val="Normal22"/>
        <w:rPr>
          <w:rStyle w:val="DefaultParagraphFont"/>
          <w:sz w:val="24"/>
          <w:szCs w:val="24"/>
        </w:rPr>
      </w:pPr>
    </w:p>
    <w:p w:rsidR="003C798A">
      <w:pPr>
        <w:pStyle w:val="Normal22"/>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Total</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Load</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Losses</m:t>
            </m:r>
          </m:e>
          <m:sub>
            <m:ctrlPr>
              <w:rPr>
                <w:rStyle w:val="DefaultParagraphFont"/>
              </w:rPr>
            </m:ctrlPr>
            <m:r>
              <w:rPr>
                <w:rStyle w:val="DefaultParagraphFont"/>
                <w:rFonts w:ascii="Cambria Math" w:hAnsi="Cambria Math"/>
              </w:rPr>
              <m:t>zone</m:t>
            </m:r>
          </m:sub>
        </m:sSub>
      </m:oMath>
      <w:r>
        <w:rPr>
          <w:rStyle w:val="DefaultParagraphFont"/>
          <w:sz w:val="24"/>
          <w:szCs w:val="24"/>
        </w:rPr>
        <w:t>, for each RTO load zone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Zonal_Total_Load</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RTO’s load and transmission losses for the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Load</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load within the zone;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Losses</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 xml:space="preserve">the transmission losses for transfers </w:t>
      </w:r>
      <w:r>
        <w:rPr>
          <w:rStyle w:val="DefaultParagraphFont"/>
          <w:sz w:val="24"/>
          <w:szCs w:val="24"/>
        </w:rPr>
        <w:t>through the zone.</w:t>
      </w:r>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Next, reduce the Zonal Loads by the scheduled line real-time import transaction schedules that sink in that particular load zone:</w:t>
      </w:r>
    </w:p>
    <w:p w:rsidR="003C798A">
      <w:pPr>
        <w:pStyle w:val="Normal22"/>
        <w:rPr>
          <w:rStyle w:val="DefaultParagraphFont"/>
          <w:position w:val="-30"/>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Reduced</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Total</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eduled</m:t>
              </m:r>
              <m:r>
                <w:rPr>
                  <w:rStyle w:val="DefaultParagraphFont"/>
                  <w:rFonts w:ascii="Cambria Math" w:hAnsi="Cambria Math"/>
                </w:rPr>
                <m:t>_</m:t>
              </m:r>
              <m:r>
                <w:rPr>
                  <w:rStyle w:val="DefaultParagraphFont"/>
                  <w:rFonts w:ascii="Cambria Math" w:hAnsi="Cambria Math"/>
                </w:rPr>
                <m:t>li</m:t>
              </m:r>
              <m:r>
                <w:rPr>
                  <w:rStyle w:val="DefaultParagraphFont"/>
                  <w:rFonts w:ascii="Cambria Math" w:hAnsi="Cambria Math"/>
                </w:rPr>
                <m:t>n</m:t>
              </m:r>
              <m:r>
                <w:rPr>
                  <w:rStyle w:val="DefaultParagraphFont"/>
                  <w:rFonts w:ascii="Cambria Math" w:hAnsi="Cambria Math"/>
                </w:rPr>
                <m:t>es</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Import</m:t>
                  </m:r>
                  <m:r>
                    <w:rPr>
                      <w:rStyle w:val="DefaultParagraphFont"/>
                      <w:rFonts w:ascii="Cambria Math" w:hAnsi="Cambria Math"/>
                    </w:rPr>
                    <m:t>_</m:t>
                  </m: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edules</m:t>
                  </m:r>
                </m:e>
                <m:sub>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eduled</m:t>
                  </m:r>
                  <m:r>
                    <w:rPr>
                      <w:rStyle w:val="DefaultParagraphFont"/>
                      <w:rFonts w:ascii="Cambria Math" w:hAnsi="Cambria Math"/>
                    </w:rPr>
                    <m:t>_</m:t>
                  </m:r>
                  <m:r>
                    <w:rPr>
                      <w:rStyle w:val="DefaultParagraphFont"/>
                      <w:rFonts w:ascii="Cambria Math" w:hAnsi="Cambria Math"/>
                    </w:rPr>
                    <m:t>line</m:t>
                  </m:r>
                  <m:r>
                    <w:rPr>
                      <w:rStyle w:val="DefaultParagraphFont"/>
                      <w:rFonts w:ascii="Cambria Math" w:hAnsi="Cambria Math"/>
                    </w:rPr>
                    <m:t>,</m:t>
                  </m:r>
                  <m:r>
                    <w:rPr>
                      <w:rStyle w:val="DefaultParagraphFont"/>
                      <w:rFonts w:ascii="Cambria Math" w:hAnsi="Cambria Math"/>
                    </w:rPr>
                    <m:t>zone</m:t>
                  </m:r>
                </m:sub>
              </m:sSub>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scheduled_line =</w:t>
      </w:r>
      <w:r>
        <w:rPr>
          <w:rStyle w:val="DefaultParagraphFont"/>
          <w:sz w:val="24"/>
          <w:szCs w:val="24"/>
        </w:rPr>
        <w:tab/>
        <w:t>each of the Transmission Facilities identified in Table 1 below;</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Zonal_Reduced_Load</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RTO’s loa</w:t>
      </w:r>
      <w:r>
        <w:rPr>
          <w:rStyle w:val="DefaultParagraphFont"/>
          <w:sz w:val="24"/>
          <w:szCs w:val="24"/>
        </w:rPr>
        <w:t>d and transmission losses in a zone reduced by the sum of import schedules over scheduled lines to the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Zonal_Total_Load</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RTO’s load and transmission losses for the zone;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Import_Schedules</w:t>
      </w:r>
      <w:r>
        <w:rPr>
          <w:rStyle w:val="DefaultParagraphFont"/>
          <w:sz w:val="24"/>
          <w:szCs w:val="24"/>
          <w:vertAlign w:val="subscript"/>
        </w:rPr>
        <w:t>scheduled_line,zone</w:t>
      </w:r>
      <w:r>
        <w:rPr>
          <w:rStyle w:val="DefaultParagraphFont"/>
          <w:sz w:val="24"/>
          <w:szCs w:val="24"/>
        </w:rPr>
        <w:t xml:space="preserve"> =</w:t>
      </w:r>
      <w:r>
        <w:rPr>
          <w:rStyle w:val="DefaultParagraphFont"/>
          <w:sz w:val="24"/>
          <w:szCs w:val="24"/>
        </w:rPr>
        <w:tab/>
        <w:t>import schedules</w:t>
      </w:r>
      <w:r>
        <w:rPr>
          <w:rStyle w:val="DefaultParagraphFont"/>
          <w:sz w:val="24"/>
          <w:szCs w:val="24"/>
        </w:rPr>
        <w:t xml:space="preserve"> over a scheduled line to a zone.</w:t>
      </w:r>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The real-time import schedules over scheduled lines will only reduce the load in the sink load zones identified in Table 1 below:</w:t>
      </w:r>
    </w:p>
    <w:p w:rsidR="003C798A">
      <w:pPr>
        <w:pStyle w:val="Normal22"/>
        <w:rPr>
          <w:rStyle w:val="DefaultParagraphFont"/>
          <w:sz w:val="24"/>
          <w:szCs w:val="24"/>
        </w:rPr>
      </w:pPr>
    </w:p>
    <w:p w:rsidR="003C798A">
      <w:pPr>
        <w:pStyle w:val="Normal22"/>
        <w:jc w:val="center"/>
        <w:rPr>
          <w:rStyle w:val="DefaultParagraphFont"/>
          <w:b/>
          <w:sz w:val="28"/>
          <w:szCs w:val="28"/>
        </w:rPr>
      </w:pPr>
      <w:r>
        <w:rPr>
          <w:rStyle w:val="DefaultParagraphFont"/>
          <w:b/>
          <w:sz w:val="28"/>
          <w:szCs w:val="28"/>
        </w:rPr>
        <w:t xml:space="preserve">Table </w:t>
      </w:r>
      <w:r>
        <w:rPr>
          <w:rStyle w:val="DefaultParagraphFont"/>
          <w:b/>
          <w:sz w:val="28"/>
          <w:szCs w:val="28"/>
        </w:rPr>
        <w:fldChar w:fldCharType="begin"/>
      </w:r>
      <w:r>
        <w:rPr>
          <w:rStyle w:val="DefaultParagraphFont"/>
          <w:b/>
          <w:sz w:val="28"/>
          <w:szCs w:val="28"/>
        </w:rPr>
        <w:instrText xml:space="preserve"> SEQ Table \* ARABIC </w:instrText>
      </w:r>
      <w:r>
        <w:rPr>
          <w:rStyle w:val="DefaultParagraphFont"/>
          <w:b/>
          <w:sz w:val="28"/>
          <w:szCs w:val="28"/>
        </w:rPr>
        <w:fldChar w:fldCharType="separate"/>
      </w:r>
      <w:r>
        <w:rPr>
          <w:rStyle w:val="DefaultParagraphFont"/>
          <w:b/>
          <w:noProof/>
          <w:sz w:val="28"/>
          <w:szCs w:val="28"/>
        </w:rPr>
        <w:t>1</w:t>
      </w:r>
      <w:r>
        <w:rPr>
          <w:rStyle w:val="DefaultParagraphFont"/>
          <w:b/>
          <w:sz w:val="28"/>
          <w:szCs w:val="28"/>
        </w:rPr>
        <w:fldChar w:fldCharType="end"/>
      </w:r>
      <w:r>
        <w:rPr>
          <w:rStyle w:val="DefaultParagraphFont"/>
          <w:b/>
          <w:sz w:val="28"/>
          <w:szCs w:val="28"/>
        </w:rPr>
        <w:t>.  List of Scheduled Lines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718" w:type="dxa"/>
            <w:shd w:val="clear" w:color="auto" w:fill="FFFFFF"/>
          </w:tcPr>
          <w:p w:rsidR="003C798A">
            <w:pPr>
              <w:pStyle w:val="Normal22"/>
              <w:spacing w:before="120" w:after="120"/>
              <w:jc w:val="center"/>
              <w:rPr>
                <w:rStyle w:val="DefaultParagraphFont"/>
                <w:b/>
                <w:bCs/>
                <w:sz w:val="24"/>
                <w:szCs w:val="24"/>
              </w:rPr>
            </w:pPr>
            <w:r>
              <w:rPr>
                <w:rStyle w:val="DefaultParagraphFont"/>
                <w:b/>
                <w:bCs/>
                <w:sz w:val="24"/>
                <w:szCs w:val="24"/>
              </w:rPr>
              <w:t>Scheduled Line</w:t>
            </w:r>
          </w:p>
        </w:tc>
        <w:tc>
          <w:tcPr>
            <w:tcW w:w="2340" w:type="dxa"/>
            <w:shd w:val="clear" w:color="auto" w:fill="FFFFFF"/>
          </w:tcPr>
          <w:p w:rsidR="003C798A">
            <w:pPr>
              <w:pStyle w:val="Normal22"/>
              <w:spacing w:before="120" w:after="120"/>
              <w:jc w:val="center"/>
              <w:rPr>
                <w:rStyle w:val="DefaultParagraphFont"/>
                <w:b/>
                <w:bCs/>
                <w:sz w:val="24"/>
                <w:szCs w:val="24"/>
              </w:rPr>
            </w:pPr>
            <w:r>
              <w:rPr>
                <w:rStyle w:val="DefaultParagraphFont"/>
                <w:b/>
                <w:bCs/>
                <w:sz w:val="24"/>
                <w:szCs w:val="24"/>
              </w:rPr>
              <w:t>NYISO Load Zone</w:t>
            </w:r>
          </w:p>
        </w:tc>
        <w:tc>
          <w:tcPr>
            <w:tcW w:w="2610" w:type="dxa"/>
            <w:shd w:val="clear" w:color="auto" w:fill="FFFFFF"/>
          </w:tcPr>
          <w:p w:rsidR="003C798A">
            <w:pPr>
              <w:pStyle w:val="Normal22"/>
              <w:spacing w:before="120" w:after="120"/>
              <w:jc w:val="center"/>
              <w:rPr>
                <w:rStyle w:val="DefaultParagraphFont"/>
                <w:b/>
                <w:bCs/>
                <w:sz w:val="24"/>
                <w:szCs w:val="24"/>
              </w:rPr>
            </w:pPr>
            <w:r>
              <w:rPr>
                <w:rStyle w:val="DefaultParagraphFont"/>
                <w:b/>
                <w:bCs/>
                <w:sz w:val="24"/>
                <w:szCs w:val="24"/>
              </w:rPr>
              <w:t>PJM Load Zone</w:t>
            </w:r>
          </w:p>
        </w:tc>
      </w:tr>
      <w:tr>
        <w:tblPrEx>
          <w:tblW w:w="0" w:type="auto"/>
          <w:jc w:val="center"/>
          <w:tblLook w:val="04A0"/>
        </w:tblPrEx>
        <w:trPr>
          <w:jc w:val="center"/>
        </w:trPr>
        <w:tc>
          <w:tcPr>
            <w:tcW w:w="2718" w:type="dxa"/>
            <w:shd w:val="clear" w:color="auto" w:fill="FFFFFF"/>
          </w:tcPr>
          <w:p w:rsidR="003C798A">
            <w:pPr>
              <w:pStyle w:val="Normal22"/>
              <w:rPr>
                <w:rStyle w:val="DefaultParagraphFont"/>
                <w:sz w:val="24"/>
                <w:szCs w:val="24"/>
              </w:rPr>
            </w:pPr>
            <w:r>
              <w:rPr>
                <w:rStyle w:val="DefaultParagraphFont"/>
                <w:sz w:val="28"/>
                <w:szCs w:val="24"/>
              </w:rPr>
              <w:t>Dennison Scheduled Line</w:t>
            </w:r>
          </w:p>
        </w:tc>
        <w:tc>
          <w:tcPr>
            <w:tcW w:w="2340" w:type="dxa"/>
            <w:shd w:val="clear" w:color="auto" w:fill="FFFFFF"/>
          </w:tcPr>
          <w:p w:rsidR="003C798A">
            <w:pPr>
              <w:pStyle w:val="Normal22"/>
              <w:rPr>
                <w:rStyle w:val="DefaultParagraphFont"/>
                <w:sz w:val="24"/>
                <w:szCs w:val="24"/>
              </w:rPr>
            </w:pPr>
            <w:r>
              <w:rPr>
                <w:rStyle w:val="DefaultParagraphFont"/>
                <w:sz w:val="24"/>
                <w:szCs w:val="24"/>
              </w:rPr>
              <w:t>North</w:t>
            </w:r>
          </w:p>
        </w:tc>
        <w:tc>
          <w:tcPr>
            <w:tcW w:w="2610" w:type="dxa"/>
            <w:shd w:val="clear" w:color="auto" w:fill="FFFFFF"/>
          </w:tcPr>
          <w:p w:rsidR="003C798A">
            <w:pPr>
              <w:pStyle w:val="Normal22"/>
              <w:rPr>
                <w:rStyle w:val="DefaultParagraphFont"/>
                <w:sz w:val="24"/>
                <w:szCs w:val="24"/>
              </w:rPr>
            </w:pPr>
            <w:r>
              <w:rPr>
                <w:rStyle w:val="DefaultParagraphFont"/>
                <w:sz w:val="24"/>
                <w:szCs w:val="24"/>
              </w:rPr>
              <w:t>Not Applicable</w:t>
            </w:r>
          </w:p>
        </w:tc>
      </w:tr>
      <w:tr>
        <w:tblPrEx>
          <w:tblW w:w="0" w:type="auto"/>
          <w:jc w:val="center"/>
          <w:tblLook w:val="04A0"/>
        </w:tblPrEx>
        <w:trPr>
          <w:jc w:val="center"/>
        </w:trPr>
        <w:tc>
          <w:tcPr>
            <w:tcW w:w="2718" w:type="dxa"/>
            <w:shd w:val="clear" w:color="auto" w:fill="FFFFFF"/>
          </w:tcPr>
          <w:p w:rsidR="003C798A">
            <w:pPr>
              <w:pStyle w:val="Normal22"/>
              <w:rPr>
                <w:rStyle w:val="DefaultParagraphFont"/>
                <w:sz w:val="24"/>
                <w:szCs w:val="24"/>
              </w:rPr>
            </w:pPr>
            <w:r>
              <w:rPr>
                <w:rStyle w:val="DefaultParagraphFont"/>
                <w:sz w:val="24"/>
                <w:szCs w:val="24"/>
              </w:rPr>
              <w:t>Cross-Sound Scheduled Line</w:t>
            </w:r>
          </w:p>
        </w:tc>
        <w:tc>
          <w:tcPr>
            <w:tcW w:w="2340" w:type="dxa"/>
            <w:shd w:val="clear" w:color="auto" w:fill="FFFFFF"/>
          </w:tcPr>
          <w:p w:rsidR="003C798A">
            <w:pPr>
              <w:pStyle w:val="Normal22"/>
              <w:rPr>
                <w:rStyle w:val="DefaultParagraphFont"/>
                <w:sz w:val="24"/>
                <w:szCs w:val="24"/>
              </w:rPr>
            </w:pPr>
            <w:r>
              <w:rPr>
                <w:rStyle w:val="DefaultParagraphFont"/>
                <w:sz w:val="24"/>
                <w:szCs w:val="24"/>
              </w:rPr>
              <w:t>Long Island</w:t>
            </w:r>
          </w:p>
        </w:tc>
        <w:tc>
          <w:tcPr>
            <w:tcW w:w="2610" w:type="dxa"/>
            <w:shd w:val="clear" w:color="auto" w:fill="FFFFFF"/>
          </w:tcPr>
          <w:p w:rsidR="003C798A">
            <w:pPr>
              <w:pStyle w:val="Normal22"/>
              <w:rPr>
                <w:rStyle w:val="DefaultParagraphFont"/>
                <w:sz w:val="24"/>
                <w:szCs w:val="24"/>
              </w:rPr>
            </w:pPr>
            <w:r>
              <w:rPr>
                <w:rStyle w:val="DefaultParagraphFont"/>
                <w:sz w:val="24"/>
                <w:szCs w:val="24"/>
              </w:rPr>
              <w:t>Not Applicable</w:t>
            </w:r>
          </w:p>
        </w:tc>
      </w:tr>
      <w:tr>
        <w:tblPrEx>
          <w:tblW w:w="0" w:type="auto"/>
          <w:jc w:val="center"/>
          <w:tblLook w:val="04A0"/>
        </w:tblPrEx>
        <w:trPr>
          <w:jc w:val="center"/>
        </w:trPr>
        <w:tc>
          <w:tcPr>
            <w:tcW w:w="2718" w:type="dxa"/>
            <w:shd w:val="clear" w:color="auto" w:fill="FFFFFF"/>
          </w:tcPr>
          <w:p w:rsidR="003C798A">
            <w:pPr>
              <w:pStyle w:val="Normal22"/>
              <w:rPr>
                <w:rStyle w:val="DefaultParagraphFont"/>
                <w:sz w:val="24"/>
                <w:szCs w:val="24"/>
              </w:rPr>
            </w:pPr>
            <w:r>
              <w:rPr>
                <w:rStyle w:val="DefaultParagraphFont"/>
                <w:snapToGrid w:val="0"/>
                <w:sz w:val="24"/>
                <w:szCs w:val="24"/>
              </w:rPr>
              <w:t>HTP Scheduled Line</w:t>
            </w:r>
          </w:p>
        </w:tc>
        <w:tc>
          <w:tcPr>
            <w:tcW w:w="2340" w:type="dxa"/>
            <w:shd w:val="clear" w:color="auto" w:fill="FFFFFF"/>
          </w:tcPr>
          <w:p w:rsidR="003C798A">
            <w:pPr>
              <w:pStyle w:val="Normal22"/>
              <w:rPr>
                <w:rStyle w:val="DefaultParagraphFont"/>
                <w:sz w:val="24"/>
                <w:szCs w:val="24"/>
              </w:rPr>
            </w:pPr>
            <w:r>
              <w:rPr>
                <w:rStyle w:val="DefaultParagraphFont"/>
                <w:sz w:val="24"/>
                <w:szCs w:val="24"/>
              </w:rPr>
              <w:t>New York City</w:t>
            </w:r>
          </w:p>
        </w:tc>
        <w:tc>
          <w:tcPr>
            <w:tcW w:w="2610" w:type="dxa"/>
            <w:shd w:val="clear" w:color="auto" w:fill="FFFFFF"/>
          </w:tcPr>
          <w:p w:rsidR="003C798A">
            <w:pPr>
              <w:pStyle w:val="Normal22"/>
              <w:rPr>
                <w:rStyle w:val="DefaultParagraphFont"/>
                <w:sz w:val="24"/>
                <w:szCs w:val="24"/>
              </w:rPr>
            </w:pPr>
            <w:r>
              <w:rPr>
                <w:rStyle w:val="DefaultParagraphFont"/>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rStyle w:val="DefaultParagraphFont"/>
                <w:sz w:val="24"/>
                <w:szCs w:val="24"/>
              </w:rPr>
            </w:pPr>
            <w:r>
              <w:rPr>
                <w:rStyle w:val="DefaultParagraphFont"/>
                <w:sz w:val="24"/>
                <w:szCs w:val="24"/>
              </w:rPr>
              <w:t>Linden VFT Scheduled Line</w:t>
            </w:r>
          </w:p>
        </w:tc>
        <w:tc>
          <w:tcPr>
            <w:tcW w:w="2340" w:type="dxa"/>
            <w:shd w:val="clear" w:color="auto" w:fill="FFFFFF"/>
          </w:tcPr>
          <w:p w:rsidR="003C798A">
            <w:pPr>
              <w:pStyle w:val="Normal22"/>
              <w:rPr>
                <w:rStyle w:val="DefaultParagraphFont"/>
                <w:sz w:val="24"/>
                <w:szCs w:val="24"/>
              </w:rPr>
            </w:pPr>
            <w:r>
              <w:rPr>
                <w:rStyle w:val="DefaultParagraphFont"/>
                <w:sz w:val="24"/>
                <w:szCs w:val="24"/>
              </w:rPr>
              <w:t>New York City</w:t>
            </w:r>
          </w:p>
        </w:tc>
        <w:tc>
          <w:tcPr>
            <w:tcW w:w="2610" w:type="dxa"/>
            <w:shd w:val="clear" w:color="auto" w:fill="FFFFFF"/>
          </w:tcPr>
          <w:p w:rsidR="003C798A">
            <w:pPr>
              <w:pStyle w:val="Normal22"/>
              <w:rPr>
                <w:rStyle w:val="DefaultParagraphFont"/>
                <w:sz w:val="24"/>
                <w:szCs w:val="24"/>
              </w:rPr>
            </w:pPr>
            <w:r>
              <w:rPr>
                <w:rStyle w:val="DefaultParagraphFont"/>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rStyle w:val="DefaultParagraphFont"/>
                <w:sz w:val="24"/>
                <w:szCs w:val="24"/>
              </w:rPr>
            </w:pPr>
            <w:r>
              <w:rPr>
                <w:rStyle w:val="DefaultParagraphFont"/>
                <w:sz w:val="24"/>
                <w:szCs w:val="24"/>
              </w:rPr>
              <w:t xml:space="preserve">Neptune </w:t>
            </w:r>
            <w:r>
              <w:rPr>
                <w:rStyle w:val="DefaultParagraphFont"/>
                <w:sz w:val="24"/>
                <w:szCs w:val="24"/>
              </w:rPr>
              <w:t>Scheduled Line</w:t>
            </w:r>
          </w:p>
        </w:tc>
        <w:tc>
          <w:tcPr>
            <w:tcW w:w="2340" w:type="dxa"/>
            <w:shd w:val="clear" w:color="auto" w:fill="FFFFFF"/>
          </w:tcPr>
          <w:p w:rsidR="003C798A">
            <w:pPr>
              <w:pStyle w:val="Normal22"/>
              <w:rPr>
                <w:rStyle w:val="DefaultParagraphFont"/>
                <w:sz w:val="24"/>
                <w:szCs w:val="24"/>
              </w:rPr>
            </w:pPr>
            <w:r>
              <w:rPr>
                <w:rStyle w:val="DefaultParagraphFont"/>
                <w:sz w:val="24"/>
                <w:szCs w:val="24"/>
              </w:rPr>
              <w:t>Long Island</w:t>
            </w:r>
          </w:p>
        </w:tc>
        <w:tc>
          <w:tcPr>
            <w:tcW w:w="2610" w:type="dxa"/>
            <w:shd w:val="clear" w:color="auto" w:fill="FFFFFF"/>
          </w:tcPr>
          <w:p w:rsidR="003C798A">
            <w:pPr>
              <w:pStyle w:val="Normal22"/>
              <w:rPr>
                <w:rStyle w:val="DefaultParagraphFont"/>
                <w:sz w:val="24"/>
                <w:szCs w:val="24"/>
              </w:rPr>
            </w:pPr>
            <w:r>
              <w:rPr>
                <w:rStyle w:val="DefaultParagraphFont"/>
                <w:sz w:val="24"/>
                <w:szCs w:val="24"/>
              </w:rPr>
              <w:t>Mid-Atlantic Control Zone</w:t>
            </w:r>
          </w:p>
        </w:tc>
      </w:tr>
      <w:tr>
        <w:tblPrEx>
          <w:tblW w:w="0" w:type="auto"/>
          <w:jc w:val="center"/>
          <w:tblLook w:val="04A0"/>
        </w:tblPrEx>
        <w:trPr>
          <w:jc w:val="center"/>
        </w:trPr>
        <w:tc>
          <w:tcPr>
            <w:tcW w:w="2718" w:type="dxa"/>
            <w:shd w:val="clear" w:color="auto" w:fill="FFFFFF"/>
          </w:tcPr>
          <w:p w:rsidR="003C798A">
            <w:pPr>
              <w:pStyle w:val="Normal22"/>
              <w:rPr>
                <w:rStyle w:val="DefaultParagraphFont"/>
                <w:sz w:val="24"/>
                <w:szCs w:val="24"/>
              </w:rPr>
            </w:pPr>
            <w:r>
              <w:rPr>
                <w:rStyle w:val="DefaultParagraphFont"/>
                <w:sz w:val="24"/>
                <w:szCs w:val="24"/>
              </w:rPr>
              <w:t>Northport – Norwalk Scheduled Line</w:t>
            </w:r>
          </w:p>
        </w:tc>
        <w:tc>
          <w:tcPr>
            <w:tcW w:w="2340" w:type="dxa"/>
            <w:shd w:val="clear" w:color="auto" w:fill="FFFFFF"/>
          </w:tcPr>
          <w:p w:rsidR="003C798A">
            <w:pPr>
              <w:pStyle w:val="Normal22"/>
              <w:rPr>
                <w:rStyle w:val="DefaultParagraphFont"/>
                <w:sz w:val="24"/>
                <w:szCs w:val="24"/>
              </w:rPr>
            </w:pPr>
            <w:r>
              <w:rPr>
                <w:rStyle w:val="DefaultParagraphFont"/>
                <w:sz w:val="24"/>
                <w:szCs w:val="24"/>
              </w:rPr>
              <w:t>Long Island</w:t>
            </w:r>
          </w:p>
        </w:tc>
        <w:tc>
          <w:tcPr>
            <w:tcW w:w="2610" w:type="dxa"/>
            <w:shd w:val="clear" w:color="auto" w:fill="FFFFFF"/>
          </w:tcPr>
          <w:p w:rsidR="003C798A">
            <w:pPr>
              <w:pStyle w:val="Normal22"/>
              <w:rPr>
                <w:rStyle w:val="DefaultParagraphFont"/>
                <w:sz w:val="24"/>
                <w:szCs w:val="24"/>
              </w:rPr>
            </w:pPr>
            <w:r>
              <w:rPr>
                <w:rStyle w:val="DefaultParagraphFont"/>
                <w:sz w:val="24"/>
                <w:szCs w:val="24"/>
              </w:rPr>
              <w:t>Not Applicable</w:t>
            </w:r>
          </w:p>
        </w:tc>
      </w:tr>
    </w:tbl>
    <w:p w:rsidR="003C798A">
      <w:pPr>
        <w:pStyle w:val="Caption0"/>
        <w:jc w:val="center"/>
        <w:rPr>
          <w:rStyle w:val="DefaultParagraphFont"/>
          <w:color w:val="auto"/>
          <w:sz w:val="24"/>
          <w:szCs w:val="24"/>
        </w:rPr>
      </w:pPr>
    </w:p>
    <w:p w:rsidR="003C798A">
      <w:pPr>
        <w:pStyle w:val="Normal22"/>
        <w:rPr>
          <w:rStyle w:val="DefaultParagraphFont"/>
          <w:sz w:val="24"/>
          <w:szCs w:val="24"/>
        </w:rPr>
      </w:pPr>
      <w:r>
        <w:rPr>
          <w:rStyle w:val="DefaultParagraphFont"/>
          <w:sz w:val="24"/>
          <w:szCs w:val="24"/>
        </w:rPr>
        <w:t>Once import schedules over scheduled lines have been accounted for, it is then appropriate to reduce the net RTO Load by the remaining rea</w:t>
      </w:r>
      <w:r>
        <w:rPr>
          <w:rStyle w:val="DefaultParagraphFont"/>
          <w:sz w:val="24"/>
          <w:szCs w:val="24"/>
        </w:rPr>
        <w:t xml:space="preserve">l-time import schedules at the proxies identified in Table 2 below: </w:t>
      </w:r>
    </w:p>
    <w:p w:rsidR="003C798A">
      <w:pPr>
        <w:pStyle w:val="Normal22"/>
        <w:rPr>
          <w:rStyle w:val="DefaultParagraphFont"/>
          <w:sz w:val="28"/>
          <w:szCs w:val="28"/>
        </w:rPr>
      </w:pPr>
    </w:p>
    <w:p w:rsidR="003C798A">
      <w:pPr>
        <w:pStyle w:val="Normal22"/>
        <w:keepNext/>
        <w:jc w:val="center"/>
        <w:rPr>
          <w:rStyle w:val="DefaultParagraphFont"/>
          <w:sz w:val="28"/>
          <w:szCs w:val="28"/>
        </w:rPr>
      </w:pPr>
      <w:r>
        <w:rPr>
          <w:rStyle w:val="DefaultParagraphFont"/>
          <w:b/>
          <w:sz w:val="28"/>
          <w:szCs w:val="28"/>
        </w:rPr>
        <w:t xml:space="preserve">Table </w:t>
      </w:r>
      <w:r>
        <w:rPr>
          <w:rStyle w:val="DefaultParagraphFont"/>
          <w:b/>
          <w:sz w:val="28"/>
          <w:szCs w:val="28"/>
        </w:rPr>
        <w:fldChar w:fldCharType="begin"/>
      </w:r>
      <w:r>
        <w:rPr>
          <w:rStyle w:val="DefaultParagraphFont"/>
          <w:b/>
          <w:sz w:val="28"/>
          <w:szCs w:val="28"/>
        </w:rPr>
        <w:instrText xml:space="preserve"> SEQ Table \* ARABIC </w:instrText>
      </w:r>
      <w:r>
        <w:rPr>
          <w:rStyle w:val="DefaultParagraphFont"/>
          <w:b/>
          <w:sz w:val="28"/>
          <w:szCs w:val="28"/>
        </w:rPr>
        <w:fldChar w:fldCharType="separate"/>
      </w:r>
      <w:r>
        <w:rPr>
          <w:rStyle w:val="DefaultParagraphFont"/>
          <w:b/>
          <w:noProof/>
          <w:sz w:val="28"/>
          <w:szCs w:val="28"/>
        </w:rPr>
        <w:t>2</w:t>
      </w:r>
      <w:r>
        <w:rPr>
          <w:rStyle w:val="DefaultParagraphFont"/>
          <w:b/>
          <w:sz w:val="28"/>
          <w:szCs w:val="28"/>
        </w:rPr>
        <w:fldChar w:fldCharType="end"/>
      </w:r>
      <w:r>
        <w:rPr>
          <w:rStyle w:val="DefaultParagraphFont"/>
          <w:b/>
          <w:sz w:val="28"/>
          <w:szCs w:val="28"/>
        </w:rPr>
        <w:t>.  List of Proxies*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37" w:type="dxa"/>
            <w:shd w:val="clear" w:color="auto" w:fill="FFFFFF"/>
          </w:tcPr>
          <w:p w:rsidR="003C798A">
            <w:pPr>
              <w:pStyle w:val="Normal22"/>
              <w:spacing w:before="120" w:after="120"/>
              <w:jc w:val="center"/>
              <w:rPr>
                <w:rStyle w:val="DefaultParagraphFont"/>
                <w:b/>
                <w:bCs/>
                <w:sz w:val="24"/>
                <w:szCs w:val="24"/>
              </w:rPr>
            </w:pPr>
            <w:r>
              <w:rPr>
                <w:rStyle w:val="DefaultParagraphFont"/>
                <w:b/>
                <w:bCs/>
                <w:sz w:val="24"/>
                <w:szCs w:val="24"/>
              </w:rPr>
              <w:t>Proxy</w:t>
            </w:r>
          </w:p>
        </w:tc>
        <w:tc>
          <w:tcPr>
            <w:tcW w:w="2610" w:type="dxa"/>
            <w:shd w:val="clear" w:color="auto" w:fill="FFFFFF"/>
          </w:tcPr>
          <w:p w:rsidR="003C798A">
            <w:pPr>
              <w:pStyle w:val="Normal22"/>
              <w:spacing w:before="120" w:after="120"/>
              <w:jc w:val="center"/>
              <w:rPr>
                <w:rStyle w:val="DefaultParagraphFont"/>
                <w:b/>
                <w:bCs/>
                <w:sz w:val="24"/>
                <w:szCs w:val="24"/>
              </w:rPr>
            </w:pPr>
            <w:r>
              <w:rPr>
                <w:rStyle w:val="DefaultParagraphFont"/>
                <w:b/>
                <w:bCs/>
                <w:sz w:val="24"/>
                <w:szCs w:val="24"/>
              </w:rPr>
              <w:t>Balancing Authorities Responsible</w:t>
            </w:r>
          </w:p>
        </w:tc>
      </w:tr>
      <w:tr>
        <w:tblPrEx>
          <w:tblW w:w="0" w:type="auto"/>
          <w:jc w:val="center"/>
          <w:tblLook w:val="04A0"/>
        </w:tblPrEx>
        <w:trPr>
          <w:jc w:val="center"/>
        </w:trPr>
        <w:tc>
          <w:tcPr>
            <w:tcW w:w="4437" w:type="dxa"/>
            <w:shd w:val="clear" w:color="auto" w:fill="FFFFFF"/>
          </w:tcPr>
          <w:p w:rsidR="003C798A">
            <w:pPr>
              <w:pStyle w:val="Normal22"/>
              <w:rPr>
                <w:rStyle w:val="DefaultParagraphFont"/>
                <w:sz w:val="24"/>
                <w:szCs w:val="24"/>
              </w:rPr>
            </w:pPr>
            <w:r>
              <w:rPr>
                <w:rStyle w:val="DefaultParagraphFont"/>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3C798A">
            <w:pPr>
              <w:pStyle w:val="Normal22"/>
              <w:keepNext/>
              <w:jc w:val="center"/>
              <w:rPr>
                <w:rStyle w:val="DefaultParagraphFont"/>
                <w:sz w:val="24"/>
                <w:szCs w:val="24"/>
              </w:rPr>
            </w:pPr>
            <w:r>
              <w:rPr>
                <w:rStyle w:val="DefaultParagraphFont"/>
                <w:sz w:val="24"/>
                <w:szCs w:val="24"/>
              </w:rPr>
              <w:t>PJM</w:t>
            </w:r>
          </w:p>
        </w:tc>
      </w:tr>
      <w:tr>
        <w:tblPrEx>
          <w:tblW w:w="0" w:type="auto"/>
          <w:jc w:val="center"/>
          <w:tblLook w:val="04A0"/>
        </w:tblPrEx>
        <w:trPr>
          <w:jc w:val="center"/>
        </w:trPr>
        <w:tc>
          <w:tcPr>
            <w:tcW w:w="4437" w:type="dxa"/>
            <w:shd w:val="clear" w:color="auto" w:fill="FFFFFF"/>
          </w:tcPr>
          <w:p w:rsidR="003C798A">
            <w:pPr>
              <w:pStyle w:val="Normal22"/>
              <w:rPr>
                <w:rStyle w:val="DefaultParagraphFont"/>
                <w:sz w:val="24"/>
                <w:szCs w:val="24"/>
              </w:rPr>
            </w:pPr>
            <w:r>
              <w:rPr>
                <w:rStyle w:val="DefaultParagraphFont"/>
                <w:sz w:val="24"/>
                <w:szCs w:val="24"/>
              </w:rPr>
              <w:t>NYISO proxies are the Proxy Generator Buses that are not</w:t>
            </w:r>
            <w:r>
              <w:rPr>
                <w:rStyle w:val="DefaultParagraphFont"/>
                <w:sz w:val="24"/>
                <w:szCs w:val="24"/>
              </w:rPr>
              <w:t xml:space="preserve"> identified as Scheduled Lines in the table that is set forth in Section 4.4.4 of the NYISO’s Market Services Tariff.  The NYISO shall provide to PJM notice of any new of deleted proxies prior to implementing such changes in its M2M software.</w:t>
            </w:r>
          </w:p>
        </w:tc>
        <w:tc>
          <w:tcPr>
            <w:tcW w:w="2610" w:type="dxa"/>
            <w:shd w:val="clear" w:color="auto" w:fill="FFFFFF"/>
          </w:tcPr>
          <w:p w:rsidR="003C798A">
            <w:pPr>
              <w:pStyle w:val="Normal22"/>
              <w:keepNext/>
              <w:jc w:val="center"/>
              <w:rPr>
                <w:rStyle w:val="DefaultParagraphFont"/>
                <w:sz w:val="24"/>
                <w:szCs w:val="24"/>
              </w:rPr>
            </w:pPr>
            <w:r>
              <w:rPr>
                <w:rStyle w:val="DefaultParagraphFont"/>
                <w:sz w:val="24"/>
                <w:szCs w:val="24"/>
              </w:rPr>
              <w:t>NYISO</w:t>
            </w:r>
          </w:p>
        </w:tc>
      </w:tr>
    </w:tbl>
    <w:p w:rsidR="003C798A">
      <w:pPr>
        <w:pStyle w:val="Caption0"/>
        <w:rPr>
          <w:rStyle w:val="DefaultParagraphFont"/>
          <w:b w:val="0"/>
          <w:color w:val="auto"/>
          <w:sz w:val="24"/>
          <w:szCs w:val="24"/>
        </w:rPr>
      </w:pPr>
      <w:r>
        <w:rPr>
          <w:rStyle w:val="DefaultParagraphFont"/>
          <w:b w:val="0"/>
          <w:color w:val="auto"/>
          <w:sz w:val="24"/>
          <w:szCs w:val="24"/>
        </w:rPr>
        <w:t>*Sched</w:t>
      </w:r>
      <w:r>
        <w:rPr>
          <w:rStyle w:val="DefaultParagraphFont"/>
          <w:b w:val="0"/>
          <w:color w:val="auto"/>
          <w:sz w:val="24"/>
          <w:szCs w:val="24"/>
        </w:rPr>
        <w:t>uled lines and proxies are mutually exclusive.  Transmission Facilities that are components of a scheduled line are not also components of a proxy (and vice-versa).</w:t>
      </w:r>
    </w:p>
    <w:p w:rsidR="003C798A">
      <w:pPr>
        <w:pStyle w:val="Normal22"/>
        <w:rPr>
          <w:rStyle w:val="DefaultParagraphFont"/>
          <w:sz w:val="24"/>
          <w:szCs w:val="24"/>
        </w:rPr>
      </w:pPr>
      <m:oMathPara>
        <m:oMath>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Net</m:t>
          </m:r>
          <m:r>
            <w:rPr>
              <w:rStyle w:val="DefaultParagraphFont"/>
              <w:rFonts w:ascii="Cambria Math" w:hAnsi="Cambria Math"/>
            </w:rPr>
            <m:t>_</m:t>
          </m:r>
          <m:r>
            <w:rPr>
              <w:rStyle w:val="DefaultParagraphFont"/>
              <w:rFonts w:ascii="Cambria Math" w:hAnsi="Cambria Math"/>
            </w:rPr>
            <m:t>Load</m:t>
          </m:r>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zone</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Reduced</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zone</m:t>
                  </m:r>
                </m:sub>
              </m:sSub>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RTO_Net_Load =</w:t>
      </w:r>
      <w:r>
        <w:rPr>
          <w:rStyle w:val="DefaultParagraphFont"/>
          <w:sz w:val="24"/>
          <w:szCs w:val="24"/>
        </w:rPr>
        <w:tab/>
        <w:t>the sum of load and transmission losses for the entire RTO footprint reduced by the sum of import schedules over all scheduled lines;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Zonal_Reduced_Load</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RTO’s load and transmissio</w:t>
      </w:r>
      <w:r>
        <w:rPr>
          <w:rStyle w:val="DefaultParagraphFont"/>
          <w:sz w:val="24"/>
          <w:szCs w:val="24"/>
        </w:rPr>
        <w:t>n losses in a zone reduced by the sum of import schedules over scheduled lines to the zone.</w:t>
      </w:r>
    </w:p>
    <w:p w:rsidR="003C798A">
      <w:pPr>
        <w:pStyle w:val="Normal22"/>
        <w:rPr>
          <w:rStyle w:val="DefaultParagraphFont"/>
          <w:position w:val="-30"/>
          <w:sz w:val="24"/>
          <w:szCs w:val="24"/>
        </w:rPr>
      </w:pPr>
    </w:p>
    <w:p w:rsidR="003C798A">
      <w:pPr>
        <w:pStyle w:val="Normal22"/>
        <w:rPr>
          <w:rStyle w:val="DefaultParagraphFont"/>
          <w:sz w:val="24"/>
          <w:szCs w:val="24"/>
        </w:rPr>
      </w:pPr>
      <m:oMathPara>
        <m:oMath>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Final</m:t>
          </m:r>
          <m:r>
            <w:rPr>
              <w:rStyle w:val="DefaultParagraphFont"/>
              <w:rFonts w:ascii="Cambria Math" w:hAnsi="Cambria Math"/>
            </w:rPr>
            <m:t>_</m:t>
          </m:r>
          <m:r>
            <w:rPr>
              <w:rStyle w:val="DefaultParagraphFont"/>
              <w:rFonts w:ascii="Cambria Math" w:hAnsi="Cambria Math"/>
            </w:rPr>
            <m:t>Load</m:t>
          </m:r>
          <m:r>
            <w:rPr>
              <w:rStyle w:val="DefaultParagraphFont"/>
              <w:rFonts w:ascii="Cambria Math" w:hAnsi="Cambria Math"/>
            </w:rPr>
            <m:t>=</m:t>
          </m: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Net</m:t>
          </m:r>
          <m:r>
            <w:rPr>
              <w:rStyle w:val="DefaultParagraphFont"/>
              <w:rFonts w:ascii="Cambria Math" w:hAnsi="Cambria Math"/>
            </w:rPr>
            <m:t>_</m:t>
          </m:r>
          <m:r>
            <w:rPr>
              <w:rStyle w:val="DefaultParagraphFont"/>
              <w:rFonts w:ascii="Cambria Math" w:hAnsi="Cambria Math"/>
            </w:rPr>
            <m:t>Load</m:t>
          </m:r>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proxy</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Import</m:t>
                  </m:r>
                  <m:r>
                    <w:rPr>
                      <w:rStyle w:val="DefaultParagraphFont"/>
                      <w:rFonts w:ascii="Cambria Math" w:hAnsi="Cambria Math"/>
                    </w:rPr>
                    <m:t>_</m:t>
                  </m: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edules</m:t>
                  </m:r>
                </m:e>
                <m:sub>
                  <m:ctrlPr>
                    <w:rPr>
                      <w:rStyle w:val="DefaultParagraphFont"/>
                    </w:rPr>
                  </m:ctrlPr>
                  <m:r>
                    <w:rPr>
                      <w:rStyle w:val="DefaultParagraphFont"/>
                      <w:rFonts w:ascii="Cambria Math" w:hAnsi="Cambria Math"/>
                    </w:rPr>
                    <m:t>proxy</m:t>
                  </m:r>
                </m:sub>
              </m:sSub>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proxy =</w:t>
      </w:r>
      <w:r>
        <w:rPr>
          <w:rStyle w:val="DefaultParagraphFont"/>
          <w:sz w:val="24"/>
          <w:szCs w:val="24"/>
        </w:rPr>
        <w:tab/>
        <w:t>representations of defined sets of Tr</w:t>
      </w:r>
      <w:r>
        <w:rPr>
          <w:rStyle w:val="DefaultParagraphFont"/>
          <w:sz w:val="24"/>
          <w:szCs w:val="24"/>
        </w:rPr>
        <w:t>ansmission Facilities that (i) interconnect neighboring Balancing Authorities, (ii) are collectively scheduled, and (iii) are identified in Table 2 above;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RTO_Final_Load =</w:t>
      </w:r>
      <w:r>
        <w:rPr>
          <w:rStyle w:val="DefaultParagraphFont"/>
          <w:sz w:val="24"/>
          <w:szCs w:val="24"/>
        </w:rPr>
        <w:tab/>
        <w:t>the sum of the RTO’s load and transmission losses for the entire RTO footprint, seq</w:t>
      </w:r>
      <w:r>
        <w:rPr>
          <w:rStyle w:val="DefaultParagraphFont"/>
          <w:sz w:val="24"/>
          <w:szCs w:val="24"/>
        </w:rPr>
        <w:t>uentially reduced by (i) the sum of import schedules over all scheduled lines, and (ii) the sum of all proxy import schedules;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RTO_Net_Load =</w:t>
      </w:r>
      <w:r>
        <w:rPr>
          <w:rStyle w:val="DefaultParagraphFont"/>
          <w:sz w:val="24"/>
          <w:szCs w:val="24"/>
        </w:rPr>
        <w:tab/>
        <w:t xml:space="preserve">the sum of load and transmission losses for the entire RTO footprint reduced by the sum of import schedules over </w:t>
      </w:r>
      <w:r>
        <w:rPr>
          <w:rStyle w:val="DefaultParagraphFont"/>
          <w:sz w:val="24"/>
          <w:szCs w:val="24"/>
        </w:rPr>
        <w:t>all scheduled lines;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Import_Schedules</w:t>
      </w:r>
      <w:r>
        <w:rPr>
          <w:rStyle w:val="DefaultParagraphFont"/>
          <w:sz w:val="24"/>
          <w:szCs w:val="24"/>
          <w:vertAlign w:val="subscript"/>
        </w:rPr>
        <w:t>proxy</w:t>
      </w:r>
      <w:r>
        <w:rPr>
          <w:rStyle w:val="DefaultParagraphFont"/>
          <w:sz w:val="24"/>
          <w:szCs w:val="24"/>
        </w:rPr>
        <w:t xml:space="preserve"> =</w:t>
      </w:r>
      <w:r>
        <w:rPr>
          <w:rStyle w:val="DefaultParagraphFont"/>
          <w:sz w:val="24"/>
          <w:szCs w:val="24"/>
        </w:rPr>
        <w:tab/>
        <w:t>the sum of import schedules at a given proxy.</w:t>
      </w:r>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Next, calculate the Zonal Load weighting factor for each RTO load zone:</w:t>
      </w:r>
    </w:p>
    <w:p w:rsidR="003C798A">
      <w:pPr>
        <w:pStyle w:val="Normal22"/>
        <w:rPr>
          <w:rStyle w:val="DefaultParagraphFont"/>
          <w:position w:val="-32"/>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Weig</m:t>
              </m:r>
              <m:r>
                <w:rPr>
                  <w:rStyle w:val="DefaultParagraphFont"/>
                  <w:rFonts w:ascii="Cambria Math" w:hAnsi="Cambria Math"/>
                </w:rPr>
                <m:t>h</m:t>
              </m:r>
              <m:r>
                <w:rPr>
                  <w:rStyle w:val="DefaultParagraphFont"/>
                  <w:rFonts w:ascii="Cambria Math" w:hAnsi="Cambria Math"/>
                </w:rPr>
                <m:t>ting</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d>
            <m:dPr>
              <m:ctrlPr>
                <w:rPr>
                  <w:rStyle w:val="DefaultParagraphFont"/>
                  <w:rFonts w:ascii="Cambria Math" w:hAnsi="Cambria Math"/>
                  <w:i/>
                </w:rPr>
              </m:ctrlPr>
            </m:dPr>
            <m:e>
              <m:ctrlPr>
                <w:rPr>
                  <w:rStyle w:val="DefaultParagraphFont"/>
                </w:rPr>
              </m:ctrlPr>
              <m:f>
                <m:fPr>
                  <m:ctrlPr>
                    <w:rPr>
                      <w:rStyle w:val="DefaultParagraphFont"/>
                      <w:rFonts w:ascii="Cambria Math" w:hAnsi="Cambria Math"/>
                      <w:i/>
                    </w:rPr>
                  </m:ctrlPr>
                </m:fPr>
                <m:num>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Reduced</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zone</m:t>
                      </m:r>
                    </m:sub>
                  </m:sSub>
                </m:num>
                <m:den>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Net</m:t>
                  </m:r>
                  <m:r>
                    <w:rPr>
                      <w:rStyle w:val="DefaultParagraphFont"/>
                      <w:rFonts w:ascii="Cambria Math" w:hAnsi="Cambria Math"/>
                    </w:rPr>
                    <m:t>_</m:t>
                  </m:r>
                  <m:r>
                    <w:rPr>
                      <w:rStyle w:val="DefaultParagraphFont"/>
                      <w:rFonts w:ascii="Cambria Math" w:hAnsi="Cambria Math"/>
                    </w:rPr>
                    <m:t>Load</m:t>
                  </m:r>
                </m:den>
              </m:f>
            </m:e>
          </m:d>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Zonal_Weighting</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percentage of the RTO’s load contained within the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RTO_Net_Load =</w:t>
      </w:r>
      <w:r>
        <w:rPr>
          <w:rStyle w:val="DefaultParagraphFont"/>
          <w:sz w:val="24"/>
          <w:szCs w:val="24"/>
        </w:rPr>
        <w:tab/>
        <w:t xml:space="preserve">the sum of load and transmission losses for the entire RTO footprint reduced by the sum of </w:t>
      </w:r>
      <w:r>
        <w:rPr>
          <w:rStyle w:val="DefaultParagraphFont"/>
          <w:sz w:val="24"/>
          <w:szCs w:val="24"/>
        </w:rPr>
        <w:t>import schedules over all scheduled lines;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Zonal_Reduced_Load</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RTO’s load and transmission losses in a zone reduced by the sum of import schedules over scheduled lines to the zone.</w:t>
      </w:r>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Using the Zonal Weighting Factor compute the zon</w:t>
      </w:r>
      <w:r>
        <w:rPr>
          <w:rStyle w:val="DefaultParagraphFont"/>
          <w:sz w:val="24"/>
          <w:szCs w:val="24"/>
        </w:rPr>
        <w:t>al load reduced by RTO imports for each load zone:</w:t>
      </w:r>
    </w:p>
    <w:p w:rsidR="003C798A">
      <w:pPr>
        <w:pStyle w:val="Normal22"/>
        <w:rPr>
          <w:rStyle w:val="DefaultParagraphFont"/>
          <w:position w:val="-14"/>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Final</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Weig</m:t>
              </m:r>
              <m:r>
                <w:rPr>
                  <w:rStyle w:val="DefaultParagraphFont"/>
                  <w:rFonts w:ascii="Cambria Math" w:hAnsi="Cambria Math"/>
                </w:rPr>
                <m:t>h</m:t>
              </m:r>
              <m:r>
                <w:rPr>
                  <w:rStyle w:val="DefaultParagraphFont"/>
                  <w:rFonts w:ascii="Cambria Math" w:hAnsi="Cambria Math"/>
                </w:rPr>
                <m:t>ting</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Final</m:t>
          </m:r>
          <m:r>
            <w:rPr>
              <w:rStyle w:val="DefaultParagraphFont"/>
              <w:rFonts w:ascii="Cambria Math" w:hAnsi="Cambria Math"/>
            </w:rPr>
            <m:t>_</m:t>
          </m:r>
          <m:r>
            <w:rPr>
              <w:rStyle w:val="DefaultParagraphFont"/>
              <w:rFonts w:ascii="Cambria Math" w:hAnsi="Cambria Math"/>
            </w:rPr>
            <m:t>Load</m:t>
          </m:r>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Zonal_Final_Load</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 xml:space="preserve">the final RTO load served by </w:t>
      </w:r>
      <w:r>
        <w:rPr>
          <w:rStyle w:val="DefaultParagraphFont"/>
          <w:sz w:val="24"/>
          <w:szCs w:val="24"/>
        </w:rPr>
        <w:t>internal RTO generation in the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Zonal_Weighting</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percentage of the RTO’s load contained within the zone;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RTO_Final_Load =</w:t>
      </w:r>
      <w:r>
        <w:rPr>
          <w:rStyle w:val="DefaultParagraphFont"/>
          <w:sz w:val="24"/>
          <w:szCs w:val="24"/>
        </w:rPr>
        <w:tab/>
        <w:t>the sum of the RTO’s load and transmission losses for the entire RTO footprint, sequentially reduced by (i) the su</w:t>
      </w:r>
      <w:r>
        <w:rPr>
          <w:rStyle w:val="DefaultParagraphFont"/>
          <w:sz w:val="24"/>
          <w:szCs w:val="24"/>
        </w:rPr>
        <w:t>m of import schedules over all scheduled lines, and (ii) the sum of all proxy import schedules.</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Using the Load Shift Factors (“LSFs”) calculated above, compute the weighted RTOLSF for each Flowgate as:</w:t>
      </w: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LSF</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zone</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LS</m:t>
                      </m:r>
                      <m:r>
                        <w:rPr>
                          <w:rStyle w:val="DefaultParagraphFont"/>
                          <w:rFonts w:ascii="Cambria Math" w:hAnsi="Cambria Math"/>
                        </w:rPr>
                        <m:t>F</m:t>
                      </m:r>
                    </m:e>
                    <m:sub>
                      <m:ctrlPr>
                        <w:rPr>
                          <w:rStyle w:val="DefaultParagraphFont"/>
                        </w:rPr>
                      </m:ctrlPr>
                      <m:d>
                        <m:dPr>
                          <m:ctrlPr>
                            <w:rPr>
                              <w:rStyle w:val="DefaultParagraphFont"/>
                              <w:rFonts w:ascii="Cambria Math" w:hAnsi="Cambria Math"/>
                              <w:i/>
                            </w:rPr>
                          </m:ctrlPr>
                        </m:dPr>
                        <m:e>
                          <m:ctrlPr>
                            <w:rPr>
                              <w:rStyle w:val="DefaultParagraphFont"/>
                            </w:rPr>
                          </m:ctrlPr>
                          <m:r>
                            <w:rPr>
                              <w:rStyle w:val="DefaultParagraphFont"/>
                              <w:rFonts w:ascii="Cambria Math" w:hAnsi="Cambria Math"/>
                            </w:rPr>
                            <m:t>zone</m:t>
                          </m:r>
                          <m:r>
                            <w:rPr>
                              <w:rStyle w:val="DefaultParagraphFont"/>
                              <w:rFonts w:ascii="Cambria Math" w:hAnsi="Cambria Math"/>
                            </w:rPr>
                            <m:t>,</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d>
                    </m:sub>
                  </m:sSub>
                  <m:r>
                    <w:rPr>
                      <w:rStyle w:val="DefaultParagraphFont"/>
                      <w:rFonts w:ascii="Cambria Math" w:hAnsi="Cambria Math"/>
                    </w:rPr>
                    <m:t>×</m:t>
                  </m:r>
                  <m:d>
                    <m:dPr>
                      <m:ctrlPr>
                        <w:rPr>
                          <w:rStyle w:val="DefaultParagraphFont"/>
                          <w:rFonts w:ascii="Cambria Math" w:hAnsi="Cambria Math"/>
                          <w:i/>
                        </w:rPr>
                      </m:ctrlPr>
                    </m:dPr>
                    <m:e>
                      <m:ctrlPr>
                        <w:rPr>
                          <w:rStyle w:val="DefaultParagraphFont"/>
                        </w:rPr>
                      </m:ctrlPr>
                      <m:f>
                        <m:fPr>
                          <m:ctrlPr>
                            <w:rPr>
                              <w:rStyle w:val="DefaultParagraphFont"/>
                              <w:rFonts w:ascii="Cambria Math" w:hAnsi="Cambria Math"/>
                              <w:i/>
                            </w:rPr>
                          </m:ctrlPr>
                        </m:fPr>
                        <m:num>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Zonal</m:t>
                              </m:r>
                              <m:r>
                                <w:rPr>
                                  <w:rStyle w:val="DefaultParagraphFont"/>
                                  <w:rFonts w:ascii="Cambria Math" w:hAnsi="Cambria Math"/>
                                </w:rPr>
                                <m:t>_</m:t>
                              </m:r>
                              <m:r>
                                <w:rPr>
                                  <w:rStyle w:val="DefaultParagraphFont"/>
                                  <w:rFonts w:ascii="Cambria Math" w:hAnsi="Cambria Math"/>
                                </w:rPr>
                                <m:t>Final</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zone</m:t>
                              </m:r>
                            </m:sub>
                          </m:sSub>
                        </m:num>
                        <m:den>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Final</m:t>
                          </m:r>
                          <m:r>
                            <w:rPr>
                              <w:rStyle w:val="DefaultParagraphFont"/>
                              <w:rFonts w:ascii="Cambria Math" w:hAnsi="Cambria Math"/>
                            </w:rPr>
                            <m:t>_</m:t>
                          </m:r>
                          <m:r>
                            <w:rPr>
                              <w:rStyle w:val="DefaultParagraphFont"/>
                              <w:rFonts w:ascii="Cambria Math" w:hAnsi="Cambria Math"/>
                            </w:rPr>
                            <m:t>Load</m:t>
                          </m:r>
                        </m:den>
                      </m:f>
                    </m:e>
                  </m:d>
                </m:e>
              </m:d>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RTO_LSF</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 xml:space="preserve">the load shift factor for the entire RTO footprint on </w:t>
      </w:r>
      <w:r>
        <w:rPr>
          <w:rStyle w:val="DefaultParagraphFont"/>
          <w:sz w:val="24"/>
          <w:szCs w:val="24"/>
        </w:rPr>
        <w:t>Flowgate m;</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LSF</w:t>
      </w:r>
      <w:r>
        <w:rPr>
          <w:rStyle w:val="DefaultParagraphFont"/>
          <w:sz w:val="24"/>
          <w:szCs w:val="24"/>
          <w:vertAlign w:val="subscript"/>
        </w:rPr>
        <w:t>(zone,Flowgate-m)</w:t>
      </w:r>
      <w:r>
        <w:rPr>
          <w:rStyle w:val="DefaultParagraphFont"/>
          <w:sz w:val="24"/>
          <w:szCs w:val="24"/>
        </w:rPr>
        <w:t xml:space="preserve"> =</w:t>
      </w:r>
      <w:r>
        <w:rPr>
          <w:rStyle w:val="DefaultParagraphFont"/>
          <w:sz w:val="24"/>
          <w:szCs w:val="24"/>
        </w:rPr>
        <w:tab/>
        <w:t>the load shift factor for the RTO zone on Flowgate m;</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Zonal_Final_Load</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final RTO load served by internal RTO generation in the zone;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RTO_Final_Load =</w:t>
      </w:r>
      <w:r>
        <w:rPr>
          <w:rStyle w:val="DefaultParagraphFont"/>
          <w:sz w:val="24"/>
          <w:szCs w:val="24"/>
        </w:rPr>
        <w:tab/>
        <w:t xml:space="preserve">the sum of the RTO’s load and transmission losses for </w:t>
      </w:r>
      <w:r>
        <w:rPr>
          <w:rStyle w:val="DefaultParagraphFont"/>
          <w:sz w:val="24"/>
          <w:szCs w:val="24"/>
        </w:rPr>
        <w:t>the entire RTO footprint, sequentially reduced by (i) the sum of import schedules over all scheduled lines, and (ii) the sum of all proxy import schedules.</w:t>
      </w:r>
    </w:p>
    <w:p w:rsidR="003C798A">
      <w:pPr>
        <w:pStyle w:val="Normal22"/>
        <w:ind w:firstLine="360"/>
        <w:rPr>
          <w:rStyle w:val="DefaultParagraphFont"/>
          <w:b/>
          <w:bCs/>
          <w:sz w:val="24"/>
          <w:szCs w:val="24"/>
        </w:rPr>
      </w:pPr>
      <w:bookmarkStart w:id="670" w:name="_Toc289071860"/>
    </w:p>
    <w:p w:rsidR="003C798A">
      <w:pPr>
        <w:pStyle w:val="Normal22"/>
        <w:ind w:firstLine="360"/>
        <w:rPr>
          <w:rStyle w:val="DefaultParagraphFont"/>
          <w:b/>
          <w:bCs/>
          <w:sz w:val="24"/>
          <w:szCs w:val="24"/>
        </w:rPr>
      </w:pPr>
      <w:r>
        <w:rPr>
          <w:rStyle w:val="DefaultParagraphFont"/>
          <w:b/>
          <w:bCs/>
          <w:sz w:val="24"/>
          <w:szCs w:val="24"/>
        </w:rPr>
        <w:t>5.3</w:t>
      </w:r>
      <w:r>
        <w:rPr>
          <w:rStyle w:val="DefaultParagraphFont"/>
          <w:b/>
          <w:bCs/>
          <w:sz w:val="24"/>
          <w:szCs w:val="24"/>
        </w:rPr>
        <w:tab/>
      </w:r>
      <w:r>
        <w:rPr>
          <w:rStyle w:val="DefaultParagraphFont"/>
          <w:b/>
          <w:bCs/>
          <w:sz w:val="24"/>
          <w:szCs w:val="24"/>
        </w:rPr>
        <w:tab/>
      </w:r>
      <w:r>
        <w:rPr>
          <w:rStyle w:val="DefaultParagraphFont"/>
          <w:b/>
          <w:bCs/>
          <w:sz w:val="24"/>
          <w:szCs w:val="24"/>
          <w:u w:val="single"/>
        </w:rPr>
        <w:t>Compute RTO Generation Serving RTO Load</w:t>
      </w:r>
      <w:bookmarkEnd w:id="670"/>
    </w:p>
    <w:p w:rsidR="003C798A">
      <w:pPr>
        <w:pStyle w:val="Normal22"/>
        <w:rPr>
          <w:rStyle w:val="DefaultParagraphFont"/>
          <w:b/>
          <w:sz w:val="24"/>
          <w:szCs w:val="24"/>
        </w:rPr>
      </w:pPr>
    </w:p>
    <w:p w:rsidR="003C798A">
      <w:pPr>
        <w:pStyle w:val="Normal22"/>
        <w:ind w:firstLine="720"/>
        <w:rPr>
          <w:rStyle w:val="DefaultParagraphFont"/>
          <w:sz w:val="24"/>
          <w:szCs w:val="24"/>
        </w:rPr>
      </w:pPr>
      <w:r>
        <w:rPr>
          <w:rStyle w:val="DefaultParagraphFont"/>
          <w:sz w:val="24"/>
          <w:szCs w:val="24"/>
        </w:rPr>
        <w:t>Using the real-time generation output in MWs, compute</w:t>
      </w:r>
      <w:r>
        <w:rPr>
          <w:rStyle w:val="DefaultParagraphFont"/>
          <w:sz w:val="24"/>
          <w:szCs w:val="24"/>
        </w:rPr>
        <w:t xml:space="preserve"> the Generation serving RTO Load.  Sum the output of RTO generation within each load zone:</w:t>
      </w:r>
    </w:p>
    <w:p w:rsidR="003C798A">
      <w:pPr>
        <w:pStyle w:val="Normal22"/>
        <w:ind w:firstLine="720"/>
        <w:rPr>
          <w:rStyle w:val="DefaultParagraphFont"/>
          <w:sz w:val="24"/>
          <w:szCs w:val="24"/>
        </w:rPr>
      </w:pPr>
    </w:p>
    <w:p w:rsidR="003C798A">
      <w:pPr>
        <w:pStyle w:val="Normal22"/>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Gen</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unit</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Gen</m:t>
                </m:r>
              </m:e>
              <m:sub>
                <m:ctrlPr>
                  <w:rPr>
                    <w:rStyle w:val="DefaultParagraphFont"/>
                  </w:rPr>
                </m:ctrlPr>
                <m:r>
                  <w:rPr>
                    <w:rStyle w:val="DefaultParagraphFont"/>
                    <w:rFonts w:ascii="Cambria Math" w:hAnsi="Cambria Math"/>
                  </w:rPr>
                  <m:t>unit</m:t>
                </m:r>
                <m:r>
                  <w:rPr>
                    <w:rStyle w:val="DefaultParagraphFont"/>
                    <w:rFonts w:ascii="Cambria Math" w:hAnsi="Cambria Math"/>
                  </w:rPr>
                  <m:t>,</m:t>
                </m:r>
                <m:r>
                  <w:rPr>
                    <w:rStyle w:val="DefaultParagraphFont"/>
                    <w:rFonts w:ascii="Cambria Math" w:hAnsi="Cambria Math"/>
                  </w:rPr>
                  <m:t>zone</m:t>
                </m:r>
              </m:sub>
            </m:sSub>
          </m:e>
        </m:nary>
      </m:oMath>
      <w:r>
        <w:rPr>
          <w:rStyle w:val="DefaultParagraphFont"/>
          <w:sz w:val="24"/>
          <w:szCs w:val="24"/>
        </w:rPr>
        <w:t>, for each RTO load zone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unit =</w:t>
      </w:r>
      <w:r>
        <w:rPr>
          <w:rStyle w:val="DefaultParagraphFont"/>
          <w:sz w:val="24"/>
          <w:szCs w:val="24"/>
        </w:rPr>
        <w:tab/>
        <w:t>the relevant generator;</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w:t>
      </w:r>
      <w:r>
        <w:rPr>
          <w:rStyle w:val="DefaultParagraphFont"/>
          <w:sz w:val="24"/>
          <w:szCs w:val="24"/>
        </w:rPr>
        <w:t>TO_Gen</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RTO’s generation in a zone;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Gen</w:t>
      </w:r>
      <w:r>
        <w:rPr>
          <w:rStyle w:val="DefaultParagraphFont"/>
          <w:sz w:val="24"/>
          <w:szCs w:val="24"/>
          <w:vertAlign w:val="subscript"/>
        </w:rPr>
        <w:t>unit,zone</w:t>
      </w:r>
      <w:r>
        <w:rPr>
          <w:rStyle w:val="DefaultParagraphFont"/>
          <w:sz w:val="24"/>
          <w:szCs w:val="24"/>
        </w:rPr>
        <w:t xml:space="preserve"> =</w:t>
      </w:r>
      <w:r>
        <w:rPr>
          <w:rStyle w:val="DefaultParagraphFont"/>
          <w:sz w:val="24"/>
          <w:szCs w:val="24"/>
        </w:rPr>
        <w:tab/>
        <w:t>the real-time output of the unit in a given zone.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Next, reduce the RTO generation located within a load zone by the scheduled line real-time export transaction schedules that </w:t>
      </w:r>
      <w:r>
        <w:rPr>
          <w:rStyle w:val="DefaultParagraphFont"/>
          <w:sz w:val="24"/>
          <w:szCs w:val="24"/>
        </w:rPr>
        <w:t>source from that particular load zone:</w:t>
      </w:r>
    </w:p>
    <w:p w:rsidR="003C798A">
      <w:pPr>
        <w:pStyle w:val="Normal22"/>
        <w:rPr>
          <w:rStyle w:val="DefaultParagraphFont"/>
          <w:position w:val="-30"/>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Reduced</m:t>
              </m:r>
              <m:r>
                <w:rPr>
                  <w:rStyle w:val="DefaultParagraphFont"/>
                  <w:rFonts w:ascii="Cambria Math" w:hAnsi="Cambria Math"/>
                </w:rPr>
                <m:t>_</m:t>
              </m:r>
              <m:r>
                <w:rPr>
                  <w:rStyle w:val="DefaultParagraphFont"/>
                  <w:rFonts w:ascii="Cambria Math" w:hAnsi="Cambria Math"/>
                </w:rPr>
                <m:t>Gen</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Gen</m:t>
              </m:r>
            </m:e>
            <m:sub>
              <m:ctrlPr>
                <w:rPr>
                  <w:rStyle w:val="DefaultParagraphFont"/>
                </w:rPr>
              </m:ctrlPr>
              <m:r>
                <w:rPr>
                  <w:rStyle w:val="DefaultParagraphFont"/>
                  <w:rFonts w:ascii="Cambria Math" w:hAnsi="Cambria Math"/>
                </w:rPr>
                <m:t>zone</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eduled</m:t>
              </m:r>
              <m:r>
                <w:rPr>
                  <w:rStyle w:val="DefaultParagraphFont"/>
                  <w:rFonts w:ascii="Cambria Math" w:hAnsi="Cambria Math"/>
                </w:rPr>
                <m:t>_</m:t>
              </m:r>
              <m:r>
                <w:rPr>
                  <w:rStyle w:val="DefaultParagraphFont"/>
                  <w:rFonts w:ascii="Cambria Math" w:hAnsi="Cambria Math"/>
                </w:rPr>
                <m:t>line</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Export</m:t>
                  </m:r>
                  <m:r>
                    <w:rPr>
                      <w:rStyle w:val="DefaultParagraphFont"/>
                      <w:rFonts w:ascii="Cambria Math" w:hAnsi="Cambria Math"/>
                    </w:rPr>
                    <m:t>_</m:t>
                  </m: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edules</m:t>
                  </m:r>
                </m:e>
                <m:sub>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eduled</m:t>
                  </m:r>
                  <m:r>
                    <w:rPr>
                      <w:rStyle w:val="DefaultParagraphFont"/>
                      <w:rFonts w:ascii="Cambria Math" w:hAnsi="Cambria Math"/>
                    </w:rPr>
                    <m:t>_</m:t>
                  </m:r>
                  <m:r>
                    <w:rPr>
                      <w:rStyle w:val="DefaultParagraphFont"/>
                      <w:rFonts w:ascii="Cambria Math" w:hAnsi="Cambria Math"/>
                    </w:rPr>
                    <m:t>line</m:t>
                  </m:r>
                  <m:r>
                    <w:rPr>
                      <w:rStyle w:val="DefaultParagraphFont"/>
                      <w:rFonts w:ascii="Cambria Math" w:hAnsi="Cambria Math"/>
                    </w:rPr>
                    <m:t>,</m:t>
                  </m:r>
                  <m:r>
                    <w:rPr>
                      <w:rStyle w:val="DefaultParagraphFont"/>
                      <w:rFonts w:ascii="Cambria Math" w:hAnsi="Cambria Math"/>
                    </w:rPr>
                    <m:t>zone</m:t>
                  </m:r>
                </m:sub>
              </m:sSub>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scheduled_line =</w:t>
      </w:r>
      <w:r>
        <w:rPr>
          <w:rStyle w:val="DefaultParagraphFont"/>
          <w:sz w:val="24"/>
          <w:szCs w:val="24"/>
        </w:rPr>
        <w:tab/>
        <w:t>each of the Transmission Facilities identified in Table 1 above;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RTO_Reduced_Gen</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 xml:space="preserve">the sum of the RTO’s generation in a zone reduced by the sum of export schedules over scheduled lines from the zone; </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RTO_Gen</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w:t>
      </w:r>
      <w:r>
        <w:rPr>
          <w:rStyle w:val="DefaultParagraphFont"/>
          <w:sz w:val="24"/>
          <w:szCs w:val="24"/>
        </w:rPr>
        <w:t>’s generation in a zone;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Export_Schedules</w:t>
      </w:r>
      <w:r>
        <w:rPr>
          <w:rStyle w:val="DefaultParagraphFont"/>
          <w:sz w:val="24"/>
          <w:szCs w:val="24"/>
          <w:vertAlign w:val="subscript"/>
        </w:rPr>
        <w:t>scheduled_line,zone</w:t>
      </w:r>
      <w:r>
        <w:rPr>
          <w:rStyle w:val="DefaultParagraphFont"/>
          <w:sz w:val="24"/>
          <w:szCs w:val="24"/>
        </w:rPr>
        <w:t xml:space="preserve"> =</w:t>
      </w:r>
      <w:r>
        <w:rPr>
          <w:rStyle w:val="DefaultParagraphFont"/>
          <w:sz w:val="24"/>
          <w:szCs w:val="24"/>
        </w:rPr>
        <w:tab/>
        <w:t>export schedules from a zone over a scheduled line.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The real-time export schedules over scheduled lines will only reduce the generation in the source zones identified in Table 1 above.  T</w:t>
      </w:r>
      <w:r>
        <w:rPr>
          <w:rStyle w:val="DefaultParagraphFont"/>
          <w:sz w:val="24"/>
          <w:szCs w:val="24"/>
        </w:rPr>
        <w:t>he resulting generator output based on this reduction is defined below.</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Reduced</m:t>
              </m:r>
              <m:r>
                <w:rPr>
                  <w:rStyle w:val="DefaultParagraphFont"/>
                  <w:rFonts w:ascii="Cambria Math" w:hAnsi="Cambria Math"/>
                </w:rPr>
                <m:t xml:space="preserve"> </m:t>
              </m:r>
              <m:r>
                <w:rPr>
                  <w:rStyle w:val="DefaultParagraphFont"/>
                  <w:rFonts w:ascii="Cambria Math" w:hAnsi="Cambria Math"/>
                </w:rPr>
                <m:t>Gen</m:t>
              </m:r>
            </m:e>
            <m:sub>
              <m:ctrlPr>
                <w:rPr>
                  <w:rStyle w:val="DefaultParagraphFont"/>
                </w:rPr>
              </m:ctrlPr>
              <m:r>
                <w:rPr>
                  <w:rStyle w:val="DefaultParagraphFont"/>
                  <w:rFonts w:ascii="Cambria Math" w:hAnsi="Cambria Math"/>
                </w:rPr>
                <m:t>unit</m:t>
              </m:r>
            </m:sub>
          </m:sSub>
          <m:r>
            <w:rPr>
              <w:rStyle w:val="DefaultParagraphFont"/>
              <w:rFonts w:ascii="Cambria Math" w:hAnsi="Cambria Math"/>
            </w:rPr>
            <m:t xml:space="preserve">=  </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Gen</m:t>
              </m:r>
            </m:e>
            <m:sub>
              <m:ctrlPr>
                <w:rPr>
                  <w:rStyle w:val="DefaultParagraphFont"/>
                </w:rPr>
              </m:ctrlPr>
              <m:r>
                <w:rPr>
                  <w:rStyle w:val="DefaultParagraphFont"/>
                  <w:rFonts w:ascii="Cambria Math" w:hAnsi="Cambria Math"/>
                </w:rPr>
                <m:t>unit</m:t>
              </m:r>
              <m:r>
                <w:rPr>
                  <w:rStyle w:val="DefaultParagraphFont"/>
                  <w:rFonts w:ascii="Cambria Math" w:hAnsi="Cambria Math"/>
                </w:rPr>
                <m:t xml:space="preserve">, </m:t>
              </m:r>
              <m:r>
                <w:rPr>
                  <w:rStyle w:val="DefaultParagraphFont"/>
                  <w:rFonts w:ascii="Cambria Math" w:hAnsi="Cambria Math"/>
                </w:rPr>
                <m:t>zone</m:t>
              </m:r>
            </m:sub>
          </m:sSub>
          <m:d>
            <m:dPr>
              <m:ctrlPr>
                <w:rPr>
                  <w:rStyle w:val="DefaultParagraphFont"/>
                  <w:rFonts w:ascii="Cambria Math" w:hAnsi="Cambria Math"/>
                  <w:i/>
                </w:rPr>
              </m:ctrlPr>
            </m:dPr>
            <m:e>
              <m:ctrlPr>
                <w:rPr>
                  <w:rStyle w:val="DefaultParagraphFont"/>
                </w:rPr>
              </m:ctrlPr>
              <m:f>
                <m:fPr>
                  <m:ctrlPr>
                    <w:rPr>
                      <w:rStyle w:val="DefaultParagraphFont"/>
                      <w:rFonts w:ascii="Cambria Math" w:hAnsi="Cambria Math"/>
                      <w:i/>
                    </w:rPr>
                  </m:ctrlPr>
                </m:fPr>
                <m:num>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Reduced</m:t>
                      </m:r>
                      <m:r>
                        <w:rPr>
                          <w:rStyle w:val="DefaultParagraphFont"/>
                          <w:rFonts w:ascii="Cambria Math" w:hAnsi="Cambria Math"/>
                        </w:rPr>
                        <m:t>_</m:t>
                      </m:r>
                      <m:r>
                        <w:rPr>
                          <w:rStyle w:val="DefaultParagraphFont"/>
                          <w:rFonts w:ascii="Cambria Math" w:hAnsi="Cambria Math"/>
                        </w:rPr>
                        <m:t>Gen</m:t>
                      </m:r>
                    </m:e>
                    <m:sub>
                      <m:ctrlPr>
                        <w:rPr>
                          <w:rStyle w:val="DefaultParagraphFont"/>
                        </w:rPr>
                      </m:ctrlPr>
                      <m:r>
                        <w:rPr>
                          <w:rStyle w:val="DefaultParagraphFont"/>
                          <w:rFonts w:ascii="Cambria Math" w:hAnsi="Cambria Math"/>
                        </w:rPr>
                        <m:t>zone</m:t>
                      </m:r>
                    </m:sub>
                  </m:sSub>
                </m:num>
                <m:den>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Gen</m:t>
                      </m:r>
                    </m:e>
                    <m:sub>
                      <m:ctrlPr>
                        <w:rPr>
                          <w:rStyle w:val="DefaultParagraphFont"/>
                        </w:rPr>
                      </m:ctrlPr>
                      <m:r>
                        <w:rPr>
                          <w:rStyle w:val="DefaultParagraphFont"/>
                          <w:rFonts w:ascii="Cambria Math" w:hAnsi="Cambria Math"/>
                        </w:rPr>
                        <m:t>zone</m:t>
                      </m:r>
                    </m:sub>
                  </m:sSub>
                </m:den>
              </m:f>
            </m:e>
          </m:d>
          <m:r>
            <w:rPr>
              <w:rStyle w:val="DefaultParagraphFont"/>
              <w:rFonts w:ascii="Cambria Math" w:hAnsi="Cambria Math"/>
            </w:rPr>
            <m:t xml:space="preserve">  </m:t>
          </m:r>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unit =</w:t>
      </w:r>
      <w:r>
        <w:rPr>
          <w:rStyle w:val="DefaultParagraphFont"/>
          <w:sz w:val="24"/>
          <w:szCs w:val="24"/>
        </w:rPr>
        <w:tab/>
        <w:t>the relevant generator;</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w:t>
      </w:r>
      <w:r>
        <w:rPr>
          <w:rStyle w:val="DefaultParagraphFont"/>
          <w:sz w:val="24"/>
          <w:szCs w:val="24"/>
        </w:rPr>
        <w:t>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Gen</w:t>
      </w:r>
      <w:r>
        <w:rPr>
          <w:rStyle w:val="DefaultParagraphFont"/>
          <w:sz w:val="24"/>
          <w:szCs w:val="24"/>
          <w:vertAlign w:val="subscript"/>
        </w:rPr>
        <w:t>unit,zone</w:t>
      </w:r>
      <w:r>
        <w:rPr>
          <w:rStyle w:val="DefaultParagraphFont"/>
          <w:sz w:val="24"/>
          <w:szCs w:val="24"/>
        </w:rPr>
        <w:t xml:space="preserve"> =</w:t>
      </w:r>
      <w:r>
        <w:rPr>
          <w:rStyle w:val="DefaultParagraphFont"/>
          <w:sz w:val="24"/>
          <w:szCs w:val="24"/>
        </w:rPr>
        <w:tab/>
        <w:t>the real-time output of the unit in a given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Reduced Gen</w:t>
      </w:r>
      <w:r>
        <w:rPr>
          <w:rStyle w:val="DefaultParagraphFont"/>
          <w:sz w:val="24"/>
          <w:szCs w:val="24"/>
          <w:vertAlign w:val="subscript"/>
        </w:rPr>
        <w:t>unit</w:t>
      </w:r>
      <w:r>
        <w:rPr>
          <w:rStyle w:val="DefaultParagraphFont"/>
          <w:sz w:val="24"/>
          <w:szCs w:val="24"/>
        </w:rPr>
        <w:t xml:space="preserve"> =</w:t>
      </w:r>
      <w:r>
        <w:rPr>
          <w:rStyle w:val="DefaultParagraphFont"/>
          <w:sz w:val="24"/>
          <w:szCs w:val="24"/>
        </w:rPr>
        <w:tab/>
        <w:t xml:space="preserve">each unit’s real-time output after reducing the RTO_Net_Gen by the real-time export schedules over scheduled lines; </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RTO_Reduced_Gen</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 xml:space="preserve">the sum of the RTO’s </w:t>
      </w:r>
      <w:r>
        <w:rPr>
          <w:rStyle w:val="DefaultParagraphFont"/>
          <w:sz w:val="24"/>
          <w:szCs w:val="24"/>
        </w:rPr>
        <w:t>generation in a zone reduced by the sum of export schedules over scheduled lines from the zone;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RTO_Gen</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RTO’s generation in a zone.</w:t>
      </w:r>
    </w:p>
    <w:p w:rsidR="003C798A">
      <w:pPr>
        <w:pStyle w:val="Normal22"/>
        <w:rPr>
          <w:rStyle w:val="DefaultParagraphFont"/>
          <w:sz w:val="24"/>
          <w:szCs w:val="24"/>
        </w:rPr>
      </w:pPr>
    </w:p>
    <w:p w:rsidR="003C798A">
      <w:pPr>
        <w:pStyle w:val="Normal22"/>
        <w:ind w:left="3600" w:hanging="3600"/>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Once export schedules over scheduled lines are accounted for, it is then appropriate to reduce </w:t>
      </w:r>
      <w:r>
        <w:rPr>
          <w:rStyle w:val="DefaultParagraphFont"/>
          <w:sz w:val="24"/>
          <w:szCs w:val="24"/>
        </w:rPr>
        <w:t>the net RTO generation by the remaining real-time export schedules at the proxies identified in Table 2 above.</w:t>
      </w:r>
    </w:p>
    <w:p w:rsidR="003C798A">
      <w:pPr>
        <w:pStyle w:val="Normal22"/>
        <w:rPr>
          <w:rStyle w:val="DefaultParagraphFont"/>
          <w:position w:val="-28"/>
          <w:sz w:val="24"/>
          <w:szCs w:val="24"/>
        </w:rPr>
      </w:pPr>
    </w:p>
    <w:p w:rsidR="003C798A">
      <w:pPr>
        <w:pStyle w:val="Normal22"/>
        <w:rPr>
          <w:rStyle w:val="DefaultParagraphFont"/>
          <w:sz w:val="24"/>
          <w:szCs w:val="24"/>
        </w:rPr>
      </w:pPr>
      <m:oMathPara>
        <m:oMath>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Net</m:t>
          </m:r>
          <m:r>
            <w:rPr>
              <w:rStyle w:val="DefaultParagraphFont"/>
              <w:rFonts w:ascii="Cambria Math" w:hAnsi="Cambria Math"/>
            </w:rPr>
            <m:t>_</m:t>
          </m:r>
          <m:r>
            <w:rPr>
              <w:rStyle w:val="DefaultParagraphFont"/>
              <w:rFonts w:ascii="Cambria Math" w:hAnsi="Cambria Math"/>
            </w:rPr>
            <m:t>Gen</m:t>
          </m:r>
          <m:r>
            <w:rPr>
              <w:rStyle w:val="DefaultParagraphFont"/>
              <w:rFonts w:ascii="Cambria Math" w:hAnsi="Cambria Math"/>
            </w:rPr>
            <m:t xml:space="preserve">= </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zone</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Reduced</m:t>
                  </m:r>
                  <m:r>
                    <w:rPr>
                      <w:rStyle w:val="DefaultParagraphFont"/>
                      <w:rFonts w:ascii="Cambria Math" w:hAnsi="Cambria Math"/>
                    </w:rPr>
                    <m:t>_</m:t>
                  </m:r>
                  <m:r>
                    <w:rPr>
                      <w:rStyle w:val="DefaultParagraphFont"/>
                      <w:rFonts w:ascii="Cambria Math" w:hAnsi="Cambria Math"/>
                    </w:rPr>
                    <m:t>Gen</m:t>
                  </m:r>
                </m:e>
                <m:sub>
                  <m:ctrlPr>
                    <w:rPr>
                      <w:rStyle w:val="DefaultParagraphFont"/>
                    </w:rPr>
                  </m:ctrlPr>
                  <m:r>
                    <w:rPr>
                      <w:rStyle w:val="DefaultParagraphFont"/>
                      <w:rFonts w:ascii="Cambria Math" w:hAnsi="Cambria Math"/>
                    </w:rPr>
                    <m:t>zone</m:t>
                  </m:r>
                </m:sub>
              </m:sSub>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zone =</w:t>
      </w:r>
      <w:r>
        <w:rPr>
          <w:rStyle w:val="DefaultParagraphFont"/>
          <w:sz w:val="24"/>
          <w:szCs w:val="24"/>
        </w:rPr>
        <w:tab/>
        <w:t>the relevant RTO load zone;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RTO_Net_Gen =</w:t>
      </w:r>
      <w:r>
        <w:rPr>
          <w:rStyle w:val="DefaultParagraphFont"/>
          <w:sz w:val="24"/>
          <w:szCs w:val="24"/>
        </w:rPr>
        <w:tab/>
        <w:t>the sum of</w:t>
      </w:r>
      <w:r>
        <w:rPr>
          <w:rStyle w:val="DefaultParagraphFont"/>
          <w:sz w:val="24"/>
          <w:szCs w:val="24"/>
        </w:rPr>
        <w:t xml:space="preserve"> the RTO’s generation reduced by the sum of export schedules over all scheduled lines;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RTO_Reduced_Gen</w:t>
      </w:r>
      <w:r>
        <w:rPr>
          <w:rStyle w:val="DefaultParagraphFont"/>
          <w:sz w:val="24"/>
          <w:szCs w:val="24"/>
          <w:vertAlign w:val="subscript"/>
        </w:rPr>
        <w:t>zone</w:t>
      </w:r>
      <w:r>
        <w:rPr>
          <w:rStyle w:val="DefaultParagraphFont"/>
          <w:sz w:val="24"/>
          <w:szCs w:val="24"/>
        </w:rPr>
        <w:t xml:space="preserve"> =</w:t>
      </w:r>
      <w:r>
        <w:rPr>
          <w:rStyle w:val="DefaultParagraphFont"/>
          <w:sz w:val="24"/>
          <w:szCs w:val="24"/>
        </w:rPr>
        <w:tab/>
        <w:t>the sum of the RTO’s generation in a zone reduced by the sum of export schedules over scheduled lines from the zone.</w:t>
      </w:r>
    </w:p>
    <w:p w:rsidR="003C798A">
      <w:pPr>
        <w:pStyle w:val="Normal22"/>
        <w:ind w:left="3600" w:hanging="3600"/>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m:oMathPara>
        <m:oMath>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Final</m:t>
          </m:r>
          <m:r>
            <w:rPr>
              <w:rStyle w:val="DefaultParagraphFont"/>
              <w:rFonts w:ascii="Cambria Math" w:hAnsi="Cambria Math"/>
            </w:rPr>
            <m:t>_</m:t>
          </m:r>
          <m:r>
            <w:rPr>
              <w:rStyle w:val="DefaultParagraphFont"/>
              <w:rFonts w:ascii="Cambria Math" w:hAnsi="Cambria Math"/>
            </w:rPr>
            <m:t>Ge</m:t>
          </m:r>
          <m:r>
            <w:rPr>
              <w:rStyle w:val="DefaultParagraphFont"/>
              <w:rFonts w:ascii="Cambria Math" w:hAnsi="Cambria Math"/>
            </w:rPr>
            <m:t>n</m:t>
          </m:r>
          <m:r>
            <w:rPr>
              <w:rStyle w:val="DefaultParagraphFont"/>
              <w:rFonts w:ascii="Cambria Math" w:hAnsi="Cambria Math"/>
            </w:rPr>
            <m:t>=</m:t>
          </m: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Net</m:t>
          </m:r>
          <m:r>
            <w:rPr>
              <w:rStyle w:val="DefaultParagraphFont"/>
              <w:rFonts w:ascii="Cambria Math" w:hAnsi="Cambria Math"/>
            </w:rPr>
            <m:t>_</m:t>
          </m:r>
          <m:r>
            <w:rPr>
              <w:rStyle w:val="DefaultParagraphFont"/>
              <w:rFonts w:ascii="Cambria Math" w:hAnsi="Cambria Math"/>
            </w:rPr>
            <m:t>Gen</m:t>
          </m:r>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proxy</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Export</m:t>
                  </m:r>
                  <m:r>
                    <w:rPr>
                      <w:rStyle w:val="DefaultParagraphFont"/>
                      <w:rFonts w:ascii="Cambria Math" w:hAnsi="Cambria Math"/>
                    </w:rPr>
                    <m:t>_</m:t>
                  </m: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edules</m:t>
                  </m:r>
                </m:e>
                <m:sub>
                  <m:ctrlPr>
                    <w:rPr>
                      <w:rStyle w:val="DefaultParagraphFont"/>
                    </w:rPr>
                  </m:ctrlPr>
                  <m:r>
                    <w:rPr>
                      <w:rStyle w:val="DefaultParagraphFont"/>
                      <w:rFonts w:ascii="Cambria Math" w:hAnsi="Cambria Math"/>
                    </w:rPr>
                    <m:t>proxy</m:t>
                  </m:r>
                </m:sub>
              </m:sSub>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proxy =</w:t>
      </w:r>
      <w:r>
        <w:rPr>
          <w:rStyle w:val="DefaultParagraphFont"/>
          <w:sz w:val="24"/>
          <w:szCs w:val="24"/>
        </w:rPr>
        <w:tab/>
        <w:t>representation of defined sets of Transmission Facilities that (i) interconnect neighboring Balancing Authorities, (ii) are collectively scheduled, and (iii)</w:t>
      </w:r>
      <w:r>
        <w:rPr>
          <w:rStyle w:val="DefaultParagraphFont"/>
          <w:sz w:val="24"/>
          <w:szCs w:val="24"/>
        </w:rPr>
        <w:t xml:space="preserve"> are identified in Table 2 above;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RTO_Final_Gen =</w:t>
      </w:r>
      <w:r>
        <w:rPr>
          <w:rStyle w:val="DefaultParagraphFont"/>
          <w:sz w:val="24"/>
          <w:szCs w:val="24"/>
        </w:rPr>
        <w:tab/>
        <w:t>the sum of the RTO’s generation output for the entire RTO footprint, sequentially reduced by (i) the sum of export schedules over all scheduled lines, and (ii) the sum of all proxy export schedules;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RTO_Net_Gen =</w:t>
      </w:r>
      <w:r>
        <w:rPr>
          <w:rStyle w:val="DefaultParagraphFont"/>
          <w:sz w:val="24"/>
          <w:szCs w:val="24"/>
        </w:rPr>
        <w:tab/>
        <w:t>the sum of the RTO’s generation reduced by the sum of export schedules over all scheduled lines;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Export_Schedules</w:t>
      </w:r>
      <w:r>
        <w:rPr>
          <w:rStyle w:val="DefaultParagraphFont"/>
          <w:sz w:val="24"/>
          <w:szCs w:val="24"/>
          <w:vertAlign w:val="subscript"/>
        </w:rPr>
        <w:t>proxy</w:t>
      </w:r>
      <w:r>
        <w:rPr>
          <w:rStyle w:val="DefaultParagraphFont"/>
          <w:sz w:val="24"/>
          <w:szCs w:val="24"/>
        </w:rPr>
        <w:t xml:space="preserve"> =</w:t>
      </w:r>
      <w:r>
        <w:rPr>
          <w:rStyle w:val="DefaultParagraphFont"/>
          <w:sz w:val="24"/>
          <w:szCs w:val="24"/>
        </w:rPr>
        <w:tab/>
        <w:t>the sum of export schedules at a given proxy.</w:t>
      </w:r>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Finally, weight each generator’s output by the reduced RTO generatio</w:t>
      </w:r>
      <w:r>
        <w:rPr>
          <w:rStyle w:val="DefaultParagraphFont"/>
          <w:sz w:val="24"/>
          <w:szCs w:val="24"/>
        </w:rPr>
        <w:t>n:</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Gen</m:t>
              </m:r>
              <m:r>
                <w:rPr>
                  <w:rStyle w:val="DefaultParagraphFont"/>
                  <w:rFonts w:ascii="Cambria Math" w:hAnsi="Cambria Math"/>
                </w:rPr>
                <m:t>_</m:t>
              </m:r>
              <m:r>
                <w:rPr>
                  <w:rStyle w:val="DefaultParagraphFont"/>
                  <w:rFonts w:ascii="Cambria Math" w:hAnsi="Cambria Math"/>
                </w:rPr>
                <m:t>Final</m:t>
              </m:r>
            </m:e>
            <m:sub>
              <m:ctrlPr>
                <w:rPr>
                  <w:rStyle w:val="DefaultParagraphFont"/>
                </w:rPr>
              </m:ctrlPr>
              <m:r>
                <w:rPr>
                  <w:rStyle w:val="DefaultParagraphFont"/>
                  <w:rFonts w:ascii="Cambria Math" w:hAnsi="Cambria Math"/>
                </w:rPr>
                <m:t>unit</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Reduced</m:t>
              </m:r>
              <m:r>
                <w:rPr>
                  <w:rStyle w:val="DefaultParagraphFont"/>
                  <w:rFonts w:ascii="Cambria Math" w:hAnsi="Cambria Math"/>
                </w:rPr>
                <m:t xml:space="preserve"> </m:t>
              </m:r>
              <m:r>
                <w:rPr>
                  <w:rStyle w:val="DefaultParagraphFont"/>
                  <w:rFonts w:ascii="Cambria Math" w:hAnsi="Cambria Math"/>
                </w:rPr>
                <m:t>Gen</m:t>
              </m:r>
            </m:e>
            <m:sub>
              <m:ctrlPr>
                <w:rPr>
                  <w:rStyle w:val="DefaultParagraphFont"/>
                </w:rPr>
              </m:ctrlPr>
              <m:r>
                <w:rPr>
                  <w:rStyle w:val="DefaultParagraphFont"/>
                  <w:rFonts w:ascii="Cambria Math" w:hAnsi="Cambria Math"/>
                </w:rPr>
                <m:t>unit</m:t>
              </m:r>
            </m:sub>
          </m:sSub>
          <m:r>
            <w:rPr>
              <w:rStyle w:val="DefaultParagraphFont"/>
              <w:rFonts w:ascii="Cambria Math" w:hAnsi="Cambria Math"/>
            </w:rPr>
            <m:t>×</m:t>
          </m:r>
          <m:f>
            <m:fPr>
              <m:ctrlPr>
                <w:rPr>
                  <w:rStyle w:val="DefaultParagraphFont"/>
                  <w:rFonts w:ascii="Cambria Math" w:hAnsi="Cambria Math"/>
                  <w:i/>
                </w:rPr>
              </m:ctrlPr>
            </m:fPr>
            <m:num>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Final</m:t>
              </m:r>
              <m:r>
                <w:rPr>
                  <w:rStyle w:val="DefaultParagraphFont"/>
                  <w:rFonts w:ascii="Cambria Math" w:hAnsi="Cambria Math"/>
                </w:rPr>
                <m:t>_</m:t>
              </m:r>
              <m:r>
                <w:rPr>
                  <w:rStyle w:val="DefaultParagraphFont"/>
                  <w:rFonts w:ascii="Cambria Math" w:hAnsi="Cambria Math"/>
                </w:rPr>
                <m:t>Gen</m:t>
              </m:r>
            </m:num>
            <m:den>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Net</m:t>
              </m:r>
              <m:r>
                <w:rPr>
                  <w:rStyle w:val="DefaultParagraphFont"/>
                  <w:rFonts w:ascii="Cambria Math" w:hAnsi="Cambria Math"/>
                </w:rPr>
                <m:t>_</m:t>
              </m:r>
              <m:r>
                <w:rPr>
                  <w:rStyle w:val="DefaultParagraphFont"/>
                  <w:rFonts w:ascii="Cambria Math" w:hAnsi="Cambria Math"/>
                </w:rPr>
                <m:t>Gen</m:t>
              </m:r>
            </m:den>
          </m:f>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unit =</w:t>
      </w:r>
      <w:r>
        <w:rPr>
          <w:rStyle w:val="DefaultParagraphFont"/>
          <w:sz w:val="24"/>
          <w:szCs w:val="24"/>
        </w:rPr>
        <w:tab/>
        <w:t>the relevant generator;</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Gen_Final</w:t>
      </w:r>
      <w:r>
        <w:rPr>
          <w:rStyle w:val="DefaultParagraphFont"/>
          <w:sz w:val="24"/>
          <w:szCs w:val="24"/>
          <w:vertAlign w:val="subscript"/>
        </w:rPr>
        <w:t>unit</w:t>
      </w:r>
      <w:r>
        <w:rPr>
          <w:rStyle w:val="DefaultParagraphFont"/>
          <w:sz w:val="24"/>
          <w:szCs w:val="24"/>
        </w:rPr>
        <w:t xml:space="preserve"> =</w:t>
      </w:r>
      <w:r>
        <w:rPr>
          <w:rStyle w:val="DefaultParagraphFont"/>
          <w:sz w:val="24"/>
          <w:szCs w:val="24"/>
        </w:rPr>
        <w:tab/>
        <w:t>the portion of each unit’s output that is serving the RTO Net Load;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Reduced Gen</w:t>
      </w:r>
      <w:r>
        <w:rPr>
          <w:rStyle w:val="DefaultParagraphFont"/>
          <w:sz w:val="24"/>
          <w:szCs w:val="24"/>
          <w:vertAlign w:val="subscript"/>
        </w:rPr>
        <w:t>unit</w:t>
      </w:r>
      <w:r>
        <w:rPr>
          <w:rStyle w:val="DefaultParagraphFont"/>
          <w:sz w:val="24"/>
          <w:szCs w:val="24"/>
        </w:rPr>
        <w:t xml:space="preserve"> =</w:t>
      </w:r>
      <w:r>
        <w:rPr>
          <w:rStyle w:val="DefaultParagraphFont"/>
          <w:sz w:val="24"/>
          <w:szCs w:val="24"/>
        </w:rPr>
        <w:tab/>
        <w:t xml:space="preserve">each </w:t>
      </w:r>
      <w:r>
        <w:rPr>
          <w:rStyle w:val="DefaultParagraphFont"/>
          <w:sz w:val="24"/>
          <w:szCs w:val="24"/>
        </w:rPr>
        <w:t>unit’s real-time output after reducing the RTO_Net_Gen by the real-time export schedules over scheduled lines;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RTO_Final_Gen =</w:t>
      </w:r>
      <w:r>
        <w:rPr>
          <w:rStyle w:val="DefaultParagraphFont"/>
          <w:sz w:val="24"/>
          <w:szCs w:val="24"/>
        </w:rPr>
        <w:tab/>
        <w:t>the sum of the RTO’s generation output for the entire RTO footprint, sequentially reduced by (i) the sum of export schedules ove</w:t>
      </w:r>
      <w:r>
        <w:rPr>
          <w:rStyle w:val="DefaultParagraphFont"/>
          <w:sz w:val="24"/>
          <w:szCs w:val="24"/>
        </w:rPr>
        <w:t>r all scheduled lines, and (ii) the sum of all proxy export schedules;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RTO_Net_Gen =</w:t>
      </w:r>
      <w:r>
        <w:rPr>
          <w:rStyle w:val="DefaultParagraphFont"/>
          <w:sz w:val="24"/>
          <w:szCs w:val="24"/>
        </w:rPr>
        <w:tab/>
        <w:t>the sum of the RTO’s generation reduced by the sum of export schedules over all scheduled lines.</w:t>
      </w:r>
    </w:p>
    <w:p w:rsidR="003C798A">
      <w:pPr>
        <w:pStyle w:val="Normal22"/>
        <w:rPr>
          <w:rStyle w:val="DefaultParagraphFont"/>
          <w:sz w:val="24"/>
          <w:szCs w:val="24"/>
        </w:rPr>
      </w:pPr>
    </w:p>
    <w:p w:rsidR="003C798A">
      <w:pPr>
        <w:pStyle w:val="Normal22"/>
        <w:ind w:firstLine="360"/>
        <w:rPr>
          <w:rStyle w:val="DefaultParagraphFont"/>
          <w:b/>
          <w:bCs/>
          <w:sz w:val="24"/>
          <w:szCs w:val="24"/>
        </w:rPr>
      </w:pPr>
      <w:bookmarkStart w:id="671" w:name="_Toc284866264"/>
      <w:bookmarkStart w:id="672" w:name="_Toc284866267"/>
      <w:bookmarkStart w:id="673" w:name="_Toc284866283"/>
      <w:bookmarkStart w:id="674" w:name="_Toc284866308"/>
      <w:bookmarkStart w:id="675" w:name="_Toc284866309"/>
      <w:bookmarkStart w:id="676" w:name="_Toc284866310"/>
      <w:bookmarkStart w:id="677" w:name="_Toc284866311"/>
      <w:bookmarkStart w:id="678" w:name="_Toc284866312"/>
      <w:bookmarkStart w:id="679" w:name="_Toc284866313"/>
      <w:bookmarkStart w:id="680" w:name="_Toc284866314"/>
      <w:bookmarkStart w:id="681" w:name="_Toc284866315"/>
      <w:bookmarkStart w:id="682" w:name="_Toc289071861"/>
      <w:bookmarkEnd w:id="671"/>
      <w:bookmarkEnd w:id="672"/>
      <w:bookmarkEnd w:id="673"/>
      <w:bookmarkEnd w:id="674"/>
      <w:bookmarkEnd w:id="675"/>
      <w:bookmarkEnd w:id="676"/>
      <w:bookmarkEnd w:id="677"/>
      <w:bookmarkEnd w:id="678"/>
      <w:bookmarkEnd w:id="679"/>
      <w:bookmarkEnd w:id="680"/>
      <w:bookmarkEnd w:id="681"/>
      <w:r>
        <w:rPr>
          <w:rStyle w:val="DefaultParagraphFont"/>
          <w:b/>
          <w:bCs/>
          <w:sz w:val="24"/>
          <w:szCs w:val="24"/>
        </w:rPr>
        <w:t>5.4</w:t>
      </w:r>
      <w:r>
        <w:rPr>
          <w:rStyle w:val="DefaultParagraphFont"/>
          <w:b/>
          <w:bCs/>
          <w:sz w:val="24"/>
          <w:szCs w:val="24"/>
        </w:rPr>
        <w:tab/>
      </w:r>
      <w:r>
        <w:rPr>
          <w:rStyle w:val="DefaultParagraphFont"/>
          <w:b/>
          <w:bCs/>
          <w:sz w:val="24"/>
          <w:szCs w:val="24"/>
        </w:rPr>
        <w:tab/>
      </w:r>
      <w:r>
        <w:rPr>
          <w:rStyle w:val="DefaultParagraphFont"/>
          <w:b/>
          <w:bCs/>
          <w:sz w:val="24"/>
          <w:szCs w:val="24"/>
          <w:u w:val="single"/>
        </w:rPr>
        <w:t>Compute the RTO GTL for all Flowgates</w:t>
      </w:r>
      <w:bookmarkEnd w:id="682"/>
    </w:p>
    <w:p w:rsidR="003C798A">
      <w:pPr>
        <w:pStyle w:val="Normal22"/>
        <w:rPr>
          <w:rStyle w:val="DefaultParagraphFont"/>
          <w:b/>
          <w:sz w:val="24"/>
          <w:szCs w:val="24"/>
        </w:rPr>
      </w:pPr>
    </w:p>
    <w:p w:rsidR="003C798A">
      <w:pPr>
        <w:pStyle w:val="Normal22"/>
        <w:ind w:firstLine="720"/>
        <w:rPr>
          <w:rStyle w:val="DefaultParagraphFont"/>
          <w:sz w:val="24"/>
          <w:szCs w:val="24"/>
        </w:rPr>
      </w:pPr>
      <w:r>
        <w:rPr>
          <w:rStyle w:val="DefaultParagraphFont"/>
          <w:sz w:val="24"/>
          <w:szCs w:val="24"/>
        </w:rPr>
        <w:t>The generation-to-load f</w:t>
      </w:r>
      <w:r>
        <w:rPr>
          <w:rStyle w:val="DefaultParagraphFont"/>
          <w:sz w:val="24"/>
          <w:szCs w:val="24"/>
        </w:rPr>
        <w:t>low for a particular Flowgate, in MWs, will be determined as:</w:t>
      </w:r>
    </w:p>
    <w:p w:rsidR="003C798A">
      <w:pPr>
        <w:pStyle w:val="Normal22"/>
        <w:rPr>
          <w:rStyle w:val="DefaultParagraphFont"/>
          <w:position w:val="-28"/>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GTL</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unit</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eqArr>
                <m:eqArrPr>
                  <m:ctrlPr>
                    <w:rPr>
                      <w:rStyle w:val="DefaultParagraphFont"/>
                      <w:rFonts w:ascii="Cambria Math" w:hAnsi="Cambria Math"/>
                      <w:i/>
                    </w:rPr>
                  </m:ctrlPr>
                </m:eqArrPr>
                <m:e>
                  <m:ctrlPr>
                    <w:rPr>
                      <w:rStyle w:val="DefaultParagraphFont"/>
                    </w:rPr>
                  </m:ctrlPr>
                  <m:r>
                    <w:rPr>
                      <w:rStyle w:val="DefaultParagraphFont"/>
                      <w:rFonts w:ascii="Cambria Math" w:hAnsi="Cambria Math"/>
                    </w:rPr>
                    <m:t>Ge</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m:t>
                      </m:r>
                      <m:r>
                        <w:rPr>
                          <w:rStyle w:val="DefaultParagraphFont"/>
                          <w:rFonts w:ascii="Cambria Math" w:hAnsi="Cambria Math"/>
                        </w:rPr>
                        <m:t>_</m:t>
                      </m:r>
                      <m:r>
                        <w:rPr>
                          <w:rStyle w:val="DefaultParagraphFont"/>
                          <w:rFonts w:ascii="Cambria Math" w:hAnsi="Cambria Math"/>
                        </w:rPr>
                        <m:t>Final</m:t>
                      </m:r>
                    </m:e>
                    <m:sub>
                      <m:ctrlPr>
                        <w:rPr>
                          <w:rStyle w:val="DefaultParagraphFont"/>
                        </w:rPr>
                      </m:ctrlPr>
                      <m:r>
                        <w:rPr>
                          <w:rStyle w:val="DefaultParagraphFont"/>
                          <w:rFonts w:ascii="Cambria Math" w:hAnsi="Cambria Math"/>
                        </w:rPr>
                        <m:t>unit</m:t>
                      </m:r>
                    </m:sub>
                  </m:sSub>
                  <m:r>
                    <w:rPr>
                      <w:rStyle w:val="DefaultParagraphFont"/>
                      <w:rFonts w:ascii="Cambria Math" w:hAnsi="Cambria Math"/>
                    </w:rPr>
                    <m:t>×</m:t>
                  </m:r>
                </m:e>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GSF</m:t>
                          </m:r>
                        </m:e>
                        <m:sub>
                          <m:ctrlPr>
                            <w:rPr>
                              <w:rStyle w:val="DefaultParagraphFont"/>
                            </w:rPr>
                          </m:ctrlPr>
                          <m:d>
                            <m:dPr>
                              <m:ctrlPr>
                                <w:rPr>
                                  <w:rStyle w:val="DefaultParagraphFont"/>
                                  <w:rFonts w:ascii="Cambria Math" w:hAnsi="Cambria Math"/>
                                  <w:i/>
                                </w:rPr>
                              </m:ctrlPr>
                            </m:dPr>
                            <m:e>
                              <m:ctrlPr>
                                <w:rPr>
                                  <w:rStyle w:val="DefaultParagraphFont"/>
                                </w:rPr>
                              </m:ctrlPr>
                              <m:r>
                                <w:rPr>
                                  <w:rStyle w:val="DefaultParagraphFont"/>
                                  <w:rFonts w:ascii="Cambria Math" w:hAnsi="Cambria Math"/>
                                </w:rPr>
                                <m:t>unit</m:t>
                              </m:r>
                              <m:r>
                                <w:rPr>
                                  <w:rStyle w:val="DefaultParagraphFont"/>
                                  <w:rFonts w:ascii="Cambria Math" w:hAnsi="Cambria Math"/>
                                </w:rPr>
                                <m:t>,</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d>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LSF</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e>
                  </m:d>
                </m:e>
              </m:eqArr>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unit =</w:t>
      </w:r>
      <w:r>
        <w:rPr>
          <w:rStyle w:val="DefaultParagraphFont"/>
          <w:sz w:val="24"/>
          <w:szCs w:val="24"/>
        </w:rPr>
        <w:tab/>
        <w:t>the relevant generator;</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RTO_GTL</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generation to load flow for the entire RTO footprint on Flowgate m;</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Gen_Final</w:t>
      </w:r>
      <w:r>
        <w:rPr>
          <w:rStyle w:val="DefaultParagraphFont"/>
          <w:sz w:val="24"/>
          <w:szCs w:val="24"/>
          <w:vertAlign w:val="subscript"/>
        </w:rPr>
        <w:t>unit</w:t>
      </w:r>
      <w:r>
        <w:rPr>
          <w:rStyle w:val="DefaultParagraphFont"/>
          <w:sz w:val="24"/>
          <w:szCs w:val="24"/>
        </w:rPr>
        <w:t xml:space="preserve"> =</w:t>
      </w:r>
      <w:r>
        <w:rPr>
          <w:rStyle w:val="DefaultParagraphFont"/>
          <w:sz w:val="24"/>
          <w:szCs w:val="24"/>
        </w:rPr>
        <w:tab/>
        <w:t>the portion of each unit’s output that is serving RTO Net Load;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GSF</w:t>
      </w:r>
      <w:r>
        <w:rPr>
          <w:rStyle w:val="DefaultParagraphFont"/>
          <w:sz w:val="24"/>
          <w:szCs w:val="24"/>
          <w:vertAlign w:val="subscript"/>
        </w:rPr>
        <w:t>(unit,Flowgate-m)</w:t>
      </w:r>
      <w:r>
        <w:rPr>
          <w:rStyle w:val="DefaultParagraphFont"/>
          <w:sz w:val="24"/>
          <w:szCs w:val="24"/>
        </w:rPr>
        <w:t xml:space="preserve"> =</w:t>
      </w:r>
      <w:r>
        <w:rPr>
          <w:rStyle w:val="DefaultParagraphFont"/>
          <w:sz w:val="24"/>
          <w:szCs w:val="24"/>
        </w:rPr>
        <w:tab/>
        <w:t xml:space="preserve">the generator shift factor </w:t>
      </w:r>
      <w:r>
        <w:rPr>
          <w:rStyle w:val="DefaultParagraphFont"/>
          <w:sz w:val="24"/>
          <w:szCs w:val="24"/>
        </w:rPr>
        <w:t>for each unit on Flowgate m;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RTO_LSF</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load shift factor for the entire RTO footprint on Flowgate m.</w:t>
      </w:r>
    </w:p>
    <w:p w:rsidR="003C798A">
      <w:pPr>
        <w:pStyle w:val="Normal22"/>
        <w:ind w:left="3600" w:hanging="3600"/>
        <w:rPr>
          <w:rStyle w:val="DefaultParagraphFont"/>
          <w:sz w:val="24"/>
          <w:szCs w:val="24"/>
        </w:rPr>
      </w:pPr>
    </w:p>
    <w:p w:rsidR="003C798A">
      <w:pPr>
        <w:pStyle w:val="Normal22"/>
        <w:ind w:firstLine="360"/>
        <w:rPr>
          <w:rStyle w:val="DefaultParagraphFont"/>
          <w:b/>
          <w:bCs/>
          <w:sz w:val="24"/>
          <w:szCs w:val="24"/>
        </w:rPr>
      </w:pPr>
      <w:r>
        <w:rPr>
          <w:rStyle w:val="DefaultParagraphFont"/>
          <w:b/>
          <w:bCs/>
          <w:sz w:val="24"/>
          <w:szCs w:val="24"/>
        </w:rPr>
        <w:t>5.5</w:t>
      </w:r>
      <w:r>
        <w:rPr>
          <w:rStyle w:val="DefaultParagraphFont"/>
          <w:b/>
          <w:bCs/>
          <w:sz w:val="24"/>
          <w:szCs w:val="24"/>
        </w:rPr>
        <w:tab/>
      </w:r>
      <w:r>
        <w:rPr>
          <w:rStyle w:val="DefaultParagraphFont"/>
          <w:b/>
          <w:bCs/>
          <w:sz w:val="24"/>
          <w:szCs w:val="24"/>
        </w:rPr>
        <w:tab/>
      </w:r>
      <w:r>
        <w:rPr>
          <w:rStyle w:val="DefaultParagraphFont"/>
          <w:b/>
          <w:bCs/>
          <w:sz w:val="24"/>
          <w:szCs w:val="24"/>
          <w:u w:val="single"/>
        </w:rPr>
        <w:t>Compute the RTO Interchange Scheduling Impacts for all Flowgates</w:t>
      </w:r>
    </w:p>
    <w:p w:rsidR="003C798A">
      <w:pPr>
        <w:pStyle w:val="Normal22"/>
        <w:ind w:firstLine="360"/>
        <w:rPr>
          <w:rStyle w:val="DefaultParagraphFont"/>
          <w:b/>
          <w:bCs/>
          <w:sz w:val="24"/>
          <w:szCs w:val="24"/>
        </w:rPr>
      </w:pPr>
    </w:p>
    <w:p w:rsidR="003C798A">
      <w:pPr>
        <w:pStyle w:val="Normal22"/>
        <w:ind w:firstLine="720"/>
        <w:rPr>
          <w:rStyle w:val="DefaultParagraphFont"/>
          <w:sz w:val="24"/>
          <w:szCs w:val="24"/>
        </w:rPr>
      </w:pPr>
      <w:r>
        <w:rPr>
          <w:rStyle w:val="DefaultParagraphFont"/>
          <w:sz w:val="24"/>
          <w:szCs w:val="24"/>
        </w:rPr>
        <w:t>For each scheduling point that the participating RTO is responsi</w:t>
      </w:r>
      <w:r>
        <w:rPr>
          <w:rStyle w:val="DefaultParagraphFont"/>
          <w:sz w:val="24"/>
          <w:szCs w:val="24"/>
        </w:rPr>
        <w:t>ble for, determine the net interchange schedule in MWs.  Table 3 below identifies both the participating RTO that is responsible for each listed scheduling point, and the “type” assigned to each listed scheduling point.</w:t>
      </w:r>
    </w:p>
    <w:p w:rsidR="003C798A">
      <w:pPr>
        <w:pStyle w:val="Normal22"/>
        <w:ind w:firstLine="720"/>
        <w:rPr>
          <w:rStyle w:val="DefaultParagraphFont"/>
          <w:sz w:val="24"/>
          <w:szCs w:val="24"/>
        </w:rPr>
      </w:pPr>
    </w:p>
    <w:p w:rsidR="003C798A">
      <w:pPr>
        <w:pStyle w:val="Normal22"/>
        <w:ind w:firstLine="720"/>
        <w:jc w:val="center"/>
        <w:rPr>
          <w:rStyle w:val="DefaultParagraphFont"/>
          <w:b/>
          <w:sz w:val="28"/>
          <w:szCs w:val="28"/>
        </w:rPr>
      </w:pPr>
      <w:r>
        <w:rPr>
          <w:rStyle w:val="DefaultParagraphFont"/>
          <w:b/>
          <w:sz w:val="24"/>
          <w:szCs w:val="28"/>
        </w:rPr>
        <w:t xml:space="preserve">Table </w:t>
      </w:r>
      <w:r>
        <w:rPr>
          <w:rStyle w:val="DefaultParagraphFont"/>
          <w:b/>
          <w:sz w:val="28"/>
          <w:szCs w:val="28"/>
        </w:rPr>
        <w:fldChar w:fldCharType="begin"/>
      </w:r>
      <w:r>
        <w:rPr>
          <w:rStyle w:val="DefaultParagraphFont"/>
          <w:b/>
          <w:sz w:val="24"/>
          <w:szCs w:val="28"/>
        </w:rPr>
        <w:instrText xml:space="preserve"> SEQ Table \* ARABIC </w:instrText>
      </w:r>
      <w:r>
        <w:rPr>
          <w:rStyle w:val="DefaultParagraphFont"/>
          <w:b/>
          <w:sz w:val="28"/>
          <w:szCs w:val="28"/>
        </w:rPr>
        <w:fldChar w:fldCharType="separate"/>
      </w:r>
      <w:r>
        <w:rPr>
          <w:rStyle w:val="DefaultParagraphFont"/>
          <w:b/>
          <w:noProof/>
          <w:sz w:val="24"/>
          <w:szCs w:val="28"/>
        </w:rPr>
        <w:t>3</w:t>
      </w:r>
      <w:r>
        <w:rPr>
          <w:rStyle w:val="DefaultParagraphFont"/>
          <w:b/>
          <w:sz w:val="28"/>
          <w:szCs w:val="28"/>
        </w:rPr>
        <w:fldChar w:fldCharType="end"/>
      </w:r>
      <w:r>
        <w:rPr>
          <w:rStyle w:val="DefaultParagraphFont"/>
          <w:b/>
          <w:sz w:val="24"/>
          <w:szCs w:val="28"/>
        </w:rPr>
        <w:t>.  L</w:t>
      </w:r>
      <w:r>
        <w:rPr>
          <w:rStyle w:val="DefaultParagraphFont"/>
          <w:b/>
          <w:sz w:val="24"/>
          <w:szCs w:val="28"/>
        </w:rPr>
        <w:t>ist of Scheduling Points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00" w:type="dxa"/>
            <w:shd w:val="clear" w:color="auto" w:fill="FFFFFF"/>
          </w:tcPr>
          <w:p w:rsidR="003C798A">
            <w:pPr>
              <w:pStyle w:val="Normal22"/>
              <w:spacing w:before="120" w:after="120"/>
              <w:jc w:val="center"/>
              <w:rPr>
                <w:rStyle w:val="DefaultParagraphFont"/>
                <w:b/>
                <w:bCs/>
                <w:sz w:val="24"/>
                <w:szCs w:val="24"/>
              </w:rPr>
            </w:pPr>
            <w:r>
              <w:rPr>
                <w:rStyle w:val="DefaultParagraphFont"/>
                <w:b/>
                <w:bCs/>
                <w:sz w:val="24"/>
                <w:szCs w:val="24"/>
              </w:rPr>
              <w:t>Scheduling Point</w:t>
            </w:r>
          </w:p>
        </w:tc>
        <w:tc>
          <w:tcPr>
            <w:tcW w:w="1751" w:type="dxa"/>
            <w:shd w:val="clear" w:color="auto" w:fill="FFFFFF"/>
          </w:tcPr>
          <w:p w:rsidR="003C798A">
            <w:pPr>
              <w:pStyle w:val="Normal22"/>
              <w:spacing w:before="120" w:after="120"/>
              <w:jc w:val="center"/>
              <w:rPr>
                <w:rStyle w:val="DefaultParagraphFont"/>
                <w:b/>
                <w:bCs/>
                <w:sz w:val="24"/>
                <w:szCs w:val="24"/>
              </w:rPr>
            </w:pPr>
            <w:r>
              <w:rPr>
                <w:rStyle w:val="DefaultParagraphFont"/>
                <w:b/>
                <w:bCs/>
                <w:sz w:val="24"/>
                <w:szCs w:val="24"/>
              </w:rPr>
              <w:t>Scheduling Point Type</w:t>
            </w:r>
          </w:p>
        </w:tc>
        <w:tc>
          <w:tcPr>
            <w:tcW w:w="2270" w:type="dxa"/>
            <w:shd w:val="clear" w:color="auto" w:fill="FFFFFF"/>
          </w:tcPr>
          <w:p w:rsidR="003C798A">
            <w:pPr>
              <w:pStyle w:val="Normal22"/>
              <w:spacing w:before="120" w:after="120"/>
              <w:jc w:val="center"/>
              <w:rPr>
                <w:rStyle w:val="DefaultParagraphFont"/>
                <w:b/>
                <w:bCs/>
                <w:sz w:val="24"/>
                <w:szCs w:val="24"/>
              </w:rPr>
            </w:pPr>
            <w:r>
              <w:rPr>
                <w:rStyle w:val="DefaultParagraphFont"/>
                <w:b/>
                <w:bCs/>
                <w:sz w:val="24"/>
                <w:szCs w:val="24"/>
              </w:rPr>
              <w:t>Participating RTO(s) Responsible</w:t>
            </w:r>
          </w:p>
        </w:tc>
      </w:tr>
      <w:tr>
        <w:tblPrEx>
          <w:tblW w:w="0" w:type="auto"/>
          <w:jc w:val="center"/>
          <w:tblLook w:val="04A0"/>
        </w:tblPrEx>
        <w:trPr>
          <w:jc w:val="center"/>
        </w:trPr>
        <w:tc>
          <w:tcPr>
            <w:tcW w:w="4400" w:type="dxa"/>
            <w:shd w:val="clear" w:color="auto" w:fill="FFFFFF"/>
          </w:tcPr>
          <w:p w:rsidR="003C798A">
            <w:pPr>
              <w:pStyle w:val="Normal22"/>
              <w:rPr>
                <w:rStyle w:val="DefaultParagraphFont"/>
                <w:sz w:val="24"/>
                <w:szCs w:val="24"/>
              </w:rPr>
            </w:pPr>
            <w:r>
              <w:rPr>
                <w:rStyle w:val="DefaultParagraphFont"/>
                <w:sz w:val="24"/>
                <w:szCs w:val="24"/>
              </w:rPr>
              <w:t>NYISO-PJM</w:t>
            </w:r>
          </w:p>
        </w:tc>
        <w:tc>
          <w:tcPr>
            <w:tcW w:w="1751" w:type="dxa"/>
            <w:shd w:val="clear" w:color="auto" w:fill="FFFFFF"/>
          </w:tcPr>
          <w:p w:rsidR="003C798A">
            <w:pPr>
              <w:pStyle w:val="Normal22"/>
              <w:rPr>
                <w:rStyle w:val="DefaultParagraphFont"/>
                <w:sz w:val="24"/>
                <w:szCs w:val="24"/>
              </w:rPr>
            </w:pPr>
            <w:r>
              <w:rPr>
                <w:rStyle w:val="DefaultParagraphFont"/>
                <w:sz w:val="24"/>
                <w:szCs w:val="24"/>
              </w:rPr>
              <w:t>common</w:t>
            </w:r>
          </w:p>
        </w:tc>
        <w:tc>
          <w:tcPr>
            <w:tcW w:w="2270" w:type="dxa"/>
            <w:shd w:val="clear" w:color="auto" w:fill="FFFFFF"/>
          </w:tcPr>
          <w:p w:rsidR="003C798A">
            <w:pPr>
              <w:pStyle w:val="Normal22"/>
              <w:rPr>
                <w:rStyle w:val="DefaultParagraphFont"/>
                <w:sz w:val="24"/>
                <w:szCs w:val="24"/>
              </w:rPr>
            </w:pPr>
            <w:r>
              <w:rPr>
                <w:rStyle w:val="DefaultParagraphFont"/>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rStyle w:val="DefaultParagraphFont"/>
                <w:sz w:val="24"/>
                <w:szCs w:val="24"/>
              </w:rPr>
            </w:pPr>
            <w:r>
              <w:rPr>
                <w:rStyle w:val="DefaultParagraphFont"/>
                <w:sz w:val="24"/>
                <w:szCs w:val="24"/>
              </w:rPr>
              <w:t>HTP Scheduled Line</w:t>
            </w:r>
          </w:p>
        </w:tc>
        <w:tc>
          <w:tcPr>
            <w:tcW w:w="1751" w:type="dxa"/>
            <w:shd w:val="clear" w:color="auto" w:fill="FFFFFF"/>
          </w:tcPr>
          <w:p w:rsidR="003C798A">
            <w:pPr>
              <w:pStyle w:val="Normal22"/>
              <w:rPr>
                <w:rStyle w:val="DefaultParagraphFont"/>
                <w:sz w:val="24"/>
                <w:szCs w:val="24"/>
              </w:rPr>
            </w:pPr>
            <w:r>
              <w:rPr>
                <w:rStyle w:val="DefaultParagraphFont"/>
                <w:sz w:val="24"/>
                <w:szCs w:val="24"/>
              </w:rPr>
              <w:t>common</w:t>
            </w:r>
          </w:p>
        </w:tc>
        <w:tc>
          <w:tcPr>
            <w:tcW w:w="2270" w:type="dxa"/>
            <w:shd w:val="clear" w:color="auto" w:fill="FFFFFF"/>
          </w:tcPr>
          <w:p w:rsidR="003C798A">
            <w:pPr>
              <w:pStyle w:val="Normal22"/>
              <w:rPr>
                <w:rStyle w:val="DefaultParagraphFont"/>
                <w:sz w:val="24"/>
                <w:szCs w:val="24"/>
              </w:rPr>
            </w:pPr>
            <w:r>
              <w:rPr>
                <w:rStyle w:val="DefaultParagraphFont"/>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rStyle w:val="DefaultParagraphFont"/>
                <w:sz w:val="24"/>
                <w:szCs w:val="24"/>
              </w:rPr>
            </w:pPr>
            <w:r>
              <w:rPr>
                <w:rStyle w:val="DefaultParagraphFont"/>
                <w:sz w:val="24"/>
                <w:szCs w:val="24"/>
              </w:rPr>
              <w:t>Linden VFT Scheduled Line</w:t>
            </w:r>
          </w:p>
        </w:tc>
        <w:tc>
          <w:tcPr>
            <w:tcW w:w="1751" w:type="dxa"/>
            <w:shd w:val="clear" w:color="auto" w:fill="FFFFFF"/>
          </w:tcPr>
          <w:p w:rsidR="003C798A">
            <w:pPr>
              <w:pStyle w:val="Normal22"/>
              <w:keepNext/>
              <w:rPr>
                <w:rStyle w:val="DefaultParagraphFont"/>
                <w:sz w:val="24"/>
                <w:szCs w:val="24"/>
              </w:rPr>
            </w:pPr>
            <w:r>
              <w:rPr>
                <w:rStyle w:val="DefaultParagraphFont"/>
                <w:sz w:val="24"/>
                <w:szCs w:val="24"/>
              </w:rPr>
              <w:t>common</w:t>
            </w:r>
          </w:p>
        </w:tc>
        <w:tc>
          <w:tcPr>
            <w:tcW w:w="2270" w:type="dxa"/>
            <w:shd w:val="clear" w:color="auto" w:fill="FFFFFF"/>
          </w:tcPr>
          <w:p w:rsidR="003C798A">
            <w:pPr>
              <w:pStyle w:val="Normal22"/>
              <w:keepNext/>
              <w:rPr>
                <w:rStyle w:val="DefaultParagraphFont"/>
                <w:sz w:val="24"/>
                <w:szCs w:val="24"/>
              </w:rPr>
            </w:pPr>
            <w:r>
              <w:rPr>
                <w:rStyle w:val="DefaultParagraphFont"/>
                <w:sz w:val="24"/>
                <w:szCs w:val="24"/>
              </w:rPr>
              <w:t>NYISO and PJM</w:t>
            </w:r>
          </w:p>
        </w:tc>
      </w:tr>
      <w:tr>
        <w:tblPrEx>
          <w:tblW w:w="0" w:type="auto"/>
          <w:jc w:val="center"/>
          <w:tblLook w:val="04A0"/>
        </w:tblPrEx>
        <w:trPr>
          <w:jc w:val="center"/>
        </w:trPr>
        <w:tc>
          <w:tcPr>
            <w:tcW w:w="4400" w:type="dxa"/>
            <w:shd w:val="clear" w:color="auto" w:fill="FFFFFF"/>
          </w:tcPr>
          <w:p w:rsidR="003C798A">
            <w:pPr>
              <w:pStyle w:val="Normal22"/>
              <w:rPr>
                <w:rStyle w:val="DefaultParagraphFont"/>
                <w:sz w:val="24"/>
                <w:szCs w:val="24"/>
              </w:rPr>
            </w:pPr>
            <w:r>
              <w:rPr>
                <w:rStyle w:val="DefaultParagraphFont"/>
                <w:sz w:val="24"/>
                <w:szCs w:val="24"/>
              </w:rPr>
              <w:t>Neptune Scheduled Line</w:t>
            </w:r>
          </w:p>
        </w:tc>
        <w:tc>
          <w:tcPr>
            <w:tcW w:w="1751" w:type="dxa"/>
            <w:shd w:val="clear" w:color="auto" w:fill="FFFFFF"/>
          </w:tcPr>
          <w:p w:rsidR="003C798A">
            <w:pPr>
              <w:pStyle w:val="Normal22"/>
              <w:keepNext/>
              <w:rPr>
                <w:rStyle w:val="DefaultParagraphFont"/>
                <w:sz w:val="24"/>
                <w:szCs w:val="24"/>
              </w:rPr>
            </w:pPr>
            <w:r>
              <w:rPr>
                <w:rStyle w:val="DefaultParagraphFont"/>
                <w:sz w:val="24"/>
                <w:szCs w:val="24"/>
              </w:rPr>
              <w:t>common</w:t>
            </w:r>
          </w:p>
        </w:tc>
        <w:tc>
          <w:tcPr>
            <w:tcW w:w="2270" w:type="dxa"/>
            <w:shd w:val="clear" w:color="auto" w:fill="FFFFFF"/>
          </w:tcPr>
          <w:p w:rsidR="003C798A">
            <w:pPr>
              <w:pStyle w:val="Normal22"/>
              <w:keepNext/>
              <w:rPr>
                <w:rStyle w:val="DefaultParagraphFont"/>
                <w:sz w:val="24"/>
                <w:szCs w:val="24"/>
              </w:rPr>
            </w:pPr>
            <w:r>
              <w:rPr>
                <w:rStyle w:val="DefaultParagraphFont"/>
                <w:sz w:val="24"/>
                <w:szCs w:val="24"/>
              </w:rPr>
              <w:t xml:space="preserve">NYISO </w:t>
            </w:r>
            <w:r>
              <w:rPr>
                <w:rStyle w:val="DefaultParagraphFont"/>
                <w:sz w:val="24"/>
                <w:szCs w:val="24"/>
              </w:rPr>
              <w:t>and PJM</w:t>
            </w:r>
          </w:p>
        </w:tc>
      </w:tr>
      <w:tr>
        <w:tblPrEx>
          <w:tblW w:w="0" w:type="auto"/>
          <w:jc w:val="center"/>
          <w:tblLook w:val="04A0"/>
        </w:tblPrEx>
        <w:trPr>
          <w:jc w:val="center"/>
        </w:trPr>
        <w:tc>
          <w:tcPr>
            <w:tcW w:w="4400" w:type="dxa"/>
            <w:shd w:val="clear" w:color="auto" w:fill="FFFFFF"/>
          </w:tcPr>
          <w:p w:rsidR="003C798A">
            <w:pPr>
              <w:pStyle w:val="Normal22"/>
              <w:rPr>
                <w:rStyle w:val="DefaultParagraphFont"/>
                <w:sz w:val="24"/>
                <w:szCs w:val="24"/>
              </w:rPr>
            </w:pPr>
            <w:r>
              <w:rPr>
                <w:rStyle w:val="DefaultParagraphFont"/>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3C798A">
            <w:pPr>
              <w:pStyle w:val="Normal22"/>
              <w:keepNext/>
              <w:rPr>
                <w:rStyle w:val="DefaultParagraphFont"/>
                <w:sz w:val="24"/>
                <w:szCs w:val="24"/>
              </w:rPr>
            </w:pPr>
            <w:r>
              <w:rPr>
                <w:rStyle w:val="DefaultParagraphFont"/>
                <w:sz w:val="24"/>
                <w:szCs w:val="24"/>
              </w:rPr>
              <w:t>non-common</w:t>
            </w:r>
          </w:p>
        </w:tc>
        <w:tc>
          <w:tcPr>
            <w:tcW w:w="2270" w:type="dxa"/>
            <w:shd w:val="clear" w:color="auto" w:fill="FFFFFF"/>
          </w:tcPr>
          <w:p w:rsidR="003C798A">
            <w:pPr>
              <w:pStyle w:val="Normal22"/>
              <w:keepNext/>
              <w:rPr>
                <w:rStyle w:val="DefaultParagraphFont"/>
                <w:sz w:val="24"/>
                <w:szCs w:val="24"/>
              </w:rPr>
            </w:pPr>
            <w:r>
              <w:rPr>
                <w:rStyle w:val="DefaultParagraphFont"/>
                <w:sz w:val="24"/>
                <w:szCs w:val="24"/>
              </w:rPr>
              <w:t>PJM</w:t>
            </w:r>
          </w:p>
        </w:tc>
      </w:tr>
      <w:tr>
        <w:tblPrEx>
          <w:tblW w:w="0" w:type="auto"/>
          <w:jc w:val="center"/>
          <w:tblLook w:val="04A0"/>
        </w:tblPrEx>
        <w:trPr>
          <w:jc w:val="center"/>
        </w:trPr>
        <w:tc>
          <w:tcPr>
            <w:tcW w:w="4400" w:type="dxa"/>
            <w:shd w:val="clear" w:color="auto" w:fill="FFFFFF"/>
          </w:tcPr>
          <w:p w:rsidR="003C798A">
            <w:pPr>
              <w:pStyle w:val="Normal22"/>
              <w:rPr>
                <w:rStyle w:val="DefaultParagraphFont"/>
                <w:sz w:val="24"/>
                <w:szCs w:val="24"/>
              </w:rPr>
            </w:pPr>
            <w:r>
              <w:rPr>
                <w:rStyle w:val="DefaultParagraphFont"/>
                <w:sz w:val="24"/>
                <w:szCs w:val="24"/>
              </w:rPr>
              <w:t>NYISO non-common scheduling points include all Proxy Generator Buses and Scheduled Lines listed in the table that is set forth in Section 4.4.4 of the NYISO’s Market Services Tariff that are not identified in this Table 3 as common scheduling points.</w:t>
            </w:r>
            <w:r>
              <w:rPr>
                <w:rStyle w:val="DefaultParagraphFont"/>
                <w:sz w:val="24"/>
                <w:szCs w:val="24"/>
              </w:rPr>
              <w:t xml:space="preserve">  The NYISO shall provide to PJM notice of any new or deleted non-common scheduling points prior to implementing such changes in its M2M software. </w:t>
            </w:r>
          </w:p>
        </w:tc>
        <w:tc>
          <w:tcPr>
            <w:tcW w:w="1751" w:type="dxa"/>
            <w:shd w:val="clear" w:color="auto" w:fill="FFFFFF"/>
          </w:tcPr>
          <w:p w:rsidR="003C798A">
            <w:pPr>
              <w:pStyle w:val="Normal22"/>
              <w:keepNext/>
              <w:rPr>
                <w:rStyle w:val="DefaultParagraphFont"/>
                <w:sz w:val="24"/>
                <w:szCs w:val="24"/>
              </w:rPr>
            </w:pPr>
            <w:r>
              <w:rPr>
                <w:rStyle w:val="DefaultParagraphFont"/>
                <w:sz w:val="24"/>
                <w:szCs w:val="24"/>
              </w:rPr>
              <w:t>non-common</w:t>
            </w:r>
          </w:p>
        </w:tc>
        <w:tc>
          <w:tcPr>
            <w:tcW w:w="2270" w:type="dxa"/>
            <w:shd w:val="clear" w:color="auto" w:fill="FFFFFF"/>
          </w:tcPr>
          <w:p w:rsidR="003C798A">
            <w:pPr>
              <w:pStyle w:val="Normal22"/>
              <w:keepNext/>
              <w:rPr>
                <w:rStyle w:val="DefaultParagraphFont"/>
                <w:sz w:val="24"/>
                <w:szCs w:val="24"/>
              </w:rPr>
            </w:pPr>
            <w:r>
              <w:rPr>
                <w:rStyle w:val="DefaultParagraphFont"/>
                <w:sz w:val="24"/>
                <w:szCs w:val="24"/>
              </w:rPr>
              <w:t>NYISO</w:t>
            </w:r>
          </w:p>
        </w:tc>
      </w:tr>
    </w:tbl>
    <w:p w:rsidR="003C798A">
      <w:pPr>
        <w:pStyle w:val="Caption0"/>
        <w:jc w:val="center"/>
        <w:rPr>
          <w:rStyle w:val="DefaultParagraphFont"/>
          <w:sz w:val="24"/>
          <w:szCs w:val="24"/>
        </w:rPr>
      </w:pPr>
    </w:p>
    <w:p w:rsidR="003C798A">
      <w:pPr>
        <w:pStyle w:val="Normal22"/>
        <w:rPr>
          <w:rStyle w:val="DefaultParagraphFont"/>
          <w:b/>
          <w:bCs/>
          <w:sz w:val="24"/>
          <w:szCs w:val="24"/>
        </w:rPr>
      </w:pPr>
    </w:p>
    <w:p w:rsidR="003C798A">
      <w:pPr>
        <w:pStyle w:val="Normal22"/>
        <w:rPr>
          <w:rStyle w:val="DefaultParagraphFont"/>
          <w:position w:val="-14"/>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Transfers</m:t>
              </m:r>
            </m:e>
            <m:sub>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m:t>
              </m:r>
              <m:r>
                <w:rPr>
                  <w:rStyle w:val="DefaultParagraphFont"/>
                  <w:rFonts w:ascii="Cambria Math" w:hAnsi="Cambria Math"/>
                </w:rPr>
                <m:t>_</m:t>
              </m:r>
              <m:r>
                <w:rPr>
                  <w:rStyle w:val="DefaultParagraphFont"/>
                  <w:rFonts w:ascii="Cambria Math" w:hAnsi="Cambria Math"/>
                </w:rPr>
                <m:t>pt</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Imports</m:t>
              </m:r>
            </m:e>
            <m:sub>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m:t>
              </m:r>
              <m:r>
                <w:rPr>
                  <w:rStyle w:val="DefaultParagraphFont"/>
                  <w:rFonts w:ascii="Cambria Math" w:hAnsi="Cambria Math"/>
                </w:rPr>
                <m:t>_</m:t>
              </m:r>
              <m:r>
                <w:rPr>
                  <w:rStyle w:val="DefaultParagraphFont"/>
                  <w:rFonts w:ascii="Cambria Math" w:hAnsi="Cambria Math"/>
                </w:rPr>
                <m:t>pt</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W</m:t>
              </m:r>
              <m:r>
                <w:rPr>
                  <w:rStyle w:val="DefaultParagraphFont"/>
                  <w:rFonts w:ascii="Cambria Math" w:hAnsi="Cambria Math"/>
                </w:rPr>
                <m:t>h</m:t>
              </m:r>
              <m:r>
                <w:rPr>
                  <w:rStyle w:val="DefaultParagraphFont"/>
                  <w:rFonts w:ascii="Cambria Math" w:hAnsi="Cambria Math"/>
                </w:rPr>
                <m:t>eelsIn</m:t>
              </m:r>
            </m:e>
            <m:sub>
              <m:ctrlPr>
                <w:rPr>
                  <w:rStyle w:val="DefaultParagraphFont"/>
                </w:rPr>
              </m:ctrlPr>
              <m:eqArr>
                <m:eqArrPr>
                  <m:ctrlPr>
                    <w:rPr>
                      <w:rStyle w:val="DefaultParagraphFont"/>
                      <w:rFonts w:ascii="Cambria Math" w:hAnsi="Cambria Math"/>
                      <w:i/>
                    </w:rPr>
                  </m:ctrlPr>
                </m:eqArrPr>
                <m:e>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m:t>
                  </m:r>
                  <m:r>
                    <w:rPr>
                      <w:rStyle w:val="DefaultParagraphFont"/>
                      <w:rFonts w:ascii="Cambria Math" w:hAnsi="Cambria Math"/>
                    </w:rPr>
                    <m:t>_</m:t>
                  </m:r>
                  <m:r>
                    <w:rPr>
                      <w:rStyle w:val="DefaultParagraphFont"/>
                      <w:rFonts w:ascii="Cambria Math" w:hAnsi="Cambria Math"/>
                    </w:rPr>
                    <m:t>pt</m:t>
                  </m:r>
                </m:e>
              </m:eqAr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Exports</m:t>
              </m:r>
            </m:e>
            <m:sub>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m:t>
              </m:r>
              <m:r>
                <w:rPr>
                  <w:rStyle w:val="DefaultParagraphFont"/>
                  <w:rFonts w:ascii="Cambria Math" w:hAnsi="Cambria Math"/>
                </w:rPr>
                <m:t>_</m:t>
              </m:r>
              <m:r>
                <w:rPr>
                  <w:rStyle w:val="DefaultParagraphFont"/>
                  <w:rFonts w:ascii="Cambria Math" w:hAnsi="Cambria Math"/>
                </w:rPr>
                <m:t>pt</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W</m:t>
              </m:r>
              <m:r>
                <w:rPr>
                  <w:rStyle w:val="DefaultParagraphFont"/>
                  <w:rFonts w:ascii="Cambria Math" w:hAnsi="Cambria Math"/>
                </w:rPr>
                <m:t>h</m:t>
              </m:r>
              <m:r>
                <w:rPr>
                  <w:rStyle w:val="DefaultParagraphFont"/>
                  <w:rFonts w:ascii="Cambria Math" w:hAnsi="Cambria Math"/>
                </w:rPr>
                <m:t>eelsOut</m:t>
              </m:r>
            </m:e>
            <m:sub>
              <m:ctrlPr>
                <w:rPr>
                  <w:rStyle w:val="DefaultParagraphFont"/>
                </w:rPr>
              </m:ctrlPr>
              <m:r>
                <w:rPr>
                  <w:rStyle w:val="DefaultParagraphFont"/>
                  <w:rFonts w:ascii="Cambria Math" w:hAnsi="Cambria Math"/>
                </w:rPr>
                <m:t>sc</m:t>
              </m:r>
              <m:r>
                <w:rPr>
                  <w:rStyle w:val="DefaultParagraphFont"/>
                  <w:rFonts w:ascii="Cambria Math" w:hAnsi="Cambria Math"/>
                </w:rPr>
                <m:t>h</m:t>
              </m:r>
              <m:r>
                <w:rPr>
                  <w:rStyle w:val="DefaultParagraphFont"/>
                  <w:rFonts w:ascii="Cambria Math" w:hAnsi="Cambria Math"/>
                </w:rPr>
                <m:t>ed</m:t>
              </m:r>
              <m:r>
                <w:rPr>
                  <w:rStyle w:val="DefaultParagraphFont"/>
                  <w:rFonts w:ascii="Cambria Math" w:hAnsi="Cambria Math"/>
                </w:rPr>
                <m:t>_</m:t>
              </m:r>
              <m:r>
                <w:rPr>
                  <w:rStyle w:val="DefaultParagraphFont"/>
                  <w:rFonts w:ascii="Cambria Math" w:hAnsi="Cambria Math"/>
                </w:rPr>
                <m:t>pt</m:t>
              </m:r>
            </m:sub>
          </m:sSub>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sched_pt =</w:t>
      </w:r>
      <w:r>
        <w:rPr>
          <w:rStyle w:val="DefaultParagraphFont"/>
          <w:sz w:val="24"/>
          <w:szCs w:val="24"/>
        </w:rPr>
        <w:tab/>
        <w:t>the relevant scheduling point.  A scheduling point can be either a proxy or a scheduled line;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8"/>
          <w:szCs w:val="24"/>
        </w:rPr>
        <w:t>RTO_Transfers</w:t>
      </w:r>
      <w:r>
        <w:rPr>
          <w:rStyle w:val="DefaultParagraphFont"/>
          <w:sz w:val="28"/>
          <w:szCs w:val="24"/>
          <w:vertAlign w:val="subscript"/>
        </w:rPr>
        <w:t>sched_pt</w:t>
      </w:r>
      <w:r>
        <w:rPr>
          <w:rStyle w:val="DefaultParagraphFont"/>
          <w:sz w:val="28"/>
          <w:szCs w:val="24"/>
        </w:rPr>
        <w:t xml:space="preserve"> =</w:t>
      </w:r>
      <w:r>
        <w:rPr>
          <w:rStyle w:val="DefaultParagraphFont"/>
          <w:sz w:val="28"/>
          <w:szCs w:val="24"/>
        </w:rPr>
        <w:tab/>
        <w:t>the net interchange schedule at a schedul</w:t>
      </w:r>
      <w:r>
        <w:rPr>
          <w:rStyle w:val="DefaultParagraphFont"/>
          <w:sz w:val="28"/>
          <w:szCs w:val="24"/>
        </w:rPr>
        <w:t>ing point;</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Imports</w:t>
      </w:r>
      <w:r>
        <w:rPr>
          <w:rStyle w:val="DefaultParagraphFont"/>
          <w:sz w:val="24"/>
          <w:szCs w:val="24"/>
          <w:vertAlign w:val="subscript"/>
        </w:rPr>
        <w:t>sched_pt</w:t>
      </w:r>
      <w:r>
        <w:rPr>
          <w:rStyle w:val="DefaultParagraphFont"/>
          <w:sz w:val="24"/>
          <w:szCs w:val="24"/>
        </w:rPr>
        <w:t xml:space="preserve"> =</w:t>
      </w:r>
      <w:r>
        <w:rPr>
          <w:rStyle w:val="DefaultParagraphFont"/>
          <w:sz w:val="24"/>
          <w:szCs w:val="24"/>
        </w:rPr>
        <w:tab/>
        <w:t>the import component of the interchange schedule at a scheduling point;</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WheelsIn</w:t>
      </w:r>
      <w:r>
        <w:rPr>
          <w:rStyle w:val="DefaultParagraphFont"/>
          <w:sz w:val="24"/>
          <w:szCs w:val="24"/>
          <w:vertAlign w:val="subscript"/>
        </w:rPr>
        <w:t>sched_pt</w:t>
      </w:r>
      <w:r>
        <w:rPr>
          <w:rStyle w:val="DefaultParagraphFont"/>
          <w:sz w:val="24"/>
          <w:szCs w:val="24"/>
        </w:rPr>
        <w:t xml:space="preserve"> =</w:t>
      </w:r>
      <w:r>
        <w:rPr>
          <w:rStyle w:val="DefaultParagraphFont"/>
          <w:sz w:val="24"/>
          <w:szCs w:val="24"/>
        </w:rPr>
        <w:tab/>
        <w:t>the injection of wheels-through component of the interchange schedule at a scheduling point;</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Exports</w:t>
      </w:r>
      <w:r>
        <w:rPr>
          <w:rStyle w:val="DefaultParagraphFont"/>
          <w:sz w:val="24"/>
          <w:szCs w:val="24"/>
          <w:vertAlign w:val="subscript"/>
        </w:rPr>
        <w:t>sched_pt</w:t>
      </w:r>
      <w:r>
        <w:rPr>
          <w:rStyle w:val="DefaultParagraphFont"/>
          <w:sz w:val="24"/>
          <w:szCs w:val="24"/>
        </w:rPr>
        <w:t xml:space="preserve"> =</w:t>
      </w:r>
      <w:r>
        <w:rPr>
          <w:rStyle w:val="DefaultParagraphFont"/>
          <w:sz w:val="24"/>
          <w:szCs w:val="24"/>
        </w:rPr>
        <w:tab/>
        <w:t>the export component o</w:t>
      </w:r>
      <w:r>
        <w:rPr>
          <w:rStyle w:val="DefaultParagraphFont"/>
          <w:sz w:val="24"/>
          <w:szCs w:val="24"/>
        </w:rPr>
        <w:t>f the interchange schedule at a scheduling point;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WheelsOut</w:t>
      </w:r>
      <w:r>
        <w:rPr>
          <w:rStyle w:val="DefaultParagraphFont"/>
          <w:sz w:val="24"/>
          <w:szCs w:val="24"/>
          <w:vertAlign w:val="subscript"/>
        </w:rPr>
        <w:t>sched_pt</w:t>
      </w:r>
      <w:r>
        <w:rPr>
          <w:rStyle w:val="DefaultParagraphFont"/>
          <w:sz w:val="24"/>
          <w:szCs w:val="24"/>
        </w:rPr>
        <w:t xml:space="preserve"> =</w:t>
      </w:r>
      <w:r>
        <w:rPr>
          <w:rStyle w:val="DefaultParagraphFont"/>
          <w:sz w:val="24"/>
          <w:szCs w:val="24"/>
        </w:rPr>
        <w:tab/>
        <w:t>the withdrawal of wheels-through component of the interchange schedule at a scheduling point.</w:t>
      </w:r>
    </w:p>
    <w:p w:rsidR="003C798A">
      <w:pPr>
        <w:pStyle w:val="Normal22"/>
        <w:ind w:left="3600" w:hanging="3600"/>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The equation below applies to all non-common scheduling points that only one of the p</w:t>
      </w:r>
      <w:r>
        <w:rPr>
          <w:rStyle w:val="DefaultParagraphFont"/>
          <w:sz w:val="24"/>
          <w:szCs w:val="24"/>
        </w:rPr>
        <w:t xml:space="preserve">articipating RTOs is responsible for.  </w:t>
      </w:r>
      <w:r>
        <w:rPr>
          <w:rStyle w:val="DefaultParagraphFont"/>
          <w:i/>
          <w:sz w:val="24"/>
          <w:szCs w:val="24"/>
        </w:rPr>
        <w:t>Parallel_Transfers</w:t>
      </w:r>
      <w:r>
        <w:rPr>
          <w:rStyle w:val="DefaultParagraphFont"/>
          <w:sz w:val="24"/>
          <w:szCs w:val="24"/>
        </w:rPr>
        <w:t xml:space="preserve"> are applied to the Market Flow of the responsible participating RTO.  For example, the </w:t>
      </w:r>
      <w:r>
        <w:rPr>
          <w:rStyle w:val="DefaultParagraphFont"/>
          <w:i/>
          <w:sz w:val="24"/>
          <w:szCs w:val="24"/>
        </w:rPr>
        <w:t>Parallel_Transfers</w:t>
      </w:r>
      <w:r>
        <w:rPr>
          <w:rStyle w:val="DefaultParagraphFont"/>
          <w:sz w:val="24"/>
          <w:szCs w:val="24"/>
        </w:rPr>
        <w:t xml:space="preserve"> computed for the IESO-NYISO non-common scheduling point are applied to the NYISO Market Flow.</w:t>
      </w:r>
    </w:p>
    <w:p w:rsidR="003C798A">
      <w:pPr>
        <w:pStyle w:val="Normal22"/>
        <w:rPr>
          <w:rStyle w:val="DefaultParagraphFont"/>
          <w:position w:val="-30"/>
          <w:sz w:val="24"/>
          <w:szCs w:val="24"/>
        </w:rPr>
      </w:pPr>
    </w:p>
    <w:p w:rsidR="003C798A">
      <w:pPr>
        <w:pStyle w:val="Normal22"/>
        <w:rPr>
          <w:rStyle w:val="DefaultParagraphFont"/>
          <w:position w:val="-30"/>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rPr>
                <m:t>Parallel</m:t>
              </m:r>
              <m:r>
                <w:rPr>
                  <w:rStyle w:val="DefaultParagraphFont"/>
                  <w:rFonts w:ascii="Cambria Math"/>
                </w:rPr>
                <m:t>_</m:t>
              </m:r>
              <m:r>
                <w:rPr>
                  <w:rStyle w:val="DefaultParagraphFont"/>
                  <w:rFonts w:ascii="Cambria Math"/>
                </w:rPr>
                <m:t>Transfers</m:t>
              </m:r>
            </m:e>
            <m:sub>
              <m:ctrlPr>
                <w:rPr>
                  <w:rStyle w:val="DefaultParagraphFont"/>
                </w:rPr>
              </m:ctrlPr>
              <m:r>
                <m:rPr>
                  <m:nor/>
                </m:rPr>
                <w:rPr>
                  <w:rStyle w:val="DefaultParagraphFont"/>
                  <w:rFonts w:ascii="Cambria Math"/>
                </w:rPr>
                <m:t>Flowgate-m</m:t>
              </m:r>
            </m:sub>
          </m:sSub>
          <m:r>
            <w:rPr>
              <w:rStyle w:val="DefaultParagraphFont"/>
              <w:rFonts w:ascii="Cambria Math"/>
            </w:rPr>
            <m:t>=</m:t>
          </m:r>
          <m:nary>
            <m:naryPr>
              <m:chr m:val="∑"/>
              <m:limLoc m:val="undOvr"/>
              <m:ctrlPr>
                <w:rPr>
                  <w:rStyle w:val="DefaultParagraphFont"/>
                  <w:rFonts w:ascii="Cambria Math" w:hAnsi="Cambria Math"/>
                  <w:i/>
                </w:rPr>
              </m:ctrlPr>
            </m:naryPr>
            <m:sub>
              <m:ctrlPr>
                <w:rPr>
                  <w:rStyle w:val="DefaultParagraphFont"/>
                </w:rPr>
              </m:ctrlPr>
              <m:r>
                <m:rPr>
                  <m:nor/>
                </m:rPr>
                <w:rPr>
                  <w:rStyle w:val="DefaultParagraphFont"/>
                  <w:rFonts w:ascii="Cambria Math"/>
                </w:rPr>
                <m:t>nc_sched_pt</m:t>
              </m:r>
              <m:r>
                <w:rPr>
                  <w:rStyle w:val="DefaultParagraphFont"/>
                  <w:rFonts w:ascii="Cambria Math"/>
                </w:rPr>
                <m:t>=1</m:t>
              </m:r>
            </m:sub>
            <m:sup>
              <m:ctrlPr>
                <w:rPr>
                  <w:rStyle w:val="DefaultParagraphFont"/>
                </w:rPr>
              </m:ctrlPr>
              <m:r>
                <w:rPr>
                  <w:rStyle w:val="DefaultParagraphFont"/>
                  <w:rFonts w:asci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rPr>
                    <m:t>RTO</m:t>
                  </m:r>
                  <m:r>
                    <w:rPr>
                      <w:rStyle w:val="DefaultParagraphFont"/>
                      <w:rFonts w:ascii="Cambria Math"/>
                    </w:rPr>
                    <m:t>_</m:t>
                  </m:r>
                  <m:r>
                    <w:rPr>
                      <w:rStyle w:val="DefaultParagraphFont"/>
                      <w:rFonts w:ascii="Cambria Math"/>
                    </w:rPr>
                    <m:t>Transfers</m:t>
                  </m:r>
                </m:e>
                <m:sub>
                  <m:ctrlPr>
                    <w:rPr>
                      <w:rStyle w:val="DefaultParagraphFont"/>
                    </w:rPr>
                  </m:ctrlPr>
                  <m:r>
                    <m:rPr>
                      <m:nor/>
                    </m:rPr>
                    <w:rPr>
                      <w:rStyle w:val="DefaultParagraphFont"/>
                      <w:rFonts w:ascii="Cambria Math"/>
                    </w:rPr>
                    <m:t>nc_sched_pt</m:t>
                  </m:r>
                </m:sub>
              </m:sSub>
              <m:r>
                <w:rPr>
                  <w:rStyle w:val="DefaultParagraphFont"/>
                  <w:rFonts w:ascii="Cambria Math" w:hAnsi="Cambria Math"/>
                </w:rPr>
                <m:t>×</m:t>
              </m:r>
              <m:sSub>
                <m:sSubPr>
                  <m:ctrlPr>
                    <w:rPr>
                      <w:rStyle w:val="DefaultParagraphFont"/>
                      <w:rFonts w:ascii="Cambria Math" w:hAnsi="Cambria Math"/>
                    </w:rPr>
                  </m:ctrlPr>
                </m:sSubPr>
                <m:e>
                  <m:ctrlPr>
                    <w:rPr>
                      <w:rStyle w:val="DefaultParagraphFont"/>
                    </w:rPr>
                  </m:ctrlPr>
                  <m:r>
                    <w:rPr>
                      <w:rStyle w:val="DefaultParagraphFont"/>
                      <w:rFonts w:ascii="Cambria Math" w:hAnsi="Cambria Math"/>
                    </w:rPr>
                    <m:t>PTDF</m:t>
                  </m:r>
                </m:e>
                <m:sub>
                  <m:ctrlPr>
                    <w:rPr>
                      <w:rStyle w:val="DefaultParagraphFont"/>
                    </w:rPr>
                  </m:ctrlPr>
                  <m:r>
                    <m:rPr>
                      <m:sty m:val="p"/>
                    </m:rPr>
                    <w:rPr>
                      <w:rStyle w:val="DefaultParagraphFont"/>
                      <w:rFonts w:ascii="Cambria Math" w:hAnsi="Cambria Math"/>
                      <w:vertAlign w:val="subscript"/>
                    </w:rPr>
                    <m:t>(nc_sched_pt, Flowgate-m)</m:t>
                  </m:r>
                </m:sub>
              </m:sSub>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r>
      <w:r>
        <w:rPr>
          <w:rStyle w:val="DefaultParagraphFont"/>
          <w:sz w:val="24"/>
          <w:szCs w:val="24"/>
        </w:rPr>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nc_sched_pt =</w:t>
      </w:r>
      <w:r>
        <w:rPr>
          <w:rStyle w:val="DefaultParagraphFont"/>
          <w:sz w:val="24"/>
          <w:szCs w:val="24"/>
        </w:rPr>
        <w:tab/>
        <w:t>the relevant non-common scheduling point.  A non-common scheduling point can be either a proxy or a scheduled line.  Non-common scheduling points are identified in Table 3, above;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Parallel_Transfers</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fl</w:t>
      </w:r>
      <w:r>
        <w:rPr>
          <w:rStyle w:val="DefaultParagraphFont"/>
          <w:sz w:val="24"/>
          <w:szCs w:val="24"/>
        </w:rPr>
        <w:t>ow on Flowgate m due to the net interchange schedule at the non-common scheduling point;</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RTO_Transfers</w:t>
      </w:r>
      <w:r>
        <w:rPr>
          <w:rStyle w:val="DefaultParagraphFont"/>
          <w:sz w:val="24"/>
          <w:szCs w:val="24"/>
          <w:vertAlign w:val="subscript"/>
        </w:rPr>
        <w:t>nc_sched_pt</w:t>
      </w:r>
      <w:r>
        <w:rPr>
          <w:rStyle w:val="DefaultParagraphFont"/>
          <w:sz w:val="24"/>
          <w:szCs w:val="24"/>
        </w:rPr>
        <w:t xml:space="preserve"> =</w:t>
      </w:r>
      <w:r>
        <w:rPr>
          <w:rStyle w:val="DefaultParagraphFont"/>
          <w:sz w:val="24"/>
          <w:szCs w:val="24"/>
        </w:rPr>
        <w:tab/>
        <w:t>the net interchange schedule at the non-common scheduling point, where a positive number indicates the import direction;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PTDF</w:t>
      </w:r>
      <w:r>
        <w:rPr>
          <w:rStyle w:val="DefaultParagraphFont"/>
          <w:sz w:val="24"/>
          <w:szCs w:val="24"/>
          <w:vertAlign w:val="subscript"/>
        </w:rPr>
        <w:t>(nc_sched_pt, Flowgate-m)</w:t>
      </w:r>
      <w:r>
        <w:rPr>
          <w:rStyle w:val="DefaultParagraphFont"/>
          <w:sz w:val="24"/>
          <w:szCs w:val="24"/>
        </w:rPr>
        <w:t xml:space="preserve"> =</w:t>
      </w:r>
      <w:r>
        <w:rPr>
          <w:rStyle w:val="DefaultParagraphFont"/>
          <w:sz w:val="24"/>
          <w:szCs w:val="24"/>
        </w:rPr>
        <w:tab/>
        <w:t xml:space="preserve">the power transfer distribution factor of the non-common scheduling point on Flowgate m.  For NYISO, the PTDF will equal the generator shift factor of the non-common scheduling point. </w:t>
      </w:r>
    </w:p>
    <w:p w:rsidR="003C798A">
      <w:pPr>
        <w:pStyle w:val="Normal22"/>
        <w:ind w:left="3600" w:hanging="3600"/>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The equation below applies to common sche</w:t>
      </w:r>
      <w:r>
        <w:rPr>
          <w:rStyle w:val="DefaultParagraphFont"/>
          <w:sz w:val="24"/>
          <w:szCs w:val="24"/>
        </w:rPr>
        <w:t xml:space="preserve">duling points that directly interconnect the participating RTOs.  </w:t>
      </w:r>
      <w:r>
        <w:rPr>
          <w:rStyle w:val="DefaultParagraphFont"/>
          <w:i/>
          <w:sz w:val="24"/>
          <w:szCs w:val="24"/>
        </w:rPr>
        <w:t>Shared_Transfers</w:t>
      </w:r>
      <w:r>
        <w:rPr>
          <w:rStyle w:val="DefaultParagraphFont"/>
          <w:sz w:val="24"/>
          <w:szCs w:val="24"/>
        </w:rPr>
        <w:t xml:space="preserve"> are applied to the Monitoring RTO’s Market Flow only.  NYISO to PJM transfers would be considered part of NYISO’s Market Flow for NYISO-monitored Flowgates and part of PJM’s</w:t>
      </w:r>
      <w:r>
        <w:rPr>
          <w:rStyle w:val="DefaultParagraphFont"/>
          <w:sz w:val="24"/>
          <w:szCs w:val="24"/>
        </w:rPr>
        <w:t xml:space="preserve"> Market Flow for PJM-monitored Flowgates.</w:t>
      </w:r>
    </w:p>
    <w:p w:rsidR="003C798A">
      <w:pPr>
        <w:pStyle w:val="Normal22"/>
        <w:rPr>
          <w:rStyle w:val="DefaultParagraphFont"/>
          <w:sz w:val="24"/>
          <w:szCs w:val="24"/>
        </w:rPr>
      </w:pPr>
    </w:p>
    <w:p w:rsidR="003C798A">
      <w:pPr>
        <w:pStyle w:val="Normal22"/>
        <w:rPr>
          <w:rStyle w:val="DefaultParagraphFont"/>
          <w:position w:val="-30"/>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m:t>
              </m:r>
              <m:r>
                <w:rPr>
                  <w:rStyle w:val="DefaultParagraphFont"/>
                  <w:rFonts w:ascii="Cambria Math" w:hAnsi="Cambria Math"/>
                </w:rPr>
                <m:t>h</m:t>
              </m:r>
              <m:r>
                <w:rPr>
                  <w:rStyle w:val="DefaultParagraphFont"/>
                  <w:rFonts w:ascii="Cambria Math" w:hAnsi="Cambria Math"/>
                </w:rPr>
                <m:t>ared</m:t>
              </m:r>
              <m:r>
                <w:rPr>
                  <w:rStyle w:val="DefaultParagraphFont"/>
                  <w:rFonts w:ascii="Cambria Math" w:hAnsi="Cambria Math"/>
                </w:rPr>
                <m:t>_</m:t>
              </m:r>
              <m:r>
                <w:rPr>
                  <w:rStyle w:val="DefaultParagraphFont"/>
                  <w:rFonts w:ascii="Cambria Math" w:hAnsi="Cambria Math"/>
                </w:rPr>
                <m:t>Transfers</m:t>
              </m:r>
            </m:e>
            <m:sub>
              <m:ctrlPr>
                <w:rPr>
                  <w:rStyle w:val="DefaultParagraphFont"/>
                </w:rPr>
              </m:ctrlPr>
              <m:r>
                <m:rPr>
                  <m:nor/>
                </m:rPr>
                <w:rPr>
                  <w:rStyle w:val="DefaultParagraphFont"/>
                  <w:rFonts w:ascii="Cambria Math" w:hAnsi="Cambria Math"/>
                </w:rPr>
                <m:t>Flowgate-m</m:t>
              </m:r>
            </m:sub>
          </m:sSub>
          <m:r>
            <w:rPr>
              <w:rStyle w:val="DefaultParagraphFont"/>
              <w:rFonts w:ascii="Cambria Math"/>
            </w:rPr>
            <m:t>=</m:t>
          </m:r>
          <m:nary>
            <m:naryPr>
              <m:chr m:val="∑"/>
              <m:limLoc m:val="undOvr"/>
              <m:ctrlPr>
                <w:rPr>
                  <w:rStyle w:val="DefaultParagraphFont"/>
                  <w:rFonts w:ascii="Cambria Math" w:hAnsi="Cambria Math"/>
                  <w:i/>
                </w:rPr>
              </m:ctrlPr>
            </m:naryPr>
            <m:sub>
              <m:ctrlPr>
                <w:rPr>
                  <w:rStyle w:val="DefaultParagraphFont"/>
                </w:rPr>
              </m:ctrlPr>
              <m:r>
                <m:rPr>
                  <m:nor/>
                </m:rPr>
                <w:rPr>
                  <w:rStyle w:val="DefaultParagraphFont"/>
                  <w:rFonts w:ascii="Cambria Math"/>
                </w:rPr>
                <m:t>cmn_sched_pt</m:t>
              </m:r>
              <m:r>
                <w:rPr>
                  <w:rStyle w:val="DefaultParagraphFont"/>
                  <w:rFonts w:ascii="Cambria Math"/>
                </w:rPr>
                <m:t>=1</m:t>
              </m:r>
            </m:sub>
            <m:sup>
              <m:ctrlPr>
                <w:rPr>
                  <w:rStyle w:val="DefaultParagraphFont"/>
                </w:rPr>
              </m:ctrlPr>
              <m:r>
                <w:rPr>
                  <w:rStyle w:val="DefaultParagraphFont"/>
                  <w:rFonts w:asci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rPr>
                    <m:t>RTO</m:t>
                  </m:r>
                  <m:r>
                    <w:rPr>
                      <w:rStyle w:val="DefaultParagraphFont"/>
                      <w:rFonts w:ascii="Cambria Math"/>
                    </w:rPr>
                    <m:t>_</m:t>
                  </m:r>
                  <m:r>
                    <w:rPr>
                      <w:rStyle w:val="DefaultParagraphFont"/>
                      <w:rFonts w:ascii="Cambria Math"/>
                    </w:rPr>
                    <m:t>Transfers</m:t>
                  </m:r>
                </m:e>
                <m:sub>
                  <m:ctrlPr>
                    <w:rPr>
                      <w:rStyle w:val="DefaultParagraphFont"/>
                    </w:rPr>
                  </m:ctrlPr>
                  <m:r>
                    <m:rPr>
                      <m:nor/>
                    </m:rPr>
                    <w:rPr>
                      <w:rStyle w:val="DefaultParagraphFont"/>
                      <w:rFonts w:ascii="Cambria Math"/>
                    </w:rPr>
                    <m:t>cmn_sched_pt</m:t>
                  </m:r>
                </m:sub>
              </m:sSub>
              <m:r>
                <w:rPr>
                  <w:rStyle w:val="DefaultParagraphFont"/>
                  <w:rFonts w:ascii="Cambria Math" w:hAnsi="Cambria Math"/>
                </w:rPr>
                <m:t>×</m:t>
              </m:r>
              <m:sSub>
                <m:sSubPr>
                  <m:ctrlPr>
                    <w:rPr>
                      <w:rStyle w:val="DefaultParagraphFont"/>
                      <w:rFonts w:ascii="Cambria Math" w:hAnsi="Cambria Math"/>
                    </w:rPr>
                  </m:ctrlPr>
                </m:sSubPr>
                <m:e>
                  <m:ctrlPr>
                    <w:rPr>
                      <w:rStyle w:val="DefaultParagraphFont"/>
                    </w:rPr>
                  </m:ctrlPr>
                  <m:r>
                    <w:rPr>
                      <w:rStyle w:val="DefaultParagraphFont"/>
                      <w:rFonts w:ascii="Cambria Math" w:hAnsi="Cambria Math"/>
                    </w:rPr>
                    <m:t>PTDF</m:t>
                  </m:r>
                </m:e>
                <m:sub>
                  <m:ctrlPr>
                    <w:rPr>
                      <w:rStyle w:val="DefaultParagraphFont"/>
                    </w:rPr>
                  </m:ctrlPr>
                  <m:r>
                    <m:rPr>
                      <m:sty m:val="p"/>
                    </m:rPr>
                    <w:rPr>
                      <w:rStyle w:val="DefaultParagraphFont"/>
                      <w:rFonts w:ascii="Cambria Math" w:hAnsi="Cambria Math"/>
                      <w:vertAlign w:val="subscript"/>
                    </w:rPr>
                    <m:t>(cmn_sched_pt, Flowgate-m)</m:t>
                  </m:r>
                </m:sub>
              </m:sSub>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cmn_sched_pt =</w:t>
      </w:r>
      <w:r>
        <w:rPr>
          <w:rStyle w:val="DefaultParagraphFont"/>
          <w:sz w:val="24"/>
          <w:szCs w:val="24"/>
        </w:rPr>
        <w:tab/>
        <w:t>the relevant com</w:t>
      </w:r>
      <w:r>
        <w:rPr>
          <w:rStyle w:val="DefaultParagraphFont"/>
          <w:sz w:val="24"/>
          <w:szCs w:val="24"/>
        </w:rPr>
        <w:t>mon scheduling point.  A common scheduling point can be either a proxy or a scheduled line.  Common scheduling points are identified in Table 3, above;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Shared_Transfers</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flow on Flowgate m due to interchange schedules on the common scheduli</w:t>
      </w:r>
      <w:r>
        <w:rPr>
          <w:rStyle w:val="DefaultParagraphFont"/>
          <w:sz w:val="24"/>
          <w:szCs w:val="24"/>
        </w:rPr>
        <w:t>ng point;</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RTO_Transfers</w:t>
      </w:r>
      <w:r>
        <w:rPr>
          <w:rStyle w:val="DefaultParagraphFont"/>
          <w:sz w:val="24"/>
          <w:szCs w:val="24"/>
          <w:vertAlign w:val="subscript"/>
        </w:rPr>
        <w:t>cmn_sched_pt</w:t>
      </w:r>
      <w:r>
        <w:rPr>
          <w:rStyle w:val="DefaultParagraphFont"/>
          <w:sz w:val="24"/>
          <w:szCs w:val="24"/>
        </w:rPr>
        <w:t xml:space="preserve"> =</w:t>
      </w:r>
      <w:r>
        <w:rPr>
          <w:rStyle w:val="DefaultParagraphFont"/>
          <w:sz w:val="24"/>
          <w:szCs w:val="24"/>
        </w:rPr>
        <w:tab/>
        <w:t>the net interchange schedule at a common scheduling point, where a positive number indicates the import direction;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PTDF</w:t>
      </w:r>
      <w:r>
        <w:rPr>
          <w:rStyle w:val="DefaultParagraphFont"/>
          <w:sz w:val="24"/>
          <w:szCs w:val="24"/>
          <w:vertAlign w:val="subscript"/>
        </w:rPr>
        <w:t>(cmn_sched_pt,Flowgate-m)</w:t>
      </w:r>
      <w:r>
        <w:rPr>
          <w:rStyle w:val="DefaultParagraphFont"/>
          <w:sz w:val="24"/>
          <w:szCs w:val="24"/>
        </w:rPr>
        <w:t xml:space="preserve"> =</w:t>
      </w:r>
      <w:r>
        <w:rPr>
          <w:rStyle w:val="DefaultParagraphFont"/>
          <w:sz w:val="24"/>
          <w:szCs w:val="24"/>
        </w:rPr>
        <w:tab/>
        <w:t>the generation shift factor of the common scheduling point on Flo</w:t>
      </w:r>
      <w:r>
        <w:rPr>
          <w:rStyle w:val="DefaultParagraphFont"/>
          <w:sz w:val="24"/>
          <w:szCs w:val="24"/>
        </w:rPr>
        <w:t>wgate m.  For NYISO, the PTDF will equal the generator shift factor of the common scheduling point.</w:t>
      </w:r>
    </w:p>
    <w:p w:rsidR="003C798A">
      <w:pPr>
        <w:pStyle w:val="Normal22"/>
        <w:rPr>
          <w:rStyle w:val="DefaultParagraphFont"/>
        </w:rPr>
      </w:pPr>
    </w:p>
    <w:p w:rsidR="003C798A">
      <w:pPr>
        <w:pStyle w:val="Normal22"/>
        <w:rPr>
          <w:rStyle w:val="DefaultParagraphFont"/>
          <w:sz w:val="24"/>
          <w:szCs w:val="24"/>
        </w:rPr>
      </w:pPr>
    </w:p>
    <w:p w:rsidR="003C798A">
      <w:pPr>
        <w:pStyle w:val="Normal22"/>
        <w:keepNext/>
        <w:spacing w:after="240"/>
        <w:ind w:firstLine="360"/>
        <w:rPr>
          <w:rStyle w:val="DefaultParagraphFont"/>
          <w:b/>
          <w:bCs/>
          <w:sz w:val="24"/>
          <w:szCs w:val="24"/>
        </w:rPr>
      </w:pPr>
      <w:bookmarkStart w:id="683" w:name="_Toc289071862"/>
      <w:r>
        <w:rPr>
          <w:rStyle w:val="DefaultParagraphFont"/>
          <w:b/>
          <w:bCs/>
          <w:sz w:val="24"/>
          <w:szCs w:val="24"/>
        </w:rPr>
        <w:t>5.6</w:t>
      </w:r>
      <w:r>
        <w:rPr>
          <w:rStyle w:val="DefaultParagraphFont"/>
          <w:b/>
          <w:bCs/>
          <w:sz w:val="24"/>
          <w:szCs w:val="24"/>
        </w:rPr>
        <w:tab/>
      </w:r>
      <w:r>
        <w:rPr>
          <w:rStyle w:val="DefaultParagraphFont"/>
          <w:b/>
          <w:bCs/>
          <w:sz w:val="24"/>
          <w:szCs w:val="24"/>
        </w:rPr>
        <w:tab/>
      </w:r>
      <w:r>
        <w:rPr>
          <w:rStyle w:val="DefaultParagraphFont"/>
          <w:b/>
          <w:bCs/>
          <w:sz w:val="24"/>
          <w:szCs w:val="24"/>
          <w:u w:val="single"/>
        </w:rPr>
        <w:t xml:space="preserve">Compute the PAR Effects for all </w:t>
      </w:r>
      <w:bookmarkEnd w:id="683"/>
      <w:r>
        <w:rPr>
          <w:rStyle w:val="DefaultParagraphFont"/>
          <w:b/>
          <w:bCs/>
          <w:sz w:val="24"/>
          <w:szCs w:val="24"/>
          <w:u w:val="single"/>
        </w:rPr>
        <w:t>Flowgates</w:t>
      </w:r>
    </w:p>
    <w:p w:rsidR="003C798A">
      <w:pPr>
        <w:pStyle w:val="Normal22"/>
        <w:ind w:firstLine="360"/>
        <w:rPr>
          <w:rStyle w:val="DefaultParagraphFont"/>
          <w:sz w:val="24"/>
          <w:szCs w:val="24"/>
        </w:rPr>
      </w:pPr>
      <w:r>
        <w:rPr>
          <w:rStyle w:val="DefaultParagraphFont"/>
          <w:sz w:val="24"/>
          <w:szCs w:val="24"/>
        </w:rPr>
        <w:t xml:space="preserve">For the PARs listed in Table 4 below, the RTOs will determine the generation-to-load flows and interchange </w:t>
      </w:r>
      <w:r>
        <w:rPr>
          <w:rStyle w:val="DefaultParagraphFont"/>
          <w:sz w:val="24"/>
          <w:szCs w:val="24"/>
        </w:rPr>
        <w:t>schedules, in MWs, that each PAR is impacting.</w:t>
      </w:r>
    </w:p>
    <w:p w:rsidR="003C798A">
      <w:pPr>
        <w:pStyle w:val="Normal22"/>
        <w:rPr>
          <w:rStyle w:val="DefaultParagraphFont"/>
          <w:sz w:val="24"/>
          <w:szCs w:val="24"/>
        </w:rPr>
      </w:pPr>
    </w:p>
    <w:p w:rsidR="003C798A">
      <w:pPr>
        <w:pStyle w:val="Normal22"/>
        <w:keepNext/>
        <w:jc w:val="center"/>
        <w:rPr>
          <w:rStyle w:val="DefaultParagraphFont"/>
          <w:b/>
          <w:sz w:val="28"/>
          <w:szCs w:val="28"/>
        </w:rPr>
      </w:pPr>
      <w:r>
        <w:rPr>
          <w:rStyle w:val="DefaultParagraphFont"/>
          <w:b/>
          <w:sz w:val="28"/>
          <w:szCs w:val="28"/>
        </w:rPr>
        <w:t xml:space="preserve">Table </w:t>
      </w:r>
      <w:r>
        <w:rPr>
          <w:rStyle w:val="DefaultParagraphFont"/>
          <w:b/>
          <w:sz w:val="28"/>
          <w:szCs w:val="28"/>
        </w:rPr>
        <w:fldChar w:fldCharType="begin"/>
      </w:r>
      <w:r>
        <w:rPr>
          <w:rStyle w:val="DefaultParagraphFont"/>
          <w:b/>
          <w:sz w:val="28"/>
          <w:szCs w:val="28"/>
        </w:rPr>
        <w:instrText xml:space="preserve"> SEQ Table \* ARABIC </w:instrText>
      </w:r>
      <w:r>
        <w:rPr>
          <w:rStyle w:val="DefaultParagraphFont"/>
          <w:b/>
          <w:sz w:val="28"/>
          <w:szCs w:val="28"/>
        </w:rPr>
        <w:fldChar w:fldCharType="separate"/>
      </w:r>
      <w:r>
        <w:rPr>
          <w:rStyle w:val="DefaultParagraphFont"/>
          <w:b/>
          <w:noProof/>
          <w:sz w:val="28"/>
          <w:szCs w:val="28"/>
        </w:rPr>
        <w:t>4</w:t>
      </w:r>
      <w:r>
        <w:rPr>
          <w:rStyle w:val="DefaultParagraphFont"/>
          <w:b/>
          <w:sz w:val="28"/>
          <w:szCs w:val="28"/>
        </w:rPr>
        <w:fldChar w:fldCharType="end"/>
      </w:r>
      <w:r>
        <w:rPr>
          <w:rStyle w:val="DefaultParagraphFont"/>
          <w:b/>
          <w:sz w:val="28"/>
          <w:szCs w:val="28"/>
        </w:rPr>
        <w:t>.  List of Phase Angle Regulators</w:t>
      </w:r>
    </w:p>
    <w:tbl>
      <w:tblPr>
        <w:tblStyle w:val="TableNormal"/>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tblPrEx>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55"/>
        </w:trPr>
        <w:tc>
          <w:tcPr>
            <w:tcW w:w="710" w:type="dxa"/>
            <w:shd w:val="clear" w:color="auto" w:fill="C0C0C0"/>
          </w:tcPr>
          <w:p w:rsidR="003C798A">
            <w:pPr>
              <w:pStyle w:val="Normal22"/>
              <w:spacing w:before="120" w:after="120"/>
              <w:jc w:val="center"/>
              <w:rPr>
                <w:rStyle w:val="DefaultParagraphFont"/>
                <w:b/>
                <w:bCs/>
                <w:sz w:val="24"/>
                <w:szCs w:val="24"/>
              </w:rPr>
            </w:pPr>
            <w:r>
              <w:rPr>
                <w:rStyle w:val="DefaultParagraphFont"/>
                <w:b/>
                <w:bCs/>
                <w:sz w:val="24"/>
                <w:szCs w:val="24"/>
              </w:rPr>
              <w:t>PAR</w:t>
            </w:r>
          </w:p>
        </w:tc>
        <w:tc>
          <w:tcPr>
            <w:tcW w:w="2530" w:type="dxa"/>
            <w:shd w:val="clear" w:color="auto" w:fill="C0C0C0"/>
            <w:noWrap/>
          </w:tcPr>
          <w:p w:rsidR="003C798A">
            <w:pPr>
              <w:pStyle w:val="Normal22"/>
              <w:spacing w:before="120" w:after="120"/>
              <w:jc w:val="center"/>
              <w:rPr>
                <w:rStyle w:val="DefaultParagraphFont"/>
                <w:b/>
                <w:bCs/>
                <w:sz w:val="24"/>
                <w:szCs w:val="24"/>
              </w:rPr>
            </w:pPr>
            <w:r>
              <w:rPr>
                <w:rStyle w:val="DefaultParagraphFont"/>
                <w:b/>
                <w:bCs/>
                <w:sz w:val="24"/>
                <w:szCs w:val="24"/>
              </w:rPr>
              <w:t>Description</w:t>
            </w:r>
          </w:p>
        </w:tc>
        <w:tc>
          <w:tcPr>
            <w:tcW w:w="1111" w:type="dxa"/>
            <w:shd w:val="clear" w:color="auto" w:fill="C0C0C0"/>
          </w:tcPr>
          <w:p w:rsidR="003C798A">
            <w:pPr>
              <w:pStyle w:val="Normal22"/>
              <w:spacing w:before="120" w:after="120"/>
              <w:jc w:val="center"/>
              <w:rPr>
                <w:rStyle w:val="DefaultParagraphFont"/>
                <w:b/>
                <w:bCs/>
                <w:sz w:val="24"/>
                <w:szCs w:val="24"/>
              </w:rPr>
            </w:pPr>
            <w:r>
              <w:rPr>
                <w:rStyle w:val="DefaultParagraphFont"/>
                <w:b/>
                <w:bCs/>
                <w:sz w:val="24"/>
                <w:szCs w:val="24"/>
              </w:rPr>
              <w:t>PAR Type</w:t>
            </w:r>
          </w:p>
        </w:tc>
        <w:tc>
          <w:tcPr>
            <w:tcW w:w="1769" w:type="dxa"/>
            <w:shd w:val="clear" w:color="auto" w:fill="C0C0C0"/>
            <w:noWrap/>
          </w:tcPr>
          <w:p w:rsidR="003C798A">
            <w:pPr>
              <w:pStyle w:val="Normal22"/>
              <w:spacing w:before="120" w:after="120"/>
              <w:jc w:val="center"/>
              <w:rPr>
                <w:rStyle w:val="DefaultParagraphFont"/>
                <w:b/>
                <w:bCs/>
                <w:sz w:val="24"/>
                <w:szCs w:val="24"/>
              </w:rPr>
            </w:pPr>
            <w:r>
              <w:rPr>
                <w:rStyle w:val="DefaultParagraphFont"/>
                <w:b/>
                <w:bCs/>
                <w:sz w:val="24"/>
                <w:szCs w:val="24"/>
              </w:rPr>
              <w:t>Actual Schedule</w:t>
            </w:r>
          </w:p>
        </w:tc>
        <w:tc>
          <w:tcPr>
            <w:tcW w:w="1826" w:type="dxa"/>
            <w:shd w:val="clear" w:color="auto" w:fill="C0C0C0"/>
            <w:noWrap/>
          </w:tcPr>
          <w:p w:rsidR="003C798A">
            <w:pPr>
              <w:pStyle w:val="Normal22"/>
              <w:spacing w:before="120" w:after="120"/>
              <w:jc w:val="center"/>
              <w:rPr>
                <w:rStyle w:val="DefaultParagraphFont"/>
                <w:b/>
                <w:bCs/>
                <w:sz w:val="24"/>
                <w:szCs w:val="24"/>
              </w:rPr>
            </w:pPr>
            <w:r>
              <w:rPr>
                <w:rStyle w:val="DefaultParagraphFont"/>
                <w:b/>
                <w:bCs/>
                <w:sz w:val="24"/>
                <w:szCs w:val="24"/>
              </w:rPr>
              <w:t>Target Schedule</w:t>
            </w:r>
          </w:p>
        </w:tc>
        <w:tc>
          <w:tcPr>
            <w:tcW w:w="1563" w:type="dxa"/>
            <w:shd w:val="clear" w:color="auto" w:fill="C0C0C0"/>
            <w:vAlign w:val="bottom"/>
          </w:tcPr>
          <w:p w:rsidR="003C798A">
            <w:pPr>
              <w:pStyle w:val="Normal22"/>
              <w:spacing w:before="120" w:after="120"/>
              <w:jc w:val="center"/>
              <w:rPr>
                <w:rStyle w:val="DefaultParagraphFont"/>
                <w:b/>
                <w:bCs/>
                <w:sz w:val="24"/>
                <w:szCs w:val="24"/>
              </w:rPr>
            </w:pPr>
            <w:r>
              <w:rPr>
                <w:rStyle w:val="DefaultParagraphFont"/>
                <w:b/>
                <w:bCs/>
                <w:sz w:val="24"/>
                <w:szCs w:val="24"/>
              </w:rPr>
              <w:t>Responsible Participating RTO(s)</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rPr>
            </w:pPr>
            <w:r>
              <w:rPr>
                <w:rStyle w:val="DefaultParagraphFont"/>
                <w:sz w:val="24"/>
                <w:szCs w:val="24"/>
              </w:rPr>
              <w:t>1</w:t>
            </w:r>
          </w:p>
        </w:tc>
        <w:tc>
          <w:tcPr>
            <w:tcW w:w="2530" w:type="dxa"/>
            <w:noWrap/>
            <w:vAlign w:val="bottom"/>
          </w:tcPr>
          <w:p w:rsidR="003C798A">
            <w:pPr>
              <w:pStyle w:val="Normal22"/>
              <w:rPr>
                <w:rStyle w:val="DefaultParagraphFont"/>
                <w:sz w:val="24"/>
                <w:szCs w:val="24"/>
              </w:rPr>
            </w:pPr>
            <w:r>
              <w:rPr>
                <w:rStyle w:val="DefaultParagraphFont"/>
                <w:sz w:val="24"/>
                <w:szCs w:val="24"/>
              </w:rPr>
              <w:t>RAMAPO PAR3500</w:t>
            </w:r>
          </w:p>
        </w:tc>
        <w:tc>
          <w:tcPr>
            <w:tcW w:w="1111" w:type="dxa"/>
            <w:vAlign w:val="bottom"/>
          </w:tcPr>
          <w:p w:rsidR="003C798A">
            <w:pPr>
              <w:pStyle w:val="Normal22"/>
              <w:jc w:val="center"/>
              <w:rPr>
                <w:rStyle w:val="DefaultParagraphFont"/>
                <w:sz w:val="24"/>
                <w:szCs w:val="24"/>
              </w:rPr>
            </w:pPr>
            <w:r>
              <w:rPr>
                <w:rStyle w:val="DefaultParagraphFont"/>
                <w:sz w:val="24"/>
                <w:szCs w:val="24"/>
              </w:rPr>
              <w:t>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 xml:space="preserve">From </w:t>
            </w:r>
            <w:r>
              <w:rPr>
                <w:rStyle w:val="DefaultParagraphFont"/>
                <w:sz w:val="24"/>
                <w:szCs w:val="24"/>
              </w:rPr>
              <w:t>telemetry*</w:t>
            </w:r>
          </w:p>
        </w:tc>
        <w:tc>
          <w:tcPr>
            <w:tcW w:w="1563" w:type="dxa"/>
            <w:vAlign w:val="bottom"/>
          </w:tcPr>
          <w:p w:rsidR="003C798A">
            <w:pPr>
              <w:pStyle w:val="Normal22"/>
              <w:jc w:val="center"/>
              <w:rPr>
                <w:rStyle w:val="DefaultParagraphFont"/>
                <w:sz w:val="24"/>
                <w:szCs w:val="24"/>
              </w:rPr>
            </w:pPr>
            <w:r>
              <w:rPr>
                <w:rStyle w:val="DefaultParagraphFont"/>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rPr>
            </w:pPr>
            <w:r>
              <w:rPr>
                <w:rStyle w:val="DefaultParagraphFont"/>
                <w:sz w:val="24"/>
                <w:szCs w:val="24"/>
              </w:rPr>
              <w:t>2</w:t>
            </w:r>
          </w:p>
        </w:tc>
        <w:tc>
          <w:tcPr>
            <w:tcW w:w="2530" w:type="dxa"/>
            <w:noWrap/>
            <w:vAlign w:val="bottom"/>
          </w:tcPr>
          <w:p w:rsidR="003C798A">
            <w:pPr>
              <w:pStyle w:val="Normal22"/>
              <w:rPr>
                <w:rStyle w:val="DefaultParagraphFont"/>
                <w:sz w:val="24"/>
                <w:szCs w:val="24"/>
              </w:rPr>
            </w:pPr>
            <w:r>
              <w:rPr>
                <w:rStyle w:val="DefaultParagraphFont"/>
                <w:sz w:val="24"/>
                <w:szCs w:val="24"/>
              </w:rPr>
              <w:t>RAMAPO PAR4500</w:t>
            </w:r>
          </w:p>
        </w:tc>
        <w:tc>
          <w:tcPr>
            <w:tcW w:w="1111" w:type="dxa"/>
            <w:vAlign w:val="bottom"/>
          </w:tcPr>
          <w:p w:rsidR="003C798A">
            <w:pPr>
              <w:pStyle w:val="Normal22"/>
              <w:jc w:val="center"/>
              <w:rPr>
                <w:rStyle w:val="DefaultParagraphFont"/>
                <w:sz w:val="24"/>
                <w:szCs w:val="24"/>
              </w:rPr>
            </w:pPr>
            <w:r>
              <w:rPr>
                <w:rStyle w:val="DefaultParagraphFont"/>
                <w:sz w:val="24"/>
                <w:szCs w:val="24"/>
              </w:rPr>
              <w:t>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From telemetry*</w:t>
            </w:r>
          </w:p>
        </w:tc>
        <w:tc>
          <w:tcPr>
            <w:tcW w:w="1563" w:type="dxa"/>
            <w:vAlign w:val="bottom"/>
          </w:tcPr>
          <w:p w:rsidR="003C798A">
            <w:pPr>
              <w:pStyle w:val="Normal22"/>
              <w:jc w:val="center"/>
              <w:rPr>
                <w:rStyle w:val="DefaultParagraphFont"/>
                <w:sz w:val="24"/>
                <w:szCs w:val="24"/>
              </w:rPr>
            </w:pPr>
            <w:r>
              <w:rPr>
                <w:rStyle w:val="DefaultParagraphFont"/>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lang w:val="fr-FR"/>
              </w:rPr>
            </w:pPr>
            <w:r>
              <w:rPr>
                <w:rStyle w:val="DefaultParagraphFont"/>
                <w:sz w:val="24"/>
                <w:szCs w:val="24"/>
                <w:lang w:val="fr-FR"/>
              </w:rPr>
              <w:t>3</w:t>
            </w:r>
          </w:p>
        </w:tc>
        <w:tc>
          <w:tcPr>
            <w:tcW w:w="2530" w:type="dxa"/>
            <w:noWrap/>
            <w:vAlign w:val="bottom"/>
          </w:tcPr>
          <w:p w:rsidR="003C798A">
            <w:pPr>
              <w:pStyle w:val="Normal22"/>
              <w:rPr>
                <w:rStyle w:val="DefaultParagraphFont"/>
                <w:sz w:val="24"/>
                <w:szCs w:val="24"/>
              </w:rPr>
            </w:pPr>
            <w:r>
              <w:rPr>
                <w:rStyle w:val="DefaultParagraphFont"/>
                <w:sz w:val="24"/>
                <w:szCs w:val="24"/>
              </w:rPr>
              <w:t>FARRAGUT TR11</w:t>
            </w:r>
          </w:p>
        </w:tc>
        <w:tc>
          <w:tcPr>
            <w:tcW w:w="1111" w:type="dxa"/>
            <w:vAlign w:val="bottom"/>
          </w:tcPr>
          <w:p w:rsidR="003C798A">
            <w:pPr>
              <w:pStyle w:val="Normal22"/>
              <w:jc w:val="center"/>
              <w:rPr>
                <w:rStyle w:val="DefaultParagraphFont"/>
                <w:sz w:val="24"/>
                <w:szCs w:val="24"/>
              </w:rPr>
            </w:pPr>
            <w:r>
              <w:rPr>
                <w:rStyle w:val="DefaultParagraphFont"/>
                <w:sz w:val="24"/>
                <w:szCs w:val="24"/>
              </w:rPr>
              <w:t>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From telemetry*</w:t>
            </w:r>
          </w:p>
        </w:tc>
        <w:tc>
          <w:tcPr>
            <w:tcW w:w="1563" w:type="dxa"/>
            <w:vAlign w:val="bottom"/>
          </w:tcPr>
          <w:p w:rsidR="003C798A">
            <w:pPr>
              <w:pStyle w:val="Normal22"/>
              <w:jc w:val="center"/>
              <w:rPr>
                <w:rStyle w:val="DefaultParagraphFont"/>
                <w:sz w:val="24"/>
                <w:szCs w:val="24"/>
              </w:rPr>
            </w:pPr>
            <w:r>
              <w:rPr>
                <w:rStyle w:val="DefaultParagraphFont"/>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lang w:val="fr-FR"/>
              </w:rPr>
            </w:pPr>
            <w:r>
              <w:rPr>
                <w:rStyle w:val="DefaultParagraphFont"/>
                <w:sz w:val="24"/>
                <w:szCs w:val="24"/>
                <w:lang w:val="fr-FR"/>
              </w:rPr>
              <w:t>4</w:t>
            </w:r>
          </w:p>
        </w:tc>
        <w:tc>
          <w:tcPr>
            <w:tcW w:w="2530" w:type="dxa"/>
            <w:noWrap/>
            <w:vAlign w:val="bottom"/>
          </w:tcPr>
          <w:p w:rsidR="003C798A">
            <w:pPr>
              <w:pStyle w:val="Normal22"/>
              <w:rPr>
                <w:rStyle w:val="DefaultParagraphFont"/>
                <w:sz w:val="24"/>
                <w:szCs w:val="24"/>
              </w:rPr>
            </w:pPr>
            <w:r>
              <w:rPr>
                <w:rStyle w:val="DefaultParagraphFont"/>
                <w:sz w:val="24"/>
                <w:szCs w:val="24"/>
              </w:rPr>
              <w:t>FARRAGUT TR12</w:t>
            </w:r>
          </w:p>
        </w:tc>
        <w:tc>
          <w:tcPr>
            <w:tcW w:w="1111" w:type="dxa"/>
            <w:vAlign w:val="bottom"/>
          </w:tcPr>
          <w:p w:rsidR="003C798A">
            <w:pPr>
              <w:pStyle w:val="Normal22"/>
              <w:jc w:val="center"/>
              <w:rPr>
                <w:rStyle w:val="DefaultParagraphFont"/>
                <w:sz w:val="24"/>
                <w:szCs w:val="24"/>
              </w:rPr>
            </w:pPr>
            <w:r>
              <w:rPr>
                <w:rStyle w:val="DefaultParagraphFont"/>
                <w:sz w:val="24"/>
                <w:szCs w:val="24"/>
              </w:rPr>
              <w:t>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From telemetry*</w:t>
            </w:r>
          </w:p>
        </w:tc>
        <w:tc>
          <w:tcPr>
            <w:tcW w:w="1563" w:type="dxa"/>
            <w:vAlign w:val="bottom"/>
          </w:tcPr>
          <w:p w:rsidR="003C798A">
            <w:pPr>
              <w:pStyle w:val="Normal22"/>
              <w:jc w:val="center"/>
              <w:rPr>
                <w:rStyle w:val="DefaultParagraphFont"/>
                <w:sz w:val="24"/>
                <w:szCs w:val="24"/>
              </w:rPr>
            </w:pPr>
            <w:r>
              <w:rPr>
                <w:rStyle w:val="DefaultParagraphFont"/>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lang w:val="fr-FR"/>
              </w:rPr>
            </w:pPr>
            <w:r>
              <w:rPr>
                <w:rStyle w:val="DefaultParagraphFont"/>
                <w:sz w:val="24"/>
                <w:szCs w:val="24"/>
                <w:lang w:val="fr-FR"/>
              </w:rPr>
              <w:t>5</w:t>
            </w:r>
          </w:p>
        </w:tc>
        <w:tc>
          <w:tcPr>
            <w:tcW w:w="2530" w:type="dxa"/>
            <w:noWrap/>
            <w:vAlign w:val="bottom"/>
          </w:tcPr>
          <w:p w:rsidR="003C798A">
            <w:pPr>
              <w:pStyle w:val="Normal22"/>
              <w:rPr>
                <w:rStyle w:val="DefaultParagraphFont"/>
                <w:sz w:val="24"/>
                <w:szCs w:val="24"/>
              </w:rPr>
            </w:pPr>
            <w:r>
              <w:rPr>
                <w:rStyle w:val="DefaultParagraphFont"/>
                <w:sz w:val="24"/>
                <w:szCs w:val="24"/>
              </w:rPr>
              <w:t>GOETHSLN BK_1N</w:t>
            </w:r>
          </w:p>
        </w:tc>
        <w:tc>
          <w:tcPr>
            <w:tcW w:w="1111" w:type="dxa"/>
            <w:vAlign w:val="bottom"/>
          </w:tcPr>
          <w:p w:rsidR="003C798A">
            <w:pPr>
              <w:pStyle w:val="Normal22"/>
              <w:jc w:val="center"/>
              <w:rPr>
                <w:rStyle w:val="DefaultParagraphFont"/>
                <w:sz w:val="24"/>
                <w:szCs w:val="24"/>
              </w:rPr>
            </w:pPr>
            <w:r>
              <w:rPr>
                <w:rStyle w:val="DefaultParagraphFont"/>
                <w:sz w:val="24"/>
                <w:szCs w:val="24"/>
              </w:rPr>
              <w:t>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From telemetry*</w:t>
            </w:r>
          </w:p>
        </w:tc>
        <w:tc>
          <w:tcPr>
            <w:tcW w:w="1563" w:type="dxa"/>
            <w:vAlign w:val="bottom"/>
          </w:tcPr>
          <w:p w:rsidR="003C798A">
            <w:pPr>
              <w:pStyle w:val="Normal22"/>
              <w:jc w:val="center"/>
              <w:rPr>
                <w:rStyle w:val="DefaultParagraphFont"/>
                <w:sz w:val="24"/>
                <w:szCs w:val="24"/>
              </w:rPr>
            </w:pPr>
            <w:r>
              <w:rPr>
                <w:rStyle w:val="DefaultParagraphFont"/>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lang w:val="fr-FR"/>
              </w:rPr>
            </w:pPr>
            <w:r>
              <w:rPr>
                <w:rStyle w:val="DefaultParagraphFont"/>
                <w:sz w:val="24"/>
                <w:szCs w:val="24"/>
                <w:lang w:val="fr-FR"/>
              </w:rPr>
              <w:t>6</w:t>
            </w:r>
          </w:p>
        </w:tc>
        <w:tc>
          <w:tcPr>
            <w:tcW w:w="2530" w:type="dxa"/>
            <w:noWrap/>
            <w:vAlign w:val="bottom"/>
          </w:tcPr>
          <w:p w:rsidR="003C798A">
            <w:pPr>
              <w:pStyle w:val="Normal22"/>
              <w:rPr>
                <w:rStyle w:val="DefaultParagraphFont"/>
                <w:sz w:val="24"/>
                <w:szCs w:val="24"/>
              </w:rPr>
            </w:pPr>
            <w:r>
              <w:rPr>
                <w:rStyle w:val="DefaultParagraphFont"/>
                <w:sz w:val="24"/>
                <w:szCs w:val="24"/>
              </w:rPr>
              <w:t>WALDWICK O2267</w:t>
            </w:r>
          </w:p>
        </w:tc>
        <w:tc>
          <w:tcPr>
            <w:tcW w:w="1111" w:type="dxa"/>
            <w:vAlign w:val="bottom"/>
          </w:tcPr>
          <w:p w:rsidR="003C798A">
            <w:pPr>
              <w:pStyle w:val="Normal22"/>
              <w:jc w:val="center"/>
              <w:rPr>
                <w:rStyle w:val="DefaultParagraphFont"/>
                <w:sz w:val="24"/>
                <w:szCs w:val="24"/>
              </w:rPr>
            </w:pPr>
            <w:r>
              <w:rPr>
                <w:rStyle w:val="DefaultParagraphFont"/>
                <w:sz w:val="24"/>
                <w:szCs w:val="24"/>
              </w:rPr>
              <w:t>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From telemetry*</w:t>
            </w:r>
          </w:p>
        </w:tc>
        <w:tc>
          <w:tcPr>
            <w:tcW w:w="1563" w:type="dxa"/>
            <w:vAlign w:val="bottom"/>
          </w:tcPr>
          <w:p w:rsidR="003C798A">
            <w:pPr>
              <w:pStyle w:val="Normal22"/>
              <w:jc w:val="center"/>
              <w:rPr>
                <w:rStyle w:val="DefaultParagraphFont"/>
                <w:sz w:val="24"/>
                <w:szCs w:val="24"/>
              </w:rPr>
            </w:pPr>
            <w:r>
              <w:rPr>
                <w:rStyle w:val="DefaultParagraphFont"/>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lang w:val="fr-FR"/>
              </w:rPr>
            </w:pPr>
            <w:r>
              <w:rPr>
                <w:rStyle w:val="DefaultParagraphFont"/>
                <w:sz w:val="24"/>
                <w:szCs w:val="24"/>
                <w:lang w:val="fr-FR"/>
              </w:rPr>
              <w:t>7</w:t>
            </w:r>
          </w:p>
        </w:tc>
        <w:tc>
          <w:tcPr>
            <w:tcW w:w="2530" w:type="dxa"/>
            <w:noWrap/>
            <w:vAlign w:val="bottom"/>
          </w:tcPr>
          <w:p w:rsidR="003C798A">
            <w:pPr>
              <w:pStyle w:val="Normal22"/>
              <w:rPr>
                <w:rStyle w:val="DefaultParagraphFont"/>
                <w:sz w:val="24"/>
                <w:szCs w:val="24"/>
              </w:rPr>
            </w:pPr>
            <w:r>
              <w:rPr>
                <w:rStyle w:val="DefaultParagraphFont"/>
                <w:sz w:val="24"/>
                <w:szCs w:val="24"/>
              </w:rPr>
              <w:t xml:space="preserve">WALDWICK F2258 </w:t>
            </w:r>
          </w:p>
        </w:tc>
        <w:tc>
          <w:tcPr>
            <w:tcW w:w="1111" w:type="dxa"/>
            <w:vAlign w:val="bottom"/>
          </w:tcPr>
          <w:p w:rsidR="003C798A">
            <w:pPr>
              <w:pStyle w:val="Normal22"/>
              <w:jc w:val="center"/>
              <w:rPr>
                <w:rStyle w:val="DefaultParagraphFont"/>
                <w:sz w:val="24"/>
                <w:szCs w:val="24"/>
              </w:rPr>
            </w:pPr>
            <w:r>
              <w:rPr>
                <w:rStyle w:val="DefaultParagraphFont"/>
                <w:sz w:val="24"/>
                <w:szCs w:val="24"/>
              </w:rPr>
              <w:t>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From telemetry*</w:t>
            </w:r>
          </w:p>
        </w:tc>
        <w:tc>
          <w:tcPr>
            <w:tcW w:w="1563" w:type="dxa"/>
            <w:vAlign w:val="bottom"/>
          </w:tcPr>
          <w:p w:rsidR="003C798A">
            <w:pPr>
              <w:pStyle w:val="Normal22"/>
              <w:jc w:val="center"/>
              <w:rPr>
                <w:rStyle w:val="DefaultParagraphFont"/>
                <w:sz w:val="24"/>
                <w:szCs w:val="24"/>
              </w:rPr>
            </w:pPr>
            <w:r>
              <w:rPr>
                <w:rStyle w:val="DefaultParagraphFont"/>
                <w:sz w:val="24"/>
                <w:szCs w:val="24"/>
              </w:rPr>
              <w:t>NYISO and PJM</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lang w:val="fr-FR"/>
              </w:rPr>
            </w:pPr>
            <w:r>
              <w:rPr>
                <w:rStyle w:val="DefaultParagraphFont"/>
                <w:sz w:val="24"/>
                <w:szCs w:val="24"/>
                <w:lang w:val="fr-FR"/>
              </w:rPr>
              <w:t>8</w:t>
            </w:r>
          </w:p>
        </w:tc>
        <w:tc>
          <w:tcPr>
            <w:tcW w:w="2530" w:type="dxa"/>
            <w:noWrap/>
            <w:vAlign w:val="bottom"/>
          </w:tcPr>
          <w:p w:rsidR="003C798A">
            <w:pPr>
              <w:pStyle w:val="Normal22"/>
              <w:rPr>
                <w:rStyle w:val="DefaultParagraphFont"/>
                <w:sz w:val="24"/>
                <w:szCs w:val="24"/>
              </w:rPr>
            </w:pPr>
            <w:r>
              <w:rPr>
                <w:rStyle w:val="DefaultParagraphFont"/>
                <w:sz w:val="24"/>
                <w:szCs w:val="24"/>
              </w:rPr>
              <w:t>WALDWICK E2257</w:t>
            </w:r>
          </w:p>
        </w:tc>
        <w:tc>
          <w:tcPr>
            <w:tcW w:w="1111" w:type="dxa"/>
            <w:vAlign w:val="bottom"/>
          </w:tcPr>
          <w:p w:rsidR="003C798A">
            <w:pPr>
              <w:pStyle w:val="Normal22"/>
              <w:jc w:val="center"/>
              <w:rPr>
                <w:rStyle w:val="DefaultParagraphFont"/>
                <w:sz w:val="24"/>
                <w:szCs w:val="24"/>
              </w:rPr>
            </w:pPr>
            <w:r>
              <w:rPr>
                <w:rStyle w:val="DefaultParagraphFont"/>
                <w:sz w:val="24"/>
                <w:szCs w:val="24"/>
              </w:rPr>
              <w:t>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From telemetry*</w:t>
            </w:r>
          </w:p>
        </w:tc>
        <w:tc>
          <w:tcPr>
            <w:tcW w:w="1563" w:type="dxa"/>
            <w:vAlign w:val="bottom"/>
          </w:tcPr>
          <w:p w:rsidR="003C798A">
            <w:pPr>
              <w:pStyle w:val="Normal22"/>
              <w:jc w:val="center"/>
              <w:rPr>
                <w:rStyle w:val="DefaultParagraphFont"/>
                <w:sz w:val="24"/>
                <w:szCs w:val="24"/>
              </w:rPr>
            </w:pPr>
            <w:r>
              <w:rPr>
                <w:rStyle w:val="DefaultParagraphFont"/>
                <w:sz w:val="24"/>
                <w:szCs w:val="24"/>
              </w:rPr>
              <w:t xml:space="preserve">NYISO </w:t>
            </w:r>
            <w:r>
              <w:rPr>
                <w:rStyle w:val="DefaultParagraphFont"/>
                <w:sz w:val="24"/>
                <w:szCs w:val="24"/>
              </w:rPr>
              <w:t>and PJM</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lang w:val="fr-FR"/>
              </w:rPr>
            </w:pPr>
            <w:r>
              <w:rPr>
                <w:rStyle w:val="DefaultParagraphFont"/>
                <w:sz w:val="24"/>
                <w:szCs w:val="24"/>
                <w:lang w:val="fr-FR"/>
              </w:rPr>
              <w:t>9</w:t>
            </w:r>
          </w:p>
        </w:tc>
        <w:tc>
          <w:tcPr>
            <w:tcW w:w="2530" w:type="dxa"/>
            <w:noWrap/>
            <w:vAlign w:val="bottom"/>
          </w:tcPr>
          <w:p w:rsidR="003C798A">
            <w:pPr>
              <w:pStyle w:val="Normal22"/>
              <w:rPr>
                <w:rStyle w:val="DefaultParagraphFont"/>
                <w:sz w:val="24"/>
                <w:szCs w:val="24"/>
              </w:rPr>
            </w:pPr>
            <w:r>
              <w:rPr>
                <w:rStyle w:val="DefaultParagraphFont"/>
                <w:sz w:val="24"/>
                <w:szCs w:val="24"/>
              </w:rPr>
              <w:t>STLAWRNC PS_33</w:t>
            </w:r>
          </w:p>
        </w:tc>
        <w:tc>
          <w:tcPr>
            <w:tcW w:w="1111" w:type="dxa"/>
            <w:vAlign w:val="bottom"/>
          </w:tcPr>
          <w:p w:rsidR="003C798A">
            <w:pPr>
              <w:pStyle w:val="Normal22"/>
              <w:jc w:val="center"/>
              <w:rPr>
                <w:rStyle w:val="DefaultParagraphFont"/>
                <w:sz w:val="24"/>
                <w:szCs w:val="24"/>
              </w:rPr>
            </w:pPr>
            <w:r>
              <w:rPr>
                <w:rStyle w:val="DefaultParagraphFont"/>
                <w:sz w:val="24"/>
                <w:szCs w:val="24"/>
              </w:rPr>
              <w:t>non-common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0</w:t>
            </w:r>
          </w:p>
        </w:tc>
        <w:tc>
          <w:tcPr>
            <w:tcW w:w="1563" w:type="dxa"/>
            <w:vAlign w:val="bottom"/>
          </w:tcPr>
          <w:p w:rsidR="003C798A">
            <w:pPr>
              <w:pStyle w:val="Normal22"/>
              <w:jc w:val="center"/>
              <w:rPr>
                <w:rStyle w:val="DefaultParagraphFont"/>
                <w:sz w:val="24"/>
                <w:szCs w:val="24"/>
              </w:rPr>
            </w:pPr>
            <w:r>
              <w:rPr>
                <w:rStyle w:val="DefaultParagraphFont"/>
                <w:sz w:val="24"/>
                <w:szCs w:val="24"/>
              </w:rPr>
              <w:t>NYISO</w:t>
            </w:r>
          </w:p>
        </w:tc>
      </w:tr>
      <w:tr>
        <w:tblPrEx>
          <w:tblW w:w="9509" w:type="dxa"/>
          <w:tblInd w:w="-72" w:type="dxa"/>
          <w:tblLook w:val="0000"/>
        </w:tblPrEx>
        <w:trPr>
          <w:trHeight w:val="255"/>
        </w:trPr>
        <w:tc>
          <w:tcPr>
            <w:tcW w:w="710" w:type="dxa"/>
            <w:vAlign w:val="bottom"/>
          </w:tcPr>
          <w:p w:rsidR="003C798A">
            <w:pPr>
              <w:pStyle w:val="Normal22"/>
              <w:jc w:val="center"/>
              <w:rPr>
                <w:rStyle w:val="DefaultParagraphFont"/>
                <w:sz w:val="24"/>
                <w:szCs w:val="24"/>
                <w:lang w:val="fr-FR"/>
              </w:rPr>
            </w:pPr>
            <w:r>
              <w:rPr>
                <w:rStyle w:val="DefaultParagraphFont"/>
                <w:sz w:val="24"/>
                <w:szCs w:val="24"/>
                <w:lang w:val="fr-FR"/>
              </w:rPr>
              <w:t>10</w:t>
            </w:r>
          </w:p>
        </w:tc>
        <w:tc>
          <w:tcPr>
            <w:tcW w:w="2530" w:type="dxa"/>
            <w:noWrap/>
            <w:vAlign w:val="bottom"/>
          </w:tcPr>
          <w:p w:rsidR="003C798A">
            <w:pPr>
              <w:pStyle w:val="Normal22"/>
              <w:rPr>
                <w:rStyle w:val="DefaultParagraphFont"/>
                <w:sz w:val="24"/>
                <w:szCs w:val="24"/>
              </w:rPr>
            </w:pPr>
            <w:r>
              <w:rPr>
                <w:rStyle w:val="DefaultParagraphFont"/>
                <w:sz w:val="24"/>
                <w:szCs w:val="24"/>
              </w:rPr>
              <w:t>STLAWRNC PS_34</w:t>
            </w:r>
          </w:p>
        </w:tc>
        <w:tc>
          <w:tcPr>
            <w:tcW w:w="1111" w:type="dxa"/>
            <w:vAlign w:val="bottom"/>
          </w:tcPr>
          <w:p w:rsidR="003C798A">
            <w:pPr>
              <w:pStyle w:val="Normal22"/>
              <w:jc w:val="center"/>
              <w:rPr>
                <w:rStyle w:val="DefaultParagraphFont"/>
                <w:sz w:val="24"/>
                <w:szCs w:val="24"/>
              </w:rPr>
            </w:pPr>
            <w:r>
              <w:rPr>
                <w:rStyle w:val="DefaultParagraphFont"/>
                <w:sz w:val="24"/>
                <w:szCs w:val="24"/>
              </w:rPr>
              <w:t>non-common</w:t>
            </w:r>
          </w:p>
        </w:tc>
        <w:tc>
          <w:tcPr>
            <w:tcW w:w="1769" w:type="dxa"/>
            <w:noWrap/>
            <w:vAlign w:val="bottom"/>
          </w:tcPr>
          <w:p w:rsidR="003C798A">
            <w:pPr>
              <w:pStyle w:val="Normal22"/>
              <w:rPr>
                <w:rStyle w:val="DefaultParagraphFont"/>
                <w:sz w:val="24"/>
                <w:szCs w:val="24"/>
              </w:rPr>
            </w:pPr>
            <w:r>
              <w:rPr>
                <w:rStyle w:val="DefaultParagraphFont"/>
                <w:sz w:val="24"/>
                <w:szCs w:val="24"/>
              </w:rPr>
              <w:t>From telemetry</w:t>
            </w:r>
          </w:p>
        </w:tc>
        <w:tc>
          <w:tcPr>
            <w:tcW w:w="1826" w:type="dxa"/>
            <w:noWrap/>
            <w:vAlign w:val="bottom"/>
          </w:tcPr>
          <w:p w:rsidR="003C798A">
            <w:pPr>
              <w:pStyle w:val="Normal22"/>
              <w:jc w:val="right"/>
              <w:rPr>
                <w:rStyle w:val="DefaultParagraphFont"/>
                <w:sz w:val="24"/>
                <w:szCs w:val="24"/>
              </w:rPr>
            </w:pPr>
            <w:r>
              <w:rPr>
                <w:rStyle w:val="DefaultParagraphFont"/>
                <w:sz w:val="24"/>
                <w:szCs w:val="24"/>
              </w:rPr>
              <w:t>0</w:t>
            </w:r>
          </w:p>
        </w:tc>
        <w:tc>
          <w:tcPr>
            <w:tcW w:w="1563" w:type="dxa"/>
            <w:vAlign w:val="bottom"/>
          </w:tcPr>
          <w:p w:rsidR="003C798A">
            <w:pPr>
              <w:pStyle w:val="Normal22"/>
              <w:keepNext/>
              <w:jc w:val="center"/>
              <w:rPr>
                <w:rStyle w:val="DefaultParagraphFont"/>
                <w:sz w:val="24"/>
                <w:szCs w:val="24"/>
              </w:rPr>
            </w:pPr>
            <w:r>
              <w:rPr>
                <w:rStyle w:val="DefaultParagraphFont"/>
                <w:sz w:val="24"/>
                <w:szCs w:val="24"/>
              </w:rPr>
              <w:t>NYISO</w:t>
            </w:r>
          </w:p>
        </w:tc>
      </w:tr>
    </w:tbl>
    <w:p w:rsidR="003C798A">
      <w:pPr>
        <w:pStyle w:val="Caption0"/>
        <w:rPr>
          <w:rStyle w:val="DefaultParagraphFont"/>
          <w:b w:val="0"/>
          <w:color w:val="auto"/>
          <w:sz w:val="24"/>
          <w:szCs w:val="24"/>
        </w:rPr>
      </w:pPr>
      <w:r>
        <w:rPr>
          <w:rStyle w:val="DefaultParagraphFont"/>
          <w:color w:val="auto"/>
          <w:sz w:val="24"/>
          <w:szCs w:val="24"/>
        </w:rPr>
        <w:t>*</w:t>
      </w:r>
      <w:r>
        <w:rPr>
          <w:rStyle w:val="DefaultParagraphFont"/>
          <w:b w:val="0"/>
          <w:color w:val="auto"/>
          <w:sz w:val="24"/>
          <w:szCs w:val="24"/>
        </w:rPr>
        <w:t>Pursuant to the rules for implementing the M2M coordination process over the NY-NJ PARs that are set forth in this M2M Schedule.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Compute the</w:t>
      </w:r>
      <w:r>
        <w:rPr>
          <w:rStyle w:val="DefaultParagraphFont"/>
          <w:sz w:val="24"/>
          <w:szCs w:val="24"/>
        </w:rPr>
        <w:t xml:space="preserve"> PAR control as the actual flow less the target flow across each PAR:</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Control</m:t>
              </m:r>
            </m:e>
            <m:sub>
              <m:ctrlPr>
                <w:rPr>
                  <w:rStyle w:val="DefaultParagraphFont"/>
                </w:rPr>
              </m:ctrlPr>
              <m:r>
                <w:rPr>
                  <w:rStyle w:val="DefaultParagraphFont"/>
                  <w:rFonts w:ascii="Cambria Math" w:hAnsi="Cambria Math"/>
                </w:rPr>
                <m:t>par</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Actual</m:t>
              </m:r>
              <m:r>
                <w:rPr>
                  <w:rStyle w:val="DefaultParagraphFont"/>
                  <w:rFonts w:ascii="Cambria Math" w:hAnsi="Cambria Math"/>
                </w:rPr>
                <m:t>_</m:t>
              </m:r>
              <m:r>
                <w:rPr>
                  <w:rStyle w:val="DefaultParagraphFont"/>
                  <w:rFonts w:ascii="Cambria Math" w:hAnsi="Cambria Math"/>
                </w:rPr>
                <m:t>MW</m:t>
              </m:r>
            </m:e>
            <m:sub>
              <m:ctrlPr>
                <w:rPr>
                  <w:rStyle w:val="DefaultParagraphFont"/>
                </w:rPr>
              </m:ctrlPr>
              <m:r>
                <w:rPr>
                  <w:rStyle w:val="DefaultParagraphFont"/>
                  <w:rFonts w:ascii="Cambria Math" w:hAnsi="Cambria Math"/>
                </w:rPr>
                <m:t>par</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Target</m:t>
              </m:r>
              <m:r>
                <w:rPr>
                  <w:rStyle w:val="DefaultParagraphFont"/>
                  <w:rFonts w:ascii="Cambria Math" w:hAnsi="Cambria Math"/>
                </w:rPr>
                <m:t>_</m:t>
              </m:r>
              <m:r>
                <w:rPr>
                  <w:rStyle w:val="DefaultParagraphFont"/>
                  <w:rFonts w:ascii="Cambria Math" w:hAnsi="Cambria Math"/>
                </w:rPr>
                <m:t>MW</m:t>
              </m:r>
            </m:e>
            <m:sub>
              <m:ctrlPr>
                <w:rPr>
                  <w:rStyle w:val="DefaultParagraphFont"/>
                </w:rPr>
              </m:ctrlPr>
              <m:r>
                <w:rPr>
                  <w:rStyle w:val="DefaultParagraphFont"/>
                  <w:rFonts w:ascii="Cambria Math" w:hAnsi="Cambria Math"/>
                </w:rPr>
                <m:t>par</m:t>
              </m:r>
            </m:sub>
          </m:sSub>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 =</w:t>
      </w:r>
      <w:r>
        <w:rPr>
          <w:rStyle w:val="DefaultParagraphFont"/>
          <w:sz w:val="24"/>
          <w:szCs w:val="24"/>
        </w:rPr>
        <w:tab/>
        <w:t>each of the phase angle regulators listed in Table 4, above;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PAR_Control</w:t>
      </w:r>
      <w:r>
        <w:rPr>
          <w:rStyle w:val="DefaultParagraphFont"/>
          <w:sz w:val="24"/>
          <w:szCs w:val="24"/>
          <w:vertAlign w:val="subscript"/>
        </w:rPr>
        <w:t>par</w:t>
      </w:r>
      <w:r>
        <w:rPr>
          <w:rStyle w:val="DefaultParagraphFont"/>
          <w:sz w:val="24"/>
          <w:szCs w:val="24"/>
        </w:rPr>
        <w:t xml:space="preserve"> =</w:t>
      </w:r>
      <w:r>
        <w:rPr>
          <w:rStyle w:val="DefaultParagraphFont"/>
          <w:sz w:val="24"/>
          <w:szCs w:val="24"/>
        </w:rPr>
        <w:tab/>
        <w:t xml:space="preserve">the flow </w:t>
      </w:r>
      <w:r>
        <w:rPr>
          <w:rStyle w:val="DefaultParagraphFont"/>
          <w:sz w:val="24"/>
          <w:szCs w:val="24"/>
        </w:rPr>
        <w:t>deviation on each of the PARs;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Actual_MW</w:t>
      </w:r>
      <w:r>
        <w:rPr>
          <w:rStyle w:val="DefaultParagraphFont"/>
          <w:sz w:val="24"/>
          <w:szCs w:val="24"/>
          <w:vertAlign w:val="subscript"/>
        </w:rPr>
        <w:t>par</w:t>
      </w:r>
      <w:r>
        <w:rPr>
          <w:rStyle w:val="DefaultParagraphFont"/>
          <w:sz w:val="24"/>
          <w:szCs w:val="24"/>
        </w:rPr>
        <w:t xml:space="preserve"> =</w:t>
      </w:r>
      <w:r>
        <w:rPr>
          <w:rStyle w:val="DefaultParagraphFont"/>
          <w:sz w:val="24"/>
          <w:szCs w:val="24"/>
        </w:rPr>
        <w:tab/>
        <w:t>the actual flow on each of the PARs, determined consistent with Table 4 above;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Target_MW</w:t>
      </w:r>
      <w:r>
        <w:rPr>
          <w:rStyle w:val="DefaultParagraphFont"/>
          <w:sz w:val="24"/>
          <w:szCs w:val="24"/>
          <w:vertAlign w:val="subscript"/>
        </w:rPr>
        <w:t>par</w:t>
      </w:r>
      <w:r>
        <w:rPr>
          <w:rStyle w:val="DefaultParagraphFont"/>
          <w:sz w:val="24"/>
          <w:szCs w:val="24"/>
        </w:rPr>
        <w:t xml:space="preserve"> =</w:t>
      </w:r>
      <w:r>
        <w:rPr>
          <w:rStyle w:val="DefaultParagraphFont"/>
          <w:sz w:val="24"/>
          <w:szCs w:val="24"/>
        </w:rPr>
        <w:tab/>
        <w:t>the target flow that each of the PARs should be achieving, determined in accordance with Table 4 above.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When </w:t>
      </w:r>
      <w:r>
        <w:rPr>
          <w:rStyle w:val="DefaultParagraphFont"/>
          <w:sz w:val="24"/>
          <w:szCs w:val="24"/>
        </w:rPr>
        <w:t xml:space="preserve">the Actual_MW and Target_MW are both set to “From telemetry” in Table 4 above, the </w:t>
      </w:r>
      <w:r>
        <w:rPr>
          <w:rStyle w:val="DefaultParagraphFont"/>
          <w:i/>
          <w:sz w:val="24"/>
          <w:szCs w:val="24"/>
        </w:rPr>
        <w:t>PAR_Control</w:t>
      </w:r>
      <w:r>
        <w:rPr>
          <w:rStyle w:val="DefaultParagraphFont"/>
          <w:i/>
          <w:sz w:val="24"/>
          <w:szCs w:val="24"/>
        </w:rPr>
        <w:softHyphen/>
        <w:t xml:space="preserve"> </w:t>
      </w:r>
      <w:r>
        <w:rPr>
          <w:rStyle w:val="DefaultParagraphFont"/>
          <w:sz w:val="24"/>
          <w:szCs w:val="24"/>
        </w:rPr>
        <w:t>will equal zero.</w:t>
      </w:r>
    </w:p>
    <w:p w:rsidR="003C798A">
      <w:pPr>
        <w:pStyle w:val="Normal22"/>
        <w:rPr>
          <w:rStyle w:val="DefaultParagraphFont"/>
          <w:sz w:val="24"/>
          <w:szCs w:val="24"/>
        </w:rPr>
      </w:pPr>
    </w:p>
    <w:p w:rsidR="003C798A">
      <w:pPr>
        <w:pStyle w:val="Normal22"/>
        <w:rPr>
          <w:rStyle w:val="DefaultParagraphFont"/>
          <w:b/>
          <w:sz w:val="24"/>
          <w:szCs w:val="24"/>
          <w:u w:val="single"/>
        </w:rPr>
      </w:pPr>
      <w:r>
        <w:rPr>
          <w:rStyle w:val="DefaultParagraphFont"/>
          <w:b/>
          <w:sz w:val="24"/>
          <w:szCs w:val="24"/>
          <w:u w:val="single"/>
        </w:rPr>
        <w:t>Common PARs</w:t>
      </w:r>
    </w:p>
    <w:p w:rsidR="003C798A">
      <w:pPr>
        <w:pStyle w:val="Normal22"/>
        <w:rPr>
          <w:rStyle w:val="DefaultParagraphFont"/>
          <w:b/>
          <w:sz w:val="24"/>
          <w:szCs w:val="24"/>
          <w:u w:val="single"/>
        </w:rPr>
      </w:pPr>
    </w:p>
    <w:p w:rsidR="003C798A">
      <w:pPr>
        <w:pStyle w:val="Normal22"/>
        <w:ind w:firstLine="720"/>
        <w:rPr>
          <w:rStyle w:val="DefaultParagraphFont"/>
          <w:sz w:val="24"/>
          <w:szCs w:val="24"/>
        </w:rPr>
      </w:pPr>
      <w:r>
        <w:rPr>
          <w:rStyle w:val="DefaultParagraphFont"/>
          <w:sz w:val="24"/>
          <w:szCs w:val="24"/>
        </w:rPr>
        <w:t xml:space="preserve">In the equations below, the Non-Monitoring RTO is credited for or responsible for </w:t>
      </w:r>
      <w:r>
        <w:rPr>
          <w:rStyle w:val="DefaultParagraphFont"/>
          <w:i/>
          <w:sz w:val="24"/>
          <w:szCs w:val="24"/>
        </w:rPr>
        <w:t>PAR_Impact</w:t>
      </w:r>
      <w:r>
        <w:rPr>
          <w:rStyle w:val="DefaultParagraphFont"/>
          <w:sz w:val="24"/>
          <w:szCs w:val="24"/>
        </w:rPr>
        <w:t xml:space="preserve"> resulting from the common PAR effect</w:t>
      </w:r>
      <w:r>
        <w:rPr>
          <w:rStyle w:val="DefaultParagraphFont"/>
          <w:sz w:val="24"/>
          <w:szCs w:val="24"/>
        </w:rPr>
        <w:t xml:space="preserve"> on the Monitoring RTO’s Flowgates.  The common PAR impact calculation only applies to the common PARs identified in Table 4 above.  </w:t>
      </w:r>
    </w:p>
    <w:p w:rsidR="003C798A">
      <w:pPr>
        <w:pStyle w:val="Normal22"/>
        <w:ind w:firstLine="720"/>
        <w:rPr>
          <w:rStyle w:val="DefaultParagraphFont"/>
          <w:sz w:val="24"/>
          <w:szCs w:val="24"/>
        </w:rPr>
      </w:pPr>
    </w:p>
    <w:p w:rsidR="003C798A">
      <w:pPr>
        <w:pStyle w:val="Normal22"/>
        <w:rPr>
          <w:rStyle w:val="DefaultParagraphFont"/>
          <w:sz w:val="24"/>
          <w:szCs w:val="24"/>
        </w:rPr>
      </w:pPr>
      <w:r>
        <w:rPr>
          <w:rStyle w:val="DefaultParagraphFont"/>
          <w:sz w:val="24"/>
          <w:szCs w:val="24"/>
        </w:rPr>
        <w:t>Compute control deviation for all common PARs on Flowgate m based on the PAR_Control</w:t>
      </w:r>
      <w:r>
        <w:rPr>
          <w:rStyle w:val="DefaultParagraphFont"/>
          <w:sz w:val="24"/>
          <w:szCs w:val="24"/>
          <w:vertAlign w:val="subscript"/>
        </w:rPr>
        <w:t>par</w:t>
      </w:r>
      <w:r>
        <w:rPr>
          <w:rStyle w:val="DefaultParagraphFont"/>
          <w:sz w:val="24"/>
          <w:szCs w:val="24"/>
        </w:rPr>
        <w:t xml:space="preserve"> MWs calculated above:</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m:t>
              </m:r>
              <m:r>
                <w:rPr>
                  <w:rStyle w:val="DefaultParagraphFont"/>
                  <w:rFonts w:ascii="Cambria Math" w:hAnsi="Cambria Math"/>
                </w:rPr>
                <m:t>A</m:t>
              </m:r>
              <m:r>
                <w:rPr>
                  <w:rStyle w:val="DefaultParagraphFont"/>
                  <w:rFonts w:ascii="Cambria Math" w:hAnsi="Cambria Math"/>
                </w:rPr>
                <m:t>R</m:t>
              </m:r>
              <m:r>
                <w:rPr>
                  <w:rStyle w:val="DefaultParagraphFont"/>
                  <w:rFonts w:ascii="Cambria Math" w:hAnsi="Cambria Math"/>
                </w:rPr>
                <m:t>_</m:t>
              </m:r>
              <m:r>
                <w:rPr>
                  <w:rStyle w:val="DefaultParagraphFont"/>
                  <w:rFonts w:ascii="Cambria Math" w:hAnsi="Cambria Math"/>
                </w:rPr>
                <m:t>Control</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PSF</m:t>
                      </m:r>
                    </m:e>
                    <m:sub>
                      <m:ctrlPr>
                        <w:rPr>
                          <w:rStyle w:val="DefaultParagraphFont"/>
                        </w:rPr>
                      </m:ctrlPr>
                      <m:d>
                        <m:dPr>
                          <m:ctrlPr>
                            <w:rPr>
                              <w:rStyle w:val="DefaultParagraphFont"/>
                              <w:rFonts w:ascii="Cambria Math" w:hAnsi="Cambria Math"/>
                              <w:i/>
                            </w:rPr>
                          </m:ctrlPr>
                        </m:dPr>
                        <m:e>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d>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Control</m:t>
                      </m:r>
                    </m:e>
                    <m:sub>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sub>
                  </m:sSub>
                </m:e>
              </m:d>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cmn_par =</w:t>
      </w:r>
      <w:r>
        <w:rPr>
          <w:rStyle w:val="DefaultParagraphFont"/>
          <w:sz w:val="24"/>
          <w:szCs w:val="24"/>
        </w:rPr>
        <w:tab/>
        <w:t>each of the common phase angle regulators, modeled as Flowgates,</w:t>
      </w:r>
      <w:r>
        <w:rPr>
          <w:rStyle w:val="DefaultParagraphFont"/>
          <w:sz w:val="24"/>
          <w:szCs w:val="24"/>
        </w:rPr>
        <w:t xml:space="preserve"> identified in Table 4, above;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Cmn_PAR_Control</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sum of flow on Flowgate m after accounting for the operation of common PARs;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PSF</w:t>
      </w:r>
      <w:r>
        <w:rPr>
          <w:rStyle w:val="DefaultParagraphFont"/>
          <w:sz w:val="24"/>
          <w:szCs w:val="24"/>
          <w:vertAlign w:val="subscript"/>
        </w:rPr>
        <w:t>(cmn_par,Flowgate-m)</w:t>
      </w:r>
      <w:r>
        <w:rPr>
          <w:rStyle w:val="DefaultParagraphFont"/>
          <w:sz w:val="24"/>
          <w:szCs w:val="24"/>
        </w:rPr>
        <w:t xml:space="preserve"> =</w:t>
      </w:r>
      <w:r>
        <w:rPr>
          <w:rStyle w:val="DefaultParagraphFont"/>
          <w:sz w:val="24"/>
          <w:szCs w:val="24"/>
        </w:rPr>
        <w:tab/>
        <w:t>the PSF of each of the common PARs on Flowgate m;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PAR_Control</w:t>
      </w:r>
      <w:r>
        <w:rPr>
          <w:rStyle w:val="DefaultParagraphFont"/>
          <w:sz w:val="24"/>
          <w:szCs w:val="24"/>
          <w:vertAlign w:val="subscript"/>
        </w:rPr>
        <w:t>cmn_par</w:t>
      </w:r>
      <w:r>
        <w:rPr>
          <w:rStyle w:val="DefaultParagraphFont"/>
          <w:sz w:val="24"/>
          <w:szCs w:val="24"/>
        </w:rPr>
        <w:t xml:space="preserve"> =</w:t>
      </w:r>
      <w:r>
        <w:rPr>
          <w:rStyle w:val="DefaultParagraphFont"/>
          <w:sz w:val="24"/>
          <w:szCs w:val="24"/>
        </w:rPr>
        <w:tab/>
        <w:t xml:space="preserve">the flow </w:t>
      </w:r>
      <w:r>
        <w:rPr>
          <w:rStyle w:val="DefaultParagraphFont"/>
          <w:sz w:val="24"/>
          <w:szCs w:val="24"/>
        </w:rPr>
        <w:t>deviation on each of the common PARs.</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Compute the impact of generation-to-load and interchange schedules across all common PARs on Flowgate m as the Market Flow across each common PAR multiplied by that PAR’s shift factor on Flowgate m:</w:t>
      </w:r>
    </w:p>
    <w:p w:rsidR="003C798A">
      <w:pPr>
        <w:pStyle w:val="Normal22"/>
        <w:rPr>
          <w:rStyle w:val="DefaultParagraphFont"/>
          <w:position w:val="-30"/>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MF</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d>
                <m:dPr>
                  <m:ctrlPr>
                    <w:rPr>
                      <w:rStyle w:val="DefaultParagraphFont"/>
                      <w:rFonts w:ascii="Cambria Math" w:hAnsi="Cambria Math"/>
                      <w:i/>
                    </w:rPr>
                  </m:ctrlPr>
                </m:dPr>
                <m:e>
                  <m:ctrlPr>
                    <w:rPr>
                      <w:rStyle w:val="DefaultParagraphFont"/>
                    </w:rPr>
                  </m:ctrlPr>
                  <m:eqArr>
                    <m:eqArrPr>
                      <m:ctrlPr>
                        <w:rPr>
                          <w:rStyle w:val="DefaultParagraphFont"/>
                          <w:rFonts w:ascii="Cambria Math" w:hAnsi="Cambria Math"/>
                          <w:i/>
                        </w:rPr>
                      </m:ctrlPr>
                    </m:eqArrPr>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PSF</m:t>
                              </m:r>
                            </m:e>
                            <m:sub>
                              <m:ctrlPr>
                                <w:rPr>
                                  <w:rStyle w:val="DefaultParagraphFont"/>
                                </w:rPr>
                              </m:ctrlPr>
                              <m:d>
                                <m:dPr>
                                  <m:ctrlPr>
                                    <w:rPr>
                                      <w:rStyle w:val="DefaultParagraphFont"/>
                                      <w:rFonts w:ascii="Cambria Math" w:hAnsi="Cambria Math"/>
                                      <w:i/>
                                    </w:rPr>
                                  </m:ctrlPr>
                                </m:dPr>
                                <m:e>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d>
                            </m:sub>
                          </m:sSub>
                        </m:e>
                      </m:d>
                      <m:r>
                        <w:rPr>
                          <w:rStyle w:val="DefaultParagraphFont"/>
                          <w:rFonts w:ascii="Cambria Math" w:hAnsi="Cambria Math"/>
                        </w:rPr>
                        <m:t>×</m:t>
                      </m:r>
                    </m:e>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GTL</m:t>
                              </m:r>
                            </m:e>
                            <m:sub>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Parallel</m:t>
                              </m:r>
                              <m:r>
                                <w:rPr>
                                  <w:rStyle w:val="DefaultParagraphFont"/>
                                  <w:rFonts w:ascii="Cambria Math" w:hAnsi="Cambria Math"/>
                                </w:rPr>
                                <m:t>_</m:t>
                              </m:r>
                              <m:r>
                                <w:rPr>
                                  <w:rStyle w:val="DefaultParagraphFont"/>
                                  <w:rFonts w:ascii="Cambria Math" w:hAnsi="Cambria Math"/>
                                </w:rPr>
                                <m:t>Transfers</m:t>
                              </m:r>
                            </m:e>
                            <m:sub>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sub>
                          </m:sSub>
                        </m:e>
                      </m:d>
                    </m:e>
                  </m:eqArr>
                </m:e>
              </m:d>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cmn_par =</w:t>
      </w:r>
      <w:r>
        <w:rPr>
          <w:rStyle w:val="DefaultParagraphFont"/>
          <w:sz w:val="24"/>
          <w:szCs w:val="24"/>
        </w:rPr>
        <w:tab/>
        <w:t>the set of common phase</w:t>
      </w:r>
      <w:r>
        <w:rPr>
          <w:rStyle w:val="DefaultParagraphFont"/>
          <w:sz w:val="24"/>
          <w:szCs w:val="24"/>
        </w:rPr>
        <w:t xml:space="preserve"> angle regulators, modeled as Flowgates, identified in Table 4 above;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Cmn_PAR_MF</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sum of flow on Flowgate m due to the generation to load flows and interchange schedules on the common PARs;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PSF</w:t>
      </w:r>
      <w:r>
        <w:rPr>
          <w:rStyle w:val="DefaultParagraphFont"/>
          <w:sz w:val="24"/>
          <w:szCs w:val="24"/>
          <w:vertAlign w:val="subscript"/>
        </w:rPr>
        <w:t>(cmn_par,Flowgate-m)</w:t>
      </w:r>
      <w:r>
        <w:rPr>
          <w:rStyle w:val="DefaultParagraphFont"/>
          <w:sz w:val="24"/>
          <w:szCs w:val="24"/>
        </w:rPr>
        <w:t xml:space="preserve"> =</w:t>
      </w:r>
      <w:r>
        <w:rPr>
          <w:rStyle w:val="DefaultParagraphFont"/>
          <w:sz w:val="24"/>
          <w:szCs w:val="24"/>
        </w:rPr>
        <w:tab/>
        <w:t xml:space="preserve">the PSF of each of the </w:t>
      </w:r>
      <w:r>
        <w:rPr>
          <w:rStyle w:val="DefaultParagraphFont"/>
          <w:sz w:val="24"/>
          <w:szCs w:val="24"/>
        </w:rPr>
        <w:t>common PARs on Flowgate m;</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RTO_GTL</w:t>
      </w:r>
      <w:r>
        <w:rPr>
          <w:rStyle w:val="DefaultParagraphFont"/>
          <w:sz w:val="24"/>
          <w:szCs w:val="24"/>
          <w:vertAlign w:val="subscript"/>
        </w:rPr>
        <w:t>cmn_par</w:t>
      </w:r>
      <w:r>
        <w:rPr>
          <w:rStyle w:val="DefaultParagraphFont"/>
          <w:sz w:val="24"/>
          <w:szCs w:val="24"/>
        </w:rPr>
        <w:t xml:space="preserve"> =</w:t>
      </w:r>
      <w:r>
        <w:rPr>
          <w:rStyle w:val="DefaultParagraphFont"/>
          <w:sz w:val="24"/>
          <w:szCs w:val="24"/>
        </w:rPr>
        <w:tab/>
        <w:t>the generation to load flow for each common par, computed in the same manner as the generation to load flow is computed for Flowgates in Section 5.4 above; and</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Parallel_Transfers</w:t>
      </w:r>
      <w:r>
        <w:rPr>
          <w:rStyle w:val="DefaultParagraphFont"/>
          <w:sz w:val="24"/>
          <w:szCs w:val="24"/>
          <w:vertAlign w:val="subscript"/>
        </w:rPr>
        <w:t>cmn_par</w:t>
      </w:r>
      <w:r>
        <w:rPr>
          <w:rStyle w:val="DefaultParagraphFont"/>
          <w:sz w:val="24"/>
          <w:szCs w:val="24"/>
        </w:rPr>
        <w:t xml:space="preserve"> =</w:t>
      </w:r>
      <w:r>
        <w:rPr>
          <w:rStyle w:val="DefaultParagraphFont"/>
          <w:sz w:val="24"/>
          <w:szCs w:val="24"/>
        </w:rPr>
        <w:tab/>
        <w:t>the flow on each of th</w:t>
      </w:r>
      <w:r>
        <w:rPr>
          <w:rStyle w:val="DefaultParagraphFont"/>
          <w:sz w:val="24"/>
          <w:szCs w:val="24"/>
        </w:rPr>
        <w:t>e common PARs caused by interchange schedules at non-common scheduling points.</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Next, compute the impact of the common PAR effect for Flowgate m as:</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Impact</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MF</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Cont</m:t>
              </m:r>
              <m:r>
                <w:rPr>
                  <w:rStyle w:val="DefaultParagraphFont"/>
                  <w:rFonts w:ascii="Cambria Math" w:hAnsi="Cambria Math"/>
                </w:rPr>
                <m:t>rol</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Flowgate-m =</w:t>
      </w:r>
      <w:r>
        <w:rPr>
          <w:rStyle w:val="DefaultParagraphFont"/>
          <w:sz w:val="24"/>
          <w:szCs w:val="24"/>
        </w:rPr>
        <w:tab/>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Cmn_PAR_Impact</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potential flow on Flowgate m that is affected by the operation of the common PARs;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Cmn_PAR_MF</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 xml:space="preserve">the sum of flow on Flowgate m due to the </w:t>
      </w:r>
      <w:r>
        <w:rPr>
          <w:rStyle w:val="DefaultParagraphFont"/>
          <w:sz w:val="24"/>
          <w:szCs w:val="24"/>
        </w:rPr>
        <w:t>generation to load and interchange schedules on the common PARs; and</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Cmn_PAR_Control</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flow deviation on each of the common PARs.</w:t>
      </w:r>
    </w:p>
    <w:p w:rsidR="003C798A">
      <w:pPr>
        <w:pStyle w:val="Normal22"/>
        <w:rPr>
          <w:rStyle w:val="DefaultParagraphFont"/>
          <w:b/>
          <w:sz w:val="24"/>
          <w:szCs w:val="24"/>
          <w:u w:val="single"/>
        </w:rPr>
      </w:pPr>
    </w:p>
    <w:p w:rsidR="003C798A">
      <w:pPr>
        <w:pStyle w:val="Normal22"/>
        <w:rPr>
          <w:rStyle w:val="DefaultParagraphFont"/>
          <w:b/>
          <w:sz w:val="24"/>
          <w:szCs w:val="24"/>
          <w:u w:val="single"/>
        </w:rPr>
      </w:pPr>
    </w:p>
    <w:p w:rsidR="003C798A">
      <w:pPr>
        <w:pStyle w:val="Normal22"/>
        <w:rPr>
          <w:rStyle w:val="DefaultParagraphFont"/>
          <w:b/>
          <w:sz w:val="24"/>
          <w:szCs w:val="24"/>
          <w:u w:val="single"/>
        </w:rPr>
      </w:pPr>
      <w:r>
        <w:rPr>
          <w:rStyle w:val="DefaultParagraphFont"/>
          <w:b/>
          <w:sz w:val="24"/>
          <w:szCs w:val="24"/>
          <w:u w:val="single"/>
        </w:rPr>
        <w:t>Non-Common PARs</w:t>
      </w:r>
    </w:p>
    <w:p w:rsidR="003C798A">
      <w:pPr>
        <w:pStyle w:val="Normal22"/>
        <w:ind w:firstLine="720"/>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 xml:space="preserve">For the equations below, the NYISO will be credited or responsible for </w:t>
      </w:r>
      <w:r>
        <w:rPr>
          <w:rStyle w:val="DefaultParagraphFont"/>
          <w:i/>
          <w:sz w:val="24"/>
          <w:szCs w:val="24"/>
        </w:rPr>
        <w:t>PAR_Impact</w:t>
      </w:r>
      <w:r>
        <w:rPr>
          <w:rStyle w:val="DefaultParagraphFont"/>
          <w:sz w:val="24"/>
          <w:szCs w:val="24"/>
        </w:rPr>
        <w:t xml:space="preserve"> on all Flo</w:t>
      </w:r>
      <w:r>
        <w:rPr>
          <w:rStyle w:val="DefaultParagraphFont"/>
          <w:sz w:val="24"/>
          <w:szCs w:val="24"/>
        </w:rPr>
        <w:t xml:space="preserve">wgates because the NYISO is the participating RTO that has input into the operation of these devices.  The non-common PAR impact calculation only applies to the non-common PARs identified in Table 4 above.  </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Compute control deviation for all non-common PA</w:t>
      </w:r>
      <w:r>
        <w:rPr>
          <w:rStyle w:val="DefaultParagraphFont"/>
          <w:sz w:val="24"/>
          <w:szCs w:val="24"/>
        </w:rPr>
        <w:t>Rs on Flowgate m based on the PAR control MW above:</w:t>
      </w:r>
    </w:p>
    <w:p w:rsidR="003C798A">
      <w:pPr>
        <w:pStyle w:val="Normal22"/>
        <w:rPr>
          <w:rStyle w:val="DefaultParagraphFont"/>
          <w:position w:val="-30"/>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Control</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PSF</m:t>
                  </m:r>
                </m:e>
                <m:sub>
                  <m:ctrlPr>
                    <w:rPr>
                      <w:rStyle w:val="DefaultParagraphFont"/>
                    </w:rPr>
                  </m:ctrlPr>
                  <m:d>
                    <m:dPr>
                      <m:ctrlPr>
                        <w:rPr>
                          <w:rStyle w:val="DefaultParagraphFont"/>
                          <w:rFonts w:ascii="Cambria Math" w:hAnsi="Cambria Math"/>
                          <w:i/>
                        </w:rPr>
                      </m:ctrlPr>
                    </m:dPr>
                    <m:e>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d>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Control</m:t>
                  </m:r>
                </m:e>
                <m:sub>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sub>
              </m:sSub>
            </m:e>
          </m:nary>
        </m:oMath>
      </m:oMathPara>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nc_par =</w:t>
      </w:r>
      <w:r>
        <w:rPr>
          <w:rStyle w:val="DefaultParagraphFont"/>
          <w:sz w:val="24"/>
          <w:szCs w:val="24"/>
        </w:rPr>
        <w:tab/>
        <w:t>each of the</w:t>
      </w:r>
      <w:r>
        <w:rPr>
          <w:rStyle w:val="DefaultParagraphFont"/>
          <w:sz w:val="24"/>
          <w:szCs w:val="24"/>
        </w:rPr>
        <w:t xml:space="preserve"> non-common phase angle regulators, modeled as Flowgates, identified in Table 4 above;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NC_PAR_Control</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sum of flow on Flowgate m after accounting for the operation of non-common PARs;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PSF</w:t>
      </w:r>
      <w:r>
        <w:rPr>
          <w:rStyle w:val="DefaultParagraphFont"/>
          <w:sz w:val="24"/>
          <w:szCs w:val="24"/>
          <w:vertAlign w:val="subscript"/>
        </w:rPr>
        <w:t>(nc_par,Flowgate-m)</w:t>
      </w:r>
      <w:r>
        <w:rPr>
          <w:rStyle w:val="DefaultParagraphFont"/>
          <w:sz w:val="24"/>
          <w:szCs w:val="24"/>
        </w:rPr>
        <w:t xml:space="preserve"> =</w:t>
      </w:r>
      <w:r>
        <w:rPr>
          <w:rStyle w:val="DefaultParagraphFont"/>
          <w:sz w:val="24"/>
          <w:szCs w:val="24"/>
        </w:rPr>
        <w:tab/>
        <w:t>the PSF of each of the non-com</w:t>
      </w:r>
      <w:r>
        <w:rPr>
          <w:rStyle w:val="DefaultParagraphFont"/>
          <w:sz w:val="24"/>
          <w:szCs w:val="24"/>
        </w:rPr>
        <w:t>mon PARs on Flowgate m;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PAR_Control</w:t>
      </w:r>
      <w:r>
        <w:rPr>
          <w:rStyle w:val="DefaultParagraphFont"/>
          <w:sz w:val="24"/>
          <w:szCs w:val="24"/>
          <w:vertAlign w:val="subscript"/>
        </w:rPr>
        <w:t>nc_par</w:t>
      </w:r>
      <w:r>
        <w:rPr>
          <w:rStyle w:val="DefaultParagraphFont"/>
          <w:sz w:val="24"/>
          <w:szCs w:val="24"/>
        </w:rPr>
        <w:t xml:space="preserve"> =</w:t>
      </w:r>
      <w:r>
        <w:rPr>
          <w:rStyle w:val="DefaultParagraphFont"/>
          <w:sz w:val="24"/>
          <w:szCs w:val="24"/>
        </w:rPr>
        <w:tab/>
        <w:t>the flow deviation on each of the non-common PARs.</w:t>
      </w:r>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Compute the impact of generation-to-load and interchange schedules across all non-common PARs on Flowgate m as the Market Flow across each PAR multiplied </w:t>
      </w:r>
      <w:r>
        <w:rPr>
          <w:rStyle w:val="DefaultParagraphFont"/>
          <w:sz w:val="24"/>
          <w:szCs w:val="24"/>
        </w:rPr>
        <w:t>by that PAR’s shift factor on Flowgate m:</w:t>
      </w:r>
    </w:p>
    <w:p w:rsidR="003C798A">
      <w:pPr>
        <w:pStyle w:val="Normal22"/>
        <w:rPr>
          <w:rStyle w:val="DefaultParagraphFont"/>
          <w:position w:val="-30"/>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MF</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=1</m:t>
              </m:r>
            </m:sub>
            <m:sup>
              <m:ctrlPr>
                <w:rPr>
                  <w:rStyle w:val="DefaultParagraphFont"/>
                </w:rPr>
              </m:ctrlPr>
              <m:r>
                <w:rPr>
                  <w:rStyle w:val="DefaultParagraphFont"/>
                  <w:rFonts w:ascii="Cambria Math" w:hAnsi="Cambria Math"/>
                </w:rPr>
                <m:t>all</m:t>
              </m:r>
            </m:sup>
            <m:e>
              <m:ctrlPr>
                <w:rPr>
                  <w:rStyle w:val="DefaultParagraphFont"/>
                </w:rPr>
              </m:ctrlPr>
              <m:d>
                <m:dPr>
                  <m:ctrlPr>
                    <w:rPr>
                      <w:rStyle w:val="DefaultParagraphFont"/>
                      <w:rFonts w:ascii="Cambria Math" w:hAnsi="Cambria Math"/>
                      <w:i/>
                    </w:rPr>
                  </m:ctrlPr>
                </m:dPr>
                <m:e>
                  <m:ctrlPr>
                    <w:rPr>
                      <w:rStyle w:val="DefaultParagraphFont"/>
                    </w:rPr>
                  </m:ctrlPr>
                  <m:eqArr>
                    <m:eqArrPr>
                      <m:ctrlPr>
                        <w:rPr>
                          <w:rStyle w:val="DefaultParagraphFont"/>
                          <w:rFonts w:ascii="Cambria Math" w:hAnsi="Cambria Math"/>
                          <w:i/>
                        </w:rPr>
                      </m:ctrlPr>
                    </m:eqArrPr>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PSF</m:t>
                              </m:r>
                            </m:e>
                            <m:sub>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e>
                      </m:d>
                      <m:r>
                        <w:rPr>
                          <w:rStyle w:val="DefaultParagraphFont"/>
                          <w:rFonts w:ascii="Cambria Math" w:hAnsi="Cambria Math"/>
                        </w:rPr>
                        <m:t>×</m:t>
                      </m:r>
                    </m:e>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GTL</m:t>
                              </m:r>
                            </m:e>
                            <m:sub>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Parallel</m:t>
                              </m:r>
                              <m:r>
                                <w:rPr>
                                  <w:rStyle w:val="DefaultParagraphFont"/>
                                  <w:rFonts w:ascii="Cambria Math" w:hAnsi="Cambria Math"/>
                                </w:rPr>
                                <m:t>_</m:t>
                              </m:r>
                              <m:r>
                                <w:rPr>
                                  <w:rStyle w:val="DefaultParagraphFont"/>
                                  <w:rFonts w:ascii="Cambria Math" w:hAnsi="Cambria Math"/>
                                </w:rPr>
                                <m:t>Transfers</m:t>
                              </m:r>
                            </m:e>
                            <m:sub>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sub>
                          </m:sSub>
                        </m:e>
                      </m:d>
                    </m:e>
                  </m:eqArr>
                </m:e>
              </m:d>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nc_par =</w:t>
      </w:r>
      <w:r>
        <w:rPr>
          <w:rStyle w:val="DefaultParagraphFont"/>
          <w:sz w:val="24"/>
          <w:szCs w:val="24"/>
        </w:rPr>
        <w:tab/>
        <w:t>the set of non-common phase angle regulators, modeled as Flowgates, identified in Table 4 above;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NC_PAR_MF</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sum of flow on Flowgate m due to the generation to load flows and interchange schedules on the non-common PARs;</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PSF</w:t>
      </w:r>
      <w:r>
        <w:rPr>
          <w:rStyle w:val="DefaultParagraphFont"/>
          <w:sz w:val="24"/>
          <w:szCs w:val="24"/>
          <w:vertAlign w:val="subscript"/>
        </w:rPr>
        <w:t>(nc_par</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outage transfer distribution factor of each of the non-common PARs on Flowgate m;</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RTO_GTL</w:t>
      </w:r>
      <w:r>
        <w:rPr>
          <w:rStyle w:val="DefaultParagraphFont"/>
          <w:sz w:val="24"/>
          <w:szCs w:val="24"/>
          <w:vertAlign w:val="subscript"/>
        </w:rPr>
        <w:t>nc_par</w:t>
      </w:r>
      <w:r>
        <w:rPr>
          <w:rStyle w:val="DefaultParagraphFont"/>
          <w:sz w:val="24"/>
          <w:szCs w:val="24"/>
        </w:rPr>
        <w:t xml:space="preserve"> =</w:t>
      </w:r>
      <w:r>
        <w:rPr>
          <w:rStyle w:val="DefaultParagraphFont"/>
          <w:sz w:val="24"/>
          <w:szCs w:val="24"/>
        </w:rPr>
        <w:tab/>
        <w:t xml:space="preserve">the generation to load flow for each non-common par, computed in the same manner as the generation to load flow is computed for Flowgates </w:t>
      </w:r>
      <w:r>
        <w:rPr>
          <w:rStyle w:val="DefaultParagraphFont"/>
          <w:sz w:val="24"/>
          <w:szCs w:val="24"/>
        </w:rPr>
        <w:t>in Section 5.4 above; and</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Parallel_Transfers</w:t>
      </w:r>
      <w:r>
        <w:rPr>
          <w:rStyle w:val="DefaultParagraphFont"/>
          <w:sz w:val="24"/>
          <w:szCs w:val="24"/>
          <w:vertAlign w:val="subscript"/>
        </w:rPr>
        <w:t>nc_par</w:t>
      </w:r>
      <w:r>
        <w:rPr>
          <w:rStyle w:val="DefaultParagraphFont"/>
          <w:sz w:val="24"/>
          <w:szCs w:val="24"/>
        </w:rPr>
        <w:t xml:space="preserve"> =</w:t>
      </w:r>
      <w:r>
        <w:rPr>
          <w:rStyle w:val="DefaultParagraphFont"/>
          <w:sz w:val="24"/>
          <w:szCs w:val="24"/>
        </w:rPr>
        <w:tab/>
        <w:t>the flow, as computed above where the Flowgate m is one of the non-common PARs, on each of the non-common PARs caused by interchange schedules at non-common scheduling points.</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Next, compute the non-com</w:t>
      </w:r>
      <w:r>
        <w:rPr>
          <w:rStyle w:val="DefaultParagraphFont"/>
          <w:sz w:val="24"/>
          <w:szCs w:val="24"/>
        </w:rPr>
        <w:t>mon PAR impact for Flowgate m as:</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Impact</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MF</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Control</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Flowgate-m =</w:t>
      </w:r>
      <w:r>
        <w:rPr>
          <w:rStyle w:val="DefaultParagraphFont"/>
          <w:sz w:val="24"/>
          <w:szCs w:val="24"/>
        </w:rPr>
        <w:tab/>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NC_PAR_Impact</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potential flow on</w:t>
      </w:r>
      <w:r>
        <w:rPr>
          <w:rStyle w:val="DefaultParagraphFont"/>
          <w:sz w:val="24"/>
          <w:szCs w:val="24"/>
        </w:rPr>
        <w:t xml:space="preserve"> Flowgate m that is affected by the operation of non-common PARs;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NC_PAR_MF</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sum of flow on Flowgate m due to the generation to load and interchange schedules on the non-common PARs; and</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NC_PAR_Control</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 xml:space="preserve">the sum of flow on </w:t>
      </w:r>
      <w:r>
        <w:rPr>
          <w:rStyle w:val="DefaultParagraphFont"/>
          <w:sz w:val="24"/>
          <w:szCs w:val="24"/>
        </w:rPr>
        <w:t>Flowgate m after accounting for the operation of non-common PARs.</w:t>
      </w:r>
    </w:p>
    <w:p w:rsidR="003C798A">
      <w:pPr>
        <w:pStyle w:val="Normal22"/>
        <w:rPr>
          <w:rStyle w:val="DefaultParagraphFont"/>
          <w:sz w:val="24"/>
          <w:szCs w:val="24"/>
        </w:rPr>
      </w:pPr>
    </w:p>
    <w:p w:rsidR="003C798A">
      <w:pPr>
        <w:pStyle w:val="Normal22"/>
        <w:rPr>
          <w:rStyle w:val="DefaultParagraphFont"/>
          <w:b/>
          <w:sz w:val="24"/>
          <w:szCs w:val="24"/>
          <w:u w:val="single"/>
        </w:rPr>
      </w:pPr>
    </w:p>
    <w:p w:rsidR="003C798A">
      <w:pPr>
        <w:pStyle w:val="Normal22"/>
        <w:rPr>
          <w:rStyle w:val="DefaultParagraphFont"/>
          <w:b/>
          <w:sz w:val="24"/>
          <w:szCs w:val="24"/>
          <w:u w:val="single"/>
        </w:rPr>
      </w:pPr>
      <w:r>
        <w:rPr>
          <w:rStyle w:val="DefaultParagraphFont"/>
          <w:b/>
          <w:sz w:val="24"/>
          <w:szCs w:val="24"/>
          <w:u w:val="single"/>
        </w:rPr>
        <w:t>Aggregate all PAR Effects for Each Flowgate</w:t>
      </w:r>
    </w:p>
    <w:p w:rsidR="003C798A">
      <w:pPr>
        <w:pStyle w:val="Normal22"/>
        <w:rPr>
          <w:rStyle w:val="DefaultParagraphFont"/>
          <w:b/>
          <w:sz w:val="24"/>
          <w:szCs w:val="24"/>
          <w:u w:val="single"/>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The total impacts from the PAR effects for Flowgate m is:</w:t>
      </w:r>
    </w:p>
    <w:p w:rsidR="003C798A">
      <w:pPr>
        <w:pStyle w:val="Normal22"/>
        <w:rPr>
          <w:rStyle w:val="DefaultParagraphFont"/>
          <w:position w:val="-14"/>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Impact</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Cmn</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Impact</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NC</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Impact</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oMath>
      </m:oMathPara>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Flowgate-m =</w:t>
      </w:r>
      <w:r>
        <w:rPr>
          <w:rStyle w:val="DefaultParagraphFont"/>
          <w:sz w:val="24"/>
          <w:szCs w:val="24"/>
        </w:rPr>
        <w:tab/>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PAR_Impact</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flow on Flowgate m that is affected after accounting for the operation of both common and non-common PARs;</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Cmn_PAR_Impact</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p</w:t>
      </w:r>
      <w:r>
        <w:rPr>
          <w:rStyle w:val="DefaultParagraphFont"/>
          <w:sz w:val="24"/>
          <w:szCs w:val="24"/>
        </w:rPr>
        <w:t>otential flow on Flowgate m that is affected by the operation of the common PARs; and</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NC_PAR_Impact</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potential flow on Flowgate m that is affected by the operation of non-common PARs.</w:t>
      </w:r>
    </w:p>
    <w:p w:rsidR="003C798A">
      <w:pPr>
        <w:pStyle w:val="Normal22"/>
        <w:rPr>
          <w:rStyle w:val="DefaultParagraphFont"/>
          <w:sz w:val="24"/>
          <w:szCs w:val="24"/>
        </w:rPr>
      </w:pPr>
    </w:p>
    <w:p w:rsidR="003C798A">
      <w:pPr>
        <w:pStyle w:val="Normal22"/>
        <w:ind w:firstLine="360"/>
        <w:rPr>
          <w:rStyle w:val="DefaultParagraphFont"/>
          <w:sz w:val="24"/>
          <w:szCs w:val="24"/>
        </w:rPr>
      </w:pPr>
    </w:p>
    <w:p w:rsidR="003C798A">
      <w:pPr>
        <w:pStyle w:val="Normal22"/>
        <w:ind w:firstLine="360"/>
        <w:rPr>
          <w:rStyle w:val="DefaultParagraphFont"/>
          <w:b/>
          <w:bCs/>
          <w:sz w:val="24"/>
          <w:szCs w:val="24"/>
          <w:u w:val="single"/>
        </w:rPr>
      </w:pPr>
      <w:bookmarkStart w:id="684" w:name="_Toc289071863"/>
      <w:r>
        <w:rPr>
          <w:rStyle w:val="DefaultParagraphFont"/>
          <w:b/>
          <w:bCs/>
          <w:sz w:val="24"/>
          <w:szCs w:val="24"/>
        </w:rPr>
        <w:t>5.7</w:t>
      </w:r>
      <w:r>
        <w:rPr>
          <w:rStyle w:val="DefaultParagraphFont"/>
          <w:b/>
          <w:bCs/>
          <w:sz w:val="24"/>
          <w:szCs w:val="24"/>
        </w:rPr>
        <w:tab/>
      </w:r>
      <w:r>
        <w:rPr>
          <w:rStyle w:val="DefaultParagraphFont"/>
          <w:b/>
          <w:bCs/>
          <w:sz w:val="24"/>
          <w:szCs w:val="24"/>
        </w:rPr>
        <w:tab/>
      </w:r>
      <w:r>
        <w:rPr>
          <w:rStyle w:val="DefaultParagraphFont"/>
          <w:b/>
          <w:bCs/>
          <w:sz w:val="24"/>
          <w:szCs w:val="24"/>
          <w:u w:val="single"/>
        </w:rPr>
        <w:t xml:space="preserve">Compute the RTO Aggregate Market Flow for all </w:t>
      </w:r>
      <w:bookmarkEnd w:id="684"/>
      <w:r>
        <w:rPr>
          <w:rStyle w:val="DefaultParagraphFont"/>
          <w:b/>
          <w:bCs/>
          <w:sz w:val="24"/>
          <w:szCs w:val="24"/>
          <w:u w:val="single"/>
        </w:rPr>
        <w:t>Flowgates</w:t>
      </w:r>
    </w:p>
    <w:p w:rsidR="003C798A">
      <w:pPr>
        <w:pStyle w:val="Normal22"/>
        <w:ind w:firstLine="360"/>
        <w:rPr>
          <w:rStyle w:val="DefaultParagraphFont"/>
          <w:b/>
          <w:bCs/>
          <w:sz w:val="24"/>
          <w:szCs w:val="24"/>
        </w:rPr>
      </w:pPr>
    </w:p>
    <w:p w:rsidR="003C798A">
      <w:pPr>
        <w:pStyle w:val="Normal22"/>
        <w:ind w:firstLine="720"/>
        <w:rPr>
          <w:rStyle w:val="DefaultParagraphFont"/>
          <w:sz w:val="24"/>
          <w:szCs w:val="24"/>
        </w:rPr>
      </w:pPr>
      <w:r>
        <w:rPr>
          <w:rStyle w:val="DefaultParagraphFont"/>
          <w:sz w:val="24"/>
          <w:szCs w:val="24"/>
        </w:rPr>
        <w:t xml:space="preserve">With the </w:t>
      </w:r>
      <w:r>
        <w:rPr>
          <w:rStyle w:val="DefaultParagraphFont"/>
          <w:i/>
          <w:sz w:val="24"/>
          <w:szCs w:val="24"/>
        </w:rPr>
        <w:t>RTO_GTL</w:t>
      </w:r>
      <w:r>
        <w:rPr>
          <w:rStyle w:val="DefaultParagraphFont"/>
          <w:sz w:val="24"/>
          <w:szCs w:val="24"/>
        </w:rPr>
        <w:t xml:space="preserve"> and </w:t>
      </w:r>
      <w:r>
        <w:rPr>
          <w:rStyle w:val="DefaultParagraphFont"/>
          <w:i/>
          <w:sz w:val="24"/>
          <w:szCs w:val="24"/>
        </w:rPr>
        <w:t>PAR_IMPACT</w:t>
      </w:r>
      <w:r>
        <w:rPr>
          <w:rStyle w:val="DefaultParagraphFont"/>
          <w:sz w:val="24"/>
          <w:szCs w:val="24"/>
        </w:rPr>
        <w:t xml:space="preserve"> known, we can now compute the </w:t>
      </w:r>
      <w:r>
        <w:rPr>
          <w:rStyle w:val="DefaultParagraphFont"/>
          <w:i/>
          <w:sz w:val="24"/>
          <w:szCs w:val="24"/>
        </w:rPr>
        <w:t xml:space="preserve">RTO_MF </w:t>
      </w:r>
      <w:r>
        <w:rPr>
          <w:rStyle w:val="DefaultParagraphFont"/>
          <w:sz w:val="24"/>
          <w:szCs w:val="24"/>
        </w:rPr>
        <w:t>for all Flowgates as:</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MF</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GTL</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Parallel</m:t>
              </m:r>
              <m:r>
                <w:rPr>
                  <w:rStyle w:val="DefaultParagraphFont"/>
                  <w:rFonts w:ascii="Cambria Math" w:hAnsi="Cambria Math"/>
                </w:rPr>
                <m:t>_</m:t>
              </m:r>
              <m:r>
                <w:rPr>
                  <w:rStyle w:val="DefaultParagraphFont"/>
                  <w:rFonts w:ascii="Cambria Math" w:hAnsi="Cambria Math"/>
                </w:rPr>
                <m:t>Transfers</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m:t>
              </m:r>
              <m:r>
                <w:rPr>
                  <w:rStyle w:val="DefaultParagraphFont"/>
                  <w:rFonts w:ascii="Cambria Math" w:hAnsi="Cambria Math"/>
                </w:rPr>
                <m:t>h</m:t>
              </m:r>
              <m:r>
                <w:rPr>
                  <w:rStyle w:val="DefaultParagraphFont"/>
                  <w:rFonts w:ascii="Cambria Math" w:hAnsi="Cambria Math"/>
                </w:rPr>
                <m:t>ared</m:t>
              </m:r>
              <m:r>
                <w:rPr>
                  <w:rStyle w:val="DefaultParagraphFont"/>
                  <w:rFonts w:ascii="Cambria Math" w:hAnsi="Cambria Math"/>
                </w:rPr>
                <m:t>_</m:t>
              </m:r>
              <m:r>
                <w:rPr>
                  <w:rStyle w:val="DefaultParagraphFont"/>
                  <w:rFonts w:ascii="Cambria Math" w:hAnsi="Cambria Math"/>
                </w:rPr>
                <m:t>Transfers</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Impact</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Flowgate-m =</w:t>
      </w:r>
      <w:r>
        <w:rPr>
          <w:rStyle w:val="DefaultParagraphFont"/>
          <w:sz w:val="24"/>
          <w:szCs w:val="24"/>
        </w:rPr>
        <w:tab/>
      </w:r>
      <w:r>
        <w:rPr>
          <w:rStyle w:val="DefaultParagraphFont"/>
          <w:sz w:val="24"/>
          <w:szCs w:val="24"/>
        </w:rPr>
        <w:tab/>
        <w:t>the relevant flowgate;</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RTO_MF</w:t>
      </w:r>
      <w:r>
        <w:rPr>
          <w:rStyle w:val="DefaultParagraphFont"/>
          <w:sz w:val="24"/>
          <w:szCs w:val="24"/>
          <w:vertAlign w:val="subscript"/>
        </w:rPr>
        <w:t>Flowgate-m</w:t>
      </w:r>
      <w:r>
        <w:rPr>
          <w:rStyle w:val="DefaultParagraphFont"/>
          <w:sz w:val="24"/>
          <w:szCs w:val="24"/>
        </w:rPr>
        <w:t xml:space="preserve"> = </w:t>
      </w:r>
      <w:r>
        <w:rPr>
          <w:rStyle w:val="DefaultParagraphFont"/>
          <w:sz w:val="24"/>
          <w:szCs w:val="24"/>
        </w:rPr>
        <w:tab/>
        <w:t xml:space="preserve">the Market Flow caused by RTO generation dispatch and </w:t>
      </w:r>
    </w:p>
    <w:p w:rsidR="003C798A">
      <w:pPr>
        <w:pStyle w:val="Normal22"/>
        <w:ind w:left="2880"/>
        <w:rPr>
          <w:rStyle w:val="DefaultParagraphFont"/>
          <w:sz w:val="24"/>
          <w:szCs w:val="24"/>
        </w:rPr>
      </w:pPr>
      <w:r>
        <w:rPr>
          <w:rStyle w:val="DefaultParagraphFont"/>
          <w:sz w:val="24"/>
          <w:szCs w:val="24"/>
        </w:rPr>
        <w:t xml:space="preserve">transaction scheduling on Flowgate m after accounting for the operation of </w:t>
      </w:r>
      <w:r>
        <w:rPr>
          <w:rStyle w:val="DefaultParagraphFont"/>
          <w:sz w:val="24"/>
          <w:szCs w:val="24"/>
        </w:rPr>
        <w:t>both the common and non-common PARs;</w:t>
      </w:r>
    </w:p>
    <w:p w:rsidR="003C798A">
      <w:pPr>
        <w:pStyle w:val="Normal22"/>
        <w:rPr>
          <w:rStyle w:val="DefaultParagraphFont"/>
          <w:sz w:val="24"/>
          <w:szCs w:val="24"/>
        </w:rPr>
      </w:pPr>
    </w:p>
    <w:p w:rsidR="003C798A">
      <w:pPr>
        <w:pStyle w:val="Normal22"/>
        <w:ind w:left="2880" w:hanging="2880"/>
        <w:rPr>
          <w:rStyle w:val="DefaultParagraphFont"/>
          <w:sz w:val="24"/>
          <w:szCs w:val="24"/>
        </w:rPr>
      </w:pPr>
      <w:r>
        <w:rPr>
          <w:rStyle w:val="DefaultParagraphFont"/>
          <w:sz w:val="24"/>
          <w:szCs w:val="24"/>
        </w:rPr>
        <w:t>RTO_GTL</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generation to load flow for the entire RTO footprint on Flowgate m;</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Parallel_Transfers</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flow on Flowgate m caused by interchange schedules that are not jointly scheduled by the p</w:t>
      </w:r>
      <w:r>
        <w:rPr>
          <w:rStyle w:val="DefaultParagraphFont"/>
          <w:sz w:val="24"/>
          <w:szCs w:val="24"/>
        </w:rPr>
        <w:t>articipating RTOs;</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Shared_Transfers</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flow on Flowgate m caused by interchange schedules that are jointly scheduled by the participating RTOs;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PAR_Impact</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flow on Flowgate m that is affected after accounting for the opera</w:t>
      </w:r>
      <w:r>
        <w:rPr>
          <w:rStyle w:val="DefaultParagraphFont"/>
          <w:sz w:val="24"/>
          <w:szCs w:val="24"/>
        </w:rPr>
        <w:t>tion of both the common and non-common PARs.</w:t>
      </w:r>
    </w:p>
    <w:p w:rsidR="003C798A">
      <w:pPr>
        <w:pStyle w:val="Normal22"/>
        <w:rPr>
          <w:rStyle w:val="DefaultParagraphFont"/>
          <w:sz w:val="24"/>
          <w:szCs w:val="24"/>
        </w:rPr>
      </w:pPr>
    </w:p>
    <w:p w:rsidR="003C798A">
      <w:pPr>
        <w:pStyle w:val="Heading318"/>
        <w:rPr>
          <w:rStyle w:val="DefaultParagraphFont"/>
          <w:bCs/>
        </w:rPr>
      </w:pPr>
      <w:r>
        <w:rPr>
          <w:rStyle w:val="DefaultParagraphFont"/>
        </w:rPr>
        <w:t>6</w:t>
      </w:r>
      <w:r>
        <w:rPr>
          <w:rStyle w:val="DefaultParagraphFont"/>
        </w:rPr>
        <w:tab/>
      </w:r>
      <w:r>
        <w:rPr>
          <w:rStyle w:val="DefaultParagraphFont"/>
          <w:u w:val="single"/>
        </w:rPr>
        <w:t>M2M Entitlement Determination Method</w:t>
      </w:r>
    </w:p>
    <w:p w:rsidR="003C798A">
      <w:pPr>
        <w:pStyle w:val="Normal22"/>
        <w:ind w:firstLine="360"/>
        <w:rPr>
          <w:rStyle w:val="DefaultParagraphFont"/>
          <w:sz w:val="24"/>
          <w:szCs w:val="24"/>
        </w:rPr>
      </w:pPr>
      <w:r>
        <w:rPr>
          <w:rStyle w:val="DefaultParagraphFont"/>
          <w:sz w:val="24"/>
          <w:szCs w:val="24"/>
        </w:rPr>
        <w:t>M2M Entitlements are the equivalent of financial rights for the Non-Monitoring RTO to use the Monitoring RTO’s transmission system within the confines of the M2M redispatc</w:t>
      </w:r>
      <w:r>
        <w:rPr>
          <w:rStyle w:val="DefaultParagraphFont"/>
          <w:sz w:val="24"/>
          <w:szCs w:val="24"/>
        </w:rPr>
        <w:t xml:space="preserve">h process.  </w:t>
      </w:r>
      <w:r>
        <w:rPr>
          <w:rStyle w:val="DefaultParagraphFont"/>
          <w:bCs/>
          <w:sz w:val="24"/>
          <w:szCs w:val="24"/>
        </w:rPr>
        <w:t xml:space="preserve">The Parties worked together to develop the M2M Entitlement determination method set forth below.  </w:t>
      </w:r>
      <w:r>
        <w:rPr>
          <w:rStyle w:val="DefaultParagraphFont"/>
          <w:sz w:val="24"/>
          <w:szCs w:val="24"/>
        </w:rPr>
        <w:t xml:space="preserve"> </w:t>
      </w:r>
    </w:p>
    <w:p w:rsidR="003C798A">
      <w:pPr>
        <w:pStyle w:val="Normal22"/>
        <w:ind w:firstLine="360"/>
        <w:rPr>
          <w:rStyle w:val="DefaultParagraphFont"/>
          <w:bCs/>
          <w:sz w:val="24"/>
          <w:szCs w:val="24"/>
        </w:rPr>
      </w:pPr>
    </w:p>
    <w:p w:rsidR="003C798A">
      <w:pPr>
        <w:pStyle w:val="Normal22"/>
        <w:ind w:firstLine="360"/>
        <w:rPr>
          <w:rStyle w:val="DefaultParagraphFont"/>
          <w:sz w:val="24"/>
          <w:szCs w:val="24"/>
        </w:rPr>
      </w:pPr>
      <w:r>
        <w:rPr>
          <w:rStyle w:val="DefaultParagraphFont"/>
          <w:bCs/>
          <w:sz w:val="24"/>
          <w:szCs w:val="24"/>
        </w:rPr>
        <w:t xml:space="preserve">Each Party shall calculate a M2M Entitlement on each M2M Redispatch Flowgate and compare the results at least once a year on a mutually agreed </w:t>
      </w:r>
      <w:r>
        <w:rPr>
          <w:rStyle w:val="DefaultParagraphFont"/>
          <w:bCs/>
          <w:sz w:val="24"/>
          <w:szCs w:val="24"/>
        </w:rPr>
        <w:t xml:space="preserve">upon schedule.  </w:t>
      </w:r>
      <w:r>
        <w:rPr>
          <w:rStyle w:val="DefaultParagraphFont"/>
          <w:sz w:val="24"/>
          <w:szCs w:val="24"/>
        </w:rPr>
        <w:t>This frequency ensures that the impact of upgrades on both parties systems are incorporated into the M2M Entitlement calculation.  The parties may mutually agree to not recalculate M2M Entitlements in a given year.</w:t>
      </w:r>
    </w:p>
    <w:p w:rsidR="003C798A">
      <w:pPr>
        <w:pStyle w:val="Normal22"/>
        <w:ind w:firstLine="360"/>
        <w:rPr>
          <w:rStyle w:val="DefaultParagraphFont"/>
          <w:bCs/>
          <w:sz w:val="24"/>
          <w:szCs w:val="24"/>
        </w:rPr>
      </w:pPr>
    </w:p>
    <w:p w:rsidR="003C798A">
      <w:pPr>
        <w:pStyle w:val="Normal22"/>
        <w:rPr>
          <w:rStyle w:val="DefaultParagraphFont"/>
          <w:b/>
          <w:bCs/>
          <w:sz w:val="24"/>
          <w:szCs w:val="24"/>
          <w:u w:val="single"/>
        </w:rPr>
      </w:pPr>
    </w:p>
    <w:p w:rsidR="003C798A">
      <w:pPr>
        <w:pStyle w:val="Normal22"/>
        <w:keepNext/>
        <w:ind w:firstLine="360"/>
        <w:rPr>
          <w:rStyle w:val="DefaultParagraphFont"/>
          <w:b/>
          <w:bCs/>
          <w:sz w:val="24"/>
          <w:szCs w:val="24"/>
        </w:rPr>
      </w:pPr>
      <w:r>
        <w:rPr>
          <w:rStyle w:val="DefaultParagraphFont"/>
          <w:b/>
          <w:bCs/>
          <w:sz w:val="24"/>
          <w:szCs w:val="24"/>
        </w:rPr>
        <w:t>6.1</w:t>
      </w:r>
      <w:r>
        <w:rPr>
          <w:rStyle w:val="DefaultParagraphFont"/>
          <w:b/>
          <w:bCs/>
          <w:sz w:val="24"/>
          <w:szCs w:val="24"/>
        </w:rPr>
        <w:tab/>
      </w:r>
      <w:r>
        <w:rPr>
          <w:rStyle w:val="DefaultParagraphFont"/>
          <w:b/>
          <w:bCs/>
          <w:sz w:val="24"/>
          <w:szCs w:val="24"/>
        </w:rPr>
        <w:tab/>
      </w:r>
      <w:r>
        <w:rPr>
          <w:rStyle w:val="DefaultParagraphFont"/>
          <w:b/>
          <w:bCs/>
          <w:sz w:val="24"/>
          <w:szCs w:val="24"/>
          <w:u w:val="single"/>
        </w:rPr>
        <w:t xml:space="preserve">M2M Entitlement </w:t>
      </w:r>
      <w:r>
        <w:rPr>
          <w:rStyle w:val="DefaultParagraphFont"/>
          <w:b/>
          <w:bCs/>
          <w:sz w:val="24"/>
          <w:szCs w:val="24"/>
          <w:u w:val="single"/>
        </w:rPr>
        <w:t>Topology Model and Impact Calculation</w:t>
      </w:r>
    </w:p>
    <w:p w:rsidR="003C798A">
      <w:pPr>
        <w:pStyle w:val="Normal22"/>
        <w:rPr>
          <w:rStyle w:val="DefaultParagraphFont"/>
          <w:bCs/>
          <w:sz w:val="24"/>
          <w:szCs w:val="24"/>
          <w:u w:val="single"/>
        </w:rPr>
      </w:pPr>
    </w:p>
    <w:p w:rsidR="003C798A">
      <w:pPr>
        <w:pStyle w:val="Normal22"/>
        <w:ind w:firstLine="720"/>
        <w:rPr>
          <w:rStyle w:val="DefaultParagraphFont"/>
          <w:bCs/>
          <w:sz w:val="24"/>
          <w:szCs w:val="24"/>
        </w:rPr>
      </w:pPr>
      <w:r>
        <w:rPr>
          <w:rStyle w:val="DefaultParagraphFont"/>
          <w:sz w:val="24"/>
          <w:szCs w:val="24"/>
        </w:rPr>
        <w:t xml:space="preserve">The M2M Entitlement calculation shall use both RTOs’ static topological models to determine the Non-Monitoring RTO’s mutually agreed upon share of a M2M Redispatch Flowgate’s total capacity based on historic dispatch </w:t>
      </w:r>
      <w:r>
        <w:rPr>
          <w:rStyle w:val="DefaultParagraphFont"/>
          <w:sz w:val="24"/>
          <w:szCs w:val="24"/>
        </w:rPr>
        <w:t>patterns.</w:t>
      </w:r>
      <w:r>
        <w:rPr>
          <w:rStyle w:val="DefaultParagraphFont"/>
          <w:bCs/>
          <w:sz w:val="24"/>
          <w:szCs w:val="24"/>
        </w:rPr>
        <w:t xml:space="preserve">  Both RTOs’</w:t>
      </w:r>
      <w:r>
        <w:rPr>
          <w:rStyle w:val="DefaultParagraphFont"/>
          <w:sz w:val="24"/>
          <w:szCs w:val="24"/>
        </w:rPr>
        <w:t xml:space="preserve"> models must include the following items: </w:t>
      </w:r>
    </w:p>
    <w:p w:rsidR="003C798A">
      <w:pPr>
        <w:pStyle w:val="Normal22"/>
        <w:rPr>
          <w:rStyle w:val="DefaultParagraphFont"/>
          <w:sz w:val="24"/>
          <w:szCs w:val="24"/>
        </w:rPr>
      </w:pPr>
    </w:p>
    <w:p w:rsidR="003C798A">
      <w:pPr>
        <w:pStyle w:val="Normal22"/>
        <w:numPr>
          <w:ilvl w:val="0"/>
          <w:numId w:val="46"/>
        </w:numPr>
        <w:spacing w:after="120"/>
        <w:ind w:left="1138"/>
        <w:rPr>
          <w:rStyle w:val="DefaultParagraphFont"/>
          <w:sz w:val="24"/>
          <w:szCs w:val="24"/>
        </w:rPr>
      </w:pPr>
      <w:r>
        <w:rPr>
          <w:rStyle w:val="DefaultParagraphFont"/>
          <w:sz w:val="24"/>
          <w:szCs w:val="24"/>
        </w:rPr>
        <w:t xml:space="preserve">a static transmission and generation model; </w:t>
      </w:r>
    </w:p>
    <w:p w:rsidR="003C798A">
      <w:pPr>
        <w:pStyle w:val="Normal22"/>
        <w:numPr>
          <w:ilvl w:val="0"/>
          <w:numId w:val="46"/>
        </w:numPr>
        <w:spacing w:after="120"/>
        <w:ind w:left="1138"/>
        <w:rPr>
          <w:rStyle w:val="DefaultParagraphFont"/>
          <w:sz w:val="24"/>
          <w:szCs w:val="24"/>
        </w:rPr>
      </w:pPr>
      <w:r>
        <w:rPr>
          <w:rStyle w:val="DefaultParagraphFont"/>
          <w:sz w:val="24"/>
          <w:szCs w:val="24"/>
        </w:rPr>
        <w:t>generator, load, and PAR shift factors;</w:t>
      </w:r>
    </w:p>
    <w:p w:rsidR="003C798A">
      <w:pPr>
        <w:pStyle w:val="Normal22"/>
        <w:numPr>
          <w:ilvl w:val="0"/>
          <w:numId w:val="46"/>
        </w:numPr>
        <w:spacing w:after="120"/>
        <w:ind w:left="1138"/>
        <w:rPr>
          <w:rStyle w:val="DefaultParagraphFont"/>
          <w:sz w:val="24"/>
          <w:szCs w:val="24"/>
        </w:rPr>
      </w:pPr>
      <w:r>
        <w:rPr>
          <w:rStyle w:val="DefaultParagraphFont"/>
          <w:sz w:val="24"/>
          <w:szCs w:val="24"/>
        </w:rPr>
        <w:t>generator output, load, and interchange schedules from the most recently completed three calendar years;</w:t>
      </w:r>
    </w:p>
    <w:p w:rsidR="003C798A">
      <w:pPr>
        <w:pStyle w:val="Normal22"/>
        <w:numPr>
          <w:ilvl w:val="0"/>
          <w:numId w:val="46"/>
        </w:numPr>
        <w:spacing w:after="120"/>
        <w:ind w:left="1138"/>
        <w:rPr>
          <w:rStyle w:val="DefaultParagraphFont"/>
          <w:sz w:val="24"/>
          <w:szCs w:val="24"/>
        </w:rPr>
      </w:pPr>
      <w:r>
        <w:rPr>
          <w:rStyle w:val="DefaultParagraphFont"/>
          <w:sz w:val="24"/>
          <w:szCs w:val="24"/>
        </w:rPr>
        <w:t>a</w:t>
      </w:r>
      <w:r>
        <w:rPr>
          <w:rStyle w:val="DefaultParagraphFont"/>
          <w:sz w:val="24"/>
          <w:szCs w:val="24"/>
        </w:rPr>
        <w:t xml:space="preserve"> PAR impact assumption that the PAR control is perfect for all PARs within the  transmission models except the PARs at the Michigan-Ontario border; </w:t>
      </w:r>
    </w:p>
    <w:p w:rsidR="003C798A">
      <w:pPr>
        <w:pStyle w:val="Normal22"/>
        <w:numPr>
          <w:ilvl w:val="0"/>
          <w:numId w:val="46"/>
        </w:numPr>
        <w:spacing w:after="120"/>
        <w:ind w:left="1138"/>
        <w:rPr>
          <w:rStyle w:val="DefaultParagraphFont"/>
          <w:sz w:val="24"/>
          <w:szCs w:val="24"/>
        </w:rPr>
      </w:pPr>
      <w:r>
        <w:rPr>
          <w:rStyle w:val="DefaultParagraphFont"/>
          <w:sz w:val="24"/>
          <w:szCs w:val="24"/>
        </w:rPr>
        <w:t>new or upgraded Transmission Facilities; and</w:t>
      </w:r>
    </w:p>
    <w:p w:rsidR="003C798A">
      <w:pPr>
        <w:pStyle w:val="Normal22"/>
        <w:numPr>
          <w:ilvl w:val="0"/>
          <w:numId w:val="46"/>
        </w:numPr>
        <w:spacing w:after="120"/>
        <w:ind w:left="1138"/>
        <w:rPr>
          <w:rStyle w:val="DefaultParagraphFont"/>
          <w:sz w:val="24"/>
          <w:szCs w:val="24"/>
        </w:rPr>
      </w:pPr>
      <w:r>
        <w:rPr>
          <w:rStyle w:val="DefaultParagraphFont"/>
          <w:sz w:val="24"/>
          <w:szCs w:val="24"/>
        </w:rPr>
        <w:t>Transmission Facility retirements.</w:t>
      </w:r>
    </w:p>
    <w:p w:rsidR="003C798A">
      <w:pPr>
        <w:pStyle w:val="Normal22"/>
        <w:ind w:firstLine="720"/>
        <w:rPr>
          <w:rStyle w:val="DefaultParagraphFont"/>
          <w:bCs/>
          <w:sz w:val="24"/>
          <w:szCs w:val="24"/>
        </w:rPr>
      </w:pPr>
    </w:p>
    <w:p w:rsidR="003C798A">
      <w:pPr>
        <w:pStyle w:val="Normal22"/>
        <w:ind w:firstLine="720"/>
        <w:rPr>
          <w:rStyle w:val="DefaultParagraphFont"/>
          <w:sz w:val="24"/>
          <w:szCs w:val="24"/>
        </w:rPr>
      </w:pPr>
      <w:r>
        <w:rPr>
          <w:rStyle w:val="DefaultParagraphFont"/>
          <w:bCs/>
          <w:sz w:val="24"/>
          <w:szCs w:val="24"/>
        </w:rPr>
        <w:t>Each Party shall calculate</w:t>
      </w:r>
      <w:r>
        <w:rPr>
          <w:rStyle w:val="DefaultParagraphFont"/>
          <w:bCs/>
          <w:sz w:val="24"/>
          <w:szCs w:val="24"/>
        </w:rPr>
        <w:t xml:space="preserve"> the GLDFs using a transmission</w:t>
      </w:r>
      <w:r>
        <w:rPr>
          <w:rStyle w:val="DefaultParagraphFont"/>
          <w:sz w:val="24"/>
          <w:szCs w:val="24"/>
        </w:rPr>
        <w:t xml:space="preserve"> model that contains a mutually agreed upon set of: (1) transmission lines that are modeled as in-service; (2) generators; and (3) loads.  Using these GLDFs, generator output data from the three year period agreed to by the P</w:t>
      </w:r>
      <w:r>
        <w:rPr>
          <w:rStyle w:val="DefaultParagraphFont"/>
          <w:sz w:val="24"/>
          <w:szCs w:val="24"/>
        </w:rPr>
        <w:t xml:space="preserve">arties, and load data from the three year period agreed to by the Parties, the Parties shall calculate each Party’s MW impact on each M2M Redispatch Flowgate for each hour in the three year period agreed to by the Parties.     </w:t>
      </w:r>
    </w:p>
    <w:p w:rsidR="003C798A">
      <w:pPr>
        <w:pStyle w:val="Normal22"/>
        <w:ind w:firstLine="720"/>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Using these impacts, the Pa</w:t>
      </w:r>
      <w:r>
        <w:rPr>
          <w:rStyle w:val="DefaultParagraphFont"/>
          <w:sz w:val="24"/>
          <w:szCs w:val="24"/>
        </w:rPr>
        <w:t>rties shall create a reference year consisting of twelve periods (“M2M Entitlement Periods”) for each M2M Redispatch Flowgate.  The M2M Entitlement Periods are as follows:</w:t>
      </w:r>
    </w:p>
    <w:p w:rsidR="003C798A">
      <w:pPr>
        <w:pStyle w:val="Normal22"/>
        <w:ind w:firstLine="720"/>
        <w:rPr>
          <w:rStyle w:val="DefaultParagraphFont"/>
          <w:sz w:val="24"/>
          <w:szCs w:val="24"/>
        </w:rPr>
      </w:pP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1: January;</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2: February;</w:t>
      </w:r>
    </w:p>
    <w:p w:rsidR="003C798A">
      <w:pPr>
        <w:pStyle w:val="ListParagraph"/>
        <w:numPr>
          <w:ilvl w:val="0"/>
          <w:numId w:val="47"/>
        </w:numPr>
        <w:spacing w:after="120"/>
        <w:rPr>
          <w:rStyle w:val="DefaultParagraphFont"/>
          <w:sz w:val="24"/>
          <w:szCs w:val="24"/>
        </w:rPr>
      </w:pPr>
      <w:r>
        <w:rPr>
          <w:rStyle w:val="DefaultParagraphFont"/>
          <w:sz w:val="24"/>
          <w:szCs w:val="24"/>
        </w:rPr>
        <w:t>M2M Entitlem</w:t>
      </w:r>
      <w:r>
        <w:rPr>
          <w:rStyle w:val="DefaultParagraphFont"/>
          <w:sz w:val="24"/>
          <w:szCs w:val="24"/>
        </w:rPr>
        <w:t>ent Period 3: March;</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4: April;</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5: May;</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6: June;</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7: July;</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8: August;</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9: September;</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10: October;</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11: November;</w:t>
      </w:r>
    </w:p>
    <w:p w:rsidR="003C798A">
      <w:pPr>
        <w:pStyle w:val="ListParagraph"/>
        <w:numPr>
          <w:ilvl w:val="0"/>
          <w:numId w:val="47"/>
        </w:numPr>
        <w:spacing w:after="120"/>
        <w:rPr>
          <w:rStyle w:val="DefaultParagraphFont"/>
          <w:sz w:val="24"/>
          <w:szCs w:val="24"/>
        </w:rPr>
      </w:pPr>
      <w:r>
        <w:rPr>
          <w:rStyle w:val="DefaultParagraphFont"/>
          <w:sz w:val="24"/>
          <w:szCs w:val="24"/>
        </w:rPr>
        <w:t>M2M Entitlement Period 12: December;</w:t>
      </w:r>
    </w:p>
    <w:p w:rsidR="003C798A">
      <w:pPr>
        <w:pStyle w:val="Normal22"/>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For each of the M2M Entitlement Periods listed above the Non-Monitoring RTO will calculate its M2M Entitlement on each M2M Redispatch Flowgate for four groups of hours, the grouping</w:t>
      </w:r>
      <w:r>
        <w:rPr>
          <w:rStyle w:val="DefaultParagraphFont"/>
          <w:sz w:val="24"/>
          <w:szCs w:val="24"/>
        </w:rPr>
        <w:t xml:space="preserve"> is described below.</w:t>
      </w:r>
    </w:p>
    <w:p w:rsidR="003C798A">
      <w:pPr>
        <w:pStyle w:val="Normal22"/>
        <w:ind w:firstLine="720"/>
        <w:rPr>
          <w:rStyle w:val="DefaultParagraphFont"/>
          <w:sz w:val="24"/>
          <w:szCs w:val="24"/>
        </w:rPr>
      </w:pPr>
    </w:p>
    <w:p w:rsidR="003C798A">
      <w:pPr>
        <w:pStyle w:val="Normal22"/>
        <w:numPr>
          <w:ilvl w:val="0"/>
          <w:numId w:val="48"/>
        </w:numPr>
        <w:spacing w:after="120"/>
        <w:rPr>
          <w:rStyle w:val="DefaultParagraphFont"/>
          <w:sz w:val="24"/>
          <w:szCs w:val="24"/>
        </w:rPr>
      </w:pPr>
      <w:r>
        <w:rPr>
          <w:rStyle w:val="DefaultParagraphFont"/>
          <w:sz w:val="24"/>
          <w:szCs w:val="24"/>
        </w:rPr>
        <w:t>M2M Entitlement Group 1: Hour beginning 0 through hour beginning 5;</w:t>
      </w:r>
    </w:p>
    <w:p w:rsidR="003C798A">
      <w:pPr>
        <w:pStyle w:val="Normal22"/>
        <w:numPr>
          <w:ilvl w:val="0"/>
          <w:numId w:val="48"/>
        </w:numPr>
        <w:spacing w:after="120"/>
        <w:rPr>
          <w:rStyle w:val="DefaultParagraphFont"/>
          <w:sz w:val="24"/>
          <w:szCs w:val="24"/>
        </w:rPr>
      </w:pPr>
      <w:r>
        <w:rPr>
          <w:rStyle w:val="DefaultParagraphFont"/>
          <w:sz w:val="24"/>
          <w:szCs w:val="24"/>
        </w:rPr>
        <w:t>M2M Entitlement Group 2: Hour beginning 9 through hour beginning 14;</w:t>
      </w:r>
    </w:p>
    <w:p w:rsidR="003C798A">
      <w:pPr>
        <w:pStyle w:val="Normal22"/>
        <w:numPr>
          <w:ilvl w:val="0"/>
          <w:numId w:val="48"/>
        </w:numPr>
        <w:spacing w:after="120"/>
        <w:rPr>
          <w:rStyle w:val="DefaultParagraphFont"/>
          <w:sz w:val="24"/>
          <w:szCs w:val="24"/>
        </w:rPr>
      </w:pPr>
      <w:r>
        <w:rPr>
          <w:rStyle w:val="DefaultParagraphFont"/>
          <w:sz w:val="24"/>
          <w:szCs w:val="24"/>
        </w:rPr>
        <w:t>M2M Entitlement Group 3: Hour beginning 15 through hour beginning 20 and;</w:t>
      </w:r>
    </w:p>
    <w:p w:rsidR="003C798A">
      <w:pPr>
        <w:pStyle w:val="Normal22"/>
        <w:numPr>
          <w:ilvl w:val="0"/>
          <w:numId w:val="48"/>
        </w:numPr>
        <w:spacing w:after="120"/>
        <w:rPr>
          <w:rStyle w:val="DefaultParagraphFont"/>
          <w:sz w:val="24"/>
          <w:szCs w:val="24"/>
        </w:rPr>
      </w:pPr>
      <w:r>
        <w:rPr>
          <w:rStyle w:val="DefaultParagraphFont"/>
          <w:sz w:val="24"/>
          <w:szCs w:val="24"/>
        </w:rPr>
        <w:t>M2M Entitlement Group 4</w:t>
      </w:r>
      <w:r>
        <w:rPr>
          <w:rStyle w:val="DefaultParagraphFont"/>
          <w:sz w:val="24"/>
          <w:szCs w:val="24"/>
        </w:rPr>
        <w:t>: Hour beginning 6 through hour beginning 8 and hour beginning 21 through hour beginning 23.</w:t>
      </w:r>
    </w:p>
    <w:p w:rsidR="003C798A">
      <w:pPr>
        <w:pStyle w:val="Normal22"/>
        <w:rPr>
          <w:rStyle w:val="DefaultParagraphFont"/>
          <w:sz w:val="24"/>
          <w:szCs w:val="24"/>
        </w:rPr>
      </w:pPr>
    </w:p>
    <w:p w:rsidR="003C798A">
      <w:pPr>
        <w:pStyle w:val="Normal22"/>
        <w:ind w:firstLine="720"/>
        <w:rPr>
          <w:rStyle w:val="DefaultParagraphFont"/>
          <w:bCs/>
          <w:sz w:val="24"/>
          <w:szCs w:val="24"/>
        </w:rPr>
      </w:pPr>
      <w:r>
        <w:rPr>
          <w:rStyle w:val="DefaultParagraphFont"/>
          <w:sz w:val="24"/>
          <w:szCs w:val="24"/>
        </w:rPr>
        <w:t>The M2M Entitlement for each period/group, for each M2M Redispatch Flowgate will be calculated by averaging the Non-Monitoring RTO’s Market Flow on an M2M Redispa</w:t>
      </w:r>
      <w:r>
        <w:rPr>
          <w:rStyle w:val="DefaultParagraphFont"/>
          <w:sz w:val="24"/>
          <w:szCs w:val="24"/>
        </w:rPr>
        <w:t>tch Flowgate for each particular period/group.  The Non-Monitoring RTO shall use the Market Flow data for all of the like period/groups, in each year contained within the three year period to calculate the Non-Monitoring RTO’s average Market Flow on each M</w:t>
      </w:r>
      <w:r>
        <w:rPr>
          <w:rStyle w:val="DefaultParagraphFont"/>
          <w:sz w:val="24"/>
          <w:szCs w:val="24"/>
        </w:rPr>
        <w:t>2M Redispatch Flowgate.  The data within the three year period will be weighted as follows: most recent year 20%, middle year 30%, and oldest year 50%.  In addition, the M2M Entitlement values should never extend beyond a facility’s rating. If the calculat</w:t>
      </w:r>
      <w:r>
        <w:rPr>
          <w:rStyle w:val="DefaultParagraphFont"/>
          <w:sz w:val="24"/>
          <w:szCs w:val="24"/>
        </w:rPr>
        <w:t>ion derives an entitlement that is above the facility’s rating the parties will cap the entitlement value to remain within the facility’s rating.</w:t>
      </w:r>
    </w:p>
    <w:p w:rsidR="003C798A">
      <w:pPr>
        <w:pStyle w:val="Normal22"/>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If either of the below upgrade scenarios occur the Parties may mutually agree to adjust the M2M Entitlement c</w:t>
      </w:r>
      <w:r>
        <w:rPr>
          <w:rStyle w:val="DefaultParagraphFont"/>
          <w:sz w:val="24"/>
          <w:szCs w:val="24"/>
        </w:rPr>
        <w:t>alculation method to account for the impacts of the upgrade(s):</w:t>
      </w:r>
    </w:p>
    <w:p w:rsidR="003C798A">
      <w:pPr>
        <w:pStyle w:val="Normal22"/>
        <w:rPr>
          <w:rStyle w:val="DefaultParagraphFont"/>
          <w:sz w:val="24"/>
          <w:szCs w:val="24"/>
        </w:rPr>
      </w:pPr>
    </w:p>
    <w:p w:rsidR="003C798A">
      <w:pPr>
        <w:pStyle w:val="Normal22"/>
        <w:numPr>
          <w:ilvl w:val="0"/>
          <w:numId w:val="49"/>
        </w:numPr>
        <w:spacing w:after="120"/>
        <w:rPr>
          <w:rStyle w:val="DefaultParagraphFont"/>
          <w:sz w:val="24"/>
          <w:szCs w:val="24"/>
        </w:rPr>
      </w:pPr>
      <w:r>
        <w:rPr>
          <w:rStyle w:val="DefaultParagraphFont"/>
          <w:sz w:val="24"/>
          <w:szCs w:val="24"/>
        </w:rPr>
        <w:t>If the Non-Monitoring RTO upgrades the Monitoring RTO’s system resulting in a rating increase; or</w:t>
      </w:r>
    </w:p>
    <w:p w:rsidR="003C798A">
      <w:pPr>
        <w:pStyle w:val="Normal22"/>
        <w:numPr>
          <w:ilvl w:val="0"/>
          <w:numId w:val="49"/>
        </w:numPr>
        <w:spacing w:after="120"/>
        <w:rPr>
          <w:rStyle w:val="DefaultParagraphFont"/>
          <w:sz w:val="24"/>
          <w:szCs w:val="24"/>
        </w:rPr>
      </w:pPr>
      <w:r>
        <w:rPr>
          <w:rStyle w:val="DefaultParagraphFont"/>
          <w:sz w:val="24"/>
          <w:szCs w:val="24"/>
        </w:rPr>
        <w:t>If the Non-Monitoring RTO’s market flow on the Monitoring RTO’s system decreases due to a Non</w:t>
      </w:r>
      <w:r>
        <w:rPr>
          <w:rStyle w:val="DefaultParagraphFont"/>
          <w:sz w:val="24"/>
          <w:szCs w:val="24"/>
        </w:rPr>
        <w:t>-Monitoring RTO upgrade on the Non-Monitoring RTO’s system.</w:t>
      </w:r>
    </w:p>
    <w:p w:rsidR="003C798A">
      <w:pPr>
        <w:pStyle w:val="Normal22"/>
        <w:rPr>
          <w:rStyle w:val="DefaultParagraphFont"/>
          <w:sz w:val="24"/>
          <w:szCs w:val="24"/>
        </w:rPr>
      </w:pPr>
    </w:p>
    <w:p w:rsidR="003C798A">
      <w:pPr>
        <w:pStyle w:val="Normal22"/>
        <w:ind w:firstLine="360"/>
        <w:rPr>
          <w:rStyle w:val="DefaultParagraphFont"/>
          <w:b/>
          <w:bCs/>
          <w:sz w:val="24"/>
          <w:szCs w:val="24"/>
        </w:rPr>
      </w:pPr>
      <w:r>
        <w:rPr>
          <w:rStyle w:val="DefaultParagraphFont"/>
          <w:b/>
          <w:bCs/>
          <w:sz w:val="24"/>
          <w:szCs w:val="24"/>
        </w:rPr>
        <w:t>6.2</w:t>
      </w:r>
      <w:r>
        <w:rPr>
          <w:rStyle w:val="DefaultParagraphFont"/>
          <w:b/>
          <w:bCs/>
          <w:sz w:val="24"/>
          <w:szCs w:val="24"/>
        </w:rPr>
        <w:tab/>
      </w:r>
      <w:r>
        <w:rPr>
          <w:rStyle w:val="DefaultParagraphFont"/>
          <w:b/>
          <w:bCs/>
          <w:sz w:val="24"/>
          <w:szCs w:val="24"/>
        </w:rPr>
        <w:tab/>
      </w:r>
      <w:r>
        <w:rPr>
          <w:rStyle w:val="DefaultParagraphFont"/>
          <w:b/>
          <w:bCs/>
          <w:sz w:val="24"/>
          <w:szCs w:val="24"/>
          <w:u w:val="single"/>
        </w:rPr>
        <w:t>M2M Entitlement Calculation</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ab/>
        <w:t>Each Party shall independently calculate the Non-Monitoring RTO’s M2M Entitlement for all M2M Redispatch Flowgates using the equations set forth in this Section</w:t>
      </w:r>
      <w:r>
        <w:rPr>
          <w:rStyle w:val="DefaultParagraphFont"/>
          <w:sz w:val="24"/>
          <w:szCs w:val="24"/>
        </w:rPr>
        <w:t xml:space="preserve">.  The Parties shall mutually agree upon M2M Entitlement calculations.  Any disputes that arise in the M2M Entitlement calculations will be resolved in accordance with the dispute resolution procedures set forth in Section 35.15 of this Agreement.  </w:t>
      </w:r>
    </w:p>
    <w:p w:rsidR="003C798A">
      <w:pPr>
        <w:pStyle w:val="Normal22"/>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Eight</w:t>
      </w:r>
      <w:r>
        <w:rPr>
          <w:rStyle w:val="DefaultParagraphFont"/>
          <w:sz w:val="24"/>
          <w:szCs w:val="24"/>
        </w:rPr>
        <w:t>y percent of the RECo load shall be excluded from the calculation of Market Flows and M2M Entitlements, and shall instead be reflected as a PJM obligation over the Ramapo PARs in accordance with Sections 7.2.1 and 8.3 of this Schedule D.  The remaining twe</w:t>
      </w:r>
      <w:r>
        <w:rPr>
          <w:rStyle w:val="DefaultParagraphFont"/>
          <w:sz w:val="24"/>
          <w:szCs w:val="24"/>
        </w:rPr>
        <w:t xml:space="preserve">nty percent of RECo load shall be included in the M2M Entitlement and Market Flow calculations as PJM load.  </w:t>
      </w:r>
    </w:p>
    <w:p w:rsidR="003C798A">
      <w:pPr>
        <w:pStyle w:val="Normal22"/>
        <w:ind w:firstLine="720"/>
        <w:rPr>
          <w:rStyle w:val="DefaultParagraphFont"/>
          <w:b/>
          <w:sz w:val="24"/>
          <w:szCs w:val="24"/>
        </w:rPr>
      </w:pPr>
    </w:p>
    <w:p w:rsidR="003C798A">
      <w:pPr>
        <w:pStyle w:val="Normal22"/>
        <w:rPr>
          <w:rStyle w:val="DefaultParagraphFont"/>
          <w:sz w:val="24"/>
          <w:szCs w:val="24"/>
        </w:rPr>
      </w:pPr>
      <w:r>
        <w:rPr>
          <w:rStyle w:val="DefaultParagraphFont"/>
          <w:sz w:val="24"/>
          <w:szCs w:val="24"/>
        </w:rPr>
        <w:t>The following assumptions apply to the M2M Entitlement calculation:</w:t>
      </w:r>
    </w:p>
    <w:p w:rsidR="003C798A">
      <w:pPr>
        <w:pStyle w:val="Normal22"/>
        <w:rPr>
          <w:rStyle w:val="DefaultParagraphFont"/>
          <w:sz w:val="24"/>
          <w:szCs w:val="24"/>
        </w:rPr>
      </w:pPr>
    </w:p>
    <w:p w:rsidR="003C798A">
      <w:pPr>
        <w:pStyle w:val="Normal22"/>
        <w:numPr>
          <w:ilvl w:val="0"/>
          <w:numId w:val="50"/>
        </w:numPr>
        <w:spacing w:after="120"/>
        <w:rPr>
          <w:rStyle w:val="DefaultParagraphFont"/>
          <w:bCs/>
          <w:sz w:val="24"/>
          <w:szCs w:val="24"/>
        </w:rPr>
      </w:pPr>
      <w:r>
        <w:rPr>
          <w:rStyle w:val="DefaultParagraphFont"/>
          <w:bCs/>
          <w:sz w:val="24"/>
          <w:szCs w:val="24"/>
        </w:rPr>
        <w:t xml:space="preserve">the Parties shall calculate the values in this Section using the M2M </w:t>
      </w:r>
      <w:r>
        <w:rPr>
          <w:rStyle w:val="DefaultParagraphFont"/>
          <w:bCs/>
          <w:sz w:val="24"/>
          <w:szCs w:val="24"/>
        </w:rPr>
        <w:t>Entitlement Topology Model discussed in Section 6.1 above, unless otherwise stated;</w:t>
      </w:r>
    </w:p>
    <w:p w:rsidR="003C798A">
      <w:pPr>
        <w:pStyle w:val="Normal22"/>
        <w:numPr>
          <w:ilvl w:val="0"/>
          <w:numId w:val="50"/>
        </w:numPr>
        <w:spacing w:after="120"/>
        <w:rPr>
          <w:rStyle w:val="DefaultParagraphFont"/>
          <w:bCs/>
          <w:sz w:val="24"/>
          <w:szCs w:val="24"/>
        </w:rPr>
      </w:pPr>
      <w:r>
        <w:rPr>
          <w:rStyle w:val="DefaultParagraphFont"/>
          <w:bCs/>
          <w:sz w:val="24"/>
          <w:szCs w:val="24"/>
        </w:rPr>
        <w:t xml:space="preserve">the impacts from the </w:t>
      </w:r>
      <w:r>
        <w:rPr>
          <w:rStyle w:val="DefaultParagraphFont"/>
          <w:bCs/>
          <w:i/>
          <w:sz w:val="24"/>
          <w:szCs w:val="24"/>
        </w:rPr>
        <w:t>Parallel_Transfers</w:t>
      </w:r>
      <w:r>
        <w:rPr>
          <w:rStyle w:val="DefaultParagraphFont"/>
          <w:bCs/>
          <w:sz w:val="24"/>
          <w:szCs w:val="24"/>
        </w:rPr>
        <w:t xml:space="preserve"> and </w:t>
      </w:r>
      <w:r>
        <w:rPr>
          <w:rStyle w:val="DefaultParagraphFont"/>
          <w:bCs/>
          <w:i/>
          <w:sz w:val="24"/>
          <w:szCs w:val="24"/>
        </w:rPr>
        <w:t>Shared_Transfers</w:t>
      </w:r>
      <w:r>
        <w:rPr>
          <w:rStyle w:val="DefaultParagraphFont"/>
          <w:bCs/>
          <w:sz w:val="24"/>
          <w:szCs w:val="24"/>
        </w:rPr>
        <w:t xml:space="preserve"> terms of the Market Flow calculation (</w:t>
      </w:r>
      <w:r>
        <w:rPr>
          <w:rStyle w:val="DefaultParagraphFont"/>
          <w:bCs/>
          <w:i/>
          <w:sz w:val="24"/>
          <w:szCs w:val="24"/>
        </w:rPr>
        <w:t>see</w:t>
      </w:r>
      <w:r>
        <w:rPr>
          <w:rStyle w:val="DefaultParagraphFont"/>
          <w:bCs/>
          <w:sz w:val="24"/>
          <w:szCs w:val="24"/>
        </w:rPr>
        <w:t xml:space="preserve"> Section 5.5) are excluded from the Market Flow that is used to calcul</w:t>
      </w:r>
      <w:r>
        <w:rPr>
          <w:rStyle w:val="DefaultParagraphFont"/>
          <w:bCs/>
          <w:sz w:val="24"/>
          <w:szCs w:val="24"/>
        </w:rPr>
        <w:t>ate M2M Entitlements;</w:t>
      </w:r>
    </w:p>
    <w:p w:rsidR="003C798A">
      <w:pPr>
        <w:pStyle w:val="Normal22"/>
        <w:numPr>
          <w:ilvl w:val="0"/>
          <w:numId w:val="50"/>
        </w:numPr>
        <w:spacing w:after="120"/>
        <w:rPr>
          <w:rStyle w:val="DefaultParagraphFont"/>
          <w:bCs/>
          <w:sz w:val="24"/>
          <w:szCs w:val="24"/>
        </w:rPr>
      </w:pPr>
      <w:r>
        <w:rPr>
          <w:rStyle w:val="DefaultParagraphFont"/>
          <w:bCs/>
          <w:sz w:val="24"/>
          <w:szCs w:val="24"/>
        </w:rPr>
        <w:t xml:space="preserve">perfect PAR Control exists </w:t>
      </w:r>
      <w:r>
        <w:rPr>
          <w:rStyle w:val="DefaultParagraphFont"/>
          <w:sz w:val="24"/>
          <w:szCs w:val="24"/>
        </w:rPr>
        <w:t>for all PARs within the transmission models except the PARs at the Ontario/Michigan border</w:t>
      </w:r>
      <w:r>
        <w:rPr>
          <w:rStyle w:val="DefaultParagraphFont"/>
          <w:bCs/>
          <w:sz w:val="24"/>
          <w:szCs w:val="24"/>
        </w:rPr>
        <w:t>; and</w:t>
      </w:r>
    </w:p>
    <w:p w:rsidR="003C798A">
      <w:pPr>
        <w:pStyle w:val="ListParagraph"/>
        <w:numPr>
          <w:ilvl w:val="0"/>
          <w:numId w:val="50"/>
        </w:numPr>
        <w:spacing w:after="200" w:line="276" w:lineRule="auto"/>
        <w:rPr>
          <w:rStyle w:val="DefaultParagraphFont"/>
          <w:sz w:val="24"/>
          <w:szCs w:val="24"/>
        </w:rPr>
      </w:pPr>
      <w:r>
        <w:rPr>
          <w:rStyle w:val="DefaultParagraphFont"/>
          <w:sz w:val="24"/>
          <w:szCs w:val="24"/>
        </w:rPr>
        <w:t>External Capacity Resources may be included in the calculation of M2M Entitlements consistent with Section 6.2.</w:t>
      </w:r>
      <w:r>
        <w:rPr>
          <w:rStyle w:val="DefaultParagraphFont"/>
          <w:sz w:val="24"/>
          <w:szCs w:val="24"/>
        </w:rPr>
        <w:t>1.1 of this Schedule D.</w:t>
      </w:r>
    </w:p>
    <w:p w:rsidR="003C798A">
      <w:pPr>
        <w:pStyle w:val="Normal22"/>
        <w:rPr>
          <w:rStyle w:val="DefaultParagraphFont"/>
          <w:sz w:val="24"/>
          <w:szCs w:val="24"/>
        </w:rPr>
      </w:pPr>
    </w:p>
    <w:p w:rsidR="003C798A">
      <w:pPr>
        <w:pStyle w:val="Normal22"/>
        <w:autoSpaceDE w:val="0"/>
        <w:autoSpaceDN w:val="0"/>
        <w:adjustRightInd w:val="0"/>
        <w:ind w:firstLine="720"/>
        <w:rPr>
          <w:rStyle w:val="DefaultParagraphFont"/>
          <w:sz w:val="24"/>
          <w:szCs w:val="24"/>
        </w:rPr>
      </w:pPr>
      <w:r>
        <w:rPr>
          <w:rStyle w:val="DefaultParagraphFont"/>
          <w:sz w:val="24"/>
          <w:szCs w:val="24"/>
        </w:rPr>
        <w:t>Once the Reference Year Market Flows have been calculated for each interval to determine the integrated hourly Market Flow for each hour of the relevant three year period agreed to by the Parties, the new M2M Entitlement will be de</w:t>
      </w:r>
      <w:r>
        <w:rPr>
          <w:rStyle w:val="DefaultParagraphFont"/>
          <w:sz w:val="24"/>
          <w:szCs w:val="24"/>
        </w:rPr>
        <w:t xml:space="preserve">termined for all M2M Entitlement Groups in each M2M Entitlement Period using the method established in Section 6.1 above. </w:t>
      </w:r>
    </w:p>
    <w:p w:rsidR="003C798A">
      <w:pPr>
        <w:pStyle w:val="Normal22"/>
        <w:rPr>
          <w:rStyle w:val="DefaultParagraphFont"/>
          <w:sz w:val="24"/>
          <w:szCs w:val="24"/>
        </w:rPr>
      </w:pPr>
    </w:p>
    <w:p w:rsidR="003C798A">
      <w:pPr>
        <w:pStyle w:val="Normal22"/>
        <w:keepNext/>
        <w:ind w:left="1440" w:hanging="1080"/>
        <w:rPr>
          <w:rStyle w:val="DefaultParagraphFont"/>
          <w:b/>
          <w:sz w:val="24"/>
          <w:szCs w:val="24"/>
        </w:rPr>
      </w:pPr>
      <w:r>
        <w:rPr>
          <w:rStyle w:val="DefaultParagraphFont"/>
          <w:b/>
          <w:sz w:val="24"/>
          <w:szCs w:val="24"/>
        </w:rPr>
        <w:t>6.2.1</w:t>
      </w:r>
      <w:r>
        <w:rPr>
          <w:rStyle w:val="DefaultParagraphFont"/>
          <w:b/>
          <w:sz w:val="24"/>
          <w:szCs w:val="24"/>
        </w:rPr>
        <w:tab/>
        <w:t>Treatment of Out-of-Area Capacity Resources and Representation of Ontario/Michigan PARs in the M2M Entitlement Calculation Pro</w:t>
      </w:r>
      <w:r>
        <w:rPr>
          <w:rStyle w:val="DefaultParagraphFont"/>
          <w:b/>
          <w:sz w:val="24"/>
          <w:szCs w:val="24"/>
        </w:rPr>
        <w:t>cess</w:t>
      </w:r>
    </w:p>
    <w:p w:rsidR="003C798A">
      <w:pPr>
        <w:pStyle w:val="Normal22"/>
        <w:keepNext/>
        <w:rPr>
          <w:rStyle w:val="DefaultParagraphFont"/>
          <w:sz w:val="24"/>
          <w:szCs w:val="24"/>
        </w:rPr>
      </w:pPr>
    </w:p>
    <w:p w:rsidR="003C798A">
      <w:pPr>
        <w:pStyle w:val="Normal22"/>
        <w:keepNext/>
        <w:ind w:firstLine="360"/>
        <w:rPr>
          <w:rStyle w:val="DefaultParagraphFont"/>
          <w:b/>
          <w:sz w:val="24"/>
          <w:szCs w:val="24"/>
        </w:rPr>
      </w:pPr>
      <w:r>
        <w:rPr>
          <w:rStyle w:val="DefaultParagraphFont"/>
          <w:b/>
          <w:sz w:val="24"/>
          <w:szCs w:val="24"/>
        </w:rPr>
        <w:t>6.2.1.1</w:t>
      </w:r>
      <w:r>
        <w:rPr>
          <w:rStyle w:val="DefaultParagraphFont"/>
          <w:b/>
          <w:sz w:val="24"/>
          <w:szCs w:val="24"/>
        </w:rPr>
        <w:tab/>
        <w:t>Modeling of External Capacity Resources</w:t>
      </w:r>
    </w:p>
    <w:p w:rsidR="003C798A">
      <w:pPr>
        <w:pStyle w:val="Normal22"/>
        <w:keepNext/>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 xml:space="preserve">External Capacity Resources may be included in the M2M Entitlement calculation to the extent the Parties mutually agree to their inclusion.  </w:t>
      </w:r>
    </w:p>
    <w:p w:rsidR="003C798A">
      <w:pPr>
        <w:pStyle w:val="Normal22"/>
        <w:ind w:firstLine="720"/>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For the initial implementation of this M2M coordination pr</w:t>
      </w:r>
      <w:r>
        <w:rPr>
          <w:rStyle w:val="DefaultParagraphFont"/>
          <w:sz w:val="24"/>
          <w:szCs w:val="24"/>
        </w:rPr>
        <w:t>ocess that will use 2009 through 2011 data to develop M2M Entitlements, PJM will be permitted to include its External Capacity Resources in the M2M Entitlement calculation.  NYISO has not requested inclusion of any External Capacity Resources in the M2M En</w:t>
      </w:r>
      <w:r>
        <w:rPr>
          <w:rStyle w:val="DefaultParagraphFont"/>
          <w:sz w:val="24"/>
          <w:szCs w:val="24"/>
        </w:rPr>
        <w:t>titlement calculation for the initial implementation of M2M.  When the Parties decide to update the data used to determine M2M Entitlements:</w:t>
      </w:r>
    </w:p>
    <w:p w:rsidR="003C798A">
      <w:pPr>
        <w:pStyle w:val="Normal22"/>
        <w:ind w:firstLine="720"/>
        <w:rPr>
          <w:rStyle w:val="DefaultParagraphFont"/>
          <w:sz w:val="24"/>
          <w:szCs w:val="24"/>
        </w:rPr>
      </w:pPr>
    </w:p>
    <w:p w:rsidR="003C798A">
      <w:pPr>
        <w:pStyle w:val="Normal22"/>
        <w:ind w:left="1080" w:hanging="360"/>
        <w:rPr>
          <w:rStyle w:val="DefaultParagraphFont"/>
          <w:sz w:val="24"/>
          <w:szCs w:val="24"/>
        </w:rPr>
      </w:pPr>
      <w:r>
        <w:rPr>
          <w:rStyle w:val="DefaultParagraphFont"/>
          <w:sz w:val="24"/>
          <w:szCs w:val="24"/>
        </w:rPr>
        <w:t>a.</w:t>
      </w:r>
      <w:r>
        <w:rPr>
          <w:rStyle w:val="DefaultParagraphFont"/>
          <w:sz w:val="24"/>
          <w:szCs w:val="24"/>
        </w:rPr>
        <w:tab/>
        <w:t>PJM will be permitted to include External Capacity Resources that have an equivalent net M2M Entitlement impact</w:t>
      </w:r>
      <w:r>
        <w:rPr>
          <w:rStyle w:val="DefaultParagraphFont"/>
          <w:sz w:val="24"/>
          <w:szCs w:val="24"/>
        </w:rPr>
        <w:t xml:space="preserve"> to the net M2M Entitlement impact of the PJM External Capacity Resources that were used for the initial implementation of the M2M coordination process.  Inclusion of PJM External Capacity Resources that exceed the net M2M Entitlement impact of the PJM Ext</w:t>
      </w:r>
      <w:r>
        <w:rPr>
          <w:rStyle w:val="DefaultParagraphFont"/>
          <w:sz w:val="24"/>
          <w:szCs w:val="24"/>
        </w:rPr>
        <w:t xml:space="preserve">ernal Capacity Resources that were used for the initial implementation of the M2M coordination process must be mutually agreed to by the Parties. </w:t>
      </w:r>
    </w:p>
    <w:p w:rsidR="003C798A">
      <w:pPr>
        <w:pStyle w:val="Normal22"/>
        <w:ind w:left="1080" w:hanging="360"/>
        <w:rPr>
          <w:rStyle w:val="DefaultParagraphFont"/>
          <w:sz w:val="24"/>
          <w:szCs w:val="24"/>
        </w:rPr>
      </w:pPr>
    </w:p>
    <w:p w:rsidR="003C798A">
      <w:pPr>
        <w:pStyle w:val="Normal22"/>
        <w:ind w:left="1080" w:hanging="360"/>
        <w:rPr>
          <w:rStyle w:val="DefaultParagraphFont"/>
          <w:sz w:val="24"/>
          <w:szCs w:val="24"/>
        </w:rPr>
      </w:pPr>
      <w:r>
        <w:rPr>
          <w:rStyle w:val="DefaultParagraphFont"/>
          <w:sz w:val="24"/>
          <w:szCs w:val="24"/>
        </w:rPr>
        <w:t>b.</w:t>
      </w:r>
      <w:r>
        <w:rPr>
          <w:rStyle w:val="DefaultParagraphFont"/>
          <w:sz w:val="24"/>
          <w:szCs w:val="24"/>
        </w:rPr>
        <w:tab/>
        <w:t>The Parties may mutually agree to permit the NYISO to include External Capacity Resources in the M2M Enti</w:t>
      </w:r>
      <w:r>
        <w:rPr>
          <w:rStyle w:val="DefaultParagraphFont"/>
          <w:sz w:val="24"/>
          <w:szCs w:val="24"/>
        </w:rPr>
        <w:t>tlement calculation.</w:t>
      </w:r>
    </w:p>
    <w:p w:rsidR="003C798A">
      <w:pPr>
        <w:pStyle w:val="Normal22"/>
        <w:rPr>
          <w:rStyle w:val="DefaultParagraphFont"/>
          <w:sz w:val="24"/>
          <w:szCs w:val="24"/>
        </w:rPr>
      </w:pPr>
    </w:p>
    <w:p w:rsidR="003C798A">
      <w:pPr>
        <w:pStyle w:val="Normal22"/>
        <w:keepNext/>
        <w:ind w:firstLine="360"/>
        <w:rPr>
          <w:rStyle w:val="DefaultParagraphFont"/>
          <w:b/>
          <w:sz w:val="24"/>
          <w:szCs w:val="24"/>
        </w:rPr>
      </w:pPr>
      <w:r>
        <w:rPr>
          <w:rStyle w:val="DefaultParagraphFont"/>
          <w:b/>
          <w:sz w:val="24"/>
          <w:szCs w:val="24"/>
        </w:rPr>
        <w:t>6.2.1.2</w:t>
      </w:r>
      <w:r>
        <w:rPr>
          <w:rStyle w:val="DefaultParagraphFont"/>
          <w:b/>
          <w:sz w:val="24"/>
          <w:szCs w:val="24"/>
        </w:rPr>
        <w:tab/>
        <w:t>Modeling of the Ontario/Michigan PARs</w:t>
      </w:r>
    </w:p>
    <w:p w:rsidR="003C798A">
      <w:pPr>
        <w:pStyle w:val="Normal22"/>
        <w:rPr>
          <w:rStyle w:val="DefaultParagraphFont"/>
          <w:b/>
          <w:sz w:val="24"/>
          <w:szCs w:val="24"/>
        </w:rPr>
      </w:pPr>
    </w:p>
    <w:p w:rsidR="003C798A">
      <w:pPr>
        <w:pStyle w:val="Normal22"/>
        <w:ind w:firstLine="720"/>
        <w:rPr>
          <w:rStyle w:val="DefaultParagraphFont"/>
          <w:sz w:val="24"/>
          <w:szCs w:val="24"/>
        </w:rPr>
      </w:pPr>
      <w:r>
        <w:rPr>
          <w:rStyle w:val="DefaultParagraphFont"/>
          <w:sz w:val="24"/>
          <w:szCs w:val="24"/>
        </w:rPr>
        <w:t>The Ontario/Michigan PARs will be modeled as not controlling power flows in the M2M Entitlement calculation process.  The Parties agree that this modeling treatment is only appropriate wh</w:t>
      </w:r>
      <w:r>
        <w:rPr>
          <w:rStyle w:val="DefaultParagraphFont"/>
          <w:sz w:val="24"/>
          <w:szCs w:val="24"/>
        </w:rPr>
        <w:t>en it is paired with the rules for calculating Market Flows and M2M settlements that are set forth in Sections 5 and 8 of this Agreement.  Section 7.1 specifies how the RTOs will adjust Market Flows to account for the impact of the operation of the Ontario</w:t>
      </w:r>
      <w:r>
        <w:rPr>
          <w:rStyle w:val="DefaultParagraphFont"/>
          <w:sz w:val="24"/>
          <w:szCs w:val="24"/>
        </w:rPr>
        <w:t>/Michigan PARs when the PARs are in service.  The referenced Market Flow and M2M settlement rules are necessary because they are designed to ensure that M2M settlement</w:t>
      </w:r>
      <w:r>
        <w:rPr>
          <w:rStyle w:val="DefaultParagraphFont"/>
          <w:b/>
          <w:sz w:val="24"/>
          <w:szCs w:val="24"/>
        </w:rPr>
        <w:t xml:space="preserve"> </w:t>
      </w:r>
      <w:r>
        <w:rPr>
          <w:rStyle w:val="DefaultParagraphFont"/>
          <w:sz w:val="24"/>
          <w:szCs w:val="24"/>
        </w:rPr>
        <w:t>obligations based on M2M Entitlements and Market Flows will not result in compensation f</w:t>
      </w:r>
      <w:r>
        <w:rPr>
          <w:rStyle w:val="DefaultParagraphFont"/>
          <w:sz w:val="24"/>
          <w:szCs w:val="24"/>
        </w:rPr>
        <w:t>or M2M redispatch when no actual M2M redispatch occurs.</w:t>
      </w:r>
    </w:p>
    <w:p w:rsidR="003C798A">
      <w:pPr>
        <w:pStyle w:val="Normal22"/>
        <w:ind w:firstLine="720"/>
        <w:rPr>
          <w:rStyle w:val="DefaultParagraphFont"/>
          <w:sz w:val="24"/>
          <w:szCs w:val="24"/>
        </w:rPr>
      </w:pPr>
    </w:p>
    <w:p w:rsidR="003C798A">
      <w:pPr>
        <w:pStyle w:val="Normal22"/>
        <w:ind w:firstLine="720"/>
        <w:rPr>
          <w:rStyle w:val="DefaultParagraphFont"/>
          <w:strike/>
          <w:sz w:val="24"/>
          <w:szCs w:val="24"/>
        </w:rPr>
      </w:pPr>
    </w:p>
    <w:p w:rsidR="003C798A">
      <w:pPr>
        <w:pStyle w:val="Heading318"/>
        <w:rPr>
          <w:rStyle w:val="DefaultParagraphFont"/>
          <w:bCs/>
        </w:rPr>
      </w:pPr>
      <w:bookmarkStart w:id="685" w:name="_Toc68225438"/>
      <w:r>
        <w:rPr>
          <w:rStyle w:val="DefaultParagraphFont"/>
        </w:rPr>
        <w:t>7</w:t>
      </w:r>
      <w:r>
        <w:rPr>
          <w:rStyle w:val="DefaultParagraphFont"/>
        </w:rPr>
        <w:tab/>
      </w:r>
      <w:r>
        <w:rPr>
          <w:rStyle w:val="DefaultParagraphFont"/>
          <w:u w:val="single"/>
        </w:rPr>
        <w:t>Real-Time Energy Market Coordination</w:t>
      </w:r>
      <w:bookmarkEnd w:id="685"/>
    </w:p>
    <w:p w:rsidR="003C798A">
      <w:pPr>
        <w:pStyle w:val="Normal22"/>
        <w:ind w:firstLine="720"/>
        <w:rPr>
          <w:rStyle w:val="DefaultParagraphFont"/>
          <w:sz w:val="24"/>
          <w:szCs w:val="24"/>
        </w:rPr>
      </w:pPr>
      <w:r>
        <w:rPr>
          <w:rStyle w:val="DefaultParagraphFont"/>
          <w:sz w:val="24"/>
          <w:szCs w:val="24"/>
        </w:rPr>
        <w:t>Operation of the NY-NJ PARs and redispatch are used by the Parties in real-time operations to effectuate this M2M coordination process.  Operation of the NY-NJ</w:t>
      </w:r>
      <w:r>
        <w:rPr>
          <w:rStyle w:val="DefaultParagraphFont"/>
          <w:sz w:val="24"/>
          <w:szCs w:val="24"/>
        </w:rPr>
        <w:t xml:space="preserve"> PARs will permit the Parties to redirect energy to reduce the overall cost of managing transmission congestion and to converge the participating RTOs’ cost of managing transmission congestion.    Operation of the NY-NJ PARs to manage transmission congesti</w:t>
      </w:r>
      <w:r>
        <w:rPr>
          <w:rStyle w:val="DefaultParagraphFont"/>
          <w:sz w:val="24"/>
          <w:szCs w:val="24"/>
        </w:rPr>
        <w:t>on requires cooperation between the NYISO and PJM.  Operation of the NY-NJ PARs shall be coordinated by the RTOs.</w:t>
      </w:r>
    </w:p>
    <w:p w:rsidR="003C798A">
      <w:pPr>
        <w:pStyle w:val="Normal22"/>
        <w:ind w:firstLine="720"/>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When a M2M Redispatch Flowgate or Other Coordinated Flowgate begins binding in the Monitoring RTOs real-time security constrained economic di</w:t>
      </w:r>
      <w:r>
        <w:rPr>
          <w:rStyle w:val="DefaultParagraphFont"/>
          <w:sz w:val="24"/>
          <w:szCs w:val="24"/>
        </w:rPr>
        <w:t>spatch, the Monitoring RTO will notify the Non-Monitoring RTO of the transmission constraint and will identify the appropriate Flowgate that requires redispatch assistance. The Monitoring and Non-Monitoring RTOs will provide the economic value of the Flowg</w:t>
      </w:r>
      <w:r>
        <w:rPr>
          <w:rStyle w:val="DefaultParagraphFont"/>
          <w:sz w:val="24"/>
          <w:szCs w:val="24"/>
        </w:rPr>
        <w:t>ate constraint (i.e., the Shadow Price) as calculated by their respective dispatch models. Using this information, the security-constrained economic dispatch of the Non-Monitoring RTO will include the Flowgate constraint; the Monitoring RTO will evaluate t</w:t>
      </w:r>
      <w:r>
        <w:rPr>
          <w:rStyle w:val="DefaultParagraphFont"/>
          <w:sz w:val="24"/>
          <w:szCs w:val="24"/>
        </w:rPr>
        <w:t xml:space="preserve">he actual loading of the Flowgate constraint and request that the Non-Monitoring RTO modify its Market Flow via redispatch if it can do so more efficiently than the Monitoring RTO (i.e., if the Non-Monitoring RTO has a lower Shadow Price for that Flowgate </w:t>
      </w:r>
      <w:r>
        <w:rPr>
          <w:rStyle w:val="DefaultParagraphFont"/>
          <w:sz w:val="24"/>
          <w:szCs w:val="24"/>
        </w:rPr>
        <w:t>than the Monitoring RTO).</w:t>
      </w:r>
    </w:p>
    <w:p w:rsidR="003C798A">
      <w:pPr>
        <w:pStyle w:val="Normal22"/>
        <w:ind w:firstLine="720"/>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 xml:space="preserve">An iterative coordination process will be supported by automated data exchanges in order to ensure the process is manageable in a real-time environment.  The process of evaluating the Shadow Prices between the RTOs will continue </w:t>
      </w:r>
      <w:r>
        <w:rPr>
          <w:rStyle w:val="DefaultParagraphFont"/>
          <w:sz w:val="24"/>
          <w:szCs w:val="24"/>
        </w:rPr>
        <w:t>until the Shadow Prices converge and an efficient redispatch solution is achieved.  The continual interactive process over the following dispatch cycles will allow the transmission congestion to be managed in a coordinated, cost-effective manner by the RTO</w:t>
      </w:r>
      <w:r>
        <w:rPr>
          <w:rStyle w:val="DefaultParagraphFont"/>
          <w:sz w:val="24"/>
          <w:szCs w:val="24"/>
        </w:rPr>
        <w:t>s. A more detailed description of this iterative procedure is discussed in Section 7.1 and the appropriate use of this iterative procedure is described in Section 10.</w:t>
      </w:r>
    </w:p>
    <w:p w:rsidR="003C798A">
      <w:pPr>
        <w:pStyle w:val="Normal22"/>
        <w:rPr>
          <w:rStyle w:val="DefaultParagraphFont"/>
          <w:sz w:val="24"/>
          <w:szCs w:val="24"/>
        </w:rPr>
      </w:pPr>
    </w:p>
    <w:p w:rsidR="003C798A">
      <w:pPr>
        <w:pStyle w:val="Normal22"/>
        <w:keepNext/>
        <w:ind w:firstLine="360"/>
        <w:rPr>
          <w:rStyle w:val="DefaultParagraphFont"/>
          <w:b/>
          <w:bCs/>
          <w:sz w:val="24"/>
          <w:szCs w:val="24"/>
        </w:rPr>
      </w:pPr>
      <w:bookmarkStart w:id="686" w:name="_Toc68225439"/>
      <w:bookmarkStart w:id="687" w:name="_Real_Time_Energy_Market_1"/>
      <w:bookmarkEnd w:id="686"/>
      <w:bookmarkEnd w:id="687"/>
      <w:r>
        <w:rPr>
          <w:rStyle w:val="DefaultParagraphFont"/>
          <w:b/>
          <w:bCs/>
          <w:sz w:val="24"/>
          <w:szCs w:val="24"/>
        </w:rPr>
        <w:t>7.1</w:t>
      </w:r>
      <w:r>
        <w:rPr>
          <w:rStyle w:val="DefaultParagraphFont"/>
          <w:b/>
          <w:bCs/>
          <w:sz w:val="24"/>
          <w:szCs w:val="24"/>
        </w:rPr>
        <w:tab/>
      </w:r>
      <w:r>
        <w:rPr>
          <w:rStyle w:val="DefaultParagraphFont"/>
          <w:b/>
          <w:bCs/>
          <w:sz w:val="24"/>
          <w:szCs w:val="24"/>
        </w:rPr>
        <w:tab/>
      </w:r>
      <w:r>
        <w:rPr>
          <w:rStyle w:val="DefaultParagraphFont"/>
          <w:b/>
          <w:bCs/>
          <w:sz w:val="24"/>
          <w:szCs w:val="24"/>
          <w:u w:val="single"/>
        </w:rPr>
        <w:t>Real-Time Redispatch Coordination Procedures</w:t>
      </w:r>
    </w:p>
    <w:p w:rsidR="003C798A">
      <w:pPr>
        <w:pStyle w:val="Normal22"/>
        <w:keepNext/>
        <w:ind w:firstLine="720"/>
        <w:outlineLvl w:val="2"/>
        <w:rPr>
          <w:rStyle w:val="DefaultParagraphFont"/>
          <w:b/>
          <w:bCs/>
          <w:sz w:val="24"/>
          <w:szCs w:val="24"/>
        </w:rPr>
      </w:pPr>
    </w:p>
    <w:p w:rsidR="003C798A">
      <w:pPr>
        <w:pStyle w:val="Normal22"/>
        <w:ind w:firstLine="720"/>
        <w:rPr>
          <w:rStyle w:val="DefaultParagraphFont"/>
          <w:sz w:val="24"/>
          <w:szCs w:val="24"/>
        </w:rPr>
      </w:pPr>
      <w:r>
        <w:rPr>
          <w:rStyle w:val="DefaultParagraphFont"/>
          <w:sz w:val="24"/>
          <w:szCs w:val="24"/>
        </w:rPr>
        <w:t>The following procedure will apply fo</w:t>
      </w:r>
      <w:r>
        <w:rPr>
          <w:rStyle w:val="DefaultParagraphFont"/>
          <w:sz w:val="24"/>
          <w:szCs w:val="24"/>
        </w:rPr>
        <w:t>r managing redispatch for M2M Redispatch Flowgates and Other Coordinated Flowgates in the real-time Energy market:</w:t>
      </w:r>
    </w:p>
    <w:p w:rsidR="003C798A">
      <w:pPr>
        <w:pStyle w:val="Normal22"/>
        <w:ind w:firstLine="720"/>
        <w:rPr>
          <w:rStyle w:val="DefaultParagraphFont"/>
          <w:sz w:val="24"/>
          <w:szCs w:val="24"/>
        </w:rPr>
      </w:pPr>
    </w:p>
    <w:p w:rsidR="003C798A">
      <w:pPr>
        <w:pStyle w:val="Normal22"/>
        <w:spacing w:after="200" w:line="276" w:lineRule="auto"/>
        <w:ind w:firstLine="360"/>
        <w:contextualSpacing/>
        <w:rPr>
          <w:rStyle w:val="DefaultParagraphFont"/>
          <w:b/>
          <w:sz w:val="24"/>
          <w:szCs w:val="24"/>
        </w:rPr>
      </w:pPr>
      <w:r>
        <w:rPr>
          <w:rStyle w:val="DefaultParagraphFont"/>
          <w:b/>
          <w:sz w:val="24"/>
          <w:szCs w:val="24"/>
        </w:rPr>
        <w:t>7.1.1</w:t>
      </w:r>
      <w:r>
        <w:rPr>
          <w:rStyle w:val="DefaultParagraphFont"/>
          <w:b/>
          <w:sz w:val="24"/>
          <w:szCs w:val="24"/>
        </w:rPr>
        <w:tab/>
        <w:t>Flowgates shall be monitored per each RTO’s internal procedures.</w:t>
      </w:r>
    </w:p>
    <w:p w:rsidR="003C798A">
      <w:pPr>
        <w:pStyle w:val="Normal22"/>
        <w:spacing w:after="200" w:line="276" w:lineRule="auto"/>
        <w:ind w:firstLine="360"/>
        <w:contextualSpacing/>
        <w:rPr>
          <w:rStyle w:val="DefaultParagraphFont"/>
          <w:sz w:val="24"/>
          <w:szCs w:val="24"/>
        </w:rPr>
      </w:pPr>
      <w:r>
        <w:rPr>
          <w:rStyle w:val="DefaultParagraphFont"/>
          <w:sz w:val="24"/>
          <w:szCs w:val="24"/>
        </w:rPr>
        <w:t xml:space="preserve">  </w:t>
      </w:r>
    </w:p>
    <w:p w:rsidR="003C798A">
      <w:pPr>
        <w:pStyle w:val="Normal22"/>
        <w:numPr>
          <w:ilvl w:val="1"/>
          <w:numId w:val="51"/>
        </w:numPr>
        <w:spacing w:after="200" w:line="276" w:lineRule="auto"/>
        <w:contextualSpacing/>
        <w:rPr>
          <w:rStyle w:val="DefaultParagraphFont"/>
          <w:sz w:val="24"/>
          <w:szCs w:val="24"/>
        </w:rPr>
      </w:pPr>
      <w:r>
        <w:rPr>
          <w:rStyle w:val="DefaultParagraphFont"/>
          <w:sz w:val="24"/>
          <w:szCs w:val="24"/>
        </w:rPr>
        <w:t xml:space="preserve">When (i) a Flowgate is constrained to a defined limit (actual or </w:t>
      </w:r>
      <w:r>
        <w:rPr>
          <w:rStyle w:val="DefaultParagraphFont"/>
          <w:sz w:val="24"/>
          <w:szCs w:val="24"/>
        </w:rPr>
        <w:t>contingency flow) by a non-transient constraint, and (ii) Market Flows are such that the Non-Monitoring RTO may be able to provide an appreciable amount of redispatch relief to the Monitoring RTO for a M2M Redispatch Flowgate, or (iii) the Non-Monitoring R</w:t>
      </w:r>
      <w:r>
        <w:rPr>
          <w:rStyle w:val="DefaultParagraphFont"/>
          <w:sz w:val="24"/>
          <w:szCs w:val="24"/>
        </w:rPr>
        <w:t>TO agrees to initiate and to continue coordination for a M2M Redispatch Flowgate or Other Coordinated Flowgate, then the Monitoring RTO shall reflect the monitored Flowgate as constrained.</w:t>
      </w:r>
    </w:p>
    <w:p w:rsidR="003C798A">
      <w:pPr>
        <w:pStyle w:val="Normal22"/>
        <w:spacing w:after="200" w:line="276" w:lineRule="auto"/>
        <w:ind w:left="1440"/>
        <w:contextualSpacing/>
        <w:rPr>
          <w:rStyle w:val="DefaultParagraphFont"/>
          <w:sz w:val="24"/>
          <w:szCs w:val="24"/>
        </w:rPr>
      </w:pPr>
      <w:r>
        <w:rPr>
          <w:rStyle w:val="DefaultParagraphFont"/>
          <w:sz w:val="24"/>
          <w:szCs w:val="24"/>
        </w:rPr>
        <w:t xml:space="preserve">  </w:t>
      </w:r>
    </w:p>
    <w:p w:rsidR="003C798A">
      <w:pPr>
        <w:pStyle w:val="Normal22"/>
        <w:numPr>
          <w:ilvl w:val="1"/>
          <w:numId w:val="51"/>
        </w:numPr>
        <w:spacing w:after="200" w:line="276" w:lineRule="auto"/>
        <w:contextualSpacing/>
        <w:rPr>
          <w:rStyle w:val="DefaultParagraphFont"/>
          <w:sz w:val="24"/>
          <w:szCs w:val="24"/>
        </w:rPr>
      </w:pPr>
      <w:r>
        <w:rPr>
          <w:rStyle w:val="DefaultParagraphFont"/>
          <w:sz w:val="24"/>
          <w:szCs w:val="24"/>
        </w:rPr>
        <w:t>Flowgate limits shall be periodically verified and updated.</w:t>
      </w:r>
    </w:p>
    <w:p w:rsidR="003C798A">
      <w:pPr>
        <w:pStyle w:val="Normal22"/>
        <w:spacing w:after="200" w:line="276" w:lineRule="auto"/>
        <w:contextualSpacing/>
        <w:rPr>
          <w:rStyle w:val="DefaultParagraphFont"/>
          <w:sz w:val="24"/>
          <w:szCs w:val="24"/>
        </w:rPr>
      </w:pPr>
    </w:p>
    <w:p w:rsidR="003C798A">
      <w:pPr>
        <w:pStyle w:val="Normal22"/>
        <w:spacing w:after="200" w:line="276" w:lineRule="auto"/>
        <w:ind w:left="1440" w:hanging="1080"/>
        <w:contextualSpacing/>
        <w:rPr>
          <w:rStyle w:val="DefaultParagraphFont"/>
          <w:b/>
          <w:sz w:val="24"/>
          <w:szCs w:val="24"/>
        </w:rPr>
      </w:pPr>
      <w:r>
        <w:rPr>
          <w:rStyle w:val="DefaultParagraphFont"/>
          <w:b/>
          <w:sz w:val="24"/>
          <w:szCs w:val="24"/>
        </w:rPr>
        <w:t>7.1.2</w:t>
      </w:r>
      <w:r>
        <w:rPr>
          <w:rStyle w:val="DefaultParagraphFont"/>
          <w:b/>
          <w:sz w:val="24"/>
          <w:szCs w:val="24"/>
        </w:rPr>
        <w:tab/>
        <w:t xml:space="preserve">Testing for an Appreciable Amount of Redispatch Relief and Determining the Settlement Market Flow for M2M Redispatch Flowgates: </w:t>
      </w:r>
    </w:p>
    <w:p w:rsidR="003C798A">
      <w:pPr>
        <w:pStyle w:val="Normal22"/>
        <w:spacing w:after="200" w:line="276" w:lineRule="auto"/>
        <w:ind w:left="1440"/>
        <w:contextualSpacing/>
        <w:rPr>
          <w:rStyle w:val="DefaultParagraphFont"/>
          <w:sz w:val="24"/>
          <w:szCs w:val="24"/>
        </w:rPr>
      </w:pPr>
    </w:p>
    <w:p w:rsidR="003C798A">
      <w:pPr>
        <w:pStyle w:val="Normal22"/>
        <w:spacing w:after="200" w:line="276" w:lineRule="auto"/>
        <w:ind w:left="1440"/>
        <w:contextualSpacing/>
        <w:rPr>
          <w:rStyle w:val="DefaultParagraphFont"/>
          <w:sz w:val="24"/>
          <w:szCs w:val="24"/>
        </w:rPr>
      </w:pPr>
      <w:r>
        <w:rPr>
          <w:rStyle w:val="DefaultParagraphFont"/>
          <w:sz w:val="24"/>
          <w:szCs w:val="24"/>
        </w:rPr>
        <w:t>When the PARs at the Michigan-Ontario border are not in-service, the ability of the Non-Monitoring RTO to provide an app</w:t>
      </w:r>
      <w:r>
        <w:rPr>
          <w:rStyle w:val="DefaultParagraphFont"/>
          <w:sz w:val="24"/>
          <w:szCs w:val="24"/>
        </w:rPr>
        <w:t xml:space="preserve">reciable amount of redispatch relief will be determined by comparing the Non-Monitoring RTO’s Market Flow to the Non-Monitoring RTO M2M Entitlement for the constrained M2M Redispatch Flowgate.  When the Non-Monitoring RTO Market Flow (also the Market Flow </w:t>
      </w:r>
      <w:r>
        <w:rPr>
          <w:rStyle w:val="DefaultParagraphFont"/>
          <w:sz w:val="24"/>
          <w:szCs w:val="24"/>
        </w:rPr>
        <w:t>used for settlement) is greater than the Non-Monitoring RTO M2M Entitlement for the constrained M2M Redispatch Flowgate, the Monitoring RTO will assume that an appreciable amount of redispatch relief is available from the Non-Monitoring RTO and will engage</w:t>
      </w:r>
      <w:r>
        <w:rPr>
          <w:rStyle w:val="DefaultParagraphFont"/>
          <w:sz w:val="24"/>
          <w:szCs w:val="24"/>
        </w:rPr>
        <w:t xml:space="preserve"> the redispatch coordination process for the constrained M2M Redispatch Flowgate.</w:t>
      </w:r>
    </w:p>
    <w:p w:rsidR="003C798A">
      <w:pPr>
        <w:pStyle w:val="Normal22"/>
        <w:spacing w:after="200" w:line="276" w:lineRule="auto"/>
        <w:contextualSpacing/>
        <w:rPr>
          <w:rStyle w:val="DefaultParagraphFont"/>
          <w:sz w:val="24"/>
          <w:szCs w:val="24"/>
        </w:rPr>
      </w:pPr>
    </w:p>
    <w:p w:rsidR="003C798A">
      <w:pPr>
        <w:pStyle w:val="Normal22"/>
        <w:spacing w:after="200" w:line="276" w:lineRule="auto"/>
        <w:ind w:left="1440"/>
        <w:contextualSpacing/>
        <w:rPr>
          <w:rStyle w:val="DefaultParagraphFont"/>
          <w:sz w:val="24"/>
          <w:szCs w:val="24"/>
        </w:rPr>
      </w:pPr>
      <w:r>
        <w:rPr>
          <w:rStyle w:val="DefaultParagraphFont"/>
          <w:sz w:val="24"/>
          <w:szCs w:val="24"/>
        </w:rPr>
        <w:t>When any of the PARs at the Michigan-Ontario border are in-service, the ability of the Non-Monitoring RTO to provide an appreciable amount of redispatch relief will be deter</w:t>
      </w:r>
      <w:r>
        <w:rPr>
          <w:rStyle w:val="DefaultParagraphFont"/>
          <w:sz w:val="24"/>
          <w:szCs w:val="24"/>
        </w:rPr>
        <w:t>mined by comparing either (i) the Non-Monitoring RTO’s unadjusted Market Flow, or (ii) the Non-Monitoring RTO Market Flow adjusted to reflect the expected impact of the PARs at the Michigan-Ontario border (“LEC Adjusted Market Flow”), to the Non-Monitoring</w:t>
      </w:r>
      <w:r>
        <w:rPr>
          <w:rStyle w:val="DefaultParagraphFont"/>
          <w:sz w:val="24"/>
          <w:szCs w:val="24"/>
        </w:rPr>
        <w:t xml:space="preserve"> RTO M2M Entitlement for the constrained M2M Redispatch Flowgate.  The rules for determining which Market Flow (unadjusted or adjusted) to compare to the Non-Monitoring RTO M2M Entitlement when any of the PARs at the Michigan-Ontario border are in-service </w:t>
      </w:r>
      <w:r>
        <w:rPr>
          <w:rStyle w:val="DefaultParagraphFont"/>
          <w:sz w:val="24"/>
          <w:szCs w:val="24"/>
        </w:rPr>
        <w:t>are set forth below.</w:t>
      </w:r>
    </w:p>
    <w:p w:rsidR="003C798A">
      <w:pPr>
        <w:pStyle w:val="Normal22"/>
        <w:spacing w:after="200" w:line="276" w:lineRule="auto"/>
        <w:contextualSpacing/>
        <w:rPr>
          <w:rStyle w:val="DefaultParagraphFont"/>
          <w:sz w:val="24"/>
          <w:szCs w:val="24"/>
        </w:rPr>
      </w:pPr>
    </w:p>
    <w:p w:rsidR="003C798A">
      <w:pPr>
        <w:pStyle w:val="Normal22"/>
        <w:spacing w:after="200" w:line="276" w:lineRule="auto"/>
        <w:ind w:left="1440" w:hanging="360"/>
        <w:contextualSpacing/>
        <w:rPr>
          <w:rStyle w:val="DefaultParagraphFont"/>
          <w:b/>
          <w:sz w:val="24"/>
          <w:szCs w:val="24"/>
        </w:rPr>
      </w:pPr>
      <w:r>
        <w:rPr>
          <w:rStyle w:val="DefaultParagraphFont"/>
          <w:b/>
          <w:sz w:val="24"/>
          <w:szCs w:val="24"/>
        </w:rPr>
        <w:t>a.</w:t>
      </w:r>
      <w:r>
        <w:rPr>
          <w:rStyle w:val="DefaultParagraphFont"/>
          <w:b/>
          <w:sz w:val="24"/>
          <w:szCs w:val="24"/>
        </w:rPr>
        <w:tab/>
        <w:t>Calculating the Expected Impact of the PARs at the Michigan-Ontario Border on Market Flows</w:t>
      </w:r>
    </w:p>
    <w:p w:rsidR="003C798A">
      <w:pPr>
        <w:pStyle w:val="Normal22"/>
        <w:spacing w:after="200" w:line="276" w:lineRule="auto"/>
        <w:ind w:left="1440"/>
        <w:contextualSpacing/>
        <w:rPr>
          <w:rStyle w:val="DefaultParagraphFont"/>
          <w:sz w:val="24"/>
          <w:szCs w:val="24"/>
        </w:rPr>
      </w:pPr>
    </w:p>
    <w:p w:rsidR="003C798A">
      <w:pPr>
        <w:pStyle w:val="Normal22"/>
        <w:spacing w:after="200" w:line="276" w:lineRule="auto"/>
        <w:ind w:left="1440"/>
        <w:contextualSpacing/>
        <w:rPr>
          <w:rStyle w:val="DefaultParagraphFont"/>
          <w:sz w:val="24"/>
          <w:szCs w:val="24"/>
        </w:rPr>
      </w:pPr>
      <w:r>
        <w:rPr>
          <w:rStyle w:val="DefaultParagraphFont"/>
          <w:sz w:val="24"/>
          <w:szCs w:val="24"/>
        </w:rPr>
        <w:t xml:space="preserve">The Non-Monitoring RTO’s unadjusted Market Flow is determined as </w:t>
      </w:r>
      <w:r>
        <w:rPr>
          <w:rStyle w:val="DefaultParagraphFont"/>
          <w:i/>
          <w:sz w:val="24"/>
          <w:szCs w:val="24"/>
        </w:rPr>
        <w:t xml:space="preserve">RTO_MF </w:t>
      </w:r>
      <w:r>
        <w:rPr>
          <w:rStyle w:val="DefaultParagraphFont"/>
          <w:sz w:val="24"/>
          <w:szCs w:val="24"/>
        </w:rPr>
        <w:t>in accordance with the calculation set forth in Section 5 above.  T</w:t>
      </w:r>
      <w:r>
        <w:rPr>
          <w:rStyle w:val="DefaultParagraphFont"/>
          <w:sz w:val="24"/>
          <w:szCs w:val="24"/>
        </w:rPr>
        <w:t>he expected impact of the PARs at the Michigan-Ontario border is determined as follows:</w:t>
      </w:r>
    </w:p>
    <w:p w:rsidR="003C798A">
      <w:pPr>
        <w:pStyle w:val="Normal22"/>
        <w:spacing w:after="200" w:line="276" w:lineRule="auto"/>
        <w:ind w:left="1440"/>
        <w:contextualSpacing/>
        <w:rPr>
          <w:rStyle w:val="DefaultParagraphFont"/>
          <w:sz w:val="24"/>
          <w:szCs w:val="24"/>
        </w:rPr>
      </w:pPr>
    </w:p>
    <w:p w:rsidR="003C798A">
      <w:pPr>
        <w:pStyle w:val="Normal22"/>
        <w:ind w:left="1440"/>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MICH</m:t>
              </m:r>
              <m:r>
                <w:rPr>
                  <w:rStyle w:val="DefaultParagraphFont"/>
                  <w:rFonts w:ascii="Cambria Math" w:hAnsi="Cambria Math"/>
                </w:rPr>
                <m:t>-</m:t>
              </m:r>
              <m:r>
                <w:rPr>
                  <w:rStyle w:val="DefaultParagraphFont"/>
                  <w:rFonts w:ascii="Cambria Math" w:hAnsi="Cambria Math"/>
                </w:rPr>
                <m:t>OH</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Impact</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MICH</m:t>
              </m:r>
              <m:r>
                <w:rPr>
                  <w:rStyle w:val="DefaultParagraphFont"/>
                  <w:rFonts w:ascii="Cambria Math" w:hAnsi="Cambria Math"/>
                </w:rPr>
                <m:t>-</m:t>
              </m:r>
              <m:r>
                <w:rPr>
                  <w:rStyle w:val="DefaultParagraphFont"/>
                  <w:rFonts w:ascii="Cambria Math" w:hAnsi="Cambria Math"/>
                </w:rPr>
                <m:t>OH</m:t>
              </m:r>
              <m:r>
                <w:rPr>
                  <w:rStyle w:val="DefaultParagraphFont"/>
                  <w:rFonts w:ascii="Cambria Math" w:hAnsi="Cambria Math"/>
                </w:rPr>
                <m:t xml:space="preserve"> </m:t>
              </m:r>
              <m:r>
                <w:rPr>
                  <w:rStyle w:val="DefaultParagraphFont"/>
                  <w:rFonts w:ascii="Cambria Math" w:hAnsi="Cambria Math"/>
                </w:rPr>
                <m:t>Pat</m:t>
              </m:r>
              <m:r>
                <w:rPr>
                  <w:rStyle w:val="DefaultParagraphFont"/>
                  <w:rFonts w:ascii="Cambria Math" w:hAnsi="Cambria Math"/>
                </w:rPr>
                <m:t>h=</m:t>
              </m:r>
              <m:r>
                <w:rPr>
                  <w:rStyle w:val="DefaultParagraphFont"/>
                  <w:rFonts w:ascii="Cambria Math" w:hAnsi="Cambria Math"/>
                </w:rPr>
                <m:t>1</m:t>
              </m:r>
            </m:sub>
            <m:sup>
              <m:ctrlPr>
                <w:rPr>
                  <w:rStyle w:val="DefaultParagraphFont"/>
                </w:rPr>
              </m:ctrlPr>
              <m:r>
                <w:rPr>
                  <w:rStyle w:val="DefaultParagraphFont"/>
                  <w:rFonts w:ascii="Cambria Math" w:hAnsi="Cambria Math"/>
                </w:rPr>
                <m:t>4</m:t>
              </m:r>
            </m:sup>
            <m:e>
              <m:ctrlPr>
                <w:rPr>
                  <w:rStyle w:val="DefaultParagraphFont"/>
                </w:rPr>
              </m:ctrlPr>
              <m:d>
                <m:dPr>
                  <m:ctrlPr>
                    <w:rPr>
                      <w:rStyle w:val="DefaultParagraphFont"/>
                      <w:rFonts w:ascii="Cambria Math" w:hAnsi="Cambria Math"/>
                      <w:i/>
                    </w:rPr>
                  </m:ctrlPr>
                </m:dPr>
                <m:e>
                  <m:ctrlPr>
                    <w:rPr>
                      <w:rStyle w:val="DefaultParagraphFont"/>
                    </w:rPr>
                  </m:ctrlPr>
                  <m:eqArr>
                    <m:eqArrPr>
                      <m:ctrlPr>
                        <w:rPr>
                          <w:rStyle w:val="DefaultParagraphFont"/>
                          <w:rFonts w:ascii="Cambria Math" w:hAnsi="Cambria Math"/>
                          <w:i/>
                        </w:rPr>
                      </m:ctrlPr>
                    </m:eqArrPr>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PSF</m:t>
                              </m:r>
                            </m:e>
                            <m:sub>
                              <m:ctrlPr>
                                <w:rPr>
                                  <w:rStyle w:val="DefaultParagraphFont"/>
                                </w:rPr>
                              </m:ctrlPr>
                              <m:d>
                                <m:dPr>
                                  <m:ctrlPr>
                                    <w:rPr>
                                      <w:rStyle w:val="DefaultParagraphFont"/>
                                      <w:rFonts w:ascii="Cambria Math" w:hAnsi="Cambria Math"/>
                                      <w:i/>
                                    </w:rPr>
                                  </m:ctrlPr>
                                </m:dPr>
                                <m:e>
                                  <m:ctrlPr>
                                    <w:rPr>
                                      <w:rStyle w:val="DefaultParagraphFont"/>
                                    </w:rPr>
                                  </m:ctrlPr>
                                  <m:r>
                                    <w:rPr>
                                      <w:rStyle w:val="DefaultParagraphFont"/>
                                      <w:rFonts w:ascii="Cambria Math" w:hAnsi="Cambria Math"/>
                                    </w:rPr>
                                    <m:t>MICH</m:t>
                                  </m:r>
                                  <m:r>
                                    <w:rPr>
                                      <w:rStyle w:val="DefaultParagraphFont"/>
                                      <w:rFonts w:ascii="Cambria Math" w:hAnsi="Cambria Math"/>
                                    </w:rPr>
                                    <m:t>-</m:t>
                                  </m:r>
                                  <m:r>
                                    <w:rPr>
                                      <w:rStyle w:val="DefaultParagraphFont"/>
                                      <w:rFonts w:ascii="Cambria Math" w:hAnsi="Cambria Math"/>
                                    </w:rPr>
                                    <m:t>OH</m:t>
                                  </m:r>
                                  <m:r>
                                    <w:rPr>
                                      <w:rStyle w:val="DefaultParagraphFont"/>
                                      <w:rFonts w:ascii="Cambria Math" w:hAnsi="Cambria Math"/>
                                    </w:rPr>
                                    <m:t xml:space="preserve"> </m:t>
                                  </m:r>
                                  <m:r>
                                    <w:rPr>
                                      <w:rStyle w:val="DefaultParagraphFont"/>
                                      <w:rFonts w:ascii="Cambria Math" w:hAnsi="Cambria Math"/>
                                    </w:rPr>
                                    <m:t>Pat</m:t>
                                  </m:r>
                                  <m:r>
                                    <w:rPr>
                                      <w:rStyle w:val="DefaultParagraphFont"/>
                                      <w:rFonts w:ascii="Cambria Math" w:hAnsi="Cambria Math"/>
                                    </w:rPr>
                                    <m:t>h</m:t>
                                  </m:r>
                                  <m:r>
                                    <w:rPr>
                                      <w:rStyle w:val="DefaultParagraphFont"/>
                                      <w:rFonts w:ascii="Cambria Math" w:hAnsi="Cambria Math"/>
                                    </w:rPr>
                                    <m:t>,</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d>
                            </m:sub>
                          </m:sSub>
                        </m:e>
                      </m:d>
                      <m:r>
                        <w:rPr>
                          <w:rStyle w:val="DefaultParagraphFont"/>
                          <w:rFonts w:ascii="Cambria Math" w:hAnsi="Cambria Math"/>
                        </w:rPr>
                        <m:t>×</m:t>
                      </m:r>
                    </m:e>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MF</m:t>
                              </m:r>
                            </m:e>
                            <m:sub>
                              <m:ctrlPr>
                                <w:rPr>
                                  <w:rStyle w:val="DefaultParagraphFont"/>
                                </w:rPr>
                              </m:ctrlPr>
                              <m:r>
                                <w:rPr>
                                  <w:rStyle w:val="DefaultParagraphFont"/>
                                  <w:rFonts w:ascii="Cambria Math" w:hAnsi="Cambria Math"/>
                                </w:rPr>
                                <m:t>MICH</m:t>
                              </m:r>
                              <m:r>
                                <w:rPr>
                                  <w:rStyle w:val="DefaultParagraphFont"/>
                                  <w:rFonts w:ascii="Cambria Math" w:hAnsi="Cambria Math"/>
                                </w:rPr>
                                <m:t>-</m:t>
                              </m:r>
                              <m:r>
                                <w:rPr>
                                  <w:rStyle w:val="DefaultParagraphFont"/>
                                  <w:rFonts w:ascii="Cambria Math" w:hAnsi="Cambria Math"/>
                                </w:rPr>
                                <m:t>OH</m:t>
                              </m:r>
                              <m:r>
                                <w:rPr>
                                  <w:rStyle w:val="DefaultParagraphFont"/>
                                  <w:rFonts w:ascii="Cambria Math" w:hAnsi="Cambria Math"/>
                                </w:rPr>
                                <m:t xml:space="preserve"> </m:t>
                              </m:r>
                              <m:r>
                                <w:rPr>
                                  <w:rStyle w:val="DefaultParagraphFont"/>
                                  <w:rFonts w:ascii="Cambria Math" w:hAnsi="Cambria Math"/>
                                </w:rPr>
                                <m:t>Pat</m:t>
                              </m:r>
                              <m:r>
                                <w:rPr>
                                  <w:rStyle w:val="DefaultParagraphFont"/>
                                  <w:rFonts w:ascii="Cambria Math" w:hAnsi="Cambria Math"/>
                                </w:rPr>
                                <m:t xml:space="preserve">h </m:t>
                              </m:r>
                            </m:sub>
                          </m:sSub>
                          <m:r>
                            <w:rPr>
                              <w:rStyle w:val="DefaultParagraphFont"/>
                              <w:rFonts w:ascii="Cambria Math" w:hAnsi="Cambria Math"/>
                            </w:rPr>
                            <m:t>-</m:t>
                          </m:r>
                          <m:r>
                            <w:rPr>
                              <w:rStyle w:val="DefaultParagraphFont"/>
                              <w:rFonts w:ascii="Cambria Math" w:hAnsi="Cambria Math"/>
                            </w:rPr>
                            <m:t xml:space="preserve"> </m:t>
                          </m:r>
                          <m:r>
                            <w:rPr>
                              <w:rStyle w:val="DefaultParagraphFont"/>
                              <w:rFonts w:ascii="Cambria Math" w:hAnsi="Cambria Math"/>
                            </w:rPr>
                            <m:t>LEC</m:t>
                          </m:r>
                          <m:r>
                            <w:rPr>
                              <w:rStyle w:val="DefaultParagraphFont"/>
                              <w:rFonts w:ascii="Cambria Math" w:hAnsi="Cambria Math"/>
                            </w:rPr>
                            <m:t>/</m:t>
                          </m:r>
                          <m:r>
                            <w:rPr>
                              <w:rStyle w:val="DefaultParagraphFont"/>
                              <w:rFonts w:ascii="Cambria Math" w:hAnsi="Cambria Math"/>
                            </w:rPr>
                            <m:t>4</m:t>
                          </m:r>
                        </m:e>
                      </m:d>
                    </m:e>
                  </m:eqArr>
                </m:e>
              </m:d>
            </m:e>
          </m:nary>
        </m:oMath>
      </m:oMathPara>
    </w:p>
    <w:p w:rsidR="003C798A">
      <w:pPr>
        <w:pStyle w:val="Normal22"/>
        <w:rPr>
          <w:rStyle w:val="DefaultParagraphFont"/>
          <w:sz w:val="24"/>
          <w:szCs w:val="24"/>
        </w:rPr>
      </w:pPr>
    </w:p>
    <w:p w:rsidR="003C798A">
      <w:pPr>
        <w:pStyle w:val="Normal22"/>
        <w:ind w:left="720" w:firstLine="720"/>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720" w:firstLine="720"/>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2160"/>
        <w:rPr>
          <w:rStyle w:val="DefaultParagraphFont"/>
          <w:sz w:val="24"/>
          <w:szCs w:val="24"/>
        </w:rPr>
      </w:pPr>
      <w:r>
        <w:rPr>
          <w:rStyle w:val="DefaultParagraphFont"/>
          <w:sz w:val="24"/>
          <w:szCs w:val="24"/>
        </w:rPr>
        <w:t>MICH-OH Path =</w:t>
      </w:r>
      <w:r>
        <w:rPr>
          <w:rStyle w:val="DefaultParagraphFont"/>
          <w:sz w:val="24"/>
          <w:szCs w:val="24"/>
        </w:rPr>
        <w:tab/>
        <w:t>each of the four PAR paths connecting Michigan to Ontario, Canada;</w:t>
      </w:r>
    </w:p>
    <w:p w:rsidR="003C798A">
      <w:pPr>
        <w:pStyle w:val="Normal22"/>
        <w:ind w:left="3600" w:hanging="3600"/>
        <w:rPr>
          <w:rStyle w:val="DefaultParagraphFont"/>
          <w:sz w:val="24"/>
          <w:szCs w:val="24"/>
        </w:rPr>
      </w:pPr>
    </w:p>
    <w:p w:rsidR="003C798A">
      <w:pPr>
        <w:pStyle w:val="Normal22"/>
        <w:ind w:left="5760" w:hanging="4320"/>
        <w:rPr>
          <w:rStyle w:val="DefaultParagraphFont"/>
          <w:sz w:val="24"/>
          <w:szCs w:val="24"/>
        </w:rPr>
      </w:pPr>
      <w:r>
        <w:rPr>
          <w:rStyle w:val="DefaultParagraphFont"/>
          <w:sz w:val="24"/>
          <w:szCs w:val="24"/>
        </w:rPr>
        <w:t>MICH-OH_PAR_Impact</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 xml:space="preserve">the expected impact of the operation of the PARs at the Michigan-Ontario border on the flow </w:t>
      </w:r>
      <w:r>
        <w:rPr>
          <w:rStyle w:val="DefaultParagraphFont"/>
          <w:sz w:val="24"/>
          <w:szCs w:val="24"/>
        </w:rPr>
        <w:t>on Flowgate m;</w:t>
      </w:r>
    </w:p>
    <w:p w:rsidR="003C798A">
      <w:pPr>
        <w:pStyle w:val="Normal22"/>
        <w:ind w:left="3600" w:hanging="3600"/>
        <w:rPr>
          <w:rStyle w:val="DefaultParagraphFont"/>
          <w:sz w:val="24"/>
          <w:szCs w:val="24"/>
        </w:rPr>
      </w:pPr>
    </w:p>
    <w:p w:rsidR="003C798A">
      <w:pPr>
        <w:pStyle w:val="Normal22"/>
        <w:ind w:left="5040" w:hanging="3600"/>
        <w:rPr>
          <w:rStyle w:val="DefaultParagraphFont"/>
          <w:sz w:val="24"/>
          <w:szCs w:val="24"/>
        </w:rPr>
      </w:pPr>
      <w:r>
        <w:rPr>
          <w:rStyle w:val="DefaultParagraphFont"/>
          <w:sz w:val="24"/>
          <w:szCs w:val="24"/>
        </w:rPr>
        <w:t>PSF</w:t>
      </w:r>
      <w:r>
        <w:rPr>
          <w:rStyle w:val="DefaultParagraphFont"/>
          <w:sz w:val="24"/>
          <w:szCs w:val="24"/>
          <w:vertAlign w:val="subscript"/>
        </w:rPr>
        <w:t>(MICH-OH Path,Flowgate-m)</w:t>
      </w:r>
      <w:r>
        <w:rPr>
          <w:rStyle w:val="DefaultParagraphFont"/>
          <w:sz w:val="24"/>
          <w:szCs w:val="24"/>
        </w:rPr>
        <w:t xml:space="preserve"> =</w:t>
      </w:r>
      <w:r>
        <w:rPr>
          <w:rStyle w:val="DefaultParagraphFont"/>
          <w:sz w:val="24"/>
          <w:szCs w:val="24"/>
        </w:rPr>
        <w:tab/>
        <w:t>the PSF of each of the four Michigan-Ontario PAR paths on Flowgate m;</w:t>
      </w:r>
    </w:p>
    <w:p w:rsidR="003C798A">
      <w:pPr>
        <w:pStyle w:val="Normal22"/>
        <w:ind w:left="3600" w:hanging="3600"/>
        <w:rPr>
          <w:rStyle w:val="DefaultParagraphFont"/>
          <w:sz w:val="24"/>
          <w:szCs w:val="24"/>
        </w:rPr>
      </w:pPr>
    </w:p>
    <w:p w:rsidR="003C798A">
      <w:pPr>
        <w:pStyle w:val="Normal22"/>
        <w:ind w:left="4320" w:hanging="2880"/>
        <w:rPr>
          <w:rStyle w:val="DefaultParagraphFont"/>
          <w:sz w:val="24"/>
          <w:szCs w:val="24"/>
        </w:rPr>
      </w:pPr>
      <w:r>
        <w:rPr>
          <w:rStyle w:val="DefaultParagraphFont"/>
          <w:sz w:val="24"/>
          <w:szCs w:val="24"/>
        </w:rPr>
        <w:t>RTO_MF</w:t>
      </w:r>
      <w:r>
        <w:rPr>
          <w:rStyle w:val="DefaultParagraphFont"/>
          <w:sz w:val="24"/>
          <w:szCs w:val="24"/>
          <w:vertAlign w:val="subscript"/>
        </w:rPr>
        <w:t>MICH-OH Path</w:t>
      </w:r>
      <w:r>
        <w:rPr>
          <w:rStyle w:val="DefaultParagraphFont"/>
          <w:sz w:val="24"/>
          <w:szCs w:val="24"/>
        </w:rPr>
        <w:t xml:space="preserve"> =</w:t>
      </w:r>
      <w:r>
        <w:rPr>
          <w:rStyle w:val="DefaultParagraphFont"/>
          <w:sz w:val="24"/>
          <w:szCs w:val="24"/>
        </w:rPr>
        <w:tab/>
        <w:t>the Market Flow for each of the four Michigan-Ontario PAR paths, computed in the same manner as the Market Flow is co</w:t>
      </w:r>
      <w:r>
        <w:rPr>
          <w:rStyle w:val="DefaultParagraphFont"/>
          <w:sz w:val="24"/>
          <w:szCs w:val="24"/>
        </w:rPr>
        <w:t>mputed for Flowgates in Section 5 above; and</w:t>
      </w:r>
    </w:p>
    <w:p w:rsidR="003C798A">
      <w:pPr>
        <w:pStyle w:val="Normal22"/>
        <w:ind w:left="3600" w:hanging="3600"/>
        <w:rPr>
          <w:rStyle w:val="DefaultParagraphFont"/>
          <w:sz w:val="24"/>
          <w:szCs w:val="24"/>
        </w:rPr>
      </w:pPr>
    </w:p>
    <w:p w:rsidR="003C798A">
      <w:pPr>
        <w:pStyle w:val="Normal22"/>
        <w:ind w:left="3600" w:hanging="2160"/>
        <w:rPr>
          <w:rStyle w:val="DefaultParagraphFont"/>
          <w:sz w:val="24"/>
          <w:szCs w:val="24"/>
        </w:rPr>
      </w:pPr>
      <w:r>
        <w:rPr>
          <w:rStyle w:val="DefaultParagraphFont"/>
          <w:sz w:val="24"/>
          <w:szCs w:val="24"/>
        </w:rPr>
        <w:t xml:space="preserve">LEC = </w:t>
      </w:r>
      <w:r>
        <w:rPr>
          <w:rStyle w:val="DefaultParagraphFont"/>
          <w:sz w:val="24"/>
          <w:szCs w:val="24"/>
        </w:rPr>
        <w:tab/>
        <w:t>Actual circulation around Lake Erie as measured by each RTO.</w:t>
      </w:r>
    </w:p>
    <w:p w:rsidR="003C798A">
      <w:pPr>
        <w:pStyle w:val="Normal22"/>
        <w:ind w:left="3600" w:hanging="3600"/>
        <w:rPr>
          <w:rStyle w:val="DefaultParagraphFont"/>
          <w:sz w:val="24"/>
          <w:szCs w:val="24"/>
        </w:rPr>
      </w:pPr>
    </w:p>
    <w:p w:rsidR="003C798A">
      <w:pPr>
        <w:pStyle w:val="Normal22"/>
        <w:ind w:left="1440"/>
        <w:rPr>
          <w:rStyle w:val="DefaultParagraphFont"/>
          <w:sz w:val="24"/>
          <w:szCs w:val="24"/>
        </w:rPr>
      </w:pPr>
      <w:r>
        <w:rPr>
          <w:rStyle w:val="DefaultParagraphFont"/>
          <w:sz w:val="24"/>
          <w:szCs w:val="24"/>
        </w:rPr>
        <w:t>The Non-Monitoring RTO’s LEC Adjusted Market Flow, reflecting the expected impact of the PARs on the Michigan-Ontario border, can be determin</w:t>
      </w:r>
      <w:r>
        <w:rPr>
          <w:rStyle w:val="DefaultParagraphFont"/>
          <w:sz w:val="24"/>
          <w:szCs w:val="24"/>
        </w:rPr>
        <w:t xml:space="preserve">ed by adjusting the </w:t>
      </w:r>
      <w:r>
        <w:rPr>
          <w:rStyle w:val="DefaultParagraphFont"/>
          <w:i/>
          <w:sz w:val="24"/>
          <w:szCs w:val="24"/>
        </w:rPr>
        <w:t>RTO_MF</w:t>
      </w:r>
      <w:r>
        <w:rPr>
          <w:rStyle w:val="DefaultParagraphFont"/>
          <w:sz w:val="24"/>
          <w:szCs w:val="24"/>
        </w:rPr>
        <w:t xml:space="preserve"> from Section 5 to incorporate the </w:t>
      </w:r>
      <w:r>
        <w:rPr>
          <w:rStyle w:val="DefaultParagraphFont"/>
          <w:i/>
          <w:sz w:val="24"/>
          <w:szCs w:val="24"/>
        </w:rPr>
        <w:t>MICH-OH_PAR_Impact</w:t>
      </w:r>
      <w:r>
        <w:rPr>
          <w:rStyle w:val="DefaultParagraphFont"/>
          <w:sz w:val="24"/>
          <w:szCs w:val="24"/>
        </w:rPr>
        <w:t xml:space="preserve"> calculated above.</w:t>
      </w:r>
    </w:p>
    <w:p w:rsidR="003C798A">
      <w:pPr>
        <w:pStyle w:val="Normal22"/>
        <w:rPr>
          <w:rStyle w:val="DefaultParagraphFont"/>
          <w:sz w:val="24"/>
          <w:szCs w:val="24"/>
        </w:rPr>
      </w:pPr>
    </w:p>
    <w:p w:rsidR="003C798A">
      <w:pPr>
        <w:pStyle w:val="Normal22"/>
        <w:ind w:left="1440" w:hanging="1440"/>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LEC</m:t>
              </m:r>
              <m:r>
                <w:rPr>
                  <w:rStyle w:val="DefaultParagraphFont"/>
                  <w:rFonts w:ascii="Cambria Math" w:hAnsi="Cambria Math"/>
                </w:rPr>
                <m:t xml:space="preserve"> </m:t>
              </m:r>
              <m:r>
                <w:rPr>
                  <w:rStyle w:val="DefaultParagraphFont"/>
                  <w:rFonts w:ascii="Cambria Math" w:hAnsi="Cambria Math"/>
                </w:rPr>
                <m:t>Adjusted</m:t>
              </m:r>
              <m:r>
                <w:rPr>
                  <w:rStyle w:val="DefaultParagraphFont"/>
                  <w:rFonts w:ascii="Cambria Math" w:hAnsi="Cambria Math"/>
                </w:rPr>
                <m:t xml:space="preserve"> </m:t>
              </m:r>
              <m:r>
                <w:rPr>
                  <w:rStyle w:val="DefaultParagraphFont"/>
                  <w:rFonts w:ascii="Cambria Math" w:hAnsi="Cambria Math"/>
                </w:rPr>
                <m:t>Market</m:t>
              </m:r>
              <m:r>
                <w:rPr>
                  <w:rStyle w:val="DefaultParagraphFont"/>
                  <w:rFonts w:ascii="Cambria Math" w:hAnsi="Cambria Math"/>
                </w:rPr>
                <m:t xml:space="preserve"> </m:t>
              </m:r>
              <m:r>
                <w:rPr>
                  <w:rStyle w:val="DefaultParagraphFont"/>
                  <w:rFonts w:ascii="Cambria Math" w:hAnsi="Cambria Math"/>
                </w:rPr>
                <m:t>Flow</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RTO</m:t>
              </m:r>
              <m:r>
                <w:rPr>
                  <w:rStyle w:val="DefaultParagraphFont"/>
                  <w:rFonts w:ascii="Cambria Math" w:hAnsi="Cambria Math"/>
                </w:rPr>
                <m:t>_</m:t>
              </m:r>
              <m:r>
                <w:rPr>
                  <w:rStyle w:val="DefaultParagraphFont"/>
                  <w:rFonts w:ascii="Cambria Math" w:hAnsi="Cambria Math"/>
                </w:rPr>
                <m:t>MF</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hAnsi="Cambria Math"/>
            </w:rPr>
            <m:t xml:space="preserve">- </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MICH</m:t>
              </m:r>
              <m:r>
                <w:rPr>
                  <w:rStyle w:val="DefaultParagraphFont"/>
                  <w:rFonts w:ascii="Cambria Math" w:hAnsi="Cambria Math"/>
                </w:rPr>
                <m:t>-</m:t>
              </m:r>
              <m:r>
                <w:rPr>
                  <w:rStyle w:val="DefaultParagraphFont"/>
                  <w:rFonts w:ascii="Cambria Math" w:hAnsi="Cambria Math"/>
                </w:rPr>
                <m:t>OH</m:t>
              </m:r>
              <m:r>
                <w:rPr>
                  <w:rStyle w:val="DefaultParagraphFont"/>
                  <w:rFonts w:ascii="Cambria Math" w:hAnsi="Cambria Math"/>
                </w:rPr>
                <m:t>_</m:t>
              </m:r>
              <m:r>
                <w:rPr>
                  <w:rStyle w:val="DefaultParagraphFont"/>
                  <w:rFonts w:ascii="Cambria Math" w:hAnsi="Cambria Math"/>
                </w:rPr>
                <m:t>PAR</m:t>
              </m:r>
              <m:r>
                <w:rPr>
                  <w:rStyle w:val="DefaultParagraphFont"/>
                  <w:rFonts w:ascii="Cambria Math" w:hAnsi="Cambria Math"/>
                </w:rPr>
                <m:t>_</m:t>
              </m:r>
              <m:r>
                <w:rPr>
                  <w:rStyle w:val="DefaultParagraphFont"/>
                  <w:rFonts w:ascii="Cambria Math" w:hAnsi="Cambria Math"/>
                </w:rPr>
                <m:t>Impact</m:t>
              </m:r>
            </m:e>
            <m:sub>
              <m:ctrlPr>
                <w:rPr>
                  <w:rStyle w:val="DefaultParagraphFont"/>
                </w:rPr>
              </m:ctrlP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oMath>
      </m:oMathPara>
    </w:p>
    <w:p w:rsidR="003C798A">
      <w:pPr>
        <w:pStyle w:val="Normal22"/>
        <w:rPr>
          <w:rStyle w:val="DefaultParagraphFont"/>
          <w:sz w:val="24"/>
          <w:szCs w:val="24"/>
        </w:rPr>
      </w:pPr>
    </w:p>
    <w:p w:rsidR="003C798A">
      <w:pPr>
        <w:pStyle w:val="Normal22"/>
        <w:ind w:left="720" w:firstLine="720"/>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720" w:firstLine="720"/>
        <w:rPr>
          <w:rStyle w:val="DefaultParagraphFont"/>
          <w:sz w:val="24"/>
          <w:szCs w:val="24"/>
        </w:rPr>
      </w:pPr>
      <w:r>
        <w:rPr>
          <w:rStyle w:val="DefaultParagraphFont"/>
          <w:sz w:val="24"/>
          <w:szCs w:val="24"/>
        </w:rPr>
        <w:t xml:space="preserve">Flowgate-m </w:t>
      </w:r>
      <w:r>
        <w:rPr>
          <w:rStyle w:val="DefaultParagraphFont"/>
          <w:sz w:val="24"/>
          <w:szCs w:val="24"/>
        </w:rPr>
        <w:tab/>
        <w:t>=</w:t>
      </w:r>
      <w:r>
        <w:rPr>
          <w:rStyle w:val="DefaultParagraphFont"/>
          <w:sz w:val="24"/>
          <w:szCs w:val="24"/>
        </w:rPr>
        <w:tab/>
      </w:r>
      <w:r>
        <w:rPr>
          <w:rStyle w:val="DefaultParagraphFont"/>
          <w:sz w:val="24"/>
          <w:szCs w:val="24"/>
        </w:rPr>
        <w:tab/>
        <w:t>the relevant flowgate;</w:t>
      </w:r>
    </w:p>
    <w:p w:rsidR="003C798A">
      <w:pPr>
        <w:pStyle w:val="Normal22"/>
        <w:ind w:left="3600" w:hanging="3600"/>
        <w:rPr>
          <w:rStyle w:val="DefaultParagraphFont"/>
          <w:sz w:val="24"/>
          <w:szCs w:val="24"/>
        </w:rPr>
      </w:pPr>
    </w:p>
    <w:p w:rsidR="003C798A">
      <w:pPr>
        <w:pStyle w:val="Normal22"/>
        <w:ind w:left="3600" w:hanging="2160"/>
        <w:rPr>
          <w:rStyle w:val="DefaultParagraphFont"/>
          <w:sz w:val="24"/>
          <w:szCs w:val="24"/>
        </w:rPr>
      </w:pPr>
      <w:r>
        <w:rPr>
          <w:rStyle w:val="DefaultParagraphFont"/>
          <w:sz w:val="24"/>
          <w:szCs w:val="24"/>
        </w:rPr>
        <w:t>MICH-OH Path =</w:t>
      </w:r>
      <w:r>
        <w:rPr>
          <w:rStyle w:val="DefaultParagraphFont"/>
          <w:sz w:val="24"/>
          <w:szCs w:val="24"/>
        </w:rPr>
        <w:tab/>
        <w:t>each of the four PAR paths connecting Michigan to Ontario, Canada;</w:t>
      </w:r>
    </w:p>
    <w:p w:rsidR="003C798A">
      <w:pPr>
        <w:pStyle w:val="Normal22"/>
        <w:ind w:left="3600" w:hanging="3600"/>
        <w:rPr>
          <w:rStyle w:val="DefaultParagraphFont"/>
          <w:sz w:val="24"/>
          <w:szCs w:val="24"/>
        </w:rPr>
      </w:pPr>
    </w:p>
    <w:p w:rsidR="003C798A">
      <w:pPr>
        <w:pStyle w:val="Normal22"/>
        <w:ind w:left="5760" w:hanging="4320"/>
        <w:rPr>
          <w:rStyle w:val="DefaultParagraphFont"/>
          <w:sz w:val="24"/>
          <w:szCs w:val="24"/>
        </w:rPr>
      </w:pPr>
      <w:r>
        <w:rPr>
          <w:rStyle w:val="DefaultParagraphFont"/>
          <w:sz w:val="24"/>
          <w:szCs w:val="24"/>
        </w:rPr>
        <w:t>MICH-OH_PAR_Impact</w:t>
      </w:r>
      <w:r>
        <w:rPr>
          <w:rStyle w:val="DefaultParagraphFont"/>
          <w:sz w:val="24"/>
          <w:szCs w:val="24"/>
          <w:vertAlign w:val="subscript"/>
        </w:rPr>
        <w:t>Flowgate-m</w:t>
      </w:r>
      <w:r>
        <w:rPr>
          <w:rStyle w:val="DefaultParagraphFont"/>
          <w:sz w:val="24"/>
          <w:szCs w:val="24"/>
        </w:rPr>
        <w:t xml:space="preserve"> =</w:t>
      </w:r>
      <w:r>
        <w:rPr>
          <w:rStyle w:val="DefaultParagraphFont"/>
          <w:sz w:val="24"/>
          <w:szCs w:val="24"/>
        </w:rPr>
        <w:tab/>
        <w:t>the expected impact of the operation of the PARs at the Michigan-Ontario border on the flow on Flowga</w:t>
      </w:r>
      <w:r>
        <w:rPr>
          <w:rStyle w:val="DefaultParagraphFont"/>
          <w:sz w:val="24"/>
          <w:szCs w:val="24"/>
        </w:rPr>
        <w:t>te m;</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p>
    <w:p w:rsidR="003C798A">
      <w:pPr>
        <w:pStyle w:val="Normal22"/>
        <w:ind w:left="4320" w:hanging="2880"/>
        <w:rPr>
          <w:rStyle w:val="DefaultParagraphFont"/>
          <w:sz w:val="24"/>
          <w:szCs w:val="24"/>
        </w:rPr>
      </w:pPr>
      <w:r>
        <w:rPr>
          <w:rStyle w:val="DefaultParagraphFont"/>
          <w:sz w:val="24"/>
          <w:szCs w:val="24"/>
        </w:rPr>
        <w:t>RTO_MF</w:t>
      </w:r>
      <w:r>
        <w:rPr>
          <w:rStyle w:val="DefaultParagraphFont"/>
          <w:sz w:val="24"/>
          <w:szCs w:val="24"/>
          <w:vertAlign w:val="subscript"/>
        </w:rPr>
        <w:t>Flowgate-m</w:t>
      </w:r>
      <w:r>
        <w:rPr>
          <w:rStyle w:val="DefaultParagraphFont"/>
          <w:sz w:val="24"/>
          <w:szCs w:val="24"/>
        </w:rPr>
        <w:t xml:space="preserve"> = </w:t>
      </w:r>
      <w:r>
        <w:rPr>
          <w:rStyle w:val="DefaultParagraphFont"/>
          <w:sz w:val="24"/>
          <w:szCs w:val="24"/>
        </w:rPr>
        <w:tab/>
        <w:t>the Market Flow caused by RTO generation dispatch and transaction scheduling on Flowgate m after accounting for the operation of both the common and non-common PARs; and</w:t>
      </w:r>
    </w:p>
    <w:p w:rsidR="003C798A">
      <w:pPr>
        <w:pStyle w:val="Normal22"/>
        <w:rPr>
          <w:rStyle w:val="DefaultParagraphFont"/>
          <w:sz w:val="24"/>
          <w:szCs w:val="24"/>
        </w:rPr>
      </w:pPr>
    </w:p>
    <w:p w:rsidR="003C798A">
      <w:pPr>
        <w:pStyle w:val="Normal22"/>
        <w:ind w:left="5040" w:hanging="3600"/>
        <w:rPr>
          <w:rStyle w:val="DefaultParagraphFont"/>
          <w:sz w:val="24"/>
          <w:szCs w:val="24"/>
        </w:rPr>
      </w:pPr>
      <w:r>
        <w:rPr>
          <w:rStyle w:val="DefaultParagraphFont"/>
          <w:sz w:val="24"/>
          <w:szCs w:val="24"/>
        </w:rPr>
        <w:t>LEC Adjusted Market Flow</w:t>
      </w:r>
      <w:r>
        <w:rPr>
          <w:rStyle w:val="DefaultParagraphFont"/>
          <w:sz w:val="24"/>
          <w:szCs w:val="24"/>
          <w:vertAlign w:val="subscript"/>
        </w:rPr>
        <w:t>Flowgate-m</w:t>
      </w:r>
      <w:r>
        <w:rPr>
          <w:rStyle w:val="DefaultParagraphFont"/>
          <w:sz w:val="24"/>
          <w:szCs w:val="24"/>
        </w:rPr>
        <w:t xml:space="preserve"> = </w:t>
      </w:r>
      <w:r>
        <w:rPr>
          <w:rStyle w:val="DefaultParagraphFont"/>
          <w:sz w:val="24"/>
          <w:szCs w:val="24"/>
        </w:rPr>
        <w:tab/>
        <w:t xml:space="preserve">the Market Flow </w:t>
      </w:r>
      <w:r>
        <w:rPr>
          <w:rStyle w:val="DefaultParagraphFont"/>
          <w:sz w:val="24"/>
          <w:szCs w:val="24"/>
        </w:rPr>
        <w:t>caused by RTO generation dispatch and transaction scheduling on Flowgate m after accounting for the operation of the common PARs, the non-common PARs, and the PARs at the Michigan-Ontario border.</w:t>
      </w:r>
    </w:p>
    <w:p w:rsidR="003C798A">
      <w:pPr>
        <w:pStyle w:val="Normal22"/>
        <w:rPr>
          <w:rStyle w:val="DefaultParagraphFont"/>
          <w:sz w:val="24"/>
          <w:szCs w:val="24"/>
        </w:rPr>
      </w:pPr>
    </w:p>
    <w:p w:rsidR="003C798A">
      <w:pPr>
        <w:pStyle w:val="Normal22"/>
        <w:ind w:left="1440" w:hanging="360"/>
        <w:rPr>
          <w:rStyle w:val="DefaultParagraphFont"/>
          <w:b/>
          <w:sz w:val="24"/>
          <w:szCs w:val="24"/>
        </w:rPr>
      </w:pPr>
      <w:r>
        <w:rPr>
          <w:rStyle w:val="DefaultParagraphFont"/>
          <w:b/>
          <w:sz w:val="24"/>
          <w:szCs w:val="24"/>
        </w:rPr>
        <w:t>b.</w:t>
      </w:r>
      <w:r>
        <w:rPr>
          <w:rStyle w:val="DefaultParagraphFont"/>
          <w:b/>
          <w:sz w:val="24"/>
          <w:szCs w:val="24"/>
        </w:rPr>
        <w:tab/>
        <w:t>Determining Whether to Use Unadjusted Market Flow or LEC</w:t>
      </w:r>
      <w:r>
        <w:rPr>
          <w:rStyle w:val="DefaultParagraphFont"/>
          <w:b/>
          <w:sz w:val="24"/>
          <w:szCs w:val="24"/>
        </w:rPr>
        <w:t xml:space="preserve"> Adjusted Market Flow; Determining if Appreciable Redispatch Relief is Available</w:t>
      </w:r>
    </w:p>
    <w:p w:rsidR="003C798A">
      <w:pPr>
        <w:pStyle w:val="Normal22"/>
        <w:rPr>
          <w:rStyle w:val="DefaultParagraphFont"/>
          <w:sz w:val="24"/>
          <w:szCs w:val="24"/>
        </w:rPr>
      </w:pPr>
    </w:p>
    <w:p w:rsidR="003C798A">
      <w:pPr>
        <w:pStyle w:val="ListParagraph"/>
        <w:numPr>
          <w:ilvl w:val="0"/>
          <w:numId w:val="52"/>
        </w:numPr>
        <w:contextualSpacing/>
        <w:rPr>
          <w:rStyle w:val="DefaultParagraphFont"/>
          <w:sz w:val="24"/>
          <w:szCs w:val="24"/>
        </w:rPr>
      </w:pPr>
      <w:r>
        <w:rPr>
          <w:rStyle w:val="DefaultParagraphFont"/>
          <w:sz w:val="24"/>
          <w:szCs w:val="24"/>
        </w:rPr>
        <w:t>When the Non-Monitoring RTO’s LEC Adjusted Market Flow equals the Non-Monitoring RTO’s unadjusted Market Flow and the Non-Monitoring RTO’s Market Flow (also the Market Flow u</w:t>
      </w:r>
      <w:r>
        <w:rPr>
          <w:rStyle w:val="DefaultParagraphFont"/>
          <w:sz w:val="24"/>
          <w:szCs w:val="24"/>
        </w:rPr>
        <w:t xml:space="preserve">sed for settlement) is greater than the Non-Monitoring RTO M2M Entitlement for the constrained M2M Redispatch Flowgate, the Monitoring RTO will assume that an appreciable amount of redispatch relief is available from the Non-Monitoring RTO and will engage </w:t>
      </w:r>
      <w:r>
        <w:rPr>
          <w:rStyle w:val="DefaultParagraphFont"/>
          <w:sz w:val="24"/>
          <w:szCs w:val="24"/>
        </w:rPr>
        <w:t>the M2M coordination process for the constrained M2M Flowgate.</w:t>
      </w:r>
    </w:p>
    <w:p w:rsidR="003C798A">
      <w:pPr>
        <w:pStyle w:val="Normal22"/>
        <w:contextualSpacing/>
        <w:rPr>
          <w:rStyle w:val="DefaultParagraphFont"/>
          <w:sz w:val="24"/>
          <w:szCs w:val="24"/>
        </w:rPr>
      </w:pPr>
    </w:p>
    <w:p w:rsidR="003C798A">
      <w:pPr>
        <w:pStyle w:val="ListParagraph"/>
        <w:numPr>
          <w:ilvl w:val="0"/>
          <w:numId w:val="52"/>
        </w:numPr>
        <w:spacing w:after="200" w:line="276" w:lineRule="auto"/>
        <w:contextualSpacing/>
        <w:rPr>
          <w:rStyle w:val="DefaultParagraphFont"/>
          <w:sz w:val="24"/>
          <w:szCs w:val="24"/>
        </w:rPr>
      </w:pPr>
      <w:r>
        <w:rPr>
          <w:rStyle w:val="DefaultParagraphFont"/>
          <w:sz w:val="24"/>
          <w:szCs w:val="24"/>
        </w:rPr>
        <w:t>When the Non-Monitoring RTO’s unadjusted Market Flow is greater than the Non-Monitoring RTO’s LEC Adjusted Market Flow, then the following calculation shall be performed to determine if an app</w:t>
      </w:r>
      <w:r>
        <w:rPr>
          <w:rStyle w:val="DefaultParagraphFont"/>
          <w:sz w:val="24"/>
          <w:szCs w:val="24"/>
        </w:rPr>
        <w:t>reciable amount of redispatch relief is expected to be available:</w:t>
      </w:r>
    </w:p>
    <w:p w:rsidR="003C798A">
      <w:pPr>
        <w:pStyle w:val="ListParagraph"/>
        <w:spacing w:after="200" w:line="276" w:lineRule="auto"/>
        <w:ind w:left="360"/>
        <w:contextualSpacing/>
        <w:rPr>
          <w:rStyle w:val="DefaultParagraphFont"/>
          <w:sz w:val="24"/>
          <w:szCs w:val="24"/>
        </w:rPr>
      </w:pPr>
    </w:p>
    <w:p w:rsidR="003C798A">
      <w:pPr>
        <w:pStyle w:val="ListParagraph"/>
        <w:numPr>
          <w:ilvl w:val="0"/>
          <w:numId w:val="53"/>
        </w:numPr>
        <w:spacing w:after="200" w:line="276" w:lineRule="auto"/>
        <w:ind w:left="2160"/>
        <w:contextualSpacing/>
        <w:rPr>
          <w:rStyle w:val="DefaultParagraphFont"/>
          <w:sz w:val="24"/>
          <w:szCs w:val="24"/>
        </w:rPr>
      </w:pPr>
      <w:r>
        <w:rPr>
          <w:rStyle w:val="DefaultParagraphFont"/>
          <w:sz w:val="24"/>
          <w:szCs w:val="24"/>
        </w:rPr>
        <w:t>Determine the minimum of (a) the Non-Monitoring RTO’s unadjusted Market Flow, and (b) the Non-Monitoring RTO’s M2M Entitlement, for the constrained M2M Redispatch Flowgate; and</w:t>
      </w:r>
    </w:p>
    <w:p w:rsidR="003C798A">
      <w:pPr>
        <w:pStyle w:val="ListParagraph"/>
        <w:spacing w:after="200" w:line="276" w:lineRule="auto"/>
        <w:ind w:left="2160"/>
        <w:contextualSpacing/>
        <w:rPr>
          <w:rStyle w:val="DefaultParagraphFont"/>
          <w:sz w:val="24"/>
          <w:szCs w:val="24"/>
        </w:rPr>
      </w:pPr>
    </w:p>
    <w:p w:rsidR="003C798A">
      <w:pPr>
        <w:pStyle w:val="ListParagraph"/>
        <w:numPr>
          <w:ilvl w:val="0"/>
          <w:numId w:val="53"/>
        </w:numPr>
        <w:spacing w:after="200" w:line="276" w:lineRule="auto"/>
        <w:ind w:left="2160"/>
        <w:contextualSpacing/>
        <w:rPr>
          <w:rStyle w:val="DefaultParagraphFont"/>
          <w:sz w:val="24"/>
          <w:szCs w:val="24"/>
        </w:rPr>
      </w:pPr>
      <w:r>
        <w:rPr>
          <w:rStyle w:val="DefaultParagraphFont"/>
          <w:sz w:val="24"/>
          <w:szCs w:val="24"/>
        </w:rPr>
        <w:t>Determine t</w:t>
      </w:r>
      <w:r>
        <w:rPr>
          <w:rStyle w:val="DefaultParagraphFont"/>
          <w:sz w:val="24"/>
          <w:szCs w:val="24"/>
        </w:rPr>
        <w:t>he maximum of (x) the value from step A above, and (y) the Non-Monitoring RTO’s LEC Adjusted Market Flow</w:t>
      </w:r>
    </w:p>
    <w:p w:rsidR="003C798A">
      <w:pPr>
        <w:pStyle w:val="Normal22"/>
        <w:spacing w:after="200" w:line="276" w:lineRule="auto"/>
        <w:ind w:left="2160"/>
        <w:contextualSpacing/>
        <w:rPr>
          <w:rStyle w:val="DefaultParagraphFont"/>
          <w:sz w:val="24"/>
          <w:szCs w:val="24"/>
        </w:rPr>
      </w:pPr>
      <w:r>
        <w:rPr>
          <w:rStyle w:val="DefaultParagraphFont"/>
          <w:sz w:val="24"/>
          <w:szCs w:val="24"/>
        </w:rPr>
        <w:t>When the value from B above (the Market Flow used for settlement), is greater than the Non-Monitoring RTO’s M2M Entitlement for the constrained M2M Red</w:t>
      </w:r>
      <w:r>
        <w:rPr>
          <w:rStyle w:val="DefaultParagraphFont"/>
          <w:sz w:val="24"/>
          <w:szCs w:val="24"/>
        </w:rPr>
        <w:t>ispatch Flowgate, the Monitoring RTO will assume that an appreciable amount of redispatch relief is available from the Non-Monitoring RTO and will engage the coordination process for the constrained M2M Redispatch Flowgate.</w:t>
      </w:r>
    </w:p>
    <w:p w:rsidR="003C798A">
      <w:pPr>
        <w:pStyle w:val="ListParagraph"/>
        <w:numPr>
          <w:ilvl w:val="0"/>
          <w:numId w:val="52"/>
        </w:numPr>
        <w:spacing w:after="200" w:line="276" w:lineRule="auto"/>
        <w:contextualSpacing/>
        <w:rPr>
          <w:rStyle w:val="DefaultParagraphFont"/>
          <w:sz w:val="24"/>
          <w:szCs w:val="24"/>
        </w:rPr>
      </w:pPr>
      <w:r>
        <w:rPr>
          <w:rStyle w:val="DefaultParagraphFont"/>
          <w:sz w:val="24"/>
          <w:szCs w:val="24"/>
        </w:rPr>
        <w:t xml:space="preserve">When the Non-Monitoring RTO’s </w:t>
      </w:r>
      <w:r>
        <w:rPr>
          <w:rStyle w:val="DefaultParagraphFont"/>
          <w:sz w:val="24"/>
          <w:szCs w:val="24"/>
        </w:rPr>
        <w:t>unadjusted Market Flow is less than the Non-Monitoring RTO LEC Adjusted Market Flow, the following calculation shall be performed to determine if an appreciable amount of redispatch relief is expected to be available:</w:t>
      </w:r>
    </w:p>
    <w:p w:rsidR="003C798A">
      <w:pPr>
        <w:pStyle w:val="ListParagraph"/>
        <w:spacing w:after="200" w:line="276" w:lineRule="auto"/>
        <w:ind w:left="360"/>
        <w:contextualSpacing/>
        <w:rPr>
          <w:rStyle w:val="DefaultParagraphFont"/>
          <w:sz w:val="24"/>
          <w:szCs w:val="24"/>
        </w:rPr>
      </w:pPr>
    </w:p>
    <w:p w:rsidR="003C798A">
      <w:pPr>
        <w:pStyle w:val="ListParagraph"/>
        <w:numPr>
          <w:ilvl w:val="0"/>
          <w:numId w:val="55"/>
        </w:numPr>
        <w:spacing w:after="200" w:line="276" w:lineRule="auto"/>
        <w:ind w:left="2160"/>
        <w:contextualSpacing/>
        <w:rPr>
          <w:rStyle w:val="DefaultParagraphFont"/>
          <w:sz w:val="24"/>
          <w:szCs w:val="24"/>
        </w:rPr>
      </w:pPr>
      <w:r>
        <w:rPr>
          <w:rStyle w:val="DefaultParagraphFont"/>
          <w:sz w:val="24"/>
          <w:szCs w:val="24"/>
        </w:rPr>
        <w:t xml:space="preserve">Determine the maximum of (a) the </w:t>
      </w:r>
      <w:r>
        <w:rPr>
          <w:rStyle w:val="DefaultParagraphFont"/>
          <w:sz w:val="24"/>
          <w:szCs w:val="24"/>
        </w:rPr>
        <w:t>Non-Monitoring RTO’s unadjusted Market Flow, and (b) the Non-Monitoring RTO M2M Entitlement, for the constrained M2M Redispatch Flowgate; and</w:t>
      </w:r>
    </w:p>
    <w:p w:rsidR="003C798A">
      <w:pPr>
        <w:pStyle w:val="ListParagraph"/>
        <w:spacing w:after="200" w:line="276" w:lineRule="auto"/>
        <w:ind w:left="2160"/>
        <w:contextualSpacing/>
        <w:rPr>
          <w:rStyle w:val="DefaultParagraphFont"/>
          <w:sz w:val="24"/>
          <w:szCs w:val="24"/>
        </w:rPr>
      </w:pPr>
    </w:p>
    <w:p w:rsidR="003C798A">
      <w:pPr>
        <w:pStyle w:val="ListParagraph"/>
        <w:numPr>
          <w:ilvl w:val="0"/>
          <w:numId w:val="55"/>
        </w:numPr>
        <w:spacing w:after="200" w:line="276" w:lineRule="auto"/>
        <w:ind w:left="2160"/>
        <w:contextualSpacing/>
        <w:rPr>
          <w:rStyle w:val="DefaultParagraphFont"/>
          <w:sz w:val="24"/>
          <w:szCs w:val="24"/>
        </w:rPr>
      </w:pPr>
      <w:r>
        <w:rPr>
          <w:rStyle w:val="DefaultParagraphFont"/>
          <w:sz w:val="24"/>
          <w:szCs w:val="24"/>
        </w:rPr>
        <w:t>Determine the minimum of (x) the value from A above, and (y) the Non-Monitoring RTO’s LEC Adjusted Market Flow</w:t>
      </w:r>
    </w:p>
    <w:p w:rsidR="003C798A">
      <w:pPr>
        <w:pStyle w:val="Normal22"/>
        <w:spacing w:after="200" w:line="276" w:lineRule="auto"/>
        <w:ind w:left="1800"/>
        <w:contextualSpacing/>
        <w:rPr>
          <w:rStyle w:val="DefaultParagraphFont"/>
          <w:sz w:val="24"/>
          <w:szCs w:val="24"/>
        </w:rPr>
      </w:pPr>
      <w:r>
        <w:rPr>
          <w:rStyle w:val="DefaultParagraphFont"/>
          <w:sz w:val="24"/>
          <w:szCs w:val="24"/>
        </w:rPr>
        <w:t>Wh</w:t>
      </w:r>
      <w:r>
        <w:rPr>
          <w:rStyle w:val="DefaultParagraphFont"/>
          <w:sz w:val="24"/>
          <w:szCs w:val="24"/>
        </w:rPr>
        <w:t>en the value from B above (the Market Flow used for settlement), is greater than the Non-Monitoring RTO’s M2M Entitlement for the constrained M2M Redispatch Flowgate, the Monitoring RTO will assume that an appreciable amount of redispatch relief is availab</w:t>
      </w:r>
      <w:r>
        <w:rPr>
          <w:rStyle w:val="DefaultParagraphFont"/>
          <w:sz w:val="24"/>
          <w:szCs w:val="24"/>
        </w:rPr>
        <w:t>le from the Non-Monitoring RTO and will engage the coordination process for the constrained M2M Redispatch Flowgate.</w:t>
      </w:r>
    </w:p>
    <w:p w:rsidR="003C798A">
      <w:pPr>
        <w:pStyle w:val="Normal22"/>
        <w:spacing w:after="200" w:line="276" w:lineRule="auto"/>
        <w:contextualSpacing/>
        <w:rPr>
          <w:rStyle w:val="DefaultParagraphFont"/>
          <w:sz w:val="24"/>
          <w:szCs w:val="24"/>
        </w:rPr>
      </w:pPr>
    </w:p>
    <w:p w:rsidR="003C798A">
      <w:pPr>
        <w:pStyle w:val="Normal22"/>
        <w:spacing w:after="200" w:line="276" w:lineRule="auto"/>
        <w:ind w:left="1440" w:hanging="1080"/>
        <w:contextualSpacing/>
        <w:rPr>
          <w:rStyle w:val="DefaultParagraphFont"/>
          <w:sz w:val="24"/>
          <w:szCs w:val="24"/>
        </w:rPr>
      </w:pPr>
      <w:r>
        <w:rPr>
          <w:rStyle w:val="DefaultParagraphFont"/>
          <w:sz w:val="24"/>
          <w:szCs w:val="24"/>
        </w:rPr>
        <w:t>7.1.3</w:t>
      </w:r>
      <w:r>
        <w:rPr>
          <w:rStyle w:val="DefaultParagraphFont"/>
          <w:sz w:val="24"/>
          <w:szCs w:val="24"/>
        </w:rPr>
        <w:tab/>
        <w:t>The Monitoring RTO initiates redispatch coordination, notifies the Non-Monitoring RTO of the M2M Redispatch Flowgates or Other Coord</w:t>
      </w:r>
      <w:r>
        <w:rPr>
          <w:rStyle w:val="DefaultParagraphFont"/>
          <w:sz w:val="24"/>
          <w:szCs w:val="24"/>
        </w:rPr>
        <w:t>inated Flowgates that are subject to coordination and updates required information.</w:t>
      </w:r>
    </w:p>
    <w:p w:rsidR="003C798A">
      <w:pPr>
        <w:pStyle w:val="Normal22"/>
        <w:rPr>
          <w:rStyle w:val="DefaultParagraphFont"/>
        </w:rPr>
      </w:pPr>
    </w:p>
    <w:p w:rsidR="003C798A">
      <w:pPr>
        <w:pStyle w:val="Normal22"/>
        <w:spacing w:after="200" w:line="276" w:lineRule="auto"/>
        <w:ind w:left="1440" w:hanging="1080"/>
        <w:contextualSpacing/>
        <w:rPr>
          <w:rStyle w:val="DefaultParagraphFont"/>
          <w:sz w:val="24"/>
          <w:szCs w:val="24"/>
        </w:rPr>
      </w:pPr>
      <w:r>
        <w:rPr>
          <w:rStyle w:val="DefaultParagraphFont"/>
          <w:sz w:val="24"/>
          <w:szCs w:val="24"/>
        </w:rPr>
        <w:t>7.1.4</w:t>
      </w:r>
      <w:r>
        <w:rPr>
          <w:rStyle w:val="DefaultParagraphFont"/>
          <w:sz w:val="24"/>
          <w:szCs w:val="24"/>
        </w:rPr>
        <w:tab/>
        <w:t xml:space="preserve">The Non-Monitoring RTO shall acknowledge receipt of the notification and one of the following shall occur:  </w:t>
      </w:r>
    </w:p>
    <w:p w:rsidR="003C798A">
      <w:pPr>
        <w:pStyle w:val="Normal22"/>
        <w:spacing w:after="200" w:line="276" w:lineRule="auto"/>
        <w:ind w:left="1440" w:hanging="1080"/>
        <w:contextualSpacing/>
        <w:rPr>
          <w:rStyle w:val="DefaultParagraphFont"/>
          <w:sz w:val="24"/>
          <w:szCs w:val="24"/>
        </w:rPr>
      </w:pPr>
    </w:p>
    <w:p w:rsidR="003C798A">
      <w:pPr>
        <w:pStyle w:val="Normal22"/>
        <w:numPr>
          <w:ilvl w:val="1"/>
          <w:numId w:val="56"/>
        </w:numPr>
        <w:spacing w:after="200" w:line="276" w:lineRule="auto"/>
        <w:contextualSpacing/>
        <w:rPr>
          <w:rStyle w:val="DefaultParagraphFont"/>
          <w:sz w:val="24"/>
          <w:szCs w:val="24"/>
        </w:rPr>
      </w:pPr>
      <w:r>
        <w:rPr>
          <w:rStyle w:val="DefaultParagraphFont"/>
          <w:sz w:val="24"/>
          <w:szCs w:val="24"/>
        </w:rPr>
        <w:t>The Non-Monitoring RTO refuses to activate redispatch c</w:t>
      </w:r>
      <w:r>
        <w:rPr>
          <w:rStyle w:val="DefaultParagraphFont"/>
          <w:sz w:val="24"/>
          <w:szCs w:val="24"/>
        </w:rPr>
        <w:t>oordination:</w:t>
      </w:r>
    </w:p>
    <w:p w:rsidR="003C798A">
      <w:pPr>
        <w:pStyle w:val="Normal22"/>
        <w:numPr>
          <w:ilvl w:val="2"/>
          <w:numId w:val="56"/>
        </w:numPr>
        <w:spacing w:after="200" w:line="276" w:lineRule="auto"/>
        <w:contextualSpacing/>
        <w:rPr>
          <w:rStyle w:val="DefaultParagraphFont"/>
          <w:sz w:val="24"/>
          <w:szCs w:val="24"/>
        </w:rPr>
      </w:pPr>
      <w:r>
        <w:rPr>
          <w:rStyle w:val="DefaultParagraphFont"/>
          <w:sz w:val="24"/>
          <w:szCs w:val="24"/>
        </w:rPr>
        <w:t>The Non-Monitoring RTO notifies the Monitoring RTO of the reason for refusal; and</w:t>
      </w:r>
    </w:p>
    <w:p w:rsidR="003C798A">
      <w:pPr>
        <w:pStyle w:val="Normal22"/>
        <w:numPr>
          <w:ilvl w:val="2"/>
          <w:numId w:val="56"/>
        </w:numPr>
        <w:spacing w:after="200" w:line="276" w:lineRule="auto"/>
        <w:contextualSpacing/>
        <w:rPr>
          <w:rStyle w:val="DefaultParagraphFont"/>
          <w:sz w:val="24"/>
          <w:szCs w:val="24"/>
        </w:rPr>
      </w:pPr>
      <w:r>
        <w:rPr>
          <w:rStyle w:val="DefaultParagraphFont"/>
          <w:sz w:val="24"/>
          <w:szCs w:val="24"/>
        </w:rPr>
        <w:t>The M2M State is set to “Refused”; or</w:t>
      </w:r>
    </w:p>
    <w:p w:rsidR="003C798A">
      <w:pPr>
        <w:pStyle w:val="Normal22"/>
        <w:numPr>
          <w:ilvl w:val="1"/>
          <w:numId w:val="56"/>
        </w:numPr>
        <w:spacing w:after="200" w:line="276" w:lineRule="auto"/>
        <w:contextualSpacing/>
        <w:rPr>
          <w:rStyle w:val="DefaultParagraphFont"/>
          <w:sz w:val="24"/>
          <w:szCs w:val="24"/>
        </w:rPr>
      </w:pPr>
      <w:r>
        <w:rPr>
          <w:rStyle w:val="DefaultParagraphFont"/>
          <w:sz w:val="24"/>
          <w:szCs w:val="24"/>
        </w:rPr>
        <w:t>The Non-Monitoring RTO agrees to activate redispatch coordination:</w:t>
      </w:r>
    </w:p>
    <w:p w:rsidR="003C798A">
      <w:pPr>
        <w:pStyle w:val="Normal22"/>
        <w:numPr>
          <w:ilvl w:val="2"/>
          <w:numId w:val="56"/>
        </w:numPr>
        <w:spacing w:after="200" w:line="276" w:lineRule="auto"/>
        <w:contextualSpacing/>
        <w:rPr>
          <w:rStyle w:val="DefaultParagraphFont"/>
          <w:sz w:val="24"/>
          <w:szCs w:val="24"/>
        </w:rPr>
      </w:pPr>
      <w:r>
        <w:rPr>
          <w:rStyle w:val="DefaultParagraphFont"/>
          <w:sz w:val="24"/>
          <w:szCs w:val="24"/>
        </w:rPr>
        <w:t>Such an agreement shall be considered an initiation of t</w:t>
      </w:r>
      <w:r>
        <w:rPr>
          <w:rStyle w:val="DefaultParagraphFont"/>
          <w:sz w:val="24"/>
          <w:szCs w:val="24"/>
        </w:rPr>
        <w:t>he redispatch process; and</w:t>
      </w:r>
    </w:p>
    <w:p w:rsidR="003C798A">
      <w:pPr>
        <w:pStyle w:val="Normal22"/>
        <w:numPr>
          <w:ilvl w:val="2"/>
          <w:numId w:val="56"/>
        </w:numPr>
        <w:spacing w:after="200" w:line="276" w:lineRule="auto"/>
        <w:contextualSpacing/>
        <w:rPr>
          <w:rStyle w:val="DefaultParagraphFont"/>
          <w:sz w:val="24"/>
          <w:szCs w:val="24"/>
        </w:rPr>
      </w:pPr>
      <w:r>
        <w:rPr>
          <w:rStyle w:val="DefaultParagraphFont"/>
          <w:sz w:val="24"/>
          <w:szCs w:val="24"/>
        </w:rPr>
        <w:t xml:space="preserve">The M2M State is set to “Activated”. </w:t>
      </w:r>
    </w:p>
    <w:p w:rsidR="003C798A">
      <w:pPr>
        <w:pStyle w:val="Normal22"/>
        <w:numPr>
          <w:ilvl w:val="2"/>
          <w:numId w:val="56"/>
        </w:numPr>
        <w:spacing w:after="200" w:line="276" w:lineRule="auto"/>
        <w:contextualSpacing/>
        <w:rPr>
          <w:rStyle w:val="DefaultParagraphFont"/>
          <w:sz w:val="24"/>
          <w:szCs w:val="24"/>
        </w:rPr>
      </w:pPr>
      <w:r>
        <w:rPr>
          <w:rStyle w:val="DefaultParagraphFont"/>
          <w:sz w:val="24"/>
          <w:szCs w:val="24"/>
        </w:rPr>
        <w:t>If the Non-Monitoring RTO later withdraws its agreement to activate redispatch coordination at a Flowgate, then the Non-Monitoring RTO notifies the Monitoring RTO of the reason for its decisi</w:t>
      </w:r>
      <w:r>
        <w:rPr>
          <w:rStyle w:val="DefaultParagraphFont"/>
          <w:sz w:val="24"/>
          <w:szCs w:val="24"/>
        </w:rPr>
        <w:t>on and the Monitoring RTO shall terminate the redispatch coordination process and set the M2M State to “Refused”.</w:t>
      </w:r>
    </w:p>
    <w:p w:rsidR="003C798A">
      <w:pPr>
        <w:pStyle w:val="Normal22"/>
        <w:spacing w:after="200" w:line="276" w:lineRule="auto"/>
        <w:contextualSpacing/>
        <w:rPr>
          <w:rStyle w:val="DefaultParagraphFont"/>
          <w:sz w:val="24"/>
          <w:szCs w:val="24"/>
        </w:rPr>
      </w:pPr>
    </w:p>
    <w:p w:rsidR="003C798A">
      <w:pPr>
        <w:pStyle w:val="Normal22"/>
        <w:spacing w:after="200" w:line="276" w:lineRule="auto"/>
        <w:ind w:left="1440" w:hanging="1080"/>
        <w:contextualSpacing/>
        <w:rPr>
          <w:rStyle w:val="DefaultParagraphFont"/>
          <w:sz w:val="24"/>
          <w:szCs w:val="24"/>
        </w:rPr>
      </w:pPr>
      <w:r>
        <w:rPr>
          <w:rStyle w:val="DefaultParagraphFont"/>
          <w:sz w:val="24"/>
          <w:szCs w:val="24"/>
        </w:rPr>
        <w:t>7.1.5</w:t>
      </w:r>
      <w:r>
        <w:rPr>
          <w:rStyle w:val="DefaultParagraphFont"/>
          <w:sz w:val="24"/>
          <w:szCs w:val="24"/>
        </w:rPr>
        <w:tab/>
      </w:r>
      <w:r>
        <w:rPr>
          <w:rStyle w:val="DefaultParagraphFont"/>
          <w:sz w:val="24"/>
          <w:szCs w:val="24"/>
        </w:rPr>
        <w:t xml:space="preserve">The Parties have agreed to transmit information required for the administration of this procedure, as per Section 35.7.1 of this Agreement. </w:t>
      </w:r>
    </w:p>
    <w:p w:rsidR="003C798A">
      <w:pPr>
        <w:pStyle w:val="Normal22"/>
        <w:spacing w:after="200" w:line="276" w:lineRule="auto"/>
        <w:ind w:left="1440" w:hanging="1080"/>
        <w:contextualSpacing/>
        <w:rPr>
          <w:rStyle w:val="DefaultParagraphFont"/>
          <w:sz w:val="24"/>
          <w:szCs w:val="24"/>
        </w:rPr>
      </w:pPr>
    </w:p>
    <w:p w:rsidR="003C798A">
      <w:pPr>
        <w:pStyle w:val="Normal22"/>
        <w:spacing w:after="200" w:line="276" w:lineRule="auto"/>
        <w:ind w:left="1440" w:hanging="1080"/>
        <w:contextualSpacing/>
        <w:rPr>
          <w:rStyle w:val="DefaultParagraphFont"/>
          <w:sz w:val="24"/>
          <w:szCs w:val="24"/>
        </w:rPr>
      </w:pPr>
      <w:r>
        <w:rPr>
          <w:rStyle w:val="DefaultParagraphFont"/>
          <w:sz w:val="24"/>
          <w:szCs w:val="24"/>
        </w:rPr>
        <w:t>7.1.6</w:t>
      </w:r>
      <w:r>
        <w:rPr>
          <w:rStyle w:val="DefaultParagraphFont"/>
          <w:sz w:val="24"/>
          <w:szCs w:val="24"/>
        </w:rPr>
        <w:tab/>
        <w:t>As Shadow Prices converge and approach zero or the Non-Monitoring RTO’s Market Flows and Shadow Prices are s</w:t>
      </w:r>
      <w:r>
        <w:rPr>
          <w:rStyle w:val="DefaultParagraphFont"/>
          <w:sz w:val="24"/>
          <w:szCs w:val="24"/>
        </w:rPr>
        <w:t>uch that an appreciable amount of redispatch relief can no longer be provided to the Monitoring RTO, the Monitoring RTO shall be responsible for the continuation or termination of the redispatch process.  Current and forecasted future system conditions sha</w:t>
      </w:r>
      <w:r>
        <w:rPr>
          <w:rStyle w:val="DefaultParagraphFont"/>
          <w:sz w:val="24"/>
          <w:szCs w:val="24"/>
        </w:rPr>
        <w:t>ll be considered. Termination of redispatch coordination may be requested by either RTO in the event of a system emergency.</w:t>
      </w:r>
    </w:p>
    <w:p w:rsidR="003C798A">
      <w:pPr>
        <w:pStyle w:val="Normal22"/>
        <w:spacing w:after="200" w:line="276" w:lineRule="auto"/>
        <w:ind w:left="1440" w:hanging="1080"/>
        <w:contextualSpacing/>
        <w:rPr>
          <w:rStyle w:val="DefaultParagraphFont"/>
          <w:sz w:val="24"/>
          <w:szCs w:val="24"/>
        </w:rPr>
      </w:pPr>
    </w:p>
    <w:p w:rsidR="003C798A">
      <w:pPr>
        <w:pStyle w:val="Normal22"/>
        <w:spacing w:after="200" w:line="276" w:lineRule="auto"/>
        <w:ind w:left="1440"/>
        <w:contextualSpacing/>
        <w:rPr>
          <w:rStyle w:val="DefaultParagraphFont"/>
          <w:sz w:val="24"/>
          <w:szCs w:val="24"/>
        </w:rPr>
      </w:pPr>
      <w:r>
        <w:rPr>
          <w:rStyle w:val="DefaultParagraphFont"/>
          <w:sz w:val="24"/>
          <w:szCs w:val="24"/>
        </w:rPr>
        <w:t xml:space="preserve">When the Monitoring RTO’s Shadow Price is not approaching zero the Monitoring RTO can (1) use the procedure called </w:t>
      </w:r>
      <w:r>
        <w:rPr>
          <w:rStyle w:val="DefaultParagraphFont"/>
          <w:i/>
          <w:sz w:val="24"/>
          <w:szCs w:val="24"/>
        </w:rPr>
        <w:t>Testing for an A</w:t>
      </w:r>
      <w:r>
        <w:rPr>
          <w:rStyle w:val="DefaultParagraphFont"/>
          <w:i/>
          <w:sz w:val="24"/>
          <w:szCs w:val="24"/>
        </w:rPr>
        <w:t>ppreciable Amount of Relief and Determining the Settlement Market Flow</w:t>
      </w:r>
      <w:r>
        <w:rPr>
          <w:rStyle w:val="DefaultParagraphFont"/>
          <w:sz w:val="24"/>
          <w:szCs w:val="24"/>
        </w:rPr>
        <w:t xml:space="preserve"> from step 2b above, and (2) compare the Non-Monitoring RTO’s Shadow Price to the Monitoring RTO’s Shadow Price, to determine whether there is an appreciable amount of market flow relief</w:t>
      </w:r>
      <w:r>
        <w:rPr>
          <w:rStyle w:val="DefaultParagraphFont"/>
          <w:sz w:val="24"/>
          <w:szCs w:val="24"/>
        </w:rPr>
        <w:t xml:space="preserve"> being provided.</w:t>
      </w:r>
    </w:p>
    <w:p w:rsidR="003C798A">
      <w:pPr>
        <w:pStyle w:val="Normal22"/>
        <w:spacing w:after="200" w:line="276" w:lineRule="auto"/>
        <w:ind w:left="1440"/>
        <w:contextualSpacing/>
        <w:rPr>
          <w:rStyle w:val="DefaultParagraphFont"/>
          <w:sz w:val="24"/>
          <w:szCs w:val="24"/>
        </w:rPr>
      </w:pPr>
    </w:p>
    <w:p w:rsidR="003C798A">
      <w:pPr>
        <w:pStyle w:val="Normal22"/>
        <w:spacing w:after="200" w:line="276" w:lineRule="auto"/>
        <w:ind w:left="1440"/>
        <w:contextualSpacing/>
        <w:rPr>
          <w:rStyle w:val="DefaultParagraphFont"/>
          <w:sz w:val="24"/>
          <w:szCs w:val="24"/>
        </w:rPr>
      </w:pPr>
      <w:r>
        <w:rPr>
          <w:rStyle w:val="DefaultParagraphFont"/>
          <w:sz w:val="24"/>
          <w:szCs w:val="24"/>
        </w:rPr>
        <w:t xml:space="preserve">When the </w:t>
      </w:r>
      <w:r>
        <w:rPr>
          <w:rStyle w:val="DefaultParagraphFont"/>
          <w:i/>
          <w:sz w:val="24"/>
          <w:szCs w:val="24"/>
        </w:rPr>
        <w:t>Testing for an Appreciable Amount of Relief and Determining the Settlement Market Flow</w:t>
      </w:r>
      <w:r>
        <w:rPr>
          <w:rStyle w:val="DefaultParagraphFont"/>
          <w:sz w:val="24"/>
          <w:szCs w:val="24"/>
        </w:rPr>
        <w:t xml:space="preserve"> procedure indicates there is not an appreciable amount of relief being provided, and the Non-Monitoring RTO Shadow Price is not less than the </w:t>
      </w:r>
      <w:r>
        <w:rPr>
          <w:rStyle w:val="DefaultParagraphFont"/>
          <w:sz w:val="24"/>
          <w:szCs w:val="24"/>
        </w:rPr>
        <w:t>Monitoring RTO Shadow Price, then the Monitoring RTO may terminate the M2M coordination process.</w:t>
      </w:r>
    </w:p>
    <w:p w:rsidR="003C798A">
      <w:pPr>
        <w:pStyle w:val="Normal22"/>
        <w:spacing w:after="200" w:line="276" w:lineRule="auto"/>
        <w:ind w:left="1440"/>
        <w:contextualSpacing/>
        <w:rPr>
          <w:rStyle w:val="DefaultParagraphFont"/>
          <w:sz w:val="24"/>
          <w:szCs w:val="24"/>
        </w:rPr>
      </w:pPr>
    </w:p>
    <w:p w:rsidR="003C798A">
      <w:pPr>
        <w:pStyle w:val="Normal22"/>
        <w:spacing w:after="200" w:line="276" w:lineRule="auto"/>
        <w:ind w:left="1440" w:hanging="1080"/>
        <w:contextualSpacing/>
        <w:rPr>
          <w:rStyle w:val="DefaultParagraphFont"/>
          <w:sz w:val="24"/>
          <w:szCs w:val="24"/>
        </w:rPr>
      </w:pPr>
      <w:r>
        <w:rPr>
          <w:rStyle w:val="DefaultParagraphFont"/>
          <w:sz w:val="24"/>
          <w:szCs w:val="24"/>
        </w:rPr>
        <w:t>7.1.7</w:t>
      </w:r>
      <w:r>
        <w:rPr>
          <w:rStyle w:val="DefaultParagraphFont"/>
          <w:sz w:val="24"/>
          <w:szCs w:val="24"/>
        </w:rPr>
        <w:tab/>
        <w:t>Upon termination of redispatch coordination, the Monitoring RTO shall</w:t>
      </w:r>
    </w:p>
    <w:p w:rsidR="003C798A">
      <w:pPr>
        <w:pStyle w:val="Normal22"/>
        <w:spacing w:after="200" w:line="276" w:lineRule="auto"/>
        <w:ind w:left="1440" w:hanging="1080"/>
        <w:contextualSpacing/>
        <w:rPr>
          <w:rStyle w:val="DefaultParagraphFont"/>
          <w:sz w:val="24"/>
          <w:szCs w:val="24"/>
        </w:rPr>
      </w:pPr>
    </w:p>
    <w:p w:rsidR="003C798A">
      <w:pPr>
        <w:pStyle w:val="Normal22"/>
        <w:numPr>
          <w:ilvl w:val="0"/>
          <w:numId w:val="57"/>
        </w:numPr>
        <w:spacing w:after="200" w:line="276" w:lineRule="auto"/>
        <w:ind w:left="1440"/>
        <w:contextualSpacing/>
        <w:rPr>
          <w:rStyle w:val="DefaultParagraphFont"/>
          <w:sz w:val="24"/>
          <w:szCs w:val="24"/>
        </w:rPr>
      </w:pPr>
      <w:r>
        <w:rPr>
          <w:rStyle w:val="DefaultParagraphFont"/>
          <w:sz w:val="24"/>
          <w:szCs w:val="24"/>
        </w:rPr>
        <w:t>Notify the Non-Monitoring RTO; and</w:t>
      </w:r>
    </w:p>
    <w:p w:rsidR="003C798A">
      <w:pPr>
        <w:pStyle w:val="Normal22"/>
        <w:spacing w:after="200" w:line="276" w:lineRule="auto"/>
        <w:ind w:left="1440"/>
        <w:contextualSpacing/>
        <w:rPr>
          <w:rStyle w:val="DefaultParagraphFont"/>
          <w:sz w:val="24"/>
          <w:szCs w:val="24"/>
        </w:rPr>
      </w:pPr>
    </w:p>
    <w:p w:rsidR="003C798A">
      <w:pPr>
        <w:pStyle w:val="Normal22"/>
        <w:numPr>
          <w:ilvl w:val="0"/>
          <w:numId w:val="57"/>
        </w:numPr>
        <w:spacing w:after="200" w:line="276" w:lineRule="auto"/>
        <w:ind w:left="1440"/>
        <w:contextualSpacing/>
        <w:rPr>
          <w:rStyle w:val="DefaultParagraphFont"/>
          <w:sz w:val="24"/>
          <w:szCs w:val="24"/>
        </w:rPr>
      </w:pPr>
      <w:r>
        <w:rPr>
          <w:rStyle w:val="DefaultParagraphFont"/>
          <w:sz w:val="24"/>
          <w:szCs w:val="24"/>
        </w:rPr>
        <w:t xml:space="preserve">Transmit data to the Non-Monitoring RTO with </w:t>
      </w:r>
      <w:r>
        <w:rPr>
          <w:rStyle w:val="DefaultParagraphFont"/>
          <w:sz w:val="24"/>
          <w:szCs w:val="24"/>
        </w:rPr>
        <w:t>the M2M State set to “Closed”.  The timestamp with this transmission shall be considered termination of the redispatch process for operational and, where applicable, settlement purposes.</w:t>
      </w:r>
    </w:p>
    <w:p w:rsidR="003C798A">
      <w:pPr>
        <w:pStyle w:val="Heading10"/>
        <w:ind w:left="432"/>
        <w:rPr>
          <w:rStyle w:val="DefaultParagraphFont"/>
          <w:rFonts w:ascii="Times New Roman" w:hAnsi="Times New Roman"/>
          <w:u w:val="single"/>
        </w:rPr>
      </w:pPr>
      <w:r>
        <w:rPr>
          <w:rStyle w:val="DefaultParagraphFont"/>
          <w:rFonts w:ascii="Times New Roman" w:hAnsi="Times New Roman"/>
        </w:rPr>
        <w:t>7.2</w:t>
      </w:r>
      <w:r>
        <w:rPr>
          <w:rStyle w:val="DefaultParagraphFont"/>
          <w:rFonts w:ascii="Times New Roman" w:hAnsi="Times New Roman"/>
        </w:rPr>
        <w:tab/>
      </w:r>
      <w:r>
        <w:rPr>
          <w:rStyle w:val="DefaultParagraphFont"/>
          <w:rFonts w:ascii="Times New Roman" w:hAnsi="Times New Roman"/>
          <w:u w:val="single"/>
        </w:rPr>
        <w:t>Real-Time NY-NJ PAR Coordination</w:t>
      </w:r>
    </w:p>
    <w:p w:rsidR="003C798A">
      <w:pPr>
        <w:pStyle w:val="Normal22"/>
        <w:ind w:firstLine="432"/>
        <w:rPr>
          <w:rStyle w:val="DefaultParagraphFont"/>
          <w:sz w:val="24"/>
          <w:szCs w:val="24"/>
        </w:rPr>
      </w:pPr>
      <w:r>
        <w:rPr>
          <w:rStyle w:val="DefaultParagraphFont"/>
          <w:sz w:val="24"/>
          <w:szCs w:val="24"/>
        </w:rPr>
        <w:t xml:space="preserve">The NY-NJ PARs will be operated </w:t>
      </w:r>
      <w:r>
        <w:rPr>
          <w:rStyle w:val="DefaultParagraphFont"/>
          <w:sz w:val="24"/>
          <w:szCs w:val="24"/>
        </w:rPr>
        <w:t xml:space="preserve">to facilitate interchange schedules while minimizing regional congestion costs.  When congestion is not present, the NY-NJ PARs will be operated to achieve the target flows as established below in Section 7.2.1.  </w:t>
      </w:r>
    </w:p>
    <w:p w:rsidR="003C798A">
      <w:pPr>
        <w:pStyle w:val="Normal22"/>
        <w:rPr>
          <w:rStyle w:val="DefaultParagraphFont"/>
        </w:rPr>
      </w:pPr>
    </w:p>
    <w:p w:rsidR="003C798A">
      <w:pPr>
        <w:pStyle w:val="Normal22"/>
        <w:rPr>
          <w:rStyle w:val="DefaultParagraphFont"/>
          <w:sz w:val="24"/>
          <w:szCs w:val="24"/>
        </w:rPr>
      </w:pPr>
    </w:p>
    <w:p w:rsidR="003C798A">
      <w:pPr>
        <w:pStyle w:val="Normal210"/>
        <w:ind w:firstLine="720"/>
        <w:rPr>
          <w:rStyle w:val="DefaultParagraphFont"/>
          <w:rFonts w:ascii="Times New Roman" w:hAnsi="Times New Roman"/>
          <w:sz w:val="24"/>
          <w:szCs w:val="24"/>
        </w:rPr>
      </w:pPr>
      <w:r>
        <w:rPr>
          <w:rStyle w:val="DefaultParagraphFont"/>
          <w:rFonts w:ascii="Times New Roman" w:hAnsi="Times New Roman"/>
          <w:sz w:val="24"/>
          <w:szCs w:val="24"/>
        </w:rPr>
        <w:t>PJM and the NYISO have operational contr</w:t>
      </w:r>
      <w:r>
        <w:rPr>
          <w:rStyle w:val="DefaultParagraphFont"/>
          <w:rFonts w:ascii="Times New Roman" w:hAnsi="Times New Roman"/>
          <w:sz w:val="24"/>
          <w:szCs w:val="24"/>
        </w:rPr>
        <w:t>ol of the NY-NJ PARs and direct the operation of the NY-NJ PARs, while Public Service Electric and Gas Company (“PSE&amp;G”) and Consolidated Edison Company of New York (“Con Edison”) have physical control of the NY-NJ PARs.  The Con Edison dispatcher sets the</w:t>
      </w:r>
      <w:r>
        <w:rPr>
          <w:rStyle w:val="DefaultParagraphFont"/>
          <w:rFonts w:ascii="Times New Roman" w:hAnsi="Times New Roman"/>
          <w:sz w:val="24"/>
          <w:szCs w:val="24"/>
        </w:rPr>
        <w:t xml:space="preserve"> PAR taps for the ABC PARs and Ramapo PARs at the direction of the NYISO.  The PSE&amp;G dispatchers set the PAR taps for the Waldwick PARs at the direction of PJM.</w:t>
      </w:r>
    </w:p>
    <w:p w:rsidR="003C798A">
      <w:pPr>
        <w:pStyle w:val="Normal22"/>
        <w:ind w:firstLine="720"/>
        <w:rPr>
          <w:rStyle w:val="DefaultParagraphFont"/>
          <w:sz w:val="24"/>
          <w:szCs w:val="24"/>
        </w:rPr>
      </w:pPr>
      <w:r>
        <w:rPr>
          <w:rStyle w:val="DefaultParagraphFont"/>
          <w:sz w:val="24"/>
          <w:szCs w:val="24"/>
        </w:rPr>
        <w:t>PJM and the NYISO have the responsibility to direct the operation of the NY-NJ PARs to maintain</w:t>
      </w:r>
      <w:r>
        <w:rPr>
          <w:rStyle w:val="DefaultParagraphFont"/>
          <w:sz w:val="24"/>
          <w:szCs w:val="24"/>
        </w:rPr>
        <w:t xml:space="preserve"> compliance with the requirements of this Agreement.  PJM and the NYISO shall make reasonable efforts to minimize movement of the NY-NJ PARs while implementing the NY-NJ PAR target flows and the NY-NJ PAR coordination process.  PJM and the NYISO will emplo</w:t>
      </w:r>
      <w:r>
        <w:rPr>
          <w:rStyle w:val="DefaultParagraphFont"/>
          <w:sz w:val="24"/>
          <w:szCs w:val="24"/>
        </w:rPr>
        <w:t>y a +/- 50 MW operational bandwidth around each NY-NJ PAR’s target flow to limit tap movements and to maintain actual flows at acceptable levels.  This operational bandwidth shall not impact or change the NY-NJ PAR Settlement rules in Section 8.3 of this A</w:t>
      </w:r>
      <w:r>
        <w:rPr>
          <w:rStyle w:val="DefaultParagraphFont"/>
          <w:sz w:val="24"/>
          <w:szCs w:val="24"/>
        </w:rPr>
        <w:t>greement.  The operational bandwidth provides a guideline to assist the RTOs’ efforts to avoid unnecessary NY-NJ PAR tap movements.</w:t>
      </w:r>
    </w:p>
    <w:p w:rsidR="003C798A">
      <w:pPr>
        <w:pStyle w:val="Normal22"/>
        <w:ind w:firstLine="720"/>
        <w:rPr>
          <w:rStyle w:val="DefaultParagraphFont"/>
          <w:sz w:val="24"/>
          <w:szCs w:val="24"/>
        </w:rPr>
      </w:pPr>
      <w:bookmarkStart w:id="688" w:name="_DV_M244_0"/>
      <w:bookmarkStart w:id="689" w:name="_DV_M245_0"/>
      <w:bookmarkEnd w:id="688"/>
      <w:bookmarkEnd w:id="689"/>
    </w:p>
    <w:p w:rsidR="003C798A">
      <w:pPr>
        <w:pStyle w:val="Normal22"/>
        <w:ind w:firstLine="720"/>
        <w:rPr>
          <w:rStyle w:val="DefaultParagraphFont"/>
          <w:sz w:val="24"/>
          <w:szCs w:val="24"/>
        </w:rPr>
      </w:pPr>
      <w:bookmarkStart w:id="690" w:name="_DV_M281_0"/>
      <w:bookmarkEnd w:id="690"/>
      <w:r>
        <w:rPr>
          <w:rStyle w:val="DefaultParagraphFont"/>
          <w:sz w:val="24"/>
          <w:szCs w:val="24"/>
        </w:rPr>
        <w:t xml:space="preserve">In order to preserve the long-term availability of the NY-NJ PARs, a maximum number of 20 PAR  tap changes per NY-NJ PAR </w:t>
      </w:r>
      <w:r>
        <w:rPr>
          <w:rStyle w:val="DefaultParagraphFont"/>
          <w:sz w:val="24"/>
          <w:szCs w:val="24"/>
        </w:rPr>
        <w:t>per day, and a maximum number of 400 PAR tap changes per NY_NJ PAR per calendar month will normally be observed.  If the number of PAR tap changes exceed these limits, then the operational bandwidth shall be increased in 50 MW increments until the total nu</w:t>
      </w:r>
      <w:r>
        <w:rPr>
          <w:rStyle w:val="DefaultParagraphFont"/>
          <w:sz w:val="24"/>
          <w:szCs w:val="24"/>
        </w:rPr>
        <w:t>mber of PAR tap changes no longer exceed 400 PAR tap changes per NY-NJ PAR per month, unless PJM and the NYISO mutually agree otherwise.</w:t>
      </w:r>
    </w:p>
    <w:p w:rsidR="003C798A">
      <w:pPr>
        <w:pStyle w:val="Normal22"/>
        <w:ind w:firstLine="720"/>
        <w:rPr>
          <w:rStyle w:val="DefaultParagraphFont"/>
          <w:sz w:val="24"/>
          <w:szCs w:val="24"/>
        </w:rPr>
      </w:pPr>
    </w:p>
    <w:p w:rsidR="003C798A">
      <w:pPr>
        <w:pStyle w:val="Normal22"/>
        <w:ind w:firstLine="720"/>
        <w:rPr>
          <w:rStyle w:val="DefaultParagraphFont"/>
          <w:sz w:val="24"/>
        </w:rPr>
      </w:pPr>
      <w:r>
        <w:rPr>
          <w:rStyle w:val="DefaultParagraphFont"/>
          <w:sz w:val="24"/>
          <w:szCs w:val="24"/>
        </w:rPr>
        <w:t>In order to implement the NY-NJ PAR coordination process</w:t>
      </w:r>
      <w:r>
        <w:rPr>
          <w:rStyle w:val="DefaultParagraphFont"/>
          <w:color w:val="000000"/>
          <w:sz w:val="24"/>
          <w:szCs w:val="24"/>
        </w:rPr>
        <w:t xml:space="preserve">, including the establishment and continuation of the initial </w:t>
      </w:r>
      <w:r>
        <w:rPr>
          <w:rStyle w:val="DefaultParagraphFont"/>
          <w:color w:val="000000"/>
          <w:sz w:val="24"/>
          <w:szCs w:val="24"/>
        </w:rPr>
        <w:t>and any future OBF as defined in this Section and Section 35.2 of this Agreement,</w:t>
      </w:r>
      <w:r>
        <w:rPr>
          <w:rStyle w:val="DefaultParagraphFont"/>
          <w:sz w:val="24"/>
          <w:szCs w:val="24"/>
        </w:rPr>
        <w:t xml:space="preserve"> on the ABC PARs and the Waldwick PARs, the facilities comprising the ABC Interface and JK Interface shall be functional and operational at all times</w:t>
      </w:r>
      <w:r>
        <w:rPr>
          <w:rStyle w:val="DefaultParagraphFont"/>
          <w:color w:val="000000"/>
          <w:sz w:val="24"/>
          <w:szCs w:val="24"/>
        </w:rPr>
        <w:t>, consistent with Good Uti</w:t>
      </w:r>
      <w:r>
        <w:rPr>
          <w:rStyle w:val="DefaultParagraphFont"/>
          <w:color w:val="000000"/>
          <w:sz w:val="24"/>
          <w:szCs w:val="24"/>
        </w:rPr>
        <w:t>lity Practice</w:t>
      </w:r>
      <w:r>
        <w:rPr>
          <w:rStyle w:val="DefaultParagraphFont"/>
          <w:sz w:val="24"/>
          <w:szCs w:val="24"/>
        </w:rPr>
        <w:t>, except when they are taken out-of-service to perform maintenance or are subject to a forced outage.</w:t>
      </w:r>
    </w:p>
    <w:p w:rsidR="003C798A">
      <w:pPr>
        <w:pStyle w:val="Heading222"/>
        <w:numPr>
          <w:ilvl w:val="0"/>
          <w:numId w:val="0"/>
        </w:numPr>
        <w:ind w:firstLine="432"/>
        <w:rPr>
          <w:rStyle w:val="DefaultParagraphFont"/>
          <w:rFonts w:ascii="Times New Roman" w:hAnsi="Times New Roman"/>
          <w:color w:val="auto"/>
          <w:sz w:val="24"/>
          <w:szCs w:val="24"/>
        </w:rPr>
      </w:pPr>
      <w:r>
        <w:rPr>
          <w:rStyle w:val="DefaultParagraphFont"/>
          <w:rFonts w:ascii="Times New Roman" w:hAnsi="Times New Roman"/>
          <w:color w:val="auto"/>
          <w:sz w:val="24"/>
          <w:szCs w:val="24"/>
        </w:rPr>
        <w:t>7.2.1</w:t>
      </w:r>
      <w:r>
        <w:rPr>
          <w:rStyle w:val="DefaultParagraphFont"/>
          <w:rFonts w:ascii="Times New Roman" w:hAnsi="Times New Roman"/>
          <w:color w:val="auto"/>
          <w:sz w:val="24"/>
          <w:szCs w:val="24"/>
        </w:rPr>
        <w:tab/>
        <w:t>NY-NJ PAR Target Values</w:t>
      </w:r>
    </w:p>
    <w:p w:rsidR="003C798A">
      <w:pPr>
        <w:pStyle w:val="Normal22"/>
        <w:rPr>
          <w:rStyle w:val="DefaultParagraphFont"/>
        </w:rPr>
      </w:pPr>
    </w:p>
    <w:p w:rsidR="003C798A">
      <w:pPr>
        <w:pStyle w:val="Normal22"/>
        <w:ind w:firstLine="720"/>
        <w:rPr>
          <w:rStyle w:val="DefaultParagraphFont"/>
          <w:sz w:val="24"/>
          <w:szCs w:val="24"/>
        </w:rPr>
      </w:pPr>
      <w:r>
        <w:rPr>
          <w:rStyle w:val="DefaultParagraphFont"/>
          <w:sz w:val="24"/>
          <w:szCs w:val="24"/>
        </w:rPr>
        <w:t xml:space="preserve">A Target Value for flow between the NYISO and PJM shall be determined for each NY-NJ PAR  based on the net </w:t>
      </w:r>
      <w:r>
        <w:rPr>
          <w:rStyle w:val="DefaultParagraphFont"/>
          <w:sz w:val="24"/>
          <w:szCs w:val="24"/>
        </w:rPr>
        <w:t>interchange schedule between the Parties.  These Target Values  shall be used for settlement purposes as:</w:t>
      </w:r>
    </w:p>
    <w:p w:rsidR="003C798A">
      <w:pPr>
        <w:pStyle w:val="Normal22"/>
        <w:rPr>
          <w:rStyle w:val="DefaultParagraphFont"/>
          <w:b/>
          <w:sz w:val="24"/>
          <w:szCs w:val="24"/>
        </w:rPr>
      </w:pPr>
    </w:p>
    <w:p w:rsidR="003C798A">
      <w:pPr>
        <w:pStyle w:val="Normal22"/>
        <w:rPr>
          <w:rStyle w:val="DefaultParagraphFont"/>
          <w:sz w:val="24"/>
          <w:szCs w:val="24"/>
        </w:rPr>
      </w:pPr>
      <m:oMathPara>
        <m:oMath>
          <m:sSub>
            <m:sSubPr>
              <m:ctrlPr>
                <w:rPr>
                  <w:rStyle w:val="DefaultParagraphFont"/>
                  <w:rFonts w:ascii="Cambria Math" w:hAnsi="Cambria"/>
                  <w:i/>
                </w:rPr>
              </m:ctrlPr>
            </m:sSubPr>
            <m:e>
              <m:ctrlPr>
                <w:rPr>
                  <w:rStyle w:val="DefaultParagraphFont"/>
                </w:rPr>
              </m:ctrlPr>
              <m:r>
                <w:rPr>
                  <w:rStyle w:val="DefaultParagraphFont"/>
                  <w:rFonts w:ascii="Cambria Math" w:hAnsi="Cambria Math"/>
                </w:rPr>
                <m:t>Target</m:t>
              </m:r>
            </m:e>
            <m:sub>
              <m:ctrlPr>
                <w:rPr>
                  <w:rStyle w:val="DefaultParagraphFont"/>
                </w:rPr>
              </m:ctrlPr>
              <m:r>
                <w:rPr>
                  <w:rStyle w:val="DefaultParagraphFont"/>
                  <w:rFonts w:ascii="Cambria Math" w:hAnsi="Cambria Math"/>
                </w:rPr>
                <m:t>PARx</m:t>
              </m:r>
            </m:sub>
          </m:sSub>
          <m:r>
            <w:rPr>
              <w:rStyle w:val="DefaultParagraphFont"/>
              <w:rFonts w:ascii="Cambria Math" w:hAnsi="Cambria"/>
            </w:rPr>
            <m:t>=</m:t>
          </m:r>
          <m:d>
            <m:dPr>
              <m:ctrlPr>
                <w:rPr>
                  <w:rStyle w:val="DefaultParagraphFont"/>
                  <w:rFonts w:ascii="Cambria Math" w:hAnsi="Cambria"/>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Interc</m:t>
                  </m:r>
                  <m:r>
                    <w:rPr>
                      <w:rStyle w:val="DefaultParagraphFont"/>
                      <w:rFonts w:ascii="Cambria Math" w:hAnsi="Cambria Math"/>
                    </w:rPr>
                    <m:t>h</m:t>
                  </m:r>
                  <m:r>
                    <w:rPr>
                      <w:rStyle w:val="DefaultParagraphFont"/>
                      <w:rFonts w:ascii="Cambria Math" w:hAnsi="Cambria Math"/>
                    </w:rPr>
                    <m:t>angeFactor</m:t>
                  </m:r>
                </m:e>
                <m:sub>
                  <m:ctrlPr>
                    <w:rPr>
                      <w:rStyle w:val="DefaultParagraphFont"/>
                    </w:rPr>
                  </m:ctrlPr>
                  <m:r>
                    <w:rPr>
                      <w:rStyle w:val="DefaultParagraphFont"/>
                      <w:rFonts w:ascii="Cambria Math" w:hAnsi="Cambria Math"/>
                    </w:rPr>
                    <m:t>PARx</m:t>
                  </m:r>
                  <m:r>
                    <w:rPr>
                      <w:rStyle w:val="DefaultParagraphFont"/>
                      <w:rFonts w:ascii="Cambria Math" w:hAnsi="Cambria Math"/>
                    </w:rPr>
                    <m:t xml:space="preserve"> </m:t>
                  </m:r>
                </m:sub>
              </m:sSub>
            </m:e>
          </m:d>
          <m:r>
            <w:rPr>
              <w:rStyle w:val="DefaultParagraphFont"/>
              <w:rFonts w:ascii="Cambria Math" w:hAnsi="Cambria"/>
            </w:rPr>
            <m:t>+</m:t>
          </m:r>
          <m:d>
            <m:dPr>
              <m:ctrlPr>
                <w:rPr>
                  <w:rStyle w:val="DefaultParagraphFont"/>
                  <w:rFonts w:ascii="Cambria Math" w:hAnsi="Cambria"/>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Operational</m:t>
                  </m:r>
                  <m:r>
                    <w:rPr>
                      <w:rStyle w:val="DefaultParagraphFont"/>
                      <w:rFonts w:ascii="Cambria Math" w:hAnsi="Cambria Math"/>
                    </w:rPr>
                    <m:t xml:space="preserve"> </m:t>
                  </m:r>
                  <m:r>
                    <w:rPr>
                      <w:rStyle w:val="DefaultParagraphFont"/>
                      <w:rFonts w:ascii="Cambria Math" w:hAnsi="Cambria Math"/>
                    </w:rPr>
                    <m:t>Base</m:t>
                  </m:r>
                  <m:r>
                    <w:rPr>
                      <w:rStyle w:val="DefaultParagraphFont"/>
                      <w:rFonts w:ascii="Cambria Math" w:hAnsi="Cambria Math"/>
                    </w:rPr>
                    <m:t xml:space="preserve"> </m:t>
                  </m:r>
                  <m:r>
                    <w:rPr>
                      <w:rStyle w:val="DefaultParagraphFont"/>
                      <w:rFonts w:ascii="Cambria Math" w:hAnsi="Cambria Math"/>
                    </w:rPr>
                    <m:t>Flow</m:t>
                  </m:r>
                </m:e>
                <m:sub>
                  <m:ctrlPr>
                    <w:rPr>
                      <w:rStyle w:val="DefaultParagraphFont"/>
                    </w:rPr>
                  </m:ctrlPr>
                  <m:r>
                    <w:rPr>
                      <w:rStyle w:val="DefaultParagraphFont"/>
                      <w:rFonts w:ascii="Cambria Math" w:hAnsi="Cambria Math"/>
                    </w:rPr>
                    <m:t>PARx</m:t>
                  </m:r>
                  <m:r>
                    <w:rPr>
                      <w:rStyle w:val="DefaultParagraphFont"/>
                      <w:rFonts w:ascii="Cambria Math" w:hAnsi="Cambria Math"/>
                    </w:rPr>
                    <m:t xml:space="preserve"> </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RECo</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PARx</m:t>
                  </m:r>
                </m:sub>
              </m:sSub>
            </m:e>
          </m:d>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r>
        <w:rPr>
          <w:rStyle w:val="DefaultParagraphFont"/>
          <w:sz w:val="24"/>
          <w:szCs w:val="24"/>
        </w:rPr>
        <w:t xml:space="preserve">  </w:t>
      </w:r>
    </w:p>
    <w:p w:rsidR="003C798A">
      <w:pPr>
        <w:pStyle w:val="Normal22"/>
        <w:rPr>
          <w:rStyle w:val="DefaultParagraphFont"/>
          <w:sz w:val="24"/>
          <w:szCs w:val="24"/>
        </w:rPr>
      </w:pPr>
    </w:p>
    <w:p w:rsidR="003C798A">
      <w:pPr>
        <w:pStyle w:val="Normal22"/>
        <w:ind w:left="2880" w:hanging="288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Target</m:t>
            </m:r>
          </m:e>
          <m:sub>
            <m:ctrlPr>
              <w:rPr>
                <w:rStyle w:val="DefaultParagraphFont"/>
              </w:rPr>
            </m:ctrlPr>
            <m:r>
              <w:rPr>
                <w:rStyle w:val="DefaultParagraphFont"/>
                <w:rFonts w:ascii="Cambria Math" w:hAnsi="Cambria Math"/>
              </w:rPr>
              <m:t>PARx</m:t>
            </m:r>
          </m:sub>
        </m:sSub>
        <m:r>
          <w:rPr>
            <w:rStyle w:val="DefaultParagraphFont"/>
            <w:rFonts w:ascii="Cambria Math"/>
          </w:rPr>
          <m:t>=</m:t>
        </m:r>
      </m:oMath>
      <w:r>
        <w:rPr>
          <w:rStyle w:val="DefaultParagraphFont"/>
          <w:sz w:val="24"/>
          <w:szCs w:val="24"/>
        </w:rPr>
        <w:t xml:space="preserve"> </w:t>
      </w:r>
      <w:r>
        <w:rPr>
          <w:rStyle w:val="DefaultParagraphFont"/>
          <w:sz w:val="24"/>
          <w:szCs w:val="24"/>
        </w:rPr>
        <w:tab/>
        <w:t xml:space="preserve">Calculated Target Value for the flow on each NY-NJ PAR For purposes of this equation, a positive value* indicates a flow from PJM to the NYISO. </w:t>
      </w:r>
    </w:p>
    <w:p w:rsidR="003C798A">
      <w:pPr>
        <w:pStyle w:val="Normal22"/>
        <w:ind w:left="2880" w:hanging="2880"/>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  The sign conventions apply to the formulas used in this Agreement.  The Parties </w:t>
      </w:r>
      <w:r>
        <w:rPr>
          <w:rStyle w:val="DefaultParagraphFont"/>
          <w:sz w:val="24"/>
          <w:szCs w:val="24"/>
        </w:rPr>
        <w:t>may utilize different sign conventions in their market software so long as the software produces results that are consistent with the rules set forth in this Agreement.</w:t>
      </w:r>
    </w:p>
    <w:p w:rsidR="003C798A">
      <w:pPr>
        <w:pStyle w:val="Normal22"/>
        <w:ind w:left="2880" w:hanging="288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Interc</m:t>
            </m:r>
            <m:r>
              <w:rPr>
                <w:rStyle w:val="DefaultParagraphFont"/>
                <w:rFonts w:ascii="Cambria Math" w:hAnsi="Cambria Math"/>
              </w:rPr>
              <m:t>h</m:t>
            </m:r>
            <m:r>
              <w:rPr>
                <w:rStyle w:val="DefaultParagraphFont"/>
                <w:rFonts w:ascii="Cambria Math" w:hAnsi="Cambria Math"/>
              </w:rPr>
              <m:t>angeFactor</m:t>
            </m:r>
          </m:e>
          <m:sub>
            <m:ctrlPr>
              <w:rPr>
                <w:rStyle w:val="DefaultParagraphFont"/>
              </w:rPr>
            </m:ctrlPr>
            <m:r>
              <w:rPr>
                <w:rStyle w:val="DefaultParagraphFont"/>
                <w:rFonts w:ascii="Cambria Math" w:hAnsi="Cambria Math"/>
              </w:rPr>
              <m:t>PARx</m:t>
            </m:r>
            <m:r>
              <w:rPr>
                <w:rStyle w:val="DefaultParagraphFont"/>
                <w:rFonts w:ascii="Cambria Math" w:hAnsi="Cambria Math"/>
              </w:rPr>
              <m:t xml:space="preserve"> </m:t>
            </m:r>
          </m:sub>
        </m:sSub>
        <m:r>
          <w:rPr>
            <w:rStyle w:val="DefaultParagraphFont"/>
            <w:rFonts w:ascii="Cambria Math"/>
          </w:rPr>
          <m:t>=</m:t>
        </m:r>
      </m:oMath>
      <w:r>
        <w:rPr>
          <w:rStyle w:val="DefaultParagraphFont"/>
          <w:sz w:val="24"/>
          <w:szCs w:val="24"/>
        </w:rPr>
        <w:t xml:space="preserve">  </w:t>
      </w:r>
      <w:r>
        <w:rPr>
          <w:rStyle w:val="DefaultParagraphFont"/>
          <w:sz w:val="24"/>
          <w:szCs w:val="24"/>
        </w:rPr>
        <w:tab/>
        <w:t>The MW value of the net interchange sche</w:t>
      </w:r>
      <w:r>
        <w:rPr>
          <w:rStyle w:val="DefaultParagraphFont"/>
          <w:sz w:val="24"/>
          <w:szCs w:val="24"/>
        </w:rPr>
        <w:t>dule between PJM and NYISO over the AC tie lines distributed across each in-service NY-NJ PAR calculated as net interchange schedule times the interchange percentage.  The interchange percentage for each NY-NJ PAR is listed in Table 5.</w:t>
      </w:r>
    </w:p>
    <w:p w:rsidR="003C798A">
      <w:pPr>
        <w:pStyle w:val="ListParagraph"/>
        <w:ind w:left="4680"/>
        <w:rPr>
          <w:rStyle w:val="DefaultParagraphFont"/>
          <w:sz w:val="24"/>
          <w:szCs w:val="24"/>
        </w:rPr>
      </w:pPr>
    </w:p>
    <w:p w:rsidR="003C798A">
      <w:pPr>
        <w:pStyle w:val="Normal22"/>
        <w:ind w:left="3600"/>
        <w:rPr>
          <w:rStyle w:val="DefaultParagraphFont"/>
          <w:sz w:val="24"/>
          <w:szCs w:val="24"/>
        </w:rPr>
      </w:pPr>
      <w:r>
        <w:rPr>
          <w:rStyle w:val="DefaultParagraphFont"/>
          <w:sz w:val="24"/>
          <w:szCs w:val="24"/>
        </w:rPr>
        <w:t>If a NY-NJ PAR is o</w:t>
      </w:r>
      <w:r>
        <w:rPr>
          <w:rStyle w:val="DefaultParagraphFont"/>
          <w:sz w:val="24"/>
          <w:szCs w:val="24"/>
        </w:rPr>
        <w:t>ut-of-service or is bypassed, or if the RTOs mutually agree that a NY-NJ PAR is incapable of facilitating interchange, the percentage of net interchange normally assigned to that NY-NJ PAR will be transferred over the western AC tie lines between the NYISO</w:t>
      </w:r>
      <w:r>
        <w:rPr>
          <w:rStyle w:val="DefaultParagraphFont"/>
          <w:sz w:val="24"/>
          <w:szCs w:val="24"/>
        </w:rPr>
        <w:t xml:space="preserve"> and PJM.  The remaining in-service NY-NJ PARs will continue to be assigned the interchange percentages specified in Table 5.  </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rPr>
            </m:ctrlPr>
          </m:sSubPr>
          <m:e>
            <m:ctrlPr>
              <w:rPr>
                <w:rStyle w:val="DefaultParagraphFont"/>
              </w:rPr>
            </m:ctrlPr>
            <m:r>
              <m:rPr>
                <m:sty m:val="p"/>
              </m:rPr>
              <w:rPr>
                <w:rStyle w:val="DefaultParagraphFont"/>
                <w:rFonts w:ascii="Cambria Math"/>
              </w:rPr>
              <m:t>OperationalBaseFlow</m:t>
            </m:r>
          </m:e>
          <m:sub>
            <m:ctrlPr>
              <w:rPr>
                <w:rStyle w:val="DefaultParagraphFont"/>
              </w:rPr>
            </m:ctrlPr>
            <m:r>
              <m:rPr>
                <m:sty m:val="p"/>
              </m:rPr>
              <w:rPr>
                <w:rStyle w:val="DefaultParagraphFont"/>
                <w:rFonts w:ascii="Cambria Math"/>
              </w:rPr>
              <m:t xml:space="preserve">PARx </m:t>
            </m:r>
          </m:sub>
        </m:sSub>
        <m:r>
          <m:rPr>
            <m:sty m:val="p"/>
          </m:rPr>
          <w:rPr>
            <w:rStyle w:val="DefaultParagraphFont"/>
            <w:rFonts w:ascii="Cambria Math"/>
          </w:rPr>
          <m:t>=</m:t>
        </m:r>
      </m:oMath>
      <w:r>
        <w:rPr>
          <w:rStyle w:val="DefaultParagraphFont"/>
          <w:sz w:val="24"/>
          <w:szCs w:val="24"/>
        </w:rPr>
        <w:t xml:space="preserve">  </w:t>
      </w:r>
      <w:r>
        <w:rPr>
          <w:rStyle w:val="DefaultParagraphFont"/>
          <w:sz w:val="24"/>
          <w:szCs w:val="24"/>
        </w:rPr>
        <w:tab/>
        <w:t xml:space="preserve">The MW value of OBF distributed across each of the in-service ABC PARs and Waldwick PARs.  </w:t>
      </w:r>
    </w:p>
    <w:p w:rsidR="003C798A">
      <w:pPr>
        <w:pStyle w:val="Normal22"/>
        <w:ind w:left="3600" w:hanging="3600"/>
        <w:rPr>
          <w:rStyle w:val="DefaultParagraphFont"/>
          <w:sz w:val="24"/>
          <w:szCs w:val="24"/>
        </w:rPr>
      </w:pPr>
    </w:p>
    <w:p w:rsidR="003C798A">
      <w:pPr>
        <w:pStyle w:val="Normal22"/>
        <w:ind w:left="3600"/>
        <w:rPr>
          <w:rStyle w:val="Emphasis"/>
          <w:i w:val="0"/>
          <w:sz w:val="24"/>
          <w:szCs w:val="24"/>
        </w:rPr>
      </w:pPr>
      <w:r>
        <w:rPr>
          <w:rStyle w:val="Emphasis"/>
          <w:i w:val="0"/>
          <w:sz w:val="24"/>
          <w:szCs w:val="24"/>
        </w:rPr>
        <w:t>Either</w:t>
      </w:r>
      <w:r>
        <w:rPr>
          <w:rStyle w:val="Emphasis"/>
          <w:i w:val="0"/>
          <w:sz w:val="24"/>
          <w:szCs w:val="24"/>
        </w:rPr>
        <w:t xml:space="preserve"> Party may establish a temporary OBF to address a reliability issue until a long-term solution to the identified reliability issue can be implemented.  Any temporary OBF that is established shall be at a level that both Parties can reliably support.  The P</w:t>
      </w:r>
      <w:r>
        <w:rPr>
          <w:rStyle w:val="Emphasis"/>
          <w:i w:val="0"/>
          <w:sz w:val="24"/>
          <w:szCs w:val="24"/>
        </w:rPr>
        <w:t>arty that establishes the OBF shall: (1) explain the reliability need to the other Party; (2) describe how the OBF addresses the identified reliability need; and (3) identify the expected long-term solution to address the reliability need.</w:t>
      </w:r>
    </w:p>
    <w:p w:rsidR="003C798A">
      <w:pPr>
        <w:pStyle w:val="Normal22"/>
        <w:ind w:left="3600"/>
        <w:rPr>
          <w:rStyle w:val="Emphasis"/>
          <w:i w:val="0"/>
          <w:sz w:val="24"/>
          <w:szCs w:val="24"/>
        </w:rPr>
      </w:pPr>
    </w:p>
    <w:p w:rsidR="003C798A">
      <w:pPr>
        <w:pStyle w:val="Normal22"/>
        <w:ind w:left="3600"/>
        <w:rPr>
          <w:rStyle w:val="DefaultParagraphFont"/>
          <w:sz w:val="24"/>
          <w:szCs w:val="24"/>
        </w:rPr>
      </w:pPr>
      <w:r>
        <w:rPr>
          <w:rStyle w:val="Emphasis"/>
          <w:i w:val="0"/>
          <w:sz w:val="24"/>
          <w:szCs w:val="24"/>
        </w:rPr>
        <w:t xml:space="preserve">The initial 400 MW OBF, effective on May 1, 2017, is expected to be reduced to zero MW by June 1, 2021.  </w:t>
      </w:r>
    </w:p>
    <w:p w:rsidR="003C798A">
      <w:pPr>
        <w:pStyle w:val="Normal22"/>
        <w:ind w:left="3600"/>
        <w:rPr>
          <w:rStyle w:val="DefaultParagraphFont"/>
          <w:sz w:val="24"/>
          <w:szCs w:val="24"/>
        </w:rPr>
      </w:pPr>
    </w:p>
    <w:p w:rsidR="003C798A">
      <w:pPr>
        <w:pStyle w:val="Normal22"/>
        <w:ind w:left="3600"/>
        <w:rPr>
          <w:rStyle w:val="Emphasis"/>
          <w:i w:val="0"/>
          <w:sz w:val="24"/>
          <w:szCs w:val="24"/>
        </w:rPr>
      </w:pPr>
      <w:r>
        <w:rPr>
          <w:rStyle w:val="Emphasis"/>
          <w:i w:val="0"/>
          <w:sz w:val="24"/>
          <w:szCs w:val="24"/>
        </w:rPr>
        <w:t>The Parties may mutually agree to modify an established OBF value that normally applies when all of the ABC PARs and Waldwick PARs are in service.  M</w:t>
      </w:r>
      <w:r>
        <w:rPr>
          <w:rStyle w:val="Emphasis"/>
          <w:i w:val="0"/>
          <w:sz w:val="24"/>
          <w:szCs w:val="24"/>
        </w:rPr>
        <w:t>odification of the normally applied OBF value will be implemented no sooner than two years after mutual agreement on such modification has been reached, unless NYISO and PJM mutually agree to an earlier implementation date.</w:t>
      </w:r>
    </w:p>
    <w:p w:rsidR="003C798A">
      <w:pPr>
        <w:pStyle w:val="Normal22"/>
        <w:ind w:left="3600"/>
        <w:rPr>
          <w:rStyle w:val="Emphasis"/>
          <w:i w:val="0"/>
          <w:sz w:val="24"/>
          <w:szCs w:val="24"/>
        </w:rPr>
      </w:pPr>
    </w:p>
    <w:p w:rsidR="003C798A">
      <w:pPr>
        <w:pStyle w:val="Normal22"/>
        <w:ind w:left="3600"/>
        <w:rPr>
          <w:rStyle w:val="DefaultParagraphFont"/>
          <w:sz w:val="24"/>
          <w:szCs w:val="24"/>
        </w:rPr>
      </w:pPr>
      <w:r>
        <w:rPr>
          <w:rStyle w:val="DefaultParagraphFont"/>
          <w:sz w:val="24"/>
          <w:szCs w:val="24"/>
        </w:rPr>
        <w:t>The NYISO and PJM shall post th</w:t>
      </w:r>
      <w:r>
        <w:rPr>
          <w:rStyle w:val="DefaultParagraphFont"/>
          <w:sz w:val="24"/>
          <w:szCs w:val="24"/>
        </w:rPr>
        <w:t xml:space="preserve">e OBF values, in MW, normally applied to each ABC PAR  and Waldwick PAR when all of the ABC PARs and Waldwick PARs are in service, on their respective websites.  The NYISO and PJM shall also post the methodology used to reduce the OBF under certain outage </w:t>
      </w:r>
      <w:r>
        <w:rPr>
          <w:rStyle w:val="DefaultParagraphFont"/>
          <w:sz w:val="24"/>
          <w:szCs w:val="24"/>
        </w:rPr>
        <w:t>conditions on their respective websites.  The NYISO and PJM shall review the OBF MW value at least annually.</w:t>
      </w:r>
    </w:p>
    <w:p w:rsidR="003C798A">
      <w:pPr>
        <w:pStyle w:val="Normal22"/>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br/>
      </w:r>
    </w:p>
    <w:p w:rsidR="003C798A">
      <w:pPr>
        <w:pStyle w:val="ListParagraph"/>
        <w:ind w:left="4680"/>
        <w:rPr>
          <w:rStyle w:val="DefaultParagraphFont"/>
          <w:sz w:val="24"/>
          <w:szCs w:val="24"/>
        </w:rPr>
      </w:pPr>
    </w:p>
    <w:p w:rsidR="003C798A">
      <w:pPr>
        <w:pStyle w:val="Normal22"/>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RECo</m:t>
            </m:r>
            <m:r>
              <w:rPr>
                <w:rStyle w:val="DefaultParagraphFont"/>
                <w:rFonts w:ascii="Cambria Math" w:hAnsi="Cambria Math"/>
              </w:rPr>
              <m:t>_</m:t>
            </m:r>
            <m:r>
              <w:rPr>
                <w:rStyle w:val="DefaultParagraphFont"/>
                <w:rFonts w:ascii="Cambria Math" w:hAnsi="Cambria Math"/>
              </w:rPr>
              <m:t>Load</m:t>
            </m:r>
          </m:e>
          <m:sub>
            <m:ctrlPr>
              <w:rPr>
                <w:rStyle w:val="DefaultParagraphFont"/>
              </w:rPr>
            </m:ctrlPr>
            <m:r>
              <w:rPr>
                <w:rStyle w:val="DefaultParagraphFont"/>
                <w:rFonts w:ascii="Cambria Math" w:hAnsi="Cambria Math"/>
              </w:rPr>
              <m:t>PARx</m:t>
            </m:r>
            <m:r>
              <w:rPr>
                <w:rStyle w:val="DefaultParagraphFont"/>
                <w:rFonts w:ascii="Cambria Math" w:hAnsi="Cambria Math"/>
              </w:rPr>
              <m:t xml:space="preserve"> </m:t>
            </m:r>
          </m:sub>
        </m:sSub>
        <m:r>
          <w:rPr>
            <w:rStyle w:val="DefaultParagraphFont"/>
            <w:rFonts w:ascii="Cambria Math"/>
          </w:rPr>
          <m:t>=</m:t>
        </m:r>
      </m:oMath>
      <w:r>
        <w:rPr>
          <w:rStyle w:val="DefaultParagraphFont"/>
          <w:sz w:val="24"/>
          <w:szCs w:val="24"/>
        </w:rPr>
        <w:tab/>
        <w:t>The MW value of the telemetered real-time Rockland Electric Company Load to be delivered over a NY-NJ PAR shall be</w:t>
      </w:r>
      <w:r>
        <w:rPr>
          <w:rStyle w:val="DefaultParagraphFont"/>
          <w:sz w:val="24"/>
          <w:szCs w:val="24"/>
        </w:rPr>
        <w:t xml:space="preserve"> calculated as real-time RECo Load times the RECo Load percentage listed in Table 5.  RECo Load is the portion of Orange and Rockland load that is part of PJM.  The primary objective of the NY-NJ PARs is the delivery of scheduled interchange.  Deliveries t</w:t>
      </w:r>
      <w:r>
        <w:rPr>
          <w:rStyle w:val="DefaultParagraphFont"/>
          <w:sz w:val="24"/>
          <w:szCs w:val="24"/>
        </w:rPr>
        <w:t>o serve RECo Load over the Ramapo PARs will only be permitted to the extent there is unused transfer capability on the Ramapo PARs after accounting for interchange. Subject to the foregoing limitation, when one of the Ramapo PARs is out of service the full</w:t>
      </w:r>
      <w:r>
        <w:rPr>
          <w:rStyle w:val="DefaultParagraphFont"/>
          <w:sz w:val="24"/>
          <w:szCs w:val="24"/>
        </w:rPr>
        <w:t xml:space="preserve"> RECo Load percentage (80%) will be applied to the in-service Ramapo PAR.  The RECo Load percentage ordinarily used for each NY-NJ PAR is listed in Table 5: </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w:r>
        <w:rPr>
          <w:rStyle w:val="DefaultParagraphFont"/>
          <w:sz w:val="24"/>
          <w:szCs w:val="24"/>
        </w:rPr>
        <w:t>Table 5</w:t>
      </w:r>
    </w:p>
    <w:tbl>
      <w:tblPr>
        <w:tblStyle w:val="TableNormal"/>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0"/>
        <w:gridCol w:w="2615"/>
        <w:gridCol w:w="1683"/>
        <w:gridCol w:w="1683"/>
      </w:tblGrid>
      <w:tr>
        <w:tblPrEx>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RECo Load Percentage</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sz w:val="24"/>
                <w:szCs w:val="24"/>
              </w:rPr>
            </w:pPr>
            <w:r>
              <w:rPr>
                <w:rStyle w:val="DefaultParagraphFont"/>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40%^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sz w:val="24"/>
                <w:szCs w:val="24"/>
              </w:rPr>
            </w:pPr>
            <w:r>
              <w:rPr>
                <w:rStyle w:val="DefaultParagraphFont"/>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40%^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sz w:val="24"/>
                <w:szCs w:val="24"/>
              </w:rPr>
            </w:pPr>
            <w:r>
              <w:rPr>
                <w:rStyle w:val="DefaultParagraphFont"/>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sz w:val="24"/>
                <w:szCs w:val="24"/>
              </w:rPr>
            </w:pPr>
            <w:r>
              <w:rPr>
                <w:rStyle w:val="DefaultParagraphFont"/>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sz w:val="24"/>
                <w:szCs w:val="24"/>
              </w:rPr>
            </w:pPr>
            <w:r>
              <w:rPr>
                <w:rStyle w:val="DefaultParagraphFont"/>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sz w:val="24"/>
                <w:szCs w:val="24"/>
              </w:rPr>
            </w:pPr>
            <w:r>
              <w:rPr>
                <w:rStyle w:val="DefaultParagraphFont"/>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sz w:val="24"/>
                <w:szCs w:val="24"/>
              </w:rPr>
            </w:pPr>
            <w:r>
              <w:rPr>
                <w:rStyle w:val="DefaultParagraphFont"/>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0%</w:t>
            </w:r>
          </w:p>
        </w:tc>
      </w:tr>
      <w:tr>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sz w:val="24"/>
                <w:szCs w:val="24"/>
              </w:rPr>
            </w:pPr>
            <w:r>
              <w:rPr>
                <w:rStyle w:val="DefaultParagraphFont"/>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3C798A">
            <w:pPr>
              <w:pStyle w:val="Normal22"/>
              <w:rPr>
                <w:rStyle w:val="DefaultParagraphFont"/>
                <w:rFonts w:ascii="Calibri" w:hAnsi="Calibri"/>
                <w:sz w:val="22"/>
                <w:szCs w:val="22"/>
              </w:rPr>
            </w:pPr>
            <w:r>
              <w:rPr>
                <w:rStyle w:val="DefaultParagraphFont"/>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pPr>
              <w:pStyle w:val="Normal22"/>
              <w:rPr>
                <w:rStyle w:val="DefaultParagraphFont"/>
                <w:rFonts w:ascii="Calibri" w:hAnsi="Calibri"/>
                <w:sz w:val="22"/>
                <w:szCs w:val="22"/>
              </w:rPr>
            </w:pPr>
            <w:r>
              <w:rPr>
                <w:rStyle w:val="DefaultParagraphFont"/>
                <w:rFonts w:ascii="Calibri" w:hAnsi="Calibri"/>
                <w:sz w:val="24"/>
                <w:szCs w:val="22"/>
              </w:rPr>
              <w:t>0%</w:t>
            </w:r>
          </w:p>
        </w:tc>
      </w:tr>
    </w:tbl>
    <w:p w:rsidR="003C798A">
      <w:pPr>
        <w:pStyle w:val="Normal22"/>
        <w:ind w:left="3600" w:hanging="3600"/>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ab/>
      </w:r>
    </w:p>
    <w:p w:rsidR="003C798A">
      <w:pPr>
        <w:pStyle w:val="Normal22"/>
        <w:rPr>
          <w:rStyle w:val="DefaultParagraphFont"/>
          <w:sz w:val="24"/>
          <w:szCs w:val="24"/>
        </w:rPr>
      </w:pPr>
      <w:r>
        <w:rPr>
          <w:rStyle w:val="DefaultParagraphFont"/>
          <w:i/>
          <w:sz w:val="24"/>
          <w:szCs w:val="24"/>
        </w:rPr>
        <w:t xml:space="preserve">^ </w:t>
      </w:r>
      <w:r>
        <w:rPr>
          <w:rStyle w:val="DefaultParagraphFont"/>
          <w:sz w:val="24"/>
          <w:szCs w:val="24"/>
        </w:rPr>
        <w:t xml:space="preserve">Subject to the foregoing limitation, when one of the Ramapo PARs is out of service the full RECo Load Percentage (80%) will be applied to the in-service Ramapo PAR.  </w:t>
      </w:r>
    </w:p>
    <w:p w:rsidR="003C798A">
      <w:pPr>
        <w:pStyle w:val="Heading222"/>
        <w:numPr>
          <w:ilvl w:val="0"/>
          <w:numId w:val="0"/>
        </w:numPr>
        <w:ind w:firstLine="360"/>
        <w:rPr>
          <w:rStyle w:val="DefaultParagraphFont"/>
          <w:rFonts w:ascii="Times New Roman" w:hAnsi="Times New Roman"/>
          <w:color w:val="auto"/>
          <w:sz w:val="24"/>
          <w:szCs w:val="24"/>
        </w:rPr>
      </w:pPr>
      <w:r>
        <w:rPr>
          <w:rStyle w:val="DefaultParagraphFont"/>
          <w:rFonts w:ascii="Times New Roman" w:hAnsi="Times New Roman"/>
          <w:color w:val="auto"/>
          <w:sz w:val="24"/>
          <w:szCs w:val="24"/>
        </w:rPr>
        <w:t>7.2.2</w:t>
      </w:r>
      <w:r>
        <w:rPr>
          <w:rStyle w:val="DefaultParagraphFont"/>
          <w:rFonts w:ascii="Times New Roman" w:hAnsi="Times New Roman"/>
          <w:color w:val="auto"/>
          <w:sz w:val="24"/>
          <w:szCs w:val="24"/>
        </w:rPr>
        <w:tab/>
        <w:t>Determination of the Cost of Congestion at each NY-NJ PAR</w:t>
      </w:r>
    </w:p>
    <w:p w:rsidR="003C798A">
      <w:pPr>
        <w:pStyle w:val="Normal22"/>
        <w:rPr>
          <w:rStyle w:val="DefaultParagraphFont"/>
        </w:rPr>
      </w:pPr>
    </w:p>
    <w:p w:rsidR="003C798A">
      <w:pPr>
        <w:pStyle w:val="Normal22"/>
        <w:ind w:firstLine="720"/>
        <w:rPr>
          <w:rStyle w:val="DefaultParagraphFont"/>
          <w:sz w:val="24"/>
          <w:szCs w:val="24"/>
        </w:rPr>
      </w:pPr>
      <w:r>
        <w:rPr>
          <w:rStyle w:val="DefaultParagraphFont"/>
          <w:sz w:val="24"/>
          <w:szCs w:val="24"/>
        </w:rPr>
        <w:t xml:space="preserve">The incremental cost of </w:t>
      </w:r>
      <w:r>
        <w:rPr>
          <w:rStyle w:val="DefaultParagraphFont"/>
          <w:sz w:val="24"/>
          <w:szCs w:val="24"/>
        </w:rPr>
        <w:t>congestion relief provided by each NY-NJ PAR shall be determined by each of the Parties.  These costs shall be determined by multiplying each Party’s Shadow Price on each of its NY-NJ PAR Coordinated Flowgates by the PSF for each NY-NJ PAR for the relevant</w:t>
      </w:r>
      <w:r>
        <w:rPr>
          <w:rStyle w:val="DefaultParagraphFont"/>
          <w:sz w:val="24"/>
          <w:szCs w:val="24"/>
        </w:rPr>
        <w:t xml:space="preserve"> NY-NJ PAR Coordinated Flowgates.</w:t>
      </w:r>
    </w:p>
    <w:p w:rsidR="003C798A">
      <w:pPr>
        <w:pStyle w:val="Normal22"/>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The incremental cost of congestion relief provided by each NY-NJ PAR shall be determined by the following formula:</w:t>
      </w:r>
    </w:p>
    <w:p w:rsidR="003C798A">
      <w:pPr>
        <w:pStyle w:val="Normal22"/>
        <w:ind w:firstLine="576"/>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Congestion</m:t>
              </m:r>
              <m:r>
                <w:rPr>
                  <w:rStyle w:val="DefaultParagraphFont"/>
                  <w:rFonts w:ascii="Cambria Math"/>
                </w:rPr>
                <m:t>$</m:t>
              </m:r>
            </m:e>
            <m:sub>
              <m:ctrlPr>
                <w:rPr>
                  <w:rStyle w:val="DefaultParagraphFont"/>
                </w:rPr>
              </m:ctrlPr>
              <m:d>
                <m:dPr>
                  <m:ctrlPr>
                    <w:rPr>
                      <w:rStyle w:val="DefaultParagraphFont"/>
                      <w:rFonts w:ascii="Cambria Math" w:hAnsi="Cambria Math"/>
                      <w:i/>
                    </w:rPr>
                  </m:ctrlPr>
                </m:dPr>
                <m:e>
                  <m:ctrlPr>
                    <w:rPr>
                      <w:rStyle w:val="DefaultParagraphFont"/>
                    </w:rPr>
                  </m:ctrlPr>
                  <m:r>
                    <w:rPr>
                      <w:rStyle w:val="DefaultParagraphFont"/>
                      <w:rFonts w:ascii="Cambria Math" w:hAnsi="Cambria Math"/>
                    </w:rPr>
                    <m:t>PARx</m:t>
                  </m:r>
                  <m:r>
                    <w:rPr>
                      <w:rStyle w:val="DefaultParagraphFont"/>
                      <w:rFonts w:ascii="Cambria Math" w:hAnsi="Cambria Math"/>
                    </w:rPr>
                    <m:t xml:space="preserve">, </m:t>
                  </m:r>
                  <m:r>
                    <w:rPr>
                      <w:rStyle w:val="DefaultParagraphFont"/>
                      <w:rFonts w:ascii="Cambria Math" w:hAnsi="Cambria Math"/>
                    </w:rPr>
                    <m:t>RTO</m:t>
                  </m:r>
                </m:e>
              </m:d>
            </m:sub>
          </m:sSub>
          <m:r>
            <w:rPr>
              <w:rStyle w:val="DefaultParagraphFont"/>
              <w:rFonts w:ascii="Cambria Math"/>
            </w:rPr>
            <m:t>=</m:t>
          </m:r>
        </m:oMath>
      </m:oMathPara>
    </w:p>
    <w:p w:rsidR="003C798A">
      <w:pPr>
        <w:pStyle w:val="Normal22"/>
        <w:rPr>
          <w:rStyle w:val="DefaultParagraphFont"/>
          <w:sz w:val="24"/>
          <w:szCs w:val="24"/>
        </w:rPr>
      </w:pPr>
    </w:p>
    <w:p w:rsidR="003C798A">
      <w:pPr>
        <w:pStyle w:val="Normal22"/>
        <w:rPr>
          <w:rStyle w:val="DefaultParagraphFont"/>
          <w:sz w:val="24"/>
          <w:szCs w:val="24"/>
        </w:rPr>
      </w:pPr>
      <m:oMathPara>
        <m:oMath>
          <m:nary>
            <m:naryPr>
              <m:chr m:val="∑"/>
              <m:limLoc m:val="undOvr"/>
              <m:supHide/>
              <m:ctrlPr>
                <w:rPr>
                  <w:rStyle w:val="DefaultParagraphFont"/>
                  <w:rFonts w:ascii="Cambria Math" w:hAnsi="Cambria Math"/>
                  <w:i/>
                </w:rPr>
              </m:ctrlPr>
            </m:naryPr>
            <m:sub>
              <m:ctrlPr>
                <w:rPr>
                  <w:rStyle w:val="DefaultParagraphFont"/>
                </w:rPr>
              </m:ctrlPr>
              <m:r>
                <w:rPr>
                  <w:rStyle w:val="DefaultParagraphFont"/>
                  <w:rFonts w:ascii="Cambria Math" w:hAnsi="Cambria Math"/>
                </w:rPr>
                <m:t>NY</m:t>
              </m:r>
              <m:r>
                <w:rPr>
                  <w:rStyle w:val="DefaultParagraphFont"/>
                  <w:rFonts w:ascii="Cambria Math" w:hAnsi="Cambria Math"/>
                </w:rPr>
                <m:t>-</m:t>
              </m:r>
              <m:r>
                <w:rPr>
                  <w:rStyle w:val="DefaultParagraphFont"/>
                  <w:rFonts w:ascii="Cambria Math" w:hAnsi="Cambria Math"/>
                </w:rPr>
                <m:t>NJ</m:t>
              </m:r>
              <m:r>
                <w:rPr>
                  <w:rStyle w:val="DefaultParagraphFont"/>
                  <w:rFonts w:ascii="Cambria Math" w:hAnsi="Cambria Math"/>
                </w:rPr>
                <m:t xml:space="preserve"> </m:t>
              </m:r>
              <m:r>
                <w:rPr>
                  <w:rStyle w:val="DefaultParagraphFont"/>
                  <w:rFonts w:ascii="Cambria Math" w:hAnsi="Cambria Math"/>
                </w:rPr>
                <m:t>PAR</m:t>
              </m:r>
              <m:r>
                <w:rPr>
                  <w:rStyle w:val="DefaultParagraphFont"/>
                  <w:rFonts w:ascii="Cambria Math" w:hAnsi="Cambria Math"/>
                </w:rPr>
                <m:t xml:space="preserve"> </m:t>
              </m:r>
              <m:r>
                <w:rPr>
                  <w:rStyle w:val="DefaultParagraphFont"/>
                  <w:rFonts w:ascii="Cambria Math" w:hAnsi="Cambria Math"/>
                </w:rPr>
                <m:t>Coordinated</m:t>
              </m:r>
              <m:r>
                <w:rPr>
                  <w:rStyle w:val="DefaultParagraphFont"/>
                  <w:rFonts w:ascii="Cambria Math" w:hAnsi="Cambria Math"/>
                </w:rPr>
                <m:t xml:space="preserve"> </m:t>
              </m:r>
              <m:r>
                <w:rPr>
                  <w:rStyle w:val="DefaultParagraphFont"/>
                  <w:rFonts w:ascii="Cambria Math" w:hAnsi="Cambria Math"/>
                </w:rPr>
                <m:t>Flowgates</m:t>
              </m:r>
              <m:r>
                <w:rPr>
                  <w:rStyle w:val="DefaultParagraphFont"/>
                  <w:rFonts w:ascii="Cambria Math" w:hAnsi="Cambria Math"/>
                </w:rPr>
                <m:t>-</m:t>
              </m:r>
              <m:r>
                <w:rPr>
                  <w:rStyle w:val="DefaultParagraphFont"/>
                  <w:rFonts w:ascii="Cambria Math" w:hAnsi="Cambria Math"/>
                </w:rPr>
                <m:t>m</m:t>
              </m:r>
              <m:r>
                <w:rPr>
                  <w:rStyle w:val="DefaultParagraphFont"/>
                  <w:rFonts w:ascii="Cambria Math" w:hAnsi="Cambria Math"/>
                </w:rPr>
                <m:t xml:space="preserve"> ∈</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m:t>
                  </m:r>
                  <m:r>
                    <w:rPr>
                      <w:rStyle w:val="DefaultParagraphFont"/>
                      <w:rFonts w:ascii="Cambria Math" w:hAnsi="Cambria Math"/>
                    </w:rPr>
                    <m:t>Y</m:t>
                  </m:r>
                  <m:r>
                    <w:rPr>
                      <w:rStyle w:val="DefaultParagraphFont"/>
                      <w:rFonts w:ascii="Cambria Math" w:hAnsi="Cambria Math"/>
                    </w:rPr>
                    <m:t>-</m:t>
                  </m:r>
                  <m:r>
                    <w:rPr>
                      <w:rStyle w:val="DefaultParagraphFont"/>
                      <w:rFonts w:ascii="Cambria Math" w:hAnsi="Cambria Math"/>
                    </w:rPr>
                    <m:t>NJ</m:t>
                  </m:r>
                  <m:r>
                    <w:rPr>
                      <w:rStyle w:val="DefaultParagraphFont"/>
                      <w:rFonts w:ascii="Cambria Math" w:hAnsi="Cambria Math"/>
                    </w:rPr>
                    <m:t xml:space="preserve"> </m:t>
                  </m:r>
                  <m:r>
                    <w:rPr>
                      <w:rStyle w:val="DefaultParagraphFont"/>
                      <w:rFonts w:ascii="Cambria Math" w:hAnsi="Cambria Math"/>
                    </w:rPr>
                    <m:t>PAR</m:t>
                  </m:r>
                  <m:r>
                    <w:rPr>
                      <w:rStyle w:val="DefaultParagraphFont"/>
                      <w:rFonts w:ascii="Cambria Math" w:hAnsi="Cambria Math"/>
                    </w:rPr>
                    <m:t xml:space="preserve"> </m:t>
                  </m:r>
                  <m:r>
                    <w:rPr>
                      <w:rStyle w:val="DefaultParagraphFont"/>
                      <w:rFonts w:ascii="Cambria Math" w:hAnsi="Cambria Math"/>
                    </w:rPr>
                    <m:t>Coordinated</m:t>
                  </m:r>
                  <m:r>
                    <w:rPr>
                      <w:rStyle w:val="DefaultParagraphFont"/>
                      <w:rFonts w:ascii="Cambria Math" w:hAnsi="Cambria Math"/>
                    </w:rPr>
                    <m:t xml:space="preserve"> </m:t>
                  </m:r>
                  <m:r>
                    <w:rPr>
                      <w:rStyle w:val="DefaultParagraphFont"/>
                      <w:rFonts w:ascii="Cambria Math" w:hAnsi="Cambria Math"/>
                    </w:rPr>
                    <m:t>Flowgates</m:t>
                  </m:r>
                </m:e>
                <m:sub>
                  <m:ctrlPr>
                    <w:rPr>
                      <w:rStyle w:val="DefaultParagraphFont"/>
                    </w:rPr>
                  </m:ctrlPr>
                  <m:r>
                    <w:rPr>
                      <w:rStyle w:val="DefaultParagraphFont"/>
                      <w:rFonts w:ascii="Cambria Math" w:hAnsi="Cambria Math"/>
                    </w:rPr>
                    <m:t>RTO</m:t>
                  </m:r>
                </m:sub>
              </m:sSub>
            </m:sub>
            <m:sup>
              <m:ctrlPr>
                <w:rPr>
                  <w:rStyle w:val="DefaultParagraphFont"/>
                </w:rPr>
              </m:ctrlPr>
            </m:sup>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PSF</m:t>
                      </m:r>
                    </m:e>
                    <m:sub>
                      <m:ctrlPr>
                        <w:rPr>
                          <w:rStyle w:val="DefaultParagraphFont"/>
                        </w:rPr>
                      </m:ctrlPr>
                      <m:r>
                        <w:rPr>
                          <w:rStyle w:val="DefaultParagraphFont"/>
                          <w:rFonts w:ascii="Cambria Math" w:hAnsi="Cambria Math"/>
                        </w:rPr>
                        <m:t>(</m:t>
                      </m:r>
                      <m:r>
                        <w:rPr>
                          <w:rStyle w:val="DefaultParagraphFont"/>
                          <w:rFonts w:ascii="Cambria Math" w:hAnsi="Cambria Math"/>
                        </w:rPr>
                        <m:t>NY</m:t>
                      </m:r>
                      <m:r>
                        <w:rPr>
                          <w:rStyle w:val="DefaultParagraphFont"/>
                          <w:rFonts w:ascii="Cambria Math" w:hAnsi="Cambria Math"/>
                        </w:rPr>
                        <m:t>-</m:t>
                      </m:r>
                      <m:r>
                        <w:rPr>
                          <w:rStyle w:val="DefaultParagraphFont"/>
                          <w:rFonts w:ascii="Cambria Math" w:hAnsi="Cambria Math"/>
                        </w:rPr>
                        <m:t>NJ</m:t>
                      </m:r>
                      <m:r>
                        <w:rPr>
                          <w:rStyle w:val="DefaultParagraphFont"/>
                          <w:rFonts w:ascii="Cambria Math" w:hAnsi="Cambria Math"/>
                        </w:rPr>
                        <m:t xml:space="preserve"> </m:t>
                      </m:r>
                      <m:r>
                        <w:rPr>
                          <w:rStyle w:val="DefaultParagraphFont"/>
                          <w:rFonts w:ascii="Cambria Math" w:hAnsi="Cambria Math"/>
                        </w:rPr>
                        <m:t>PAR</m:t>
                      </m:r>
                      <m:r>
                        <w:rPr>
                          <w:rStyle w:val="DefaultParagraphFont"/>
                          <w:rFonts w:ascii="Cambria Math" w:hAnsi="Cambria Math"/>
                        </w:rPr>
                        <m:t xml:space="preserve"> </m:t>
                      </m:r>
                      <m:r>
                        <w:rPr>
                          <w:rStyle w:val="DefaultParagraphFont"/>
                          <w:rFonts w:ascii="Cambria Math" w:hAnsi="Cambria Math"/>
                        </w:rPr>
                        <m:t>Coordinated</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PARx</m:t>
                      </m:r>
                      <m:r>
                        <w:rPr>
                          <w:rStyle w:val="DefaultParagraphFont"/>
                          <w:rFonts w:ascii="Cambria Math" w:hAnsi="Cambria Math"/>
                        </w:rPr>
                        <m:t>)</m:t>
                      </m:r>
                    </m:sub>
                  </m:sSub>
                  <m:r>
                    <w:rPr>
                      <w:rStyle w:val="DefaultParagraphFont"/>
                      <w:rFonts w:ascii="Cambria Math" w:hAnsi="Cambria Math" w:hint="eastAsia"/>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m:t>
                      </m:r>
                      <m:r>
                        <w:rPr>
                          <w:rStyle w:val="DefaultParagraphFont"/>
                          <w:rFonts w:ascii="Cambria Math" w:hAnsi="Cambria Math"/>
                        </w:rPr>
                        <m:t>h</m:t>
                      </m:r>
                      <m:r>
                        <w:rPr>
                          <w:rStyle w:val="DefaultParagraphFont"/>
                          <w:rFonts w:ascii="Cambria Math" w:hAnsi="Cambria Math"/>
                        </w:rPr>
                        <m:t>adow</m:t>
                      </m:r>
                      <m:r>
                        <w:rPr>
                          <w:rStyle w:val="DefaultParagraphFont"/>
                          <w:rFonts w:ascii="Cambria Math"/>
                        </w:rPr>
                        <m:t>$</m:t>
                      </m:r>
                    </m:e>
                    <m:sub>
                      <m:ctrlPr>
                        <w:rPr>
                          <w:rStyle w:val="DefaultParagraphFont"/>
                        </w:rPr>
                      </m:ctrlPr>
                      <m:r>
                        <w:rPr>
                          <w:rStyle w:val="DefaultParagraphFont"/>
                          <w:rFonts w:ascii="Cambria Math" w:hAnsi="Cambria Math"/>
                        </w:rPr>
                        <m:t>NY</m:t>
                      </m:r>
                      <m:r>
                        <w:rPr>
                          <w:rStyle w:val="DefaultParagraphFont"/>
                          <w:rFonts w:ascii="Cambria Math" w:hAnsi="Cambria Math"/>
                        </w:rPr>
                        <m:t>-</m:t>
                      </m:r>
                      <m:r>
                        <w:rPr>
                          <w:rStyle w:val="DefaultParagraphFont"/>
                          <w:rFonts w:ascii="Cambria Math" w:hAnsi="Cambria Math"/>
                        </w:rPr>
                        <m:t>NJ</m:t>
                      </m:r>
                      <m:r>
                        <w:rPr>
                          <w:rStyle w:val="DefaultParagraphFont"/>
                          <w:rFonts w:ascii="Cambria Math" w:hAnsi="Cambria Math"/>
                        </w:rPr>
                        <m:t xml:space="preserve"> </m:t>
                      </m:r>
                      <m:r>
                        <w:rPr>
                          <w:rStyle w:val="DefaultParagraphFont"/>
                          <w:rFonts w:ascii="Cambria Math" w:hAnsi="Cambria Math"/>
                        </w:rPr>
                        <m:t>PAR</m:t>
                      </m:r>
                      <m:r>
                        <w:rPr>
                          <w:rStyle w:val="DefaultParagraphFont"/>
                          <w:rFonts w:ascii="Cambria Math" w:hAnsi="Cambria Math"/>
                        </w:rPr>
                        <m:t xml:space="preserve"> </m:t>
                      </m:r>
                      <m:r>
                        <w:rPr>
                          <w:rStyle w:val="DefaultParagraphFont"/>
                          <w:rFonts w:ascii="Cambria Math" w:hAnsi="Cambria Math"/>
                        </w:rPr>
                        <m:t>Coordinated</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e>
              </m:d>
            </m:e>
          </m:nary>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Congestion</m:t>
            </m:r>
            <m:r>
              <w:rPr>
                <w:rStyle w:val="DefaultParagraphFont"/>
                <w:rFonts w:ascii="Cambria Math"/>
              </w:rPr>
              <m:t>$</m:t>
            </m:r>
          </m:e>
          <m:sub>
            <m:ctrlPr>
              <w:rPr>
                <w:rStyle w:val="DefaultParagraphFont"/>
              </w:rPr>
            </m:ctrlPr>
            <m:r>
              <w:rPr>
                <w:rStyle w:val="DefaultParagraphFont"/>
                <w:rFonts w:ascii="Cambria Math" w:hAnsi="Cambria Math"/>
              </w:rPr>
              <m:t>(</m:t>
            </m:r>
            <m:r>
              <w:rPr>
                <w:rStyle w:val="DefaultParagraphFont"/>
                <w:rFonts w:ascii="Cambria Math" w:hAnsi="Cambria Math"/>
              </w:rPr>
              <m:t>PARx</m:t>
            </m:r>
            <m:r>
              <w:rPr>
                <w:rStyle w:val="DefaultParagraphFont"/>
                <w:rFonts w:ascii="Cambria Math" w:hAnsi="Cambria Math"/>
              </w:rPr>
              <m:t xml:space="preserve">, </m:t>
            </m:r>
            <m:r>
              <w:rPr>
                <w:rStyle w:val="DefaultParagraphFont"/>
                <w:rFonts w:ascii="Cambria Math" w:hAnsi="Cambria Math"/>
              </w:rPr>
              <m:t>R</m:t>
            </m:r>
            <m:r>
              <w:rPr>
                <w:rStyle w:val="DefaultParagraphFont"/>
                <w:rFonts w:ascii="Cambria Math" w:hAnsi="Cambria Math"/>
              </w:rPr>
              <m:t>T</m:t>
            </m:r>
            <m:r>
              <w:rPr>
                <w:rStyle w:val="DefaultParagraphFont"/>
                <w:rFonts w:ascii="Cambria Math" w:hAnsi="Cambria Math"/>
              </w:rPr>
              <m:t>O</m:t>
            </m:r>
            <m:r>
              <w:rPr>
                <w:rStyle w:val="DefaultParagraphFont"/>
                <w:rFonts w:ascii="Cambria Math" w:hAnsi="Cambria Math"/>
              </w:rPr>
              <m:t>)</m:t>
            </m:r>
          </m:sub>
        </m:sSub>
        <m:r>
          <w:rPr>
            <w:rStyle w:val="DefaultParagraphFont"/>
            <w:rFonts w:ascii="Cambria Math"/>
          </w:rPr>
          <m:t>=</m:t>
        </m:r>
      </m:oMath>
      <w:r>
        <w:rPr>
          <w:rStyle w:val="DefaultParagraphFont"/>
          <w:sz w:val="24"/>
          <w:szCs w:val="24"/>
        </w:rPr>
        <w:t xml:space="preserve"> </w:t>
      </w:r>
      <w:r>
        <w:rPr>
          <w:rStyle w:val="DefaultParagraphFont"/>
          <w:sz w:val="24"/>
          <w:szCs w:val="24"/>
        </w:rPr>
        <w:tab/>
        <w:t xml:space="preserve">Cost of congestion at each NY-NJ PAR for the relevant participating RTO, where a negative cost of congestion indicates taps in the direction of the relevant participating RTO would alleviate that RTO’s congestion; </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NY</m:t>
            </m:r>
            <m:r>
              <w:rPr>
                <w:rStyle w:val="DefaultParagraphFont"/>
                <w:rFonts w:ascii="Cambria Math" w:hAnsi="Cambria Math"/>
              </w:rPr>
              <m:t>-</m:t>
            </m:r>
            <m:r>
              <w:rPr>
                <w:rStyle w:val="DefaultParagraphFont"/>
                <w:rFonts w:ascii="Cambria Math" w:hAnsi="Cambria Math"/>
              </w:rPr>
              <m:t>NJ</m:t>
            </m:r>
            <m:r>
              <w:rPr>
                <w:rStyle w:val="DefaultParagraphFont"/>
                <w:rFonts w:ascii="Cambria Math" w:hAnsi="Cambria Math"/>
              </w:rPr>
              <m:t xml:space="preserve"> </m:t>
            </m:r>
            <m:r>
              <w:rPr>
                <w:rStyle w:val="DefaultParagraphFont"/>
                <w:rFonts w:ascii="Cambria Math" w:hAnsi="Cambria Math"/>
              </w:rPr>
              <m:t>PAR</m:t>
            </m:r>
            <m:r>
              <w:rPr>
                <w:rStyle w:val="DefaultParagraphFont"/>
                <w:rFonts w:ascii="Cambria Math" w:hAnsi="Cambria Math"/>
              </w:rPr>
              <m:t xml:space="preserve"> </m:t>
            </m:r>
            <m:r>
              <w:rPr>
                <w:rStyle w:val="DefaultParagraphFont"/>
                <w:rFonts w:ascii="Cambria Math" w:hAnsi="Cambria Math"/>
              </w:rPr>
              <m:t>Coordina</m:t>
            </m:r>
            <m:r>
              <w:rPr>
                <w:rStyle w:val="DefaultParagraphFont"/>
                <w:rFonts w:ascii="Cambria Math" w:hAnsi="Cambria Math"/>
              </w:rPr>
              <m:t>ted</m:t>
            </m:r>
            <m:r>
              <w:rPr>
                <w:rStyle w:val="DefaultParagraphFont"/>
                <w:rFonts w:ascii="Cambria Math" w:hAnsi="Cambria Math"/>
              </w:rPr>
              <m:t xml:space="preserve"> </m:t>
            </m:r>
            <m:r>
              <w:rPr>
                <w:rStyle w:val="DefaultParagraphFont"/>
                <w:rFonts w:ascii="Cambria Math" w:hAnsi="Cambria Math"/>
              </w:rPr>
              <m:t>Flowgates</m:t>
            </m:r>
          </m:e>
          <m:sub>
            <m:ctrlPr>
              <w:rPr>
                <w:rStyle w:val="DefaultParagraphFont"/>
              </w:rPr>
            </m:ctrlPr>
            <m:r>
              <w:rPr>
                <w:rStyle w:val="DefaultParagraphFont"/>
                <w:rFonts w:ascii="Cambria Math" w:hAnsi="Cambria Math"/>
              </w:rPr>
              <m:t>RTO</m:t>
            </m:r>
          </m:sub>
        </m:sSub>
        <m:r>
          <w:rPr>
            <w:rStyle w:val="DefaultParagraphFont"/>
            <w:rFonts w:ascii="Cambria Math"/>
          </w:rPr>
          <m:t>=</m:t>
        </m:r>
      </m:oMath>
      <w:r>
        <w:rPr>
          <w:rStyle w:val="DefaultParagraphFont"/>
          <w:sz w:val="24"/>
          <w:szCs w:val="24"/>
        </w:rPr>
        <w:t xml:space="preserve"> </w:t>
      </w:r>
      <w:r>
        <w:rPr>
          <w:rStyle w:val="DefaultParagraphFont"/>
          <w:sz w:val="24"/>
          <w:szCs w:val="24"/>
        </w:rPr>
        <w:tab/>
        <w:t>Set of NY-NJ PAR Coordinated Flowgates for the relevant participating RTO;</w:t>
      </w:r>
    </w:p>
    <w:p w:rsidR="003C798A">
      <w:pPr>
        <w:pStyle w:val="Normal22"/>
        <w:ind w:left="4320" w:hanging="4320"/>
        <w:rPr>
          <w:rStyle w:val="DefaultParagraphFont"/>
          <w:sz w:val="24"/>
          <w:szCs w:val="24"/>
        </w:rPr>
      </w:pPr>
    </w:p>
    <w:p w:rsidR="003C798A">
      <w:pPr>
        <w:pStyle w:val="Normal22"/>
        <w:tabs>
          <w:tab w:val="left" w:pos="-4590"/>
        </w:tabs>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PSF</m:t>
            </m:r>
          </m:e>
          <m:sub>
            <m:ctrlPr>
              <w:rPr>
                <w:rStyle w:val="DefaultParagraphFont"/>
              </w:rPr>
            </m:ctrlPr>
            <m:r>
              <w:rPr>
                <w:rStyle w:val="DefaultParagraphFont"/>
                <w:rFonts w:ascii="Cambria Math" w:hAnsi="Cambria Math"/>
              </w:rPr>
              <m:t>(</m:t>
            </m:r>
            <m:r>
              <w:rPr>
                <w:rStyle w:val="DefaultParagraphFont"/>
                <w:rFonts w:ascii="Cambria Math" w:hAnsi="Cambria Math"/>
              </w:rPr>
              <m:t>NY</m:t>
            </m:r>
            <m:r>
              <w:rPr>
                <w:rStyle w:val="DefaultParagraphFont"/>
                <w:rFonts w:ascii="Cambria Math" w:hAnsi="Cambria Math"/>
              </w:rPr>
              <m:t>-</m:t>
            </m:r>
            <m:r>
              <w:rPr>
                <w:rStyle w:val="DefaultParagraphFont"/>
                <w:rFonts w:ascii="Cambria Math" w:hAnsi="Cambria Math"/>
              </w:rPr>
              <m:t>NJ</m:t>
            </m:r>
            <m:r>
              <w:rPr>
                <w:rStyle w:val="DefaultParagraphFont"/>
                <w:rFonts w:ascii="Cambria Math" w:hAnsi="Cambria Math"/>
              </w:rPr>
              <m:t xml:space="preserve"> </m:t>
            </m:r>
            <m:r>
              <w:rPr>
                <w:rStyle w:val="DefaultParagraphFont"/>
                <w:rFonts w:ascii="Cambria Math" w:hAnsi="Cambria Math"/>
              </w:rPr>
              <m:t>PAR</m:t>
            </m:r>
            <m:r>
              <w:rPr>
                <w:rStyle w:val="DefaultParagraphFont"/>
                <w:rFonts w:ascii="Cambria Math" w:hAnsi="Cambria Math"/>
              </w:rPr>
              <m:t xml:space="preserve"> </m:t>
            </m:r>
            <m:r>
              <w:rPr>
                <w:rStyle w:val="DefaultParagraphFont"/>
                <w:rFonts w:ascii="Cambria Math" w:hAnsi="Cambria Math"/>
              </w:rPr>
              <m:t>Coordinated</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PARx</m:t>
            </m:r>
            <m:r>
              <w:rPr>
                <w:rStyle w:val="DefaultParagraphFont"/>
                <w:rFonts w:ascii="Cambria Math" w:hAnsi="Cambria Math"/>
              </w:rPr>
              <m:t>)</m:t>
            </m:r>
          </m:sub>
        </m:sSub>
        <m:r>
          <w:rPr>
            <w:rStyle w:val="DefaultParagraphFont"/>
            <w:rFonts w:ascii="Cambria Math"/>
          </w:rPr>
          <m:t>=</m:t>
        </m:r>
        <m:r>
          <m:rPr>
            <m:sty m:val="p"/>
          </m:rPr>
          <w:rPr>
            <w:rStyle w:val="DefaultParagraphFont"/>
            <w:rFonts w:ascii="Cambria Math" w:hAnsi="Cambria Math"/>
          </w:rPr>
          <m:t xml:space="preserve"> </m:t>
        </m:r>
      </m:oMath>
      <w:r>
        <w:rPr>
          <w:rStyle w:val="DefaultParagraphFont"/>
          <w:sz w:val="24"/>
          <w:szCs w:val="24"/>
        </w:rPr>
        <w:tab/>
        <w:t xml:space="preserve">The </w:t>
      </w:r>
      <w:r>
        <w:rPr>
          <w:rStyle w:val="DefaultParagraphFont"/>
          <w:bCs/>
          <w:iCs/>
          <w:sz w:val="24"/>
          <w:szCs w:val="24"/>
        </w:rPr>
        <w:t>PSF</w:t>
      </w:r>
      <w:r>
        <w:rPr>
          <w:rStyle w:val="DefaultParagraphFont"/>
          <w:sz w:val="24"/>
          <w:szCs w:val="24"/>
        </w:rPr>
        <w:t xml:space="preserve"> for each NY-NJ PAR on NY-NJ PAR Coordinated  Flowgate–m; a</w:t>
      </w:r>
      <w:r>
        <w:rPr>
          <w:rStyle w:val="DefaultParagraphFont"/>
          <w:sz w:val="24"/>
          <w:szCs w:val="24"/>
        </w:rPr>
        <w:t>nd</w:t>
      </w:r>
    </w:p>
    <w:p w:rsidR="003C798A">
      <w:pPr>
        <w:pStyle w:val="Normal22"/>
        <w:tabs>
          <w:tab w:val="left" w:pos="-4590"/>
        </w:tabs>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m:t>
            </m:r>
            <m:r>
              <w:rPr>
                <w:rStyle w:val="DefaultParagraphFont"/>
                <w:rFonts w:ascii="Cambria Math" w:hAnsi="Cambria Math"/>
              </w:rPr>
              <m:t>h</m:t>
            </m:r>
            <m:r>
              <w:rPr>
                <w:rStyle w:val="DefaultParagraphFont"/>
                <w:rFonts w:ascii="Cambria Math" w:hAnsi="Cambria Math"/>
              </w:rPr>
              <m:t>adow</m:t>
            </m:r>
            <m:r>
              <w:rPr>
                <w:rStyle w:val="DefaultParagraphFont"/>
                <w:rFonts w:ascii="Cambria Math"/>
              </w:rPr>
              <m:t>$</m:t>
            </m:r>
          </m:e>
          <m:sub>
            <m:ctrlPr>
              <w:rPr>
                <w:rStyle w:val="DefaultParagraphFont"/>
              </w:rPr>
            </m:ctrlPr>
            <m:r>
              <w:rPr>
                <w:rStyle w:val="DefaultParagraphFont"/>
                <w:rFonts w:ascii="Cambria Math" w:hAnsi="Cambria Math"/>
              </w:rPr>
              <m:t>NY</m:t>
            </m:r>
            <m:r>
              <w:rPr>
                <w:rStyle w:val="DefaultParagraphFont"/>
                <w:rFonts w:ascii="Cambria Math" w:hAnsi="Cambria Math"/>
              </w:rPr>
              <m:t>-</m:t>
            </m:r>
            <m:r>
              <w:rPr>
                <w:rStyle w:val="DefaultParagraphFont"/>
                <w:rFonts w:ascii="Cambria Math" w:hAnsi="Cambria Math"/>
              </w:rPr>
              <m:t>NJ</m:t>
            </m:r>
            <m:r>
              <w:rPr>
                <w:rStyle w:val="DefaultParagraphFont"/>
                <w:rFonts w:ascii="Cambria Math" w:hAnsi="Cambria Math"/>
              </w:rPr>
              <m:t xml:space="preserve"> </m:t>
            </m:r>
            <m:r>
              <w:rPr>
                <w:rStyle w:val="DefaultParagraphFont"/>
                <w:rFonts w:ascii="Cambria Math" w:hAnsi="Cambria Math"/>
              </w:rPr>
              <m:t>PAR</m:t>
            </m:r>
            <m:r>
              <w:rPr>
                <w:rStyle w:val="DefaultParagraphFont"/>
                <w:rFonts w:ascii="Cambria Math" w:hAnsi="Cambria Math"/>
              </w:rPr>
              <m:t xml:space="preserve"> </m:t>
            </m:r>
            <m:r>
              <w:rPr>
                <w:rStyle w:val="DefaultParagraphFont"/>
                <w:rFonts w:ascii="Cambria Math" w:hAnsi="Cambria Math"/>
              </w:rPr>
              <m:t>Coordinated</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sub>
        </m:sSub>
        <m:r>
          <w:rPr>
            <w:rStyle w:val="DefaultParagraphFont"/>
            <w:rFonts w:ascii="Cambria Math"/>
          </w:rPr>
          <m:t>=</m:t>
        </m:r>
      </m:oMath>
      <w:r>
        <w:rPr>
          <w:rStyle w:val="DefaultParagraphFont"/>
          <w:sz w:val="24"/>
          <w:szCs w:val="24"/>
        </w:rPr>
        <w:t xml:space="preserve"> </w:t>
      </w:r>
      <w:r>
        <w:rPr>
          <w:rStyle w:val="DefaultParagraphFont"/>
          <w:sz w:val="24"/>
          <w:szCs w:val="24"/>
        </w:rPr>
        <w:tab/>
        <w:t>The Shadow Price on the relevant participating RTO’s NY-NJ PAR Coordinated Flowgate m.</w:t>
      </w:r>
    </w:p>
    <w:p w:rsidR="003C798A">
      <w:pPr>
        <w:pStyle w:val="Normal22"/>
        <w:ind w:left="4320" w:hanging="4320"/>
        <w:rPr>
          <w:rStyle w:val="DefaultParagraphFont"/>
          <w:sz w:val="24"/>
          <w:szCs w:val="24"/>
        </w:rPr>
      </w:pPr>
    </w:p>
    <w:p w:rsidR="003C798A">
      <w:pPr>
        <w:pStyle w:val="Heading222"/>
        <w:numPr>
          <w:ilvl w:val="0"/>
          <w:numId w:val="0"/>
        </w:numPr>
        <w:ind w:firstLine="360"/>
        <w:rPr>
          <w:rStyle w:val="DefaultParagraphFont"/>
          <w:rFonts w:ascii="Times New Roman" w:hAnsi="Times New Roman"/>
          <w:color w:val="auto"/>
          <w:sz w:val="24"/>
          <w:szCs w:val="24"/>
        </w:rPr>
      </w:pPr>
      <w:r>
        <w:rPr>
          <w:rStyle w:val="DefaultParagraphFont"/>
          <w:rFonts w:ascii="Times New Roman" w:hAnsi="Times New Roman"/>
          <w:color w:val="auto"/>
          <w:sz w:val="24"/>
          <w:szCs w:val="24"/>
        </w:rPr>
        <w:t>7.2.3</w:t>
      </w:r>
      <w:r>
        <w:rPr>
          <w:rStyle w:val="DefaultParagraphFont"/>
          <w:rFonts w:ascii="Times New Roman" w:hAnsi="Times New Roman"/>
          <w:color w:val="auto"/>
          <w:sz w:val="24"/>
          <w:szCs w:val="24"/>
        </w:rPr>
        <w:tab/>
        <w:t>Desired PAR Changes</w:t>
      </w:r>
    </w:p>
    <w:p w:rsidR="003C798A">
      <w:pPr>
        <w:pStyle w:val="Normal22"/>
        <w:rPr>
          <w:rStyle w:val="DefaultParagraphFont"/>
        </w:rPr>
      </w:pPr>
    </w:p>
    <w:p w:rsidR="003C798A">
      <w:pPr>
        <w:pStyle w:val="Normal22"/>
        <w:ind w:firstLine="720"/>
        <w:rPr>
          <w:rStyle w:val="DefaultParagraphFont"/>
          <w:sz w:val="24"/>
          <w:szCs w:val="24"/>
        </w:rPr>
      </w:pPr>
      <w:r>
        <w:rPr>
          <w:rStyle w:val="DefaultParagraphFont"/>
          <w:sz w:val="24"/>
          <w:szCs w:val="24"/>
        </w:rPr>
        <w:t xml:space="preserve">Consistent with the congestion cost calculation established in </w:t>
      </w:r>
      <w:r>
        <w:rPr>
          <w:rStyle w:val="DefaultParagraphFont"/>
          <w:sz w:val="24"/>
          <w:szCs w:val="24"/>
        </w:rPr>
        <w:t>Section 7.2.2 above, if the NYISO congestion costs associated with a NY-NJ PAR are less than the PJM congestion costs associated with the same NY-NJ PAR, then hold or take taps into NYISO.</w:t>
      </w:r>
    </w:p>
    <w:p w:rsidR="003C798A">
      <w:pPr>
        <w:pStyle w:val="Normal22"/>
        <w:ind w:firstLine="720"/>
        <w:outlineLvl w:val="2"/>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Similarly, if the PJM congestion costs associated with a NY-NJ PAR</w:t>
      </w:r>
      <w:r>
        <w:rPr>
          <w:rStyle w:val="DefaultParagraphFont"/>
          <w:sz w:val="24"/>
          <w:szCs w:val="24"/>
        </w:rPr>
        <w:t xml:space="preserve"> are less than NYISO congestion costs associated with the same NY-NJ PAR, then hold or take taps into PJM.</w:t>
      </w:r>
    </w:p>
    <w:p w:rsidR="003C798A">
      <w:pPr>
        <w:pStyle w:val="Normal22"/>
        <w:ind w:firstLine="720"/>
        <w:outlineLvl w:val="2"/>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Any action on the NY-NJ PARs will be coordinated between the Parties and taken into consideration other PAR actions.</w:t>
      </w:r>
    </w:p>
    <w:p w:rsidR="003C798A">
      <w:pPr>
        <w:pStyle w:val="Normal22"/>
        <w:ind w:firstLine="720"/>
        <w:rPr>
          <w:rStyle w:val="DefaultParagraphFont"/>
          <w:sz w:val="24"/>
          <w:szCs w:val="24"/>
        </w:rPr>
      </w:pPr>
      <w:bookmarkStart w:id="691" w:name="_DV_M11_1_0"/>
      <w:bookmarkEnd w:id="691"/>
    </w:p>
    <w:p w:rsidR="003C798A">
      <w:pPr>
        <w:pStyle w:val="Heading318"/>
        <w:rPr>
          <w:rStyle w:val="DefaultParagraphFont"/>
        </w:rPr>
      </w:pPr>
      <w:r>
        <w:rPr>
          <w:rStyle w:val="DefaultParagraphFont"/>
        </w:rPr>
        <w:t>8</w:t>
      </w:r>
      <w:r>
        <w:rPr>
          <w:rStyle w:val="DefaultParagraphFont"/>
        </w:rPr>
        <w:tab/>
      </w:r>
      <w:r>
        <w:rPr>
          <w:rStyle w:val="DefaultParagraphFont"/>
          <w:u w:val="single"/>
        </w:rPr>
        <w:t xml:space="preserve">Real-Time Energy Market </w:t>
      </w:r>
      <w:r>
        <w:rPr>
          <w:rStyle w:val="DefaultParagraphFont"/>
          <w:u w:val="single"/>
        </w:rPr>
        <w:t>Settlements</w:t>
      </w:r>
    </w:p>
    <w:p w:rsidR="003C798A">
      <w:pPr>
        <w:pStyle w:val="Normal22"/>
        <w:ind w:firstLine="360"/>
        <w:rPr>
          <w:rStyle w:val="DefaultParagraphFont"/>
          <w:b/>
          <w:sz w:val="24"/>
          <w:szCs w:val="24"/>
        </w:rPr>
      </w:pPr>
      <w:r>
        <w:rPr>
          <w:rStyle w:val="DefaultParagraphFont"/>
          <w:b/>
          <w:bCs/>
          <w:sz w:val="24"/>
          <w:szCs w:val="24"/>
        </w:rPr>
        <w:t>8</w:t>
      </w:r>
      <w:r>
        <w:rPr>
          <w:rStyle w:val="DefaultParagraphFont"/>
          <w:b/>
          <w:sz w:val="24"/>
          <w:szCs w:val="24"/>
        </w:rPr>
        <w:t>.1</w:t>
      </w:r>
      <w:r>
        <w:rPr>
          <w:rStyle w:val="DefaultParagraphFont"/>
          <w:b/>
          <w:sz w:val="24"/>
          <w:szCs w:val="24"/>
        </w:rPr>
        <w:tab/>
      </w:r>
      <w:r>
        <w:rPr>
          <w:rStyle w:val="DefaultParagraphFont"/>
          <w:b/>
          <w:sz w:val="24"/>
          <w:szCs w:val="24"/>
        </w:rPr>
        <w:tab/>
      </w:r>
      <w:r>
        <w:rPr>
          <w:rStyle w:val="DefaultParagraphFont"/>
          <w:b/>
          <w:sz w:val="24"/>
          <w:szCs w:val="24"/>
          <w:u w:val="single"/>
        </w:rPr>
        <w:t>Information Used to Calculate M2M Settlements</w:t>
      </w:r>
    </w:p>
    <w:p w:rsidR="003C798A">
      <w:pPr>
        <w:pStyle w:val="Normal22"/>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For each Flowgate there are two components of the M2M settlement, a redispatch component and a NY-NJ PAR coordination component.  Both M2M settlement components are defined below.</w:t>
      </w:r>
    </w:p>
    <w:p w:rsidR="003C798A">
      <w:pPr>
        <w:pStyle w:val="Normal22"/>
        <w:rPr>
          <w:rStyle w:val="DefaultParagraphFont"/>
          <w:sz w:val="24"/>
          <w:szCs w:val="24"/>
        </w:rPr>
      </w:pPr>
    </w:p>
    <w:p w:rsidR="003C798A">
      <w:pPr>
        <w:pStyle w:val="Normal22"/>
        <w:ind w:firstLine="360"/>
        <w:rPr>
          <w:rStyle w:val="DefaultParagraphFont"/>
          <w:sz w:val="24"/>
          <w:szCs w:val="24"/>
        </w:rPr>
      </w:pPr>
      <w:r>
        <w:rPr>
          <w:rStyle w:val="DefaultParagraphFont"/>
          <w:sz w:val="24"/>
          <w:szCs w:val="24"/>
        </w:rPr>
        <w:t xml:space="preserve">For the </w:t>
      </w:r>
      <w:r>
        <w:rPr>
          <w:rStyle w:val="DefaultParagraphFont"/>
          <w:sz w:val="24"/>
          <w:szCs w:val="24"/>
        </w:rPr>
        <w:t>redispatch component, market settlements under this M2M Schedule will be calculated based on the following:</w:t>
      </w:r>
    </w:p>
    <w:p w:rsidR="003C798A">
      <w:pPr>
        <w:pStyle w:val="Normal22"/>
        <w:rPr>
          <w:rStyle w:val="DefaultParagraphFont"/>
          <w:sz w:val="24"/>
          <w:szCs w:val="24"/>
        </w:rPr>
      </w:pPr>
    </w:p>
    <w:p w:rsidR="003C798A">
      <w:pPr>
        <w:pStyle w:val="ListParagraph"/>
        <w:numPr>
          <w:ilvl w:val="0"/>
          <w:numId w:val="58"/>
        </w:numPr>
        <w:spacing w:after="200" w:line="276" w:lineRule="auto"/>
        <w:contextualSpacing/>
        <w:rPr>
          <w:rStyle w:val="DefaultParagraphFont"/>
          <w:sz w:val="24"/>
          <w:szCs w:val="24"/>
        </w:rPr>
      </w:pPr>
      <w:r>
        <w:rPr>
          <w:rStyle w:val="DefaultParagraphFont"/>
          <w:sz w:val="24"/>
          <w:szCs w:val="24"/>
        </w:rPr>
        <w:t>the Non-Monitoring RTO’s real-time Market Flow, determined in accordance with Section 7.1 above, on each M2M Redispatch Flowgate compared to its M2</w:t>
      </w:r>
      <w:r>
        <w:rPr>
          <w:rStyle w:val="DefaultParagraphFont"/>
          <w:sz w:val="24"/>
          <w:szCs w:val="24"/>
        </w:rPr>
        <w:t xml:space="preserve">M Entitlement for M2M Redispatch Flowgates eligible for redispatch on each M2M Redispatch Flowgate; and </w:t>
      </w:r>
    </w:p>
    <w:p w:rsidR="003C798A">
      <w:pPr>
        <w:pStyle w:val="ListParagraph"/>
        <w:numPr>
          <w:ilvl w:val="0"/>
          <w:numId w:val="58"/>
        </w:numPr>
        <w:spacing w:after="200" w:line="276" w:lineRule="auto"/>
        <w:contextualSpacing/>
        <w:rPr>
          <w:rStyle w:val="DefaultParagraphFont"/>
          <w:sz w:val="24"/>
          <w:szCs w:val="24"/>
        </w:rPr>
      </w:pPr>
      <w:r>
        <w:rPr>
          <w:rStyle w:val="DefaultParagraphFont"/>
          <w:sz w:val="24"/>
          <w:szCs w:val="24"/>
        </w:rPr>
        <w:t xml:space="preserve">the </w:t>
      </w:r>
      <w:r>
        <w:rPr>
          <w:rStyle w:val="DefaultParagraphFont"/>
          <w:i/>
          <w:sz w:val="24"/>
          <w:szCs w:val="24"/>
        </w:rPr>
        <w:t>ex-ante</w:t>
      </w:r>
      <w:r>
        <w:rPr>
          <w:rStyle w:val="DefaultParagraphFont"/>
          <w:sz w:val="24"/>
          <w:szCs w:val="24"/>
        </w:rPr>
        <w:t xml:space="preserve"> Shadow Price at each M2M Redispatch Flowgate.</w:t>
      </w:r>
    </w:p>
    <w:p w:rsidR="003C798A">
      <w:pPr>
        <w:pStyle w:val="Normal22"/>
        <w:ind w:firstLine="720"/>
        <w:rPr>
          <w:rStyle w:val="DefaultParagraphFont"/>
          <w:bCs/>
          <w:sz w:val="24"/>
          <w:szCs w:val="24"/>
        </w:rPr>
      </w:pPr>
      <w:r>
        <w:rPr>
          <w:rStyle w:val="DefaultParagraphFont"/>
          <w:sz w:val="24"/>
          <w:szCs w:val="24"/>
        </w:rPr>
        <w:t>When determining M2M settlements for a M2M Redispatch Flowgate, e</w:t>
      </w:r>
      <w:r>
        <w:rPr>
          <w:rStyle w:val="DefaultParagraphFont"/>
          <w:bCs/>
          <w:sz w:val="24"/>
          <w:szCs w:val="24"/>
        </w:rPr>
        <w:t>ach Party will use the M2M E</w:t>
      </w:r>
      <w:r>
        <w:rPr>
          <w:rStyle w:val="DefaultParagraphFont"/>
          <w:bCs/>
          <w:sz w:val="24"/>
          <w:szCs w:val="24"/>
        </w:rPr>
        <w:t>ntitlement that corresponds to the period/group for which the real-time Market Flow is being calculated except for the following scenarios:</w:t>
      </w:r>
    </w:p>
    <w:p w:rsidR="003C798A">
      <w:pPr>
        <w:pStyle w:val="Normal22"/>
        <w:ind w:firstLine="720"/>
        <w:rPr>
          <w:rStyle w:val="DefaultParagraphFont"/>
          <w:bCs/>
          <w:sz w:val="24"/>
          <w:szCs w:val="24"/>
        </w:rPr>
      </w:pPr>
    </w:p>
    <w:p w:rsidR="003C798A">
      <w:pPr>
        <w:pStyle w:val="Normal22"/>
        <w:numPr>
          <w:ilvl w:val="0"/>
          <w:numId w:val="59"/>
        </w:numPr>
        <w:spacing w:after="120"/>
        <w:rPr>
          <w:rStyle w:val="DefaultParagraphFont"/>
          <w:bCs/>
          <w:sz w:val="24"/>
          <w:szCs w:val="24"/>
        </w:rPr>
      </w:pPr>
      <w:r>
        <w:rPr>
          <w:rStyle w:val="DefaultParagraphFont"/>
          <w:bCs/>
          <w:sz w:val="24"/>
          <w:szCs w:val="24"/>
        </w:rPr>
        <w:t xml:space="preserve">When the </w:t>
      </w:r>
      <w:r>
        <w:rPr>
          <w:rStyle w:val="DefaultParagraphFont"/>
          <w:sz w:val="24"/>
          <w:szCs w:val="24"/>
        </w:rPr>
        <w:t xml:space="preserve">Non-Monitoring RTO’s </w:t>
      </w:r>
      <w:r>
        <w:rPr>
          <w:rStyle w:val="DefaultParagraphFont"/>
          <w:bCs/>
          <w:sz w:val="24"/>
          <w:szCs w:val="24"/>
        </w:rPr>
        <w:t xml:space="preserve">M2M Entitlement is negative and the net market flow of the </w:t>
      </w:r>
      <w:r>
        <w:rPr>
          <w:rStyle w:val="DefaultParagraphFont"/>
          <w:sz w:val="24"/>
          <w:szCs w:val="24"/>
        </w:rPr>
        <w:t>Non-Monitoring RTO</w:t>
      </w:r>
      <w:r>
        <w:rPr>
          <w:rStyle w:val="DefaultParagraphFont"/>
          <w:bCs/>
          <w:sz w:val="24"/>
          <w:szCs w:val="24"/>
        </w:rPr>
        <w:t xml:space="preserve"> is grea</w:t>
      </w:r>
      <w:r>
        <w:rPr>
          <w:rStyle w:val="DefaultParagraphFont"/>
          <w:bCs/>
          <w:sz w:val="24"/>
          <w:szCs w:val="24"/>
        </w:rPr>
        <w:t>ter than or equal to zero the M2M Entitlement will be set to zero.</w:t>
      </w:r>
    </w:p>
    <w:p w:rsidR="003C798A">
      <w:pPr>
        <w:pStyle w:val="Normal22"/>
        <w:numPr>
          <w:ilvl w:val="0"/>
          <w:numId w:val="59"/>
        </w:numPr>
        <w:spacing w:after="120"/>
        <w:rPr>
          <w:rStyle w:val="DefaultParagraphFont"/>
          <w:bCs/>
          <w:sz w:val="24"/>
          <w:szCs w:val="24"/>
        </w:rPr>
      </w:pPr>
      <w:r>
        <w:rPr>
          <w:rStyle w:val="DefaultParagraphFont"/>
          <w:bCs/>
          <w:sz w:val="24"/>
          <w:szCs w:val="24"/>
        </w:rPr>
        <w:t>When the Non-Monitoring RTO’s M2M Entitlement is negative and the net market flow of the Non-Monitoring RTO is also negative, but exceeds the M2M Entitlement, both the M2M Entitlement and m</w:t>
      </w:r>
      <w:r>
        <w:rPr>
          <w:rStyle w:val="DefaultParagraphFont"/>
          <w:bCs/>
          <w:sz w:val="24"/>
          <w:szCs w:val="24"/>
        </w:rPr>
        <w:t>arket flow will be set to zero.</w:t>
      </w:r>
    </w:p>
    <w:p w:rsidR="003C798A">
      <w:pPr>
        <w:pStyle w:val="Normal22"/>
        <w:ind w:firstLine="360"/>
        <w:rPr>
          <w:rStyle w:val="DefaultParagraphFont"/>
          <w:sz w:val="24"/>
          <w:szCs w:val="24"/>
        </w:rPr>
      </w:pPr>
      <w:r>
        <w:rPr>
          <w:rStyle w:val="DefaultParagraphFont"/>
          <w:sz w:val="24"/>
          <w:szCs w:val="24"/>
        </w:rPr>
        <w:t>Redispatch coordination for Other Coordinated Flowgates is not subject to redispatch settlement under Section 8.2 of this Schedule D.  NY-NJ PAR coordination for Other Coordinated Flowgates is subject to NY-NJ PAR coordinati</w:t>
      </w:r>
      <w:r>
        <w:rPr>
          <w:rStyle w:val="DefaultParagraphFont"/>
          <w:sz w:val="24"/>
          <w:szCs w:val="24"/>
        </w:rPr>
        <w:t>on settlement under Section 8.3 of this Schedule D .</w:t>
      </w:r>
      <w:r>
        <w:rPr>
          <w:rStyle w:val="DefaultParagraphFont"/>
          <w:sz w:val="24"/>
          <w:szCs w:val="24"/>
        </w:rPr>
        <w:br/>
      </w:r>
    </w:p>
    <w:p w:rsidR="003C798A">
      <w:pPr>
        <w:pStyle w:val="Normal22"/>
        <w:ind w:firstLine="360"/>
        <w:rPr>
          <w:rStyle w:val="DefaultParagraphFont"/>
          <w:sz w:val="24"/>
          <w:szCs w:val="24"/>
        </w:rPr>
      </w:pPr>
      <w:r>
        <w:rPr>
          <w:rStyle w:val="DefaultParagraphFont"/>
          <w:sz w:val="24"/>
          <w:szCs w:val="24"/>
        </w:rPr>
        <w:t xml:space="preserve">For the NY-NJ PARs coordination component, Market settlements under this M2M Schedule will be calculated based on the following: </w:t>
      </w:r>
    </w:p>
    <w:p w:rsidR="003C798A">
      <w:pPr>
        <w:pStyle w:val="Normal22"/>
        <w:rPr>
          <w:rStyle w:val="DefaultParagraphFont"/>
          <w:sz w:val="24"/>
          <w:szCs w:val="24"/>
        </w:rPr>
      </w:pPr>
    </w:p>
    <w:p w:rsidR="003C798A">
      <w:pPr>
        <w:pStyle w:val="ListParagraph"/>
        <w:numPr>
          <w:ilvl w:val="0"/>
          <w:numId w:val="60"/>
        </w:numPr>
        <w:spacing w:after="200" w:line="276" w:lineRule="auto"/>
        <w:contextualSpacing/>
        <w:rPr>
          <w:rStyle w:val="DefaultParagraphFont"/>
          <w:sz w:val="24"/>
          <w:szCs w:val="24"/>
        </w:rPr>
      </w:pPr>
      <w:r>
        <w:rPr>
          <w:rStyle w:val="DefaultParagraphFont"/>
          <w:sz w:val="24"/>
          <w:szCs w:val="24"/>
        </w:rPr>
        <w:t xml:space="preserve">actual real-time flow on each of the NY-NJ PARs compared to its target </w:t>
      </w:r>
      <w:r>
        <w:rPr>
          <w:rStyle w:val="DefaultParagraphFont"/>
          <w:sz w:val="24"/>
          <w:szCs w:val="24"/>
        </w:rPr>
        <w:t>flow (Target</w:t>
      </w:r>
      <w:r>
        <w:rPr>
          <w:rStyle w:val="DefaultParagraphFont"/>
          <w:sz w:val="24"/>
          <w:szCs w:val="24"/>
          <w:vertAlign w:val="subscript"/>
        </w:rPr>
        <w:t>PARx</w:t>
      </w:r>
      <w:r>
        <w:rPr>
          <w:rStyle w:val="DefaultParagraphFont"/>
          <w:sz w:val="24"/>
          <w:szCs w:val="24"/>
        </w:rPr>
        <w:t xml:space="preserve">); </w:t>
      </w:r>
    </w:p>
    <w:p w:rsidR="003C798A">
      <w:pPr>
        <w:pStyle w:val="ListParagraph"/>
        <w:numPr>
          <w:ilvl w:val="0"/>
          <w:numId w:val="60"/>
        </w:numPr>
        <w:spacing w:after="200" w:line="276" w:lineRule="auto"/>
        <w:contextualSpacing/>
        <w:rPr>
          <w:rStyle w:val="DefaultParagraphFont"/>
          <w:sz w:val="24"/>
          <w:szCs w:val="24"/>
        </w:rPr>
      </w:pPr>
      <w:r>
        <w:rPr>
          <w:rStyle w:val="DefaultParagraphFont"/>
          <w:sz w:val="24"/>
          <w:szCs w:val="24"/>
        </w:rPr>
        <w:t>PSF for each NY-NJ PAR onto each M2M Flowgate; and</w:t>
      </w:r>
    </w:p>
    <w:p w:rsidR="003C798A">
      <w:pPr>
        <w:pStyle w:val="ListParagraph"/>
        <w:numPr>
          <w:ilvl w:val="0"/>
          <w:numId w:val="60"/>
        </w:numPr>
        <w:spacing w:after="200" w:line="276" w:lineRule="auto"/>
        <w:contextualSpacing/>
        <w:rPr>
          <w:rStyle w:val="DefaultParagraphFont"/>
          <w:sz w:val="24"/>
          <w:szCs w:val="24"/>
        </w:rPr>
      </w:pPr>
      <w:r>
        <w:rPr>
          <w:rStyle w:val="DefaultParagraphFont"/>
          <w:sz w:val="24"/>
          <w:szCs w:val="24"/>
        </w:rPr>
        <w:t xml:space="preserve">the </w:t>
      </w:r>
      <w:r>
        <w:rPr>
          <w:rStyle w:val="DefaultParagraphFont"/>
          <w:i/>
          <w:sz w:val="24"/>
          <w:szCs w:val="24"/>
        </w:rPr>
        <w:t>ex-ante</w:t>
      </w:r>
      <w:r>
        <w:rPr>
          <w:rStyle w:val="DefaultParagraphFont"/>
          <w:sz w:val="24"/>
          <w:szCs w:val="24"/>
        </w:rPr>
        <w:t xml:space="preserve"> Shadow Price at each M2M Flowgate.</w:t>
      </w:r>
    </w:p>
    <w:p w:rsidR="003C798A">
      <w:pPr>
        <w:pStyle w:val="Normal22"/>
        <w:spacing w:after="200" w:line="276" w:lineRule="auto"/>
        <w:ind w:firstLine="360"/>
        <w:contextualSpacing/>
        <w:rPr>
          <w:rStyle w:val="DefaultParagraphFont"/>
          <w:sz w:val="24"/>
          <w:szCs w:val="24"/>
        </w:rPr>
      </w:pPr>
      <w:r>
        <w:rPr>
          <w:rStyle w:val="DefaultParagraphFont"/>
          <w:sz w:val="24"/>
          <w:szCs w:val="24"/>
        </w:rPr>
        <w:t xml:space="preserve">Either or both of the Parties shall be excused from paying an </w:t>
      </w:r>
      <w:r>
        <w:rPr>
          <w:rStyle w:val="DefaultParagraphFont"/>
          <w:i/>
          <w:sz w:val="24"/>
          <w:szCs w:val="24"/>
        </w:rPr>
        <w:t>M2MPARSettlement</w:t>
      </w:r>
      <w:r>
        <w:rPr>
          <w:rStyle w:val="DefaultParagraphFont"/>
          <w:sz w:val="24"/>
          <w:szCs w:val="24"/>
        </w:rPr>
        <w:t xml:space="preserve"> (described in </w:t>
      </w:r>
      <w:r>
        <w:rPr>
          <w:rStyle w:val="DefaultParagraphFont"/>
          <w:i/>
          <w:sz w:val="24"/>
          <w:szCs w:val="24"/>
        </w:rPr>
        <w:t>S</w:t>
      </w:r>
      <w:r>
        <w:rPr>
          <w:rStyle w:val="DefaultParagraphFont"/>
          <w:sz w:val="24"/>
          <w:szCs w:val="24"/>
        </w:rPr>
        <w:t xml:space="preserve">ection 8.3 of this Schedule D) to the other Party at times when a Storm Watch is in effect in New York and the operating requirements and other criteria set forth in Section 8.3.1 below are satisfied.  </w:t>
      </w:r>
    </w:p>
    <w:p w:rsidR="003C798A">
      <w:pPr>
        <w:pStyle w:val="Normal22"/>
        <w:spacing w:after="200" w:line="276" w:lineRule="auto"/>
        <w:ind w:firstLine="360"/>
        <w:contextualSpacing/>
        <w:rPr>
          <w:rStyle w:val="DefaultParagraphFont"/>
          <w:sz w:val="24"/>
          <w:szCs w:val="24"/>
        </w:rPr>
      </w:pPr>
    </w:p>
    <w:p w:rsidR="003C798A">
      <w:pPr>
        <w:pStyle w:val="Normal22"/>
        <w:ind w:firstLine="360"/>
        <w:rPr>
          <w:rStyle w:val="DefaultParagraphFont"/>
          <w:sz w:val="24"/>
          <w:szCs w:val="24"/>
        </w:rPr>
      </w:pPr>
      <w:r>
        <w:rPr>
          <w:rStyle w:val="DefaultParagraphFont"/>
          <w:b/>
          <w:sz w:val="24"/>
          <w:szCs w:val="24"/>
        </w:rPr>
        <w:t>8.2</w:t>
      </w:r>
      <w:r>
        <w:rPr>
          <w:rStyle w:val="DefaultParagraphFont"/>
          <w:b/>
          <w:sz w:val="24"/>
          <w:szCs w:val="24"/>
        </w:rPr>
        <w:tab/>
      </w:r>
      <w:r>
        <w:rPr>
          <w:rStyle w:val="DefaultParagraphFont"/>
          <w:b/>
          <w:sz w:val="24"/>
          <w:szCs w:val="24"/>
        </w:rPr>
        <w:tab/>
      </w:r>
      <w:r>
        <w:rPr>
          <w:rStyle w:val="DefaultParagraphFont"/>
          <w:b/>
          <w:sz w:val="24"/>
          <w:szCs w:val="24"/>
          <w:u w:val="single"/>
        </w:rPr>
        <w:t>Real-Time Redispatch Settlement</w:t>
      </w:r>
    </w:p>
    <w:p w:rsidR="003C798A">
      <w:pPr>
        <w:pStyle w:val="Normal22"/>
        <w:spacing w:after="200" w:line="276" w:lineRule="auto"/>
        <w:ind w:left="360"/>
        <w:contextualSpacing/>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For each M2M R</w:t>
      </w:r>
      <w:r>
        <w:rPr>
          <w:rStyle w:val="DefaultParagraphFont"/>
          <w:sz w:val="24"/>
          <w:szCs w:val="24"/>
        </w:rPr>
        <w:t xml:space="preserve">edispatch Flowgate compute the real-time redispatch settlement for each interval as specified below. </w:t>
      </w:r>
    </w:p>
    <w:p w:rsidR="003C798A">
      <w:pPr>
        <w:pStyle w:val="Normal22"/>
        <w:ind w:left="720"/>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When </w:t>
      </w: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m:t>
            </m:r>
            <m:r>
              <w:rPr>
                <w:rStyle w:val="DefaultParagraphFont"/>
                <w:rFonts w:ascii="Cambria Math" w:hAnsi="Cambria Math"/>
              </w:rPr>
              <m:t>_</m:t>
            </m:r>
            <m:r>
              <w:rPr>
                <w:rStyle w:val="DefaultParagraphFont"/>
                <w:rFonts w:ascii="Cambria Math" w:hAnsi="Cambria Math"/>
              </w:rPr>
              <m:t>MktFlow</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&gt;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_</m:t>
            </m:r>
            <m:r>
              <w:rPr>
                <w:rStyle w:val="DefaultParagraphFont"/>
                <w:rFonts w:ascii="Cambria Math" w:hAnsi="Cambria Math"/>
              </w:rPr>
              <m:t>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oMath>
      <w:r>
        <w:rPr>
          <w:rStyle w:val="DefaultParagraphFont"/>
          <w:sz w:val="24"/>
          <w:szCs w:val="24"/>
        </w:rPr>
        <w:t>,</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MonRTO</m:t>
              </m:r>
              <m:r>
                <w:rPr>
                  <w:rStyle w:val="DefaultParagraphFont"/>
                  <w:rFonts w:ascii="Cambria Math" w:hAnsi="Cambria Math"/>
                </w:rPr>
                <m:t>_</m:t>
              </m:r>
              <m:r>
                <w:rPr>
                  <w:rStyle w:val="DefaultParagraphFont"/>
                  <w:rFonts w:ascii="Cambria Math" w:hAnsi="Cambria Math"/>
                </w:rPr>
                <m:t>Pay</m:t>
              </m:r>
              <m:r>
                <w:rPr>
                  <w:rStyle w:val="DefaultParagraphFont"/>
                  <w:rFonts w:ascii="Cambria Math" w:hAnsi="Cambria Math"/>
                </w:rPr>
                <m:t>ment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Mon</m:t>
              </m:r>
              <m:r>
                <w:rPr>
                  <w:rStyle w:val="DefaultParagraphFont"/>
                  <w:rFonts w:ascii="Cambria Math" w:hAnsi="Cambria Math"/>
                </w:rPr>
                <m:t>_</m:t>
              </m:r>
              <m:r>
                <w:rPr>
                  <w:rStyle w:val="DefaultParagraphFont"/>
                  <w:rFonts w:ascii="Cambria Math" w:hAnsi="Cambria Math"/>
                </w:rPr>
                <m:t>S</m:t>
              </m:r>
              <m:r>
                <w:rPr>
                  <w:rStyle w:val="DefaultParagraphFont"/>
                  <w:rFonts w:ascii="Cambria Math" w:hAnsi="Cambria Math"/>
                </w:rPr>
                <m:t>h</m:t>
              </m:r>
              <m:r>
                <w:rPr>
                  <w:rStyle w:val="DefaultParagraphFont"/>
                  <w:rFonts w:ascii="Cambria Math" w:hAnsi="Cambria Math"/>
                </w:rPr>
                <m:t>adow</m:t>
              </m:r>
              <m:r>
                <w:rPr>
                  <w:rStyle w:val="DefaultParagraphFont"/>
                  <w:rFonts w:ascii="Cambria Math" w:hAnsi="Cambria Math"/>
                </w:rPr>
                <m: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m:t>
                  </m:r>
                  <m:r>
                    <w:rPr>
                      <w:rStyle w:val="DefaultParagraphFont"/>
                      <w:rFonts w:ascii="Cambria Math" w:hAnsi="Cambria Math"/>
                    </w:rPr>
                    <m:t>_</m:t>
                  </m:r>
                  <m:r>
                    <w:rPr>
                      <w:rStyle w:val="DefaultParagraphFont"/>
                      <w:rFonts w:ascii="Cambria Math" w:hAnsi="Cambria Math"/>
                    </w:rPr>
                    <m:t>MktFlow</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_</m:t>
                  </m:r>
                  <m:r>
                    <w:rPr>
                      <w:rStyle w:val="DefaultParagraphFont"/>
                      <w:rFonts w:ascii="Cambria Math" w:hAnsi="Cambria Math"/>
                    </w:rPr>
                    <m:t>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e>
          </m:d>
          <m:r>
            <w:rPr>
              <w:rStyle w:val="DefaultParagraphFont"/>
              <w:rFonts w:ascii="Cambria Math" w:hAnsi="Cambria Math"/>
            </w:rPr>
            <m:t>×</m:t>
          </m:r>
          <m:f>
            <m:fPr>
              <m:type m:val="skw"/>
              <m:ctrlPr>
                <w:rPr>
                  <w:rStyle w:val="DefaultParagraphFont"/>
                  <w:rFonts w:ascii="Cambria Math" w:hAnsi="Cambria Math"/>
                  <w:i/>
                </w:rPr>
              </m:ctrlPr>
            </m:fPr>
            <m:num>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m:t>
                  </m:r>
                </m:e>
                <m:sub>
                  <m:ctrlPr>
                    <w:rPr>
                      <w:rStyle w:val="DefaultParagraphFont"/>
                    </w:rPr>
                  </m:ctrlPr>
                  <m:r>
                    <w:rPr>
                      <w:rStyle w:val="DefaultParagraphFont"/>
                      <w:rFonts w:ascii="Cambria Math" w:hAnsi="Cambria Math"/>
                    </w:rPr>
                    <m:t>i</m:t>
                  </m:r>
                </m:sub>
              </m:sSub>
            </m:num>
            <m:den>
              <m:ctrlPr>
                <w:rPr>
                  <w:rStyle w:val="DefaultParagraphFont"/>
                </w:rPr>
              </m:ctrlPr>
              <m:r>
                <w:rPr>
                  <w:rStyle w:val="DefaultParagraphFont"/>
                  <w:rFonts w:ascii="Cambria Math" w:hAnsi="Cambria Math"/>
                </w:rPr>
                <m:t>36</m:t>
              </m:r>
              <m:r>
                <w:rPr>
                  <w:rStyle w:val="DefaultParagraphFont"/>
                  <w:rFonts w:ascii="Cambria Math" w:hAnsi="Cambria Math"/>
                </w:rPr>
                <m:t>00</m:t>
              </m:r>
              <m:r>
                <w:rPr>
                  <w:rStyle w:val="DefaultParagraphFont"/>
                  <w:rFonts w:ascii="Cambria Math" w:hAnsi="Cambria Math"/>
                </w:rPr>
                <m:t>sec</m:t>
              </m:r>
            </m:den>
          </m:f>
        </m:oMath>
      </m:oMathPara>
    </w:p>
    <w:p w:rsidR="003C798A">
      <w:pPr>
        <w:pStyle w:val="Normal22"/>
        <w:ind w:left="1440"/>
        <w:rPr>
          <w:rStyle w:val="DefaultParagraphFont"/>
          <w:sz w:val="24"/>
          <w:szCs w:val="24"/>
        </w:rPr>
      </w:pPr>
    </w:p>
    <w:p w:rsidR="003C798A">
      <w:pPr>
        <w:pStyle w:val="Normal22"/>
        <w:rPr>
          <w:rStyle w:val="DefaultParagraphFont"/>
          <w:sz w:val="24"/>
          <w:szCs w:val="24"/>
        </w:rPr>
      </w:pPr>
      <w:r>
        <w:rPr>
          <w:rStyle w:val="DefaultParagraphFont"/>
          <w:sz w:val="24"/>
          <w:szCs w:val="24"/>
        </w:rPr>
        <w:t xml:space="preserve">When </w:t>
      </w: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m:t>
            </m:r>
            <m:r>
              <w:rPr>
                <w:rStyle w:val="DefaultParagraphFont"/>
                <w:rFonts w:ascii="Cambria Math" w:hAnsi="Cambria Math"/>
              </w:rPr>
              <m:t>_</m:t>
            </m:r>
            <m:r>
              <w:rPr>
                <w:rStyle w:val="DefaultParagraphFont"/>
                <w:rFonts w:ascii="Cambria Math" w:hAnsi="Cambria Math"/>
              </w:rPr>
              <m:t>MktFlow</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&lt;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_</m:t>
            </m:r>
            <m:r>
              <w:rPr>
                <w:rStyle w:val="DefaultParagraphFont"/>
                <w:rFonts w:ascii="Cambria Math" w:hAnsi="Cambria Math"/>
              </w:rPr>
              <m:t>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oMath>
      <w:r>
        <w:rPr>
          <w:rStyle w:val="DefaultParagraphFont"/>
          <w:sz w:val="24"/>
          <w:szCs w:val="24"/>
        </w:rPr>
        <w:t>,</w:t>
      </w:r>
    </w:p>
    <w:p w:rsidR="003C798A">
      <w:pPr>
        <w:pStyle w:val="Normal22"/>
        <w:rPr>
          <w:rStyle w:val="DefaultParagraphFont"/>
          <w:sz w:val="24"/>
          <w:szCs w:val="24"/>
        </w:rPr>
      </w:pPr>
    </w:p>
    <w:p w:rsidR="003C798A">
      <w:pPr>
        <w:pStyle w:val="Normal22"/>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Non</m:t>
              </m:r>
              <m:r>
                <w:rPr>
                  <w:rStyle w:val="DefaultParagraphFont"/>
                  <w:rFonts w:ascii="Cambria Math" w:hAnsi="Cambria Math"/>
                </w:rPr>
                <m:t>_</m:t>
              </m:r>
              <m:r>
                <w:rPr>
                  <w:rStyle w:val="DefaultParagraphFont"/>
                  <w:rFonts w:ascii="Cambria Math" w:hAnsi="Cambria Math"/>
                </w:rPr>
                <m:t>MonRTO</m:t>
              </m:r>
              <m:r>
                <w:rPr>
                  <w:rStyle w:val="DefaultParagraphFont"/>
                  <w:rFonts w:ascii="Cambria Math" w:hAnsi="Cambria Math"/>
                </w:rPr>
                <m:t>_</m:t>
              </m:r>
              <m:r>
                <w:rPr>
                  <w:rStyle w:val="DefaultParagraphFont"/>
                  <w:rFonts w:ascii="Cambria Math" w:hAnsi="Cambria Math"/>
                </w:rPr>
                <m:t>Payment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Non</m:t>
              </m:r>
              <m:r>
                <w:rPr>
                  <w:rStyle w:val="DefaultParagraphFont"/>
                  <w:rFonts w:ascii="Cambria Math" w:hAnsi="Cambria Math"/>
                </w:rPr>
                <m:t>_</m:t>
              </m:r>
              <m:r>
                <w:rPr>
                  <w:rStyle w:val="DefaultParagraphFont"/>
                  <w:rFonts w:ascii="Cambria Math" w:hAnsi="Cambria Math"/>
                </w:rPr>
                <m:t>Mon</m:t>
              </m:r>
              <m:r>
                <w:rPr>
                  <w:rStyle w:val="DefaultParagraphFont"/>
                  <w:rFonts w:ascii="Cambria Math" w:hAnsi="Cambria Math"/>
                </w:rPr>
                <m:t>_</m:t>
              </m:r>
              <m:r>
                <w:rPr>
                  <w:rStyle w:val="DefaultParagraphFont"/>
                  <w:rFonts w:ascii="Cambria Math" w:hAnsi="Cambria Math"/>
                </w:rPr>
                <m:t>S</m:t>
              </m:r>
              <m:r>
                <w:rPr>
                  <w:rStyle w:val="DefaultParagraphFont"/>
                  <w:rFonts w:ascii="Cambria Math" w:hAnsi="Cambria Math"/>
                </w:rPr>
                <m:t>h</m:t>
              </m:r>
              <m:r>
                <w:rPr>
                  <w:rStyle w:val="DefaultParagraphFont"/>
                  <w:rFonts w:ascii="Cambria Math" w:hAnsi="Cambria Math"/>
                </w:rPr>
                <m:t>adow</m:t>
              </m:r>
              <m:r>
                <w:rPr>
                  <w:rStyle w:val="DefaultParagraphFont"/>
                  <w:rFonts w:ascii="Cambria Math" w:hAnsi="Cambria Math"/>
                </w:rPr>
                <m: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_</m:t>
                  </m:r>
                  <m:r>
                    <w:rPr>
                      <w:rStyle w:val="DefaultParagraphFont"/>
                      <w:rFonts w:ascii="Cambria Math" w:hAnsi="Cambria Math"/>
                    </w:rPr>
                    <m:t>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m:t>
                  </m:r>
                  <m:r>
                    <w:rPr>
                      <w:rStyle w:val="DefaultParagraphFont"/>
                      <w:rFonts w:ascii="Cambria Math" w:hAnsi="Cambria Math"/>
                    </w:rPr>
                    <m:t>_</m:t>
                  </m:r>
                  <m:r>
                    <w:rPr>
                      <w:rStyle w:val="DefaultParagraphFont"/>
                      <w:rFonts w:ascii="Cambria Math" w:hAnsi="Cambria Math"/>
                    </w:rPr>
                    <m:t>MktFlow</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e>
          </m:d>
          <m:r>
            <w:rPr>
              <w:rStyle w:val="DefaultParagraphFont"/>
              <w:rFonts w:ascii="Cambria Math" w:hAnsi="Cambria Math"/>
            </w:rPr>
            <m:t>×</m:t>
          </m:r>
          <m:f>
            <m:fPr>
              <m:type m:val="skw"/>
              <m:ctrlPr>
                <w:rPr>
                  <w:rStyle w:val="DefaultParagraphFont"/>
                  <w:rFonts w:ascii="Cambria Math" w:hAnsi="Cambria Math"/>
                  <w:i/>
                </w:rPr>
              </m:ctrlPr>
            </m:fPr>
            <m:num>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m:t>
                  </m:r>
                </m:e>
                <m:sub>
                  <m:ctrlPr>
                    <w:rPr>
                      <w:rStyle w:val="DefaultParagraphFont"/>
                    </w:rPr>
                  </m:ctrlPr>
                  <m:r>
                    <w:rPr>
                      <w:rStyle w:val="DefaultParagraphFont"/>
                      <w:rFonts w:ascii="Cambria Math" w:hAnsi="Cambria Math"/>
                    </w:rPr>
                    <m:t>i</m:t>
                  </m:r>
                </m:sub>
              </m:sSub>
            </m:num>
            <m:den>
              <m:ctrlPr>
                <w:rPr>
                  <w:rStyle w:val="DefaultParagraphFont"/>
                </w:rPr>
              </m:ctrlPr>
              <m:r>
                <w:rPr>
                  <w:rStyle w:val="DefaultParagraphFont"/>
                  <w:rFonts w:ascii="Cambria Math" w:hAnsi="Cambria Math"/>
                </w:rPr>
                <m:t>3600</m:t>
              </m:r>
              <m:r>
                <w:rPr>
                  <w:rStyle w:val="DefaultParagraphFont"/>
                  <w:rFonts w:ascii="Cambria Math" w:hAnsi="Cambria Math"/>
                </w:rPr>
                <m:t>sec</m:t>
              </m:r>
            </m:den>
          </m:f>
        </m:oMath>
      </m:oMathPara>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Non</m:t>
            </m:r>
            <m:r>
              <w:rPr>
                <w:rStyle w:val="DefaultParagraphFont"/>
                <w:rFonts w:ascii="Cambria Math" w:hAnsi="Cambria Math"/>
              </w:rPr>
              <m:t>_</m:t>
            </m:r>
            <m:r>
              <w:rPr>
                <w:rStyle w:val="DefaultParagraphFont"/>
                <w:rFonts w:ascii="Cambria Math" w:hAnsi="Cambria Math"/>
              </w:rPr>
              <m:t>MonRTO</m:t>
            </m:r>
            <m:r>
              <w:rPr>
                <w:rStyle w:val="DefaultParagraphFont"/>
                <w:rFonts w:ascii="Cambria Math" w:hAnsi="Cambria Math"/>
              </w:rPr>
              <m:t>_</m:t>
            </m:r>
            <m:r>
              <w:rPr>
                <w:rStyle w:val="DefaultParagraphFont"/>
                <w:rFonts w:ascii="Cambria Math" w:hAnsi="Cambria Math"/>
              </w:rPr>
              <m:t>Payment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 xml:space="preserve">h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 xml:space="preserve">M2M redispatch settlement, in the form of a payment to the Non-Monitoring RTO from the Monitoring RTO, for M2M Redispatch Flowgate m and interval </w:t>
      </w:r>
      <w:r>
        <w:rPr>
          <w:rStyle w:val="DefaultParagraphFont"/>
          <w:i/>
          <w:sz w:val="24"/>
          <w:szCs w:val="24"/>
        </w:rPr>
        <w:t>i</w:t>
      </w:r>
      <w:r>
        <w:rPr>
          <w:rStyle w:val="DefaultParagraphFont"/>
          <w:sz w:val="24"/>
          <w:szCs w:val="24"/>
        </w:rPr>
        <w:t>;</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MonRTO</m:t>
            </m:r>
            <m:r>
              <w:rPr>
                <w:rStyle w:val="DefaultParagraphFont"/>
                <w:rFonts w:ascii="Cambria Math" w:hAnsi="Cambria Math"/>
              </w:rPr>
              <m:t>_</m:t>
            </m:r>
            <m:r>
              <w:rPr>
                <w:rStyle w:val="DefaultParagraphFont"/>
                <w:rFonts w:ascii="Cambria Math" w:hAnsi="Cambria Math"/>
              </w:rPr>
              <m:t>Payment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ab/>
      </w:r>
      <w:r>
        <w:rPr>
          <w:rStyle w:val="DefaultParagraphFont"/>
          <w:sz w:val="24"/>
          <w:szCs w:val="24"/>
        </w:rPr>
        <w:t xml:space="preserve">M2M redispatch settlement, in the form of a payment to the Monitoring RTO from the Non-Monitoring RTO, for M2M Redispatch Flowgate m and interval </w:t>
      </w:r>
      <w:r>
        <w:rPr>
          <w:rStyle w:val="DefaultParagraphFont"/>
          <w:i/>
          <w:sz w:val="24"/>
          <w:szCs w:val="24"/>
        </w:rPr>
        <w:t>i</w:t>
      </w:r>
      <w:r>
        <w:rPr>
          <w:rStyle w:val="DefaultParagraphFont"/>
          <w:sz w:val="24"/>
          <w:szCs w:val="24"/>
        </w:rPr>
        <w:t>;</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RT</m:t>
            </m:r>
            <m:r>
              <w:rPr>
                <w:rStyle w:val="DefaultParagraphFont"/>
                <w:rFonts w:ascii="Cambria Math" w:hAnsi="Cambria Math"/>
              </w:rPr>
              <m:t>_</m:t>
            </m:r>
            <m:r>
              <w:rPr>
                <w:rStyle w:val="DefaultParagraphFont"/>
                <w:rFonts w:ascii="Cambria Math" w:hAnsi="Cambria Math"/>
              </w:rPr>
              <m:t>MktFlow</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real-time RTO_MF, determined for sett</w:t>
      </w:r>
      <w:r>
        <w:rPr>
          <w:rStyle w:val="DefaultParagraphFont"/>
          <w:sz w:val="24"/>
          <w:szCs w:val="24"/>
        </w:rPr>
        <w:t xml:space="preserve">lement in accordance with Section 7.1 above, for M2M Redispatch Flowgate m and interval </w:t>
      </w:r>
      <w:r>
        <w:rPr>
          <w:rStyle w:val="DefaultParagraphFont"/>
          <w:i/>
          <w:sz w:val="24"/>
          <w:szCs w:val="24"/>
        </w:rPr>
        <w:t>i</w:t>
      </w:r>
      <w:r>
        <w:rPr>
          <w:rStyle w:val="DefaultParagraphFont"/>
          <w:sz w:val="24"/>
          <w:szCs w:val="24"/>
        </w:rPr>
        <w:t>;</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_</m:t>
            </m:r>
            <m:r>
              <w:rPr>
                <w:rStyle w:val="DefaultParagraphFont"/>
                <w:rFonts w:ascii="Cambria Math" w:hAnsi="Cambria Math"/>
              </w:rPr>
              <m:t>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 xml:space="preserve">Non-Monitoring RTO M2M Entitlement for M2M Redispatch Flowgate m and interval </w:t>
      </w:r>
      <w:r>
        <w:rPr>
          <w:rStyle w:val="DefaultParagraphFont"/>
          <w:i/>
          <w:sz w:val="24"/>
          <w:szCs w:val="24"/>
        </w:rPr>
        <w:t>i</w:t>
      </w:r>
      <w:r>
        <w:rPr>
          <w:rStyle w:val="DefaultParagraphFont"/>
          <w:sz w:val="24"/>
          <w:szCs w:val="24"/>
        </w:rPr>
        <w:t>;</w:t>
      </w:r>
    </w:p>
    <w:p w:rsidR="003C798A">
      <w:pPr>
        <w:pStyle w:val="Normal22"/>
        <w:ind w:left="4320" w:hanging="4320"/>
        <w:rPr>
          <w:rStyle w:val="DefaultParagraphFont"/>
          <w:i/>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Mon</m:t>
            </m:r>
            <m:r>
              <w:rPr>
                <w:rStyle w:val="DefaultParagraphFont"/>
                <w:rFonts w:ascii="Cambria Math" w:hAnsi="Cambria Math"/>
              </w:rPr>
              <m:t>_</m:t>
            </m:r>
            <m:r>
              <w:rPr>
                <w:rStyle w:val="DefaultParagraphFont"/>
                <w:rFonts w:ascii="Cambria Math" w:hAnsi="Cambria Math"/>
              </w:rPr>
              <m:t>S</m:t>
            </m:r>
            <m:r>
              <w:rPr>
                <w:rStyle w:val="DefaultParagraphFont"/>
                <w:rFonts w:ascii="Cambria Math" w:hAnsi="Cambria Math"/>
              </w:rPr>
              <m:t>h</m:t>
            </m:r>
            <m:r>
              <w:rPr>
                <w:rStyle w:val="DefaultParagraphFont"/>
                <w:rFonts w:ascii="Cambria Math" w:hAnsi="Cambria Math"/>
              </w:rPr>
              <m:t>adow</m:t>
            </m:r>
            <m:r>
              <w:rPr>
                <w:rStyle w:val="DefaultParagraphFont"/>
                <w:rFonts w:ascii="Cambria Math" w:hAnsi="Cambria Math"/>
              </w:rPr>
              <m: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 xml:space="preserve">Monitoring RTO’s Shadow Price for M2M Redispatch Flowgate m and interval </w:t>
      </w:r>
      <w:r>
        <w:rPr>
          <w:rStyle w:val="DefaultParagraphFont"/>
          <w:i/>
          <w:sz w:val="24"/>
          <w:szCs w:val="24"/>
        </w:rPr>
        <w:t>i</w:t>
      </w:r>
      <w:r>
        <w:rPr>
          <w:rStyle w:val="DefaultParagraphFont"/>
          <w:sz w:val="24"/>
          <w:szCs w:val="24"/>
        </w:rPr>
        <w:t>;</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Non</m:t>
            </m:r>
            <m:r>
              <w:rPr>
                <w:rStyle w:val="DefaultParagraphFont"/>
                <w:rFonts w:ascii="Cambria Math" w:hAnsi="Cambria Math"/>
              </w:rPr>
              <m:t>_</m:t>
            </m:r>
            <m:r>
              <w:rPr>
                <w:rStyle w:val="DefaultParagraphFont"/>
                <w:rFonts w:ascii="Cambria Math" w:hAnsi="Cambria Math"/>
              </w:rPr>
              <m:t>Mon</m:t>
            </m:r>
            <m:r>
              <w:rPr>
                <w:rStyle w:val="DefaultParagraphFont"/>
                <w:rFonts w:ascii="Cambria Math" w:hAnsi="Cambria Math"/>
              </w:rPr>
              <m:t>_</m:t>
            </m:r>
            <m:r>
              <w:rPr>
                <w:rStyle w:val="DefaultParagraphFont"/>
                <w:rFonts w:ascii="Cambria Math" w:hAnsi="Cambria Math"/>
              </w:rPr>
              <m:t>S</m:t>
            </m:r>
            <m:r>
              <w:rPr>
                <w:rStyle w:val="DefaultParagraphFont"/>
                <w:rFonts w:ascii="Cambria Math" w:hAnsi="Cambria Math"/>
              </w:rPr>
              <m:t>h</m:t>
            </m:r>
            <m:r>
              <w:rPr>
                <w:rStyle w:val="DefaultParagraphFont"/>
                <w:rFonts w:ascii="Cambria Math" w:hAnsi="Cambria Math"/>
              </w:rPr>
              <m:t>adow</m:t>
            </m:r>
            <m:r>
              <w:rPr>
                <w:rStyle w:val="DefaultParagraphFont"/>
                <w:rFonts w:ascii="Cambria Math" w:hAnsi="Cambria Math"/>
              </w:rPr>
              <m: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m:t>
                </m: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 xml:space="preserve">Non-Monitoring RTO’s Shadow Price for M2M Redispatch </w:t>
      </w:r>
      <w:r>
        <w:rPr>
          <w:rStyle w:val="DefaultParagraphFont"/>
          <w:sz w:val="24"/>
          <w:szCs w:val="24"/>
        </w:rPr>
        <w:t xml:space="preserve">Flowgate m and interval </w:t>
      </w:r>
      <w:r>
        <w:rPr>
          <w:rStyle w:val="DefaultParagraphFont"/>
          <w:i/>
          <w:sz w:val="24"/>
          <w:szCs w:val="24"/>
        </w:rPr>
        <w:t>i</w:t>
      </w:r>
      <w:r>
        <w:rPr>
          <w:rStyle w:val="DefaultParagraphFont"/>
          <w:sz w:val="24"/>
          <w:szCs w:val="24"/>
        </w:rPr>
        <w:t>; and</w:t>
      </w:r>
    </w:p>
    <w:p w:rsidR="003C798A">
      <w:pPr>
        <w:pStyle w:val="Normal22"/>
        <w:ind w:left="4320" w:hanging="432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r>
      <w:r>
        <w:rPr>
          <w:rStyle w:val="DefaultParagraphFont"/>
          <w:sz w:val="24"/>
          <w:szCs w:val="24"/>
        </w:rPr>
        <w:tab/>
        <w:t xml:space="preserve">number of seconds in interval </w:t>
      </w:r>
      <w:r>
        <w:rPr>
          <w:rStyle w:val="DefaultParagraphFont"/>
          <w:i/>
          <w:sz w:val="24"/>
          <w:szCs w:val="24"/>
        </w:rPr>
        <w:t>i</w:t>
      </w:r>
      <w:r>
        <w:rPr>
          <w:rStyle w:val="DefaultParagraphFont"/>
          <w:sz w:val="24"/>
          <w:szCs w:val="24"/>
        </w:rPr>
        <w:t>.</w:t>
      </w:r>
    </w:p>
    <w:p w:rsidR="003C798A">
      <w:pPr>
        <w:pStyle w:val="Normal22"/>
        <w:ind w:left="4320" w:hanging="4320"/>
        <w:rPr>
          <w:rStyle w:val="DefaultParagraphFont"/>
          <w:sz w:val="24"/>
          <w:szCs w:val="24"/>
        </w:rPr>
      </w:pPr>
    </w:p>
    <w:p w:rsidR="003C798A">
      <w:pPr>
        <w:pStyle w:val="Normal22"/>
        <w:ind w:left="1440"/>
        <w:rPr>
          <w:rStyle w:val="DefaultParagraphFont"/>
          <w:sz w:val="24"/>
          <w:szCs w:val="24"/>
        </w:rPr>
      </w:pPr>
    </w:p>
    <w:p w:rsidR="003C798A">
      <w:pPr>
        <w:pStyle w:val="Normal22"/>
        <w:keepNext/>
        <w:ind w:firstLine="360"/>
        <w:rPr>
          <w:rStyle w:val="DefaultParagraphFont"/>
          <w:sz w:val="24"/>
          <w:szCs w:val="24"/>
        </w:rPr>
      </w:pPr>
      <w:r>
        <w:rPr>
          <w:rStyle w:val="DefaultParagraphFont"/>
          <w:b/>
          <w:sz w:val="24"/>
          <w:szCs w:val="24"/>
        </w:rPr>
        <w:t>8.3</w:t>
      </w:r>
      <w:r>
        <w:rPr>
          <w:rStyle w:val="DefaultParagraphFont"/>
          <w:b/>
          <w:sz w:val="24"/>
          <w:szCs w:val="24"/>
        </w:rPr>
        <w:tab/>
      </w:r>
      <w:r>
        <w:rPr>
          <w:rStyle w:val="DefaultParagraphFont"/>
          <w:b/>
          <w:sz w:val="24"/>
          <w:szCs w:val="24"/>
        </w:rPr>
        <w:tab/>
      </w:r>
      <w:r>
        <w:rPr>
          <w:rStyle w:val="DefaultParagraphFont"/>
          <w:b/>
          <w:sz w:val="24"/>
          <w:szCs w:val="24"/>
          <w:u w:val="single"/>
        </w:rPr>
        <w:t>NY-NJ PARs Settlements</w:t>
      </w:r>
    </w:p>
    <w:p w:rsidR="003C798A">
      <w:pPr>
        <w:pStyle w:val="Normal22"/>
        <w:rPr>
          <w:rStyle w:val="DefaultParagraphFont"/>
          <w:sz w:val="24"/>
          <w:szCs w:val="24"/>
        </w:rPr>
      </w:pPr>
    </w:p>
    <w:p w:rsidR="003C798A">
      <w:pPr>
        <w:pStyle w:val="Normal22"/>
        <w:ind w:firstLine="360"/>
        <w:rPr>
          <w:rStyle w:val="DefaultParagraphFont"/>
          <w:sz w:val="24"/>
          <w:szCs w:val="24"/>
        </w:rPr>
      </w:pPr>
      <w:r>
        <w:rPr>
          <w:rStyle w:val="DefaultParagraphFont"/>
          <w:sz w:val="24"/>
          <w:szCs w:val="24"/>
        </w:rPr>
        <w:t xml:space="preserve">Compute the real-time NY-NJ PARs settlement for each interval as specified below. </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When</w:t>
      </w:r>
    </w:p>
    <w:p w:rsidR="003C798A">
      <w:pPr>
        <w:pStyle w:val="Normal22"/>
        <w:rPr>
          <w:rStyle w:val="DefaultParagraphFont"/>
          <w:sz w:val="24"/>
          <w:szCs w:val="24"/>
        </w:rPr>
      </w:pPr>
      <w:r>
        <w:rPr>
          <w:rStyle w:val="DefaultParagraphFont"/>
          <w:sz w:val="24"/>
          <w:szCs w:val="24"/>
        </w:rPr>
        <w:t xml:space="preserve"> </w:t>
      </w: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Actual</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PARx</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 xml:space="preserve"> &gt;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Target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PARx</m:t>
                </m:r>
              </m:e>
              <m:sub>
                <m:ctrlPr>
                  <w:rPr>
                    <w:rStyle w:val="DefaultParagraphFont"/>
                  </w:rPr>
                </m:ctrlPr>
                <m:r>
                  <w:rPr>
                    <w:rStyle w:val="DefaultParagraphFont"/>
                    <w:rFonts w:ascii="Cambria Math" w:hAnsi="Cambria Math"/>
                  </w:rPr>
                  <m:t>i</m:t>
                </m:r>
              </m:sub>
            </m:sSub>
          </m:sub>
        </m:sSub>
      </m:oMath>
      <w:r>
        <w:rPr>
          <w:rStyle w:val="DefaultParagraphFont"/>
          <w:sz w:val="24"/>
          <w:szCs w:val="24"/>
        </w:rPr>
        <w:t xml:space="preserve">, </w:t>
      </w:r>
    </w:p>
    <w:p w:rsidR="003C798A">
      <w:pPr>
        <w:pStyle w:val="Normal22"/>
        <w:ind w:left="720"/>
        <w:rPr>
          <w:rStyle w:val="DefaultParagraphFont"/>
          <w:sz w:val="24"/>
          <w:szCs w:val="24"/>
        </w:rPr>
      </w:pPr>
      <m:oMathPara>
        <m:oMathParaPr>
          <m:jc m:val="left"/>
        </m:oMathParaPr>
        <m:oMath>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NYImpa</m:t>
                  </m:r>
                  <m:r>
                    <w:rPr>
                      <w:rStyle w:val="DefaultParagraphFont"/>
                      <w:rFonts w:ascii="Cambria Math" w:hAnsi="Cambria Math"/>
                      <w:sz w:val="26"/>
                    </w:rPr>
                    <m:t>c</m:t>
                  </m:r>
                  <m:r>
                    <w:rPr>
                      <w:rStyle w:val="DefaultParagraphFont"/>
                      <w:rFonts w:ascii="Cambria Math" w:hAnsi="Cambria Math"/>
                      <w:sz w:val="26"/>
                    </w:rPr>
                    <m:t>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e>
            <m:sub>
              <m:ctrlPr>
                <w:rPr>
                  <w:rStyle w:val="DefaultParagraphFont"/>
                </w:rPr>
              </m:ctrlPr>
            </m:sub>
          </m:sSub>
          <m:r>
            <w:rPr>
              <w:rStyle w:val="DefaultParagraphFont"/>
              <w:rFonts w:ascii="Cambria Math" w:hAnsi="Cambria Math"/>
              <w:sz w:val="26"/>
            </w:rPr>
            <m:t>=</m:t>
          </m:r>
          <m:r>
            <w:rPr>
              <w:rStyle w:val="DefaultParagraphFont"/>
              <w:rFonts w:ascii="Cambria Math" w:hAnsi="Cambria Math"/>
              <w:sz w:val="26"/>
            </w:rPr>
            <m:t>Max</m:t>
          </m:r>
          <m:r>
            <w:rPr>
              <w:rStyle w:val="DefaultParagraphFont"/>
              <w:rFonts w:ascii="Cambria Math" w:hAnsi="Cambria Math"/>
              <w:sz w:val="26"/>
            </w:rPr>
            <m:t>(</m:t>
          </m:r>
          <m:sSub>
            <m:sSubPr>
              <m:ctrlPr>
                <w:rPr>
                  <w:rStyle w:val="DefaultParagraphFont"/>
                  <w:rFonts w:ascii="Cambria Math" w:hAnsi="Cambria Math"/>
                  <w:i/>
                  <w:sz w:val="22"/>
                </w:rPr>
              </m:ctrlPr>
            </m:sSubPr>
            <m:e>
              <m:ctrlPr>
                <w:rPr>
                  <w:rStyle w:val="DefaultParagraphFont"/>
                </w:rPr>
              </m:ctrlPr>
              <m:d>
                <m:dPr>
                  <m:ctrlPr>
                    <w:rPr>
                      <w:rStyle w:val="DefaultParagraphFont"/>
                      <w:rFonts w:ascii="Cambria Math" w:hAnsi="Cambria Math"/>
                      <w:i/>
                      <w:sz w:val="26"/>
                    </w:rPr>
                  </m:ctrlPr>
                </m:d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Congestion</m:t>
                          </m:r>
                          <m:r>
                            <w:rPr>
                              <w:rStyle w:val="DefaultParagraphFont"/>
                              <w:rFonts w:ascii="Cambria Math"/>
                              <w:sz w:val="26"/>
                            </w:rPr>
                            <m:t>$</m:t>
                          </m:r>
                        </m:e>
                        <m:sub>
                          <m:ctrlPr>
                            <w:rPr>
                              <w:rStyle w:val="DefaultParagraphFont"/>
                            </w:rPr>
                          </m:ctrlPr>
                          <m:d>
                            <m:dPr>
                              <m:ctrlPr>
                                <w:rPr>
                                  <w:rStyle w:val="DefaultParagraphFont"/>
                                  <w:rFonts w:ascii="Cambria Math" w:hAnsi="Cambria Math"/>
                                  <w:i/>
                                  <w:sz w:val="22"/>
                                </w:rPr>
                              </m:ctrlPr>
                            </m:dPr>
                            <m:e>
                              <m:ctrlPr>
                                <w:rPr>
                                  <w:rStyle w:val="DefaultParagraphFont"/>
                                </w:rPr>
                              </m:ctrlPr>
                              <m:r>
                                <w:rPr>
                                  <w:rStyle w:val="DefaultParagraphFont"/>
                                  <w:rFonts w:ascii="Cambria Math" w:hAnsi="Cambria Math"/>
                                  <w:sz w:val="26"/>
                                </w:rPr>
                                <m:t>PARx</m:t>
                              </m:r>
                              <m:r>
                                <w:rPr>
                                  <w:rStyle w:val="DefaultParagraphFont"/>
                                  <w:rFonts w:ascii="Cambria Math" w:hAnsi="Cambria Math"/>
                                  <w:sz w:val="26"/>
                                </w:rPr>
                                <m:t xml:space="preserve">, </m:t>
                              </m:r>
                              <m:r>
                                <w:rPr>
                                  <w:rStyle w:val="DefaultParagraphFont"/>
                                  <w:rFonts w:ascii="Cambria Math" w:hAnsi="Cambria Math"/>
                                  <w:sz w:val="26"/>
                                </w:rPr>
                                <m:t>NY</m:t>
                              </m:r>
                            </m:e>
                          </m:d>
                        </m:sub>
                      </m:sSub>
                    </m:e>
                    <m:sub>
                      <m:ctrlPr>
                        <w:rPr>
                          <w:rStyle w:val="DefaultParagraphFont"/>
                        </w:rPr>
                      </m:ctrlPr>
                      <m:r>
                        <w:rPr>
                          <w:rStyle w:val="DefaultParagraphFont"/>
                          <w:rFonts w:ascii="Cambria Math" w:hAnsi="Cambria Math"/>
                          <w:sz w:val="22"/>
                        </w:rPr>
                        <m:t>i</m:t>
                      </m:r>
                    </m:sub>
                  </m:sSub>
                  <m:r>
                    <w:rPr>
                      <w:rStyle w:val="DefaultParagraphFont"/>
                      <w:rFonts w:ascii="Cambria Math" w:hAnsi="Cambria Math"/>
                      <w:sz w:val="26"/>
                    </w:rPr>
                    <m:t>×</m:t>
                  </m:r>
                  <m:d>
                    <m:dPr>
                      <m:ctrlPr>
                        <w:rPr>
                          <w:rStyle w:val="DefaultParagraphFont"/>
                          <w:rFonts w:ascii="Cambria Math" w:hAnsi="Cambria Math"/>
                          <w:i/>
                          <w:sz w:val="22"/>
                        </w:rPr>
                      </m:ctrlPr>
                    </m:d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Target</m:t>
                                  </m:r>
                                </m:e>
                                <m:sub>
                                  <m:ctrlPr>
                                    <w:rPr>
                                      <w:rStyle w:val="DefaultParagraphFont"/>
                                    </w:rPr>
                                  </m:ctrlPr>
                                  <m:r>
                                    <w:rPr>
                                      <w:rStyle w:val="DefaultParagraphFont"/>
                                      <w:rFonts w:ascii="Cambria Math" w:hAnsi="Cambria Math"/>
                                      <w:sz w:val="26"/>
                                    </w:rPr>
                                    <m:t>PARx</m:t>
                                  </m:r>
                                </m:sub>
                              </m:sSub>
                            </m:e>
                            <m:sub>
                              <m:ctrlPr>
                                <w:rPr>
                                  <w:rStyle w:val="DefaultParagraphFont"/>
                                </w:rPr>
                              </m:ctrlPr>
                              <m:r>
                                <w:rPr>
                                  <w:rStyle w:val="DefaultParagraphFont"/>
                                  <w:rFonts w:ascii="Cambria Math" w:hAnsi="Cambria Math"/>
                                  <w:sz w:val="22"/>
                                </w:rPr>
                                <m:t>i</m:t>
                              </m:r>
                            </m:sub>
                          </m:sSub>
                          <m:r>
                            <w:rPr>
                              <w:rStyle w:val="DefaultParagraphFont"/>
                              <w:rFonts w:ascii="Cambria Math" w:hAnsi="Cambria Math"/>
                              <w:sz w:val="26"/>
                            </w:rPr>
                            <m:t>-</m:t>
                          </m:r>
                          <m:r>
                            <w:rPr>
                              <w:rStyle w:val="DefaultParagraphFont"/>
                              <w:rFonts w:ascii="Cambria Math" w:hAnsi="Cambria Math"/>
                              <w:sz w:val="26"/>
                            </w:rPr>
                            <m:t>Actual</m:t>
                          </m:r>
                        </m:e>
                        <m:sub>
                          <m:ctrlPr>
                            <w:rPr>
                              <w:rStyle w:val="DefaultParagraphFont"/>
                            </w:rPr>
                          </m:ctrlPr>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sz w:val="26"/>
                                </w:rPr>
                                <m:t>i</m:t>
                              </m:r>
                            </m:sub>
                          </m:sSub>
                        </m:sub>
                      </m:sSub>
                    </m:e>
                  </m:d>
                </m:e>
              </m:d>
              <m:r>
                <w:rPr>
                  <w:rStyle w:val="DefaultParagraphFont"/>
                  <w:rFonts w:ascii="Cambria Math" w:hAnsi="Cambria Math"/>
                  <w:sz w:val="26"/>
                </w:rPr>
                <m:t>,0)</m:t>
              </m:r>
            </m:e>
            <m:sub>
              <m:ctrlPr>
                <w:rPr>
                  <w:rStyle w:val="DefaultParagraphFont"/>
                </w:rPr>
              </m:ctrlPr>
            </m:sub>
          </m:sSub>
          <m:r>
            <w:rPr>
              <w:rStyle w:val="DefaultParagraphFont"/>
              <w:rFonts w:ascii="Cambria Math" w:hAnsi="Cambria Math"/>
              <w:sz w:val="22"/>
            </w:rPr>
            <m:t>×</m:t>
          </m:r>
          <m:f>
            <m:fPr>
              <m:type m:val="skw"/>
              <m:ctrlPr>
                <w:rPr>
                  <w:rStyle w:val="DefaultParagraphFont"/>
                  <w:rFonts w:ascii="Cambria Math" w:hAnsi="Cambria Math"/>
                  <w:i/>
                  <w:sz w:val="22"/>
                </w:rPr>
              </m:ctrlPr>
            </m:fPr>
            <m:num>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s</m:t>
                  </m:r>
                </m:e>
                <m:sub>
                  <m:ctrlPr>
                    <w:rPr>
                      <w:rStyle w:val="DefaultParagraphFont"/>
                    </w:rPr>
                  </m:ctrlPr>
                  <m:r>
                    <w:rPr>
                      <w:rStyle w:val="DefaultParagraphFont"/>
                      <w:rFonts w:ascii="Cambria Math" w:hAnsi="Cambria Math"/>
                      <w:sz w:val="26"/>
                    </w:rPr>
                    <m:t>i</m:t>
                  </m:r>
                </m:sub>
              </m:sSub>
            </m:num>
            <m:den>
              <m:ctrlPr>
                <w:rPr>
                  <w:rStyle w:val="DefaultParagraphFont"/>
                </w:rPr>
              </m:ctrlPr>
              <m:r>
                <w:rPr>
                  <w:rStyle w:val="DefaultParagraphFont"/>
                  <w:rFonts w:ascii="Cambria Math" w:hAnsi="Cambria Math"/>
                  <w:sz w:val="26"/>
                </w:rPr>
                <m:t>3600</m:t>
              </m:r>
              <m:r>
                <w:rPr>
                  <w:rStyle w:val="DefaultParagraphFont"/>
                  <w:rFonts w:ascii="Cambria Math" w:hAnsi="Cambria Math"/>
                  <w:sz w:val="26"/>
                </w:rPr>
                <m:t>sec</m:t>
              </m:r>
            </m:den>
          </m:f>
        </m:oMath>
      </m:oMathPara>
    </w:p>
    <w:p w:rsidR="003C798A">
      <w:pPr>
        <w:pStyle w:val="Normal22"/>
        <w:rPr>
          <w:rStyle w:val="DefaultParagraphFont"/>
          <w:sz w:val="22"/>
        </w:rPr>
      </w:pPr>
    </w:p>
    <w:p w:rsidR="003C798A">
      <w:pPr>
        <w:pStyle w:val="Normal22"/>
        <w:ind w:left="720"/>
        <w:rPr>
          <w:rStyle w:val="DefaultParagraphFont"/>
          <w:sz w:val="24"/>
          <w:szCs w:val="24"/>
        </w:rPr>
      </w:pPr>
      <m:oMathPara>
        <m:oMathParaPr>
          <m:jc m:val="left"/>
        </m:oMathParaPr>
        <m:oMath>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PJMImpact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e>
            <m:sub>
              <m:ctrlPr>
                <w:rPr>
                  <w:rStyle w:val="DefaultParagraphFont"/>
                </w:rPr>
              </m:ctrlPr>
            </m:sub>
          </m:sSub>
          <m:r>
            <w:rPr>
              <w:rStyle w:val="DefaultParagraphFont"/>
              <w:rFonts w:ascii="Cambria Math" w:hAnsi="Cambria Math"/>
              <w:sz w:val="26"/>
            </w:rPr>
            <m:t>=</m:t>
          </m:r>
          <m:sSub>
            <m:sSubPr>
              <m:ctrlPr>
                <w:rPr>
                  <w:rStyle w:val="DefaultParagraphFont"/>
                  <w:rFonts w:ascii="Cambria Math" w:hAnsi="Cambria Math"/>
                  <w:i/>
                  <w:sz w:val="22"/>
                </w:rPr>
              </m:ctrlPr>
            </m:sSubPr>
            <m:e>
              <m:ctrlPr>
                <w:rPr>
                  <w:rStyle w:val="DefaultParagraphFont"/>
                </w:rPr>
              </m:ctrlPr>
              <m:d>
                <m:dPr>
                  <m:ctrlPr>
                    <w:rPr>
                      <w:rStyle w:val="DefaultParagraphFont"/>
                      <w:rFonts w:ascii="Cambria Math" w:hAnsi="Cambria Math"/>
                      <w:i/>
                      <w:sz w:val="26"/>
                    </w:rPr>
                  </m:ctrlPr>
                </m:d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Congestion</m:t>
                          </m:r>
                          <m:r>
                            <w:rPr>
                              <w:rStyle w:val="DefaultParagraphFont"/>
                              <w:rFonts w:ascii="Cambria Math"/>
                              <w:sz w:val="26"/>
                            </w:rPr>
                            <m:t>$</m:t>
                          </m:r>
                        </m:e>
                        <m:sub>
                          <m:ctrlPr>
                            <w:rPr>
                              <w:rStyle w:val="DefaultParagraphFont"/>
                            </w:rPr>
                          </m:ctrlPr>
                          <m:d>
                            <m:dPr>
                              <m:ctrlPr>
                                <w:rPr>
                                  <w:rStyle w:val="DefaultParagraphFont"/>
                                  <w:rFonts w:ascii="Cambria Math" w:hAnsi="Cambria Math"/>
                                  <w:i/>
                                  <w:sz w:val="22"/>
                                </w:rPr>
                              </m:ctrlPr>
                            </m:dPr>
                            <m:e>
                              <m:ctrlPr>
                                <w:rPr>
                                  <w:rStyle w:val="DefaultParagraphFont"/>
                                </w:rPr>
                              </m:ctrlPr>
                              <m:r>
                                <w:rPr>
                                  <w:rStyle w:val="DefaultParagraphFont"/>
                                  <w:rFonts w:ascii="Cambria Math" w:hAnsi="Cambria Math"/>
                                  <w:sz w:val="26"/>
                                </w:rPr>
                                <m:t>PARx</m:t>
                              </m:r>
                              <m:r>
                                <w:rPr>
                                  <w:rStyle w:val="DefaultParagraphFont"/>
                                  <w:rFonts w:ascii="Cambria Math" w:hAnsi="Cambria Math"/>
                                  <w:sz w:val="26"/>
                                </w:rPr>
                                <m:t xml:space="preserve">, </m:t>
                              </m:r>
                              <m:r>
                                <w:rPr>
                                  <w:rStyle w:val="DefaultParagraphFont"/>
                                  <w:rFonts w:ascii="Cambria Math" w:hAnsi="Cambria Math"/>
                                  <w:sz w:val="26"/>
                                </w:rPr>
                                <m:t>PJM</m:t>
                              </m:r>
                            </m:e>
                          </m:d>
                        </m:sub>
                      </m:sSub>
                    </m:e>
                    <m:sub>
                      <m:ctrlPr>
                        <w:rPr>
                          <w:rStyle w:val="DefaultParagraphFont"/>
                        </w:rPr>
                      </m:ctrlPr>
                      <m:r>
                        <w:rPr>
                          <w:rStyle w:val="DefaultParagraphFont"/>
                          <w:rFonts w:ascii="Cambria Math" w:hAnsi="Cambria Math"/>
                          <w:sz w:val="22"/>
                        </w:rPr>
                        <m:t>i</m:t>
                      </m:r>
                    </m:sub>
                  </m:sSub>
                  <m:r>
                    <w:rPr>
                      <w:rStyle w:val="DefaultParagraphFont"/>
                      <w:rFonts w:ascii="Cambria Math" w:hAnsi="Cambria Math"/>
                      <w:sz w:val="26"/>
                    </w:rPr>
                    <m:t>×</m:t>
                  </m:r>
                  <m:d>
                    <m:dPr>
                      <m:ctrlPr>
                        <w:rPr>
                          <w:rStyle w:val="DefaultParagraphFont"/>
                          <w:rFonts w:ascii="Cambria Math" w:hAnsi="Cambria Math"/>
                          <w:i/>
                          <w:sz w:val="22"/>
                        </w:rPr>
                      </m:ctrlPr>
                    </m:d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Actual</m:t>
                                  </m:r>
                                </m:e>
                                <m:sub>
                                  <m:ctrlPr>
                                    <w:rPr>
                                      <w:rStyle w:val="DefaultParagraphFont"/>
                                    </w:rPr>
                                  </m:ctrlPr>
                                  <m:r>
                                    <w:rPr>
                                      <w:rStyle w:val="DefaultParagraphFont"/>
                                      <w:rFonts w:ascii="Cambria Math" w:hAnsi="Cambria Math"/>
                                      <w:sz w:val="26"/>
                                    </w:rPr>
                                    <m:t>PARx</m:t>
                                  </m:r>
                                </m:sub>
                              </m:sSub>
                            </m:e>
                            <m:sub>
                              <m:ctrlPr>
                                <w:rPr>
                                  <w:rStyle w:val="DefaultParagraphFont"/>
                                </w:rPr>
                              </m:ctrlPr>
                              <m:r>
                                <w:rPr>
                                  <w:rStyle w:val="DefaultParagraphFont"/>
                                  <w:rFonts w:ascii="Cambria Math" w:hAnsi="Cambria Math"/>
                                  <w:sz w:val="22"/>
                                </w:rPr>
                                <m:t>i</m:t>
                              </m:r>
                            </m:sub>
                          </m:sSub>
                          <m:r>
                            <w:rPr>
                              <w:rStyle w:val="DefaultParagraphFont"/>
                              <w:rFonts w:ascii="Cambria Math" w:hAnsi="Cambria Math"/>
                              <w:sz w:val="26"/>
                            </w:rPr>
                            <m:t>-</m:t>
                          </m:r>
                          <m:r>
                            <w:rPr>
                              <w:rStyle w:val="DefaultParagraphFont"/>
                              <w:rFonts w:ascii="Cambria Math" w:hAnsi="Cambria Math"/>
                              <w:sz w:val="26"/>
                            </w:rPr>
                            <m:t>Target</m:t>
                          </m:r>
                        </m:e>
                        <m:sub>
                          <m:ctrlPr>
                            <w:rPr>
                              <w:rStyle w:val="DefaultParagraphFont"/>
                            </w:rPr>
                          </m:ctrlPr>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sz w:val="26"/>
                                </w:rPr>
                                <m:t>i</m:t>
                              </m:r>
                            </m:sub>
                          </m:sSub>
                        </m:sub>
                      </m:sSub>
                    </m:e>
                  </m:d>
                </m:e>
              </m:d>
            </m:e>
            <m:sub>
              <m:ctrlPr>
                <w:rPr>
                  <w:rStyle w:val="DefaultParagraphFont"/>
                </w:rPr>
              </m:ctrlPr>
            </m:sub>
          </m:sSub>
          <m:r>
            <w:rPr>
              <w:rStyle w:val="DefaultParagraphFont"/>
              <w:rFonts w:ascii="Cambria Math" w:hAnsi="Cambria Math"/>
              <w:sz w:val="22"/>
            </w:rPr>
            <m:t>×</m:t>
          </m:r>
          <m:f>
            <m:fPr>
              <m:type m:val="skw"/>
              <m:ctrlPr>
                <w:rPr>
                  <w:rStyle w:val="DefaultParagraphFont"/>
                  <w:rFonts w:ascii="Cambria Math" w:hAnsi="Cambria Math"/>
                  <w:i/>
                  <w:sz w:val="22"/>
                </w:rPr>
              </m:ctrlPr>
            </m:fPr>
            <m:num>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s</m:t>
                  </m:r>
                </m:e>
                <m:sub>
                  <m:ctrlPr>
                    <w:rPr>
                      <w:rStyle w:val="DefaultParagraphFont"/>
                    </w:rPr>
                  </m:ctrlPr>
                  <m:r>
                    <w:rPr>
                      <w:rStyle w:val="DefaultParagraphFont"/>
                      <w:rFonts w:ascii="Cambria Math" w:hAnsi="Cambria Math"/>
                      <w:sz w:val="26"/>
                    </w:rPr>
                    <m:t>i</m:t>
                  </m:r>
                </m:sub>
              </m:sSub>
            </m:num>
            <m:den>
              <m:ctrlPr>
                <w:rPr>
                  <w:rStyle w:val="DefaultParagraphFont"/>
                </w:rPr>
              </m:ctrlPr>
              <m:r>
                <w:rPr>
                  <w:rStyle w:val="DefaultParagraphFont"/>
                  <w:rFonts w:ascii="Cambria Math" w:hAnsi="Cambria Math"/>
                  <w:sz w:val="26"/>
                </w:rPr>
                <m:t>3600</m:t>
              </m:r>
              <m:r>
                <w:rPr>
                  <w:rStyle w:val="DefaultParagraphFont"/>
                  <w:rFonts w:ascii="Cambria Math" w:hAnsi="Cambria Math"/>
                  <w:sz w:val="26"/>
                </w:rPr>
                <m:t>sec</m:t>
              </m:r>
            </m:den>
          </m:f>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When</w:t>
      </w:r>
    </w:p>
    <w:p w:rsidR="003C798A">
      <w:pPr>
        <w:pStyle w:val="Normal22"/>
        <w:rPr>
          <w:rStyle w:val="DefaultParagraphFont"/>
          <w:sz w:val="24"/>
          <w:szCs w:val="24"/>
        </w:rPr>
      </w:pPr>
      <w:r>
        <w:rPr>
          <w:rStyle w:val="DefaultParagraphFont"/>
          <w:sz w:val="24"/>
          <w:szCs w:val="24"/>
        </w:rPr>
        <w:t xml:space="preserve"> </w:t>
      </w: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Actual</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PARx</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&lt;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Target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PARx</m:t>
                </m:r>
              </m:e>
              <m:sub>
                <m:ctrlPr>
                  <w:rPr>
                    <w:rStyle w:val="DefaultParagraphFont"/>
                  </w:rPr>
                </m:ctrlPr>
                <m:r>
                  <w:rPr>
                    <w:rStyle w:val="DefaultParagraphFont"/>
                    <w:rFonts w:ascii="Cambria Math" w:hAnsi="Cambria Math"/>
                  </w:rPr>
                  <m:t>i</m:t>
                </m:r>
              </m:sub>
            </m:sSub>
          </m:sub>
        </m:sSub>
      </m:oMath>
      <w:r>
        <w:rPr>
          <w:rStyle w:val="DefaultParagraphFont"/>
          <w:sz w:val="24"/>
          <w:szCs w:val="24"/>
        </w:rPr>
        <w:t xml:space="preserve">, </w:t>
      </w:r>
    </w:p>
    <w:p w:rsidR="003C798A">
      <w:pPr>
        <w:pStyle w:val="Normal22"/>
        <w:rPr>
          <w:rStyle w:val="DefaultParagraphFont"/>
          <w:sz w:val="24"/>
          <w:szCs w:val="24"/>
        </w:rPr>
      </w:pPr>
    </w:p>
    <w:p w:rsidR="003C798A">
      <w:pPr>
        <w:pStyle w:val="Normal22"/>
        <w:ind w:left="720"/>
        <w:rPr>
          <w:rStyle w:val="DefaultParagraphFont"/>
          <w:sz w:val="22"/>
        </w:rPr>
      </w:pPr>
      <m:oMathPara>
        <m:oMathParaPr>
          <m:jc m:val="left"/>
        </m:oMathParaPr>
        <m:oMath>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NYImpact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e>
            <m:sub>
              <m:ctrlPr>
                <w:rPr>
                  <w:rStyle w:val="DefaultParagraphFont"/>
                </w:rPr>
              </m:ctrlPr>
            </m:sub>
          </m:sSub>
          <m:r>
            <w:rPr>
              <w:rStyle w:val="DefaultParagraphFont"/>
              <w:rFonts w:ascii="Cambria Math" w:hAnsi="Cambria Math"/>
              <w:sz w:val="26"/>
            </w:rPr>
            <m:t>=</m:t>
          </m:r>
          <m:sSub>
            <m:sSubPr>
              <m:ctrlPr>
                <w:rPr>
                  <w:rStyle w:val="DefaultParagraphFont"/>
                  <w:rFonts w:ascii="Cambria Math" w:hAnsi="Cambria Math"/>
                  <w:i/>
                  <w:sz w:val="22"/>
                </w:rPr>
              </m:ctrlPr>
            </m:sSubPr>
            <m:e>
              <m:ctrlPr>
                <w:rPr>
                  <w:rStyle w:val="DefaultParagraphFont"/>
                </w:rPr>
              </m:ctrlPr>
              <m:d>
                <m:dPr>
                  <m:ctrlPr>
                    <w:rPr>
                      <w:rStyle w:val="DefaultParagraphFont"/>
                      <w:rFonts w:ascii="Cambria Math" w:hAnsi="Cambria Math"/>
                      <w:i/>
                      <w:sz w:val="26"/>
                    </w:rPr>
                  </m:ctrlPr>
                </m:d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Congestion</m:t>
                          </m:r>
                          <m:r>
                            <w:rPr>
                              <w:rStyle w:val="DefaultParagraphFont"/>
                              <w:rFonts w:ascii="Cambria Math"/>
                              <w:sz w:val="26"/>
                            </w:rPr>
                            <m:t>$</m:t>
                          </m:r>
                        </m:e>
                        <m:sub>
                          <m:ctrlPr>
                            <w:rPr>
                              <w:rStyle w:val="DefaultParagraphFont"/>
                            </w:rPr>
                          </m:ctrlPr>
                          <m:d>
                            <m:dPr>
                              <m:ctrlPr>
                                <w:rPr>
                                  <w:rStyle w:val="DefaultParagraphFont"/>
                                  <w:rFonts w:ascii="Cambria Math" w:hAnsi="Cambria Math"/>
                                  <w:i/>
                                  <w:sz w:val="22"/>
                                </w:rPr>
                              </m:ctrlPr>
                            </m:dPr>
                            <m:e>
                              <m:ctrlPr>
                                <w:rPr>
                                  <w:rStyle w:val="DefaultParagraphFont"/>
                                </w:rPr>
                              </m:ctrlPr>
                              <m:r>
                                <w:rPr>
                                  <w:rStyle w:val="DefaultParagraphFont"/>
                                  <w:rFonts w:ascii="Cambria Math" w:hAnsi="Cambria Math"/>
                                  <w:sz w:val="26"/>
                                </w:rPr>
                                <m:t>PARx</m:t>
                              </m:r>
                              <m:r>
                                <w:rPr>
                                  <w:rStyle w:val="DefaultParagraphFont"/>
                                  <w:rFonts w:ascii="Cambria Math" w:hAnsi="Cambria Math"/>
                                  <w:sz w:val="26"/>
                                </w:rPr>
                                <m:t xml:space="preserve">, </m:t>
                              </m:r>
                              <m:r>
                                <w:rPr>
                                  <w:rStyle w:val="DefaultParagraphFont"/>
                                  <w:rFonts w:ascii="Cambria Math" w:hAnsi="Cambria Math"/>
                                  <w:sz w:val="26"/>
                                </w:rPr>
                                <m:t>NY</m:t>
                              </m:r>
                            </m:e>
                          </m:d>
                        </m:sub>
                      </m:sSub>
                    </m:e>
                    <m:sub>
                      <m:ctrlPr>
                        <w:rPr>
                          <w:rStyle w:val="DefaultParagraphFont"/>
                        </w:rPr>
                      </m:ctrlPr>
                      <m:r>
                        <w:rPr>
                          <w:rStyle w:val="DefaultParagraphFont"/>
                          <w:rFonts w:ascii="Cambria Math" w:hAnsi="Cambria Math"/>
                          <w:sz w:val="22"/>
                        </w:rPr>
                        <m:t>i</m:t>
                      </m:r>
                    </m:sub>
                  </m:sSub>
                  <m:r>
                    <w:rPr>
                      <w:rStyle w:val="DefaultParagraphFont"/>
                      <w:rFonts w:ascii="Cambria Math" w:hAnsi="Cambria Math"/>
                      <w:sz w:val="26"/>
                    </w:rPr>
                    <m:t>×</m:t>
                  </m:r>
                  <m:d>
                    <m:dPr>
                      <m:ctrlPr>
                        <w:rPr>
                          <w:rStyle w:val="DefaultParagraphFont"/>
                          <w:rFonts w:ascii="Cambria Math" w:hAnsi="Cambria Math"/>
                          <w:i/>
                          <w:sz w:val="22"/>
                        </w:rPr>
                      </m:ctrlPr>
                    </m:d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Target</m:t>
                                  </m:r>
                                </m:e>
                                <m:sub>
                                  <m:ctrlPr>
                                    <w:rPr>
                                      <w:rStyle w:val="DefaultParagraphFont"/>
                                    </w:rPr>
                                  </m:ctrlPr>
                                  <m:r>
                                    <w:rPr>
                                      <w:rStyle w:val="DefaultParagraphFont"/>
                                      <w:rFonts w:ascii="Cambria Math" w:hAnsi="Cambria Math"/>
                                      <w:sz w:val="26"/>
                                    </w:rPr>
                                    <m:t>PARx</m:t>
                                  </m:r>
                                </m:sub>
                              </m:sSub>
                            </m:e>
                            <m:sub>
                              <m:ctrlPr>
                                <w:rPr>
                                  <w:rStyle w:val="DefaultParagraphFont"/>
                                </w:rPr>
                              </m:ctrlPr>
                              <m:r>
                                <w:rPr>
                                  <w:rStyle w:val="DefaultParagraphFont"/>
                                  <w:rFonts w:ascii="Cambria Math" w:hAnsi="Cambria Math"/>
                                  <w:sz w:val="22"/>
                                </w:rPr>
                                <m:t>i</m:t>
                              </m:r>
                            </m:sub>
                          </m:sSub>
                          <m:r>
                            <w:rPr>
                              <w:rStyle w:val="DefaultParagraphFont"/>
                              <w:rFonts w:ascii="Cambria Math" w:hAnsi="Cambria Math"/>
                              <w:sz w:val="26"/>
                            </w:rPr>
                            <m:t>-</m:t>
                          </m:r>
                          <m:r>
                            <w:rPr>
                              <w:rStyle w:val="DefaultParagraphFont"/>
                              <w:rFonts w:ascii="Cambria Math" w:hAnsi="Cambria Math"/>
                              <w:sz w:val="26"/>
                            </w:rPr>
                            <m:t>Actual</m:t>
                          </m:r>
                        </m:e>
                        <m:sub>
                          <m:ctrlPr>
                            <w:rPr>
                              <w:rStyle w:val="DefaultParagraphFont"/>
                            </w:rPr>
                          </m:ctrlPr>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sz w:val="26"/>
                                </w:rPr>
                                <m:t>i</m:t>
                              </m:r>
                            </m:sub>
                          </m:sSub>
                        </m:sub>
                      </m:sSub>
                    </m:e>
                  </m:d>
                </m:e>
              </m:d>
            </m:e>
            <m:sub>
              <m:ctrlPr>
                <w:rPr>
                  <w:rStyle w:val="DefaultParagraphFont"/>
                </w:rPr>
              </m:ctrlPr>
            </m:sub>
          </m:sSub>
          <m:r>
            <w:rPr>
              <w:rStyle w:val="DefaultParagraphFont"/>
              <w:rFonts w:ascii="Cambria Math" w:hAnsi="Cambria Math"/>
              <w:sz w:val="22"/>
            </w:rPr>
            <m:t>×</m:t>
          </m:r>
          <m:f>
            <m:fPr>
              <m:type m:val="skw"/>
              <m:ctrlPr>
                <w:rPr>
                  <w:rStyle w:val="DefaultParagraphFont"/>
                  <w:rFonts w:ascii="Cambria Math" w:hAnsi="Cambria Math"/>
                  <w:i/>
                  <w:sz w:val="22"/>
                </w:rPr>
              </m:ctrlPr>
            </m:fPr>
            <m:num>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s</m:t>
                  </m:r>
                </m:e>
                <m:sub>
                  <m:ctrlPr>
                    <w:rPr>
                      <w:rStyle w:val="DefaultParagraphFont"/>
                    </w:rPr>
                  </m:ctrlPr>
                  <m:r>
                    <w:rPr>
                      <w:rStyle w:val="DefaultParagraphFont"/>
                      <w:rFonts w:ascii="Cambria Math" w:hAnsi="Cambria Math"/>
                      <w:sz w:val="26"/>
                    </w:rPr>
                    <m:t>i</m:t>
                  </m:r>
                </m:sub>
              </m:sSub>
            </m:num>
            <m:den>
              <m:ctrlPr>
                <w:rPr>
                  <w:rStyle w:val="DefaultParagraphFont"/>
                </w:rPr>
              </m:ctrlPr>
              <m:r>
                <w:rPr>
                  <w:rStyle w:val="DefaultParagraphFont"/>
                  <w:rFonts w:ascii="Cambria Math" w:hAnsi="Cambria Math"/>
                  <w:sz w:val="26"/>
                </w:rPr>
                <m:t>3600</m:t>
              </m:r>
              <m:r>
                <w:rPr>
                  <w:rStyle w:val="DefaultParagraphFont"/>
                  <w:rFonts w:ascii="Cambria Math" w:hAnsi="Cambria Math"/>
                  <w:sz w:val="26"/>
                </w:rPr>
                <m:t>sec</m:t>
              </m:r>
            </m:den>
          </m:f>
        </m:oMath>
      </m:oMathPara>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ind w:left="720"/>
        <w:rPr>
          <w:rStyle w:val="DefaultParagraphFont"/>
          <w:sz w:val="24"/>
          <w:szCs w:val="24"/>
        </w:rPr>
      </w:pPr>
      <m:oMathPara>
        <m:oMath>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PJMImpact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e>
            <m:sub>
              <m:ctrlPr>
                <w:rPr>
                  <w:rStyle w:val="DefaultParagraphFont"/>
                </w:rPr>
              </m:ctrlPr>
            </m:sub>
          </m:sSub>
          <m:r>
            <w:rPr>
              <w:rStyle w:val="DefaultParagraphFont"/>
              <w:rFonts w:ascii="Cambria Math" w:hAnsi="Cambria Math"/>
              <w:sz w:val="26"/>
            </w:rPr>
            <m:t>=</m:t>
          </m:r>
          <m:r>
            <w:rPr>
              <w:rStyle w:val="DefaultParagraphFont"/>
              <w:rFonts w:ascii="Cambria Math" w:hAnsi="Cambria Math"/>
              <w:sz w:val="26"/>
            </w:rPr>
            <m:t>Max</m:t>
          </m:r>
          <m:r>
            <w:rPr>
              <w:rStyle w:val="DefaultParagraphFont"/>
              <w:rFonts w:ascii="Cambria Math" w:hAnsi="Cambria Math"/>
              <w:sz w:val="26"/>
            </w:rPr>
            <m:t>(</m:t>
          </m:r>
          <m:sSub>
            <m:sSubPr>
              <m:ctrlPr>
                <w:rPr>
                  <w:rStyle w:val="DefaultParagraphFont"/>
                  <w:rFonts w:ascii="Cambria Math" w:hAnsi="Cambria Math"/>
                  <w:i/>
                  <w:sz w:val="22"/>
                </w:rPr>
              </m:ctrlPr>
            </m:sSubPr>
            <m:e>
              <m:ctrlPr>
                <w:rPr>
                  <w:rStyle w:val="DefaultParagraphFont"/>
                </w:rPr>
              </m:ctrlPr>
              <m:d>
                <m:dPr>
                  <m:ctrlPr>
                    <w:rPr>
                      <w:rStyle w:val="DefaultParagraphFont"/>
                      <w:rFonts w:ascii="Cambria Math" w:hAnsi="Cambria Math"/>
                      <w:i/>
                      <w:sz w:val="26"/>
                    </w:rPr>
                  </m:ctrlPr>
                </m:d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Congestion</m:t>
                          </m:r>
                          <m:r>
                            <w:rPr>
                              <w:rStyle w:val="DefaultParagraphFont"/>
                              <w:rFonts w:ascii="Cambria Math"/>
                              <w:sz w:val="26"/>
                            </w:rPr>
                            <m:t>$</m:t>
                          </m:r>
                        </m:e>
                        <m:sub>
                          <m:ctrlPr>
                            <w:rPr>
                              <w:rStyle w:val="DefaultParagraphFont"/>
                            </w:rPr>
                          </m:ctrlPr>
                          <m:d>
                            <m:dPr>
                              <m:ctrlPr>
                                <w:rPr>
                                  <w:rStyle w:val="DefaultParagraphFont"/>
                                  <w:rFonts w:ascii="Cambria Math" w:hAnsi="Cambria Math"/>
                                  <w:i/>
                                  <w:sz w:val="22"/>
                                </w:rPr>
                              </m:ctrlPr>
                            </m:dPr>
                            <m:e>
                              <m:ctrlPr>
                                <w:rPr>
                                  <w:rStyle w:val="DefaultParagraphFont"/>
                                </w:rPr>
                              </m:ctrlPr>
                              <m:r>
                                <w:rPr>
                                  <w:rStyle w:val="DefaultParagraphFont"/>
                                  <w:rFonts w:ascii="Cambria Math" w:hAnsi="Cambria Math"/>
                                  <w:sz w:val="26"/>
                                </w:rPr>
                                <m:t>PARx</m:t>
                              </m:r>
                              <m:r>
                                <w:rPr>
                                  <w:rStyle w:val="DefaultParagraphFont"/>
                                  <w:rFonts w:ascii="Cambria Math" w:hAnsi="Cambria Math"/>
                                  <w:sz w:val="26"/>
                                </w:rPr>
                                <m:t xml:space="preserve">, </m:t>
                              </m:r>
                              <m:r>
                                <w:rPr>
                                  <w:rStyle w:val="DefaultParagraphFont"/>
                                  <w:rFonts w:ascii="Cambria Math" w:hAnsi="Cambria Math"/>
                                  <w:sz w:val="26"/>
                                </w:rPr>
                                <m:t>PJM</m:t>
                              </m:r>
                            </m:e>
                          </m:d>
                        </m:sub>
                      </m:sSub>
                    </m:e>
                    <m:sub>
                      <m:ctrlPr>
                        <w:rPr>
                          <w:rStyle w:val="DefaultParagraphFont"/>
                        </w:rPr>
                      </m:ctrlPr>
                      <m:r>
                        <w:rPr>
                          <w:rStyle w:val="DefaultParagraphFont"/>
                          <w:rFonts w:ascii="Cambria Math" w:hAnsi="Cambria Math"/>
                          <w:sz w:val="22"/>
                        </w:rPr>
                        <m:t>i</m:t>
                      </m:r>
                    </m:sub>
                  </m:sSub>
                  <m:r>
                    <w:rPr>
                      <w:rStyle w:val="DefaultParagraphFont"/>
                      <w:rFonts w:ascii="Cambria Math" w:hAnsi="Cambria Math"/>
                      <w:sz w:val="26"/>
                    </w:rPr>
                    <m:t>×</m:t>
                  </m:r>
                  <m:d>
                    <m:dPr>
                      <m:ctrlPr>
                        <w:rPr>
                          <w:rStyle w:val="DefaultParagraphFont"/>
                          <w:rFonts w:ascii="Cambria Math" w:hAnsi="Cambria Math"/>
                          <w:i/>
                          <w:sz w:val="22"/>
                        </w:rPr>
                      </m:ctrlPr>
                    </m:d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Actual</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e>
                            <m:sub>
                              <m:ctrlPr>
                                <w:rPr>
                                  <w:rStyle w:val="DefaultParagraphFont"/>
                                </w:rPr>
                              </m:ctrlPr>
                            </m:sub>
                          </m:sSub>
                          <m:r>
                            <w:rPr>
                              <w:rStyle w:val="DefaultParagraphFont"/>
                              <w:rFonts w:ascii="Cambria Math" w:hAnsi="Cambria Math"/>
                              <w:sz w:val="26"/>
                            </w:rPr>
                            <m:t>-</m:t>
                          </m:r>
                          <m:r>
                            <w:rPr>
                              <w:rStyle w:val="DefaultParagraphFont"/>
                              <w:rFonts w:ascii="Cambria Math" w:hAnsi="Cambria Math"/>
                              <w:sz w:val="26"/>
                            </w:rPr>
                            <m:t>Target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e>
                  </m:d>
                </m:e>
              </m:d>
              <m:r>
                <w:rPr>
                  <w:rStyle w:val="DefaultParagraphFont"/>
                  <w:rFonts w:ascii="Cambria Math" w:hAnsi="Cambria Math"/>
                  <w:sz w:val="26"/>
                </w:rPr>
                <m:t>,0)</m:t>
              </m:r>
            </m:e>
            <m:sub>
              <m:ctrlPr>
                <w:rPr>
                  <w:rStyle w:val="DefaultParagraphFont"/>
                </w:rPr>
              </m:ctrlPr>
            </m:sub>
          </m:sSub>
          <m:r>
            <w:rPr>
              <w:rStyle w:val="DefaultParagraphFont"/>
              <w:rFonts w:ascii="Cambria Math" w:hAnsi="Cambria Math"/>
              <w:sz w:val="22"/>
            </w:rPr>
            <m:t>×</m:t>
          </m:r>
          <m:f>
            <m:fPr>
              <m:type m:val="skw"/>
              <m:ctrlPr>
                <w:rPr>
                  <w:rStyle w:val="DefaultParagraphFont"/>
                  <w:rFonts w:ascii="Cambria Math" w:hAnsi="Cambria Math"/>
                  <w:i/>
                  <w:sz w:val="22"/>
                </w:rPr>
              </m:ctrlPr>
            </m:fPr>
            <m:num>
              <m:ctrlPr>
                <w:rPr>
                  <w:rStyle w:val="DefaultParagraphFont"/>
                </w:rPr>
              </m:ctrlPr>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s</m:t>
                  </m:r>
                </m:e>
                <m:sub>
                  <m:ctrlPr>
                    <w:rPr>
                      <w:rStyle w:val="DefaultParagraphFont"/>
                    </w:rPr>
                  </m:ctrlPr>
                  <m:r>
                    <w:rPr>
                      <w:rStyle w:val="DefaultParagraphFont"/>
                      <w:rFonts w:ascii="Cambria Math" w:hAnsi="Cambria Math"/>
                      <w:sz w:val="26"/>
                    </w:rPr>
                    <m:t>i</m:t>
                  </m:r>
                </m:sub>
              </m:sSub>
            </m:num>
            <m:den>
              <m:ctrlPr>
                <w:rPr>
                  <w:rStyle w:val="DefaultParagraphFont"/>
                </w:rPr>
              </m:ctrlPr>
              <m:r>
                <w:rPr>
                  <w:rStyle w:val="DefaultParagraphFont"/>
                  <w:rFonts w:ascii="Cambria Math" w:hAnsi="Cambria Math"/>
                  <w:sz w:val="26"/>
                </w:rPr>
                <m:t>3600</m:t>
              </m:r>
              <m:r>
                <w:rPr>
                  <w:rStyle w:val="DefaultParagraphFont"/>
                  <w:rFonts w:ascii="Cambria Math" w:hAnsi="Cambria Math"/>
                  <w:sz w:val="26"/>
                </w:rPr>
                <m:t>sec</m:t>
              </m:r>
            </m:den>
          </m:f>
        </m:oMath>
      </m:oMathPara>
    </w:p>
    <w:p w:rsidR="003C798A">
      <w:pPr>
        <w:pStyle w:val="Normal22"/>
        <w:rPr>
          <w:rStyle w:val="DefaultParagraphFont"/>
          <w:sz w:val="24"/>
          <w:szCs w:val="24"/>
        </w:rPr>
      </w:pPr>
      <m:oMathPara>
        <m:oMathParaPr>
          <m:jc m:val="left"/>
        </m:oMathParaPr>
        <m:oMath>
          <m:sSub>
            <m:sSubPr>
              <m:ctrlPr>
                <w:rPr>
                  <w:rStyle w:val="DefaultParagraphFont"/>
                  <w:rFonts w:ascii="Cambria Math" w:hAnsi="Cambria Math"/>
                  <w:i/>
                  <w:sz w:val="22"/>
                </w:rPr>
              </m:ctrlPr>
            </m:sSubPr>
            <m:e>
              <m:ctrlPr>
                <w:rPr>
                  <w:rStyle w:val="DefaultParagraphFont"/>
                </w:rPr>
              </m:ctrlPr>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M</m:t>
                  </m:r>
                  <m:r>
                    <w:rPr>
                      <w:rStyle w:val="DefaultParagraphFont"/>
                      <w:rFonts w:ascii="Cambria Math" w:hAnsi="Cambria Math"/>
                      <w:sz w:val="26"/>
                    </w:rPr>
                    <m:t>2</m:t>
                  </m:r>
                  <m:r>
                    <w:rPr>
                      <w:rStyle w:val="DefaultParagraphFont"/>
                      <w:rFonts w:ascii="Cambria Math" w:hAnsi="Cambria Math"/>
                      <w:sz w:val="26"/>
                    </w:rPr>
                    <m:t>MPARSettlement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i</m:t>
                      </m:r>
                    </m:e>
                    <m:sub>
                      <m:ctrlPr>
                        <w:rPr>
                          <w:rStyle w:val="DefaultParagraphFont"/>
                        </w:rPr>
                      </m:ctrlPr>
                    </m:sub>
                  </m:sSub>
                </m:sub>
              </m:sSub>
            </m:e>
            <m:sub>
              <m:ctrlPr>
                <w:rPr>
                  <w:rStyle w:val="DefaultParagraphFont"/>
                </w:rPr>
              </m:ctrlPr>
            </m:sub>
          </m:sSub>
          <m:r>
            <w:rPr>
              <w:rStyle w:val="DefaultParagraphFont"/>
              <w:rFonts w:ascii="Cambria Math" w:hAnsi="Cambria Math"/>
              <w:sz w:val="26"/>
            </w:rPr>
            <m:t>=</m:t>
          </m:r>
          <m:d>
            <m:dPr>
              <m:ctrlPr>
                <w:rPr>
                  <w:rStyle w:val="DefaultParagraphFont"/>
                  <w:rFonts w:ascii="Cambria Math" w:hAnsi="Cambria Math"/>
                  <w:i/>
                  <w:sz w:val="26"/>
                </w:rPr>
              </m:ctrlPr>
            </m:dPr>
            <m:e>
              <m:ctrlPr>
                <w:rPr>
                  <w:rStyle w:val="DefaultParagraphFont"/>
                </w:rPr>
              </m:ctrlPr>
              <m:r>
                <w:rPr>
                  <w:rStyle w:val="DefaultParagraphFont"/>
                  <w:rFonts w:ascii="Cambria Math" w:hAnsi="Cambria Math"/>
                  <w:sz w:val="26"/>
                </w:rPr>
                <m:t>Min</m:t>
              </m:r>
              <m:d>
                <m:dPr>
                  <m:ctrlPr>
                    <w:rPr>
                      <w:rStyle w:val="DefaultParagraphFont"/>
                      <w:rFonts w:ascii="Cambria Math" w:hAnsi="Cambria Math"/>
                      <w:i/>
                      <w:sz w:val="26"/>
                    </w:rPr>
                  </m:ctrlPr>
                </m:dPr>
                <m:e>
                  <m:ctrlPr>
                    <w:rPr>
                      <w:rStyle w:val="DefaultParagraphFont"/>
                    </w:rPr>
                  </m:ctrlPr>
                  <m:nary>
                    <m:naryPr>
                      <m:chr m:val="∑"/>
                      <m:limLoc m:val="undOvr"/>
                      <m:ctrlPr>
                        <w:rPr>
                          <w:rStyle w:val="DefaultParagraphFont"/>
                          <w:rFonts w:ascii="Cambria Math" w:hAnsi="Cambria Math"/>
                          <w:i/>
                          <w:sz w:val="22"/>
                        </w:rPr>
                      </m:ctrlPr>
                    </m:naryPr>
                    <m:sub>
                      <m:ctrlPr>
                        <w:rPr>
                          <w:rStyle w:val="DefaultParagraphFont"/>
                        </w:rPr>
                      </m:ctrlPr>
                    </m:sub>
                    <m:sup>
                      <m:ctrlPr>
                        <w:rPr>
                          <w:rStyle w:val="DefaultParagraphFont"/>
                        </w:rPr>
                      </m:ctrlPr>
                      <m:r>
                        <w:rPr>
                          <w:rStyle w:val="DefaultParagraphFont"/>
                          <w:rFonts w:ascii="Cambria Math" w:hAnsi="Cambria Math"/>
                          <w:sz w:val="22"/>
                        </w:rPr>
                        <m:t>All</m:t>
                      </m:r>
                      <m:r>
                        <w:rPr>
                          <w:rStyle w:val="DefaultParagraphFont"/>
                          <w:rFonts w:ascii="Cambria Math" w:hAnsi="Cambria Math"/>
                          <w:sz w:val="22"/>
                        </w:rPr>
                        <m:t xml:space="preserve"> </m:t>
                      </m:r>
                      <m:r>
                        <w:rPr>
                          <w:rStyle w:val="DefaultParagraphFont"/>
                          <w:rFonts w:ascii="Cambria Math" w:hAnsi="Cambria Math"/>
                          <w:sz w:val="22"/>
                        </w:rPr>
                        <m:t>NY</m:t>
                      </m:r>
                      <m:r>
                        <w:rPr>
                          <w:rStyle w:val="DefaultParagraphFont"/>
                          <w:rFonts w:ascii="Cambria Math" w:hAnsi="Cambria Math"/>
                          <w:sz w:val="22"/>
                        </w:rPr>
                        <m:t>-</m:t>
                      </m:r>
                      <m:r>
                        <w:rPr>
                          <w:rStyle w:val="DefaultParagraphFont"/>
                          <w:rFonts w:ascii="Cambria Math" w:hAnsi="Cambria Math"/>
                          <w:sz w:val="22"/>
                        </w:rPr>
                        <m:t>NJ</m:t>
                      </m:r>
                      <m:r>
                        <w:rPr>
                          <w:rStyle w:val="DefaultParagraphFont"/>
                          <w:rFonts w:ascii="Cambria Math" w:hAnsi="Cambria Math"/>
                          <w:sz w:val="22"/>
                        </w:rPr>
                        <m:t xml:space="preserve"> </m:t>
                      </m:r>
                      <m:r>
                        <w:rPr>
                          <w:rStyle w:val="DefaultParagraphFont"/>
                          <w:rFonts w:ascii="Cambria Math" w:hAnsi="Cambria Math"/>
                          <w:sz w:val="22"/>
                        </w:rPr>
                        <m:t>PARs</m:t>
                      </m:r>
                    </m:sup>
                    <m:e>
                      <m:ctrlPr>
                        <w:rPr>
                          <w:rStyle w:val="DefaultParagraphFont"/>
                        </w:rPr>
                      </m:ctrlPr>
                    </m:e>
                  </m:nary>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NYImpact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sz w:val="26"/>
                    </w:rPr>
                    <m:t xml:space="preserve"> ,0</m:t>
                  </m:r>
                </m:e>
              </m:d>
              <m:sSub>
                <m:sSubPr>
                  <m:ctrlPr>
                    <w:rPr>
                      <w:rStyle w:val="DefaultParagraphFont"/>
                      <w:rFonts w:ascii="Cambria Math" w:hAnsi="Cambria Math"/>
                      <w:i/>
                      <w:sz w:val="22"/>
                    </w:rPr>
                  </m:ctrlPr>
                </m:sSubPr>
                <m:e>
                  <m:ctrlPr>
                    <w:rPr>
                      <w:rStyle w:val="DefaultParagraphFont"/>
                    </w:rPr>
                  </m:ctrlPr>
                  <m:r>
                    <w:rPr>
                      <w:rStyle w:val="DefaultParagraphFont"/>
                      <w:rFonts w:ascii="Cambria Math" w:hAnsi="Cambria Math"/>
                      <w:sz w:val="26"/>
                    </w:rPr>
                    <m:t>-</m:t>
                  </m:r>
                  <m:r>
                    <w:rPr>
                      <w:rStyle w:val="DefaultParagraphFont"/>
                      <w:rFonts w:ascii="Cambria Math" w:hAnsi="Cambria Math"/>
                      <w:sz w:val="26"/>
                    </w:rPr>
                    <m:t>Min</m:t>
                  </m:r>
                  <m:d>
                    <m:dPr>
                      <m:ctrlPr>
                        <w:rPr>
                          <w:rStyle w:val="DefaultParagraphFont"/>
                          <w:rFonts w:ascii="Cambria Math" w:hAnsi="Cambria Math"/>
                          <w:i/>
                          <w:sz w:val="26"/>
                        </w:rPr>
                      </m:ctrlPr>
                    </m:dPr>
                    <m:e>
                      <m:ctrlPr>
                        <w:rPr>
                          <w:rStyle w:val="DefaultParagraphFont"/>
                        </w:rPr>
                      </m:ctrlPr>
                      <m:nary>
                        <m:naryPr>
                          <m:chr m:val="∑"/>
                          <m:limLoc m:val="undOvr"/>
                          <m:ctrlPr>
                            <w:rPr>
                              <w:rStyle w:val="DefaultParagraphFont"/>
                              <w:rFonts w:ascii="Cambria Math" w:hAnsi="Cambria Math"/>
                              <w:i/>
                              <w:sz w:val="22"/>
                            </w:rPr>
                          </m:ctrlPr>
                        </m:naryPr>
                        <m:sub>
                          <m:ctrlPr>
                            <w:rPr>
                              <w:rStyle w:val="DefaultParagraphFont"/>
                            </w:rPr>
                          </m:ctrlPr>
                        </m:sub>
                        <m:sup>
                          <m:ctrlPr>
                            <w:rPr>
                              <w:rStyle w:val="DefaultParagraphFont"/>
                            </w:rPr>
                          </m:ctrlPr>
                          <m:r>
                            <w:rPr>
                              <w:rStyle w:val="DefaultParagraphFont"/>
                              <w:rFonts w:ascii="Cambria Math" w:hAnsi="Cambria Math"/>
                              <w:sz w:val="22"/>
                            </w:rPr>
                            <m:t>All</m:t>
                          </m:r>
                          <m:r>
                            <w:rPr>
                              <w:rStyle w:val="DefaultParagraphFont"/>
                              <w:rFonts w:ascii="Cambria Math" w:hAnsi="Cambria Math"/>
                              <w:sz w:val="22"/>
                            </w:rPr>
                            <m:t xml:space="preserve"> </m:t>
                          </m:r>
                          <m:r>
                            <w:rPr>
                              <w:rStyle w:val="DefaultParagraphFont"/>
                              <w:rFonts w:ascii="Cambria Math" w:hAnsi="Cambria Math"/>
                              <w:sz w:val="22"/>
                            </w:rPr>
                            <m:t>NY</m:t>
                          </m:r>
                          <m:r>
                            <w:rPr>
                              <w:rStyle w:val="DefaultParagraphFont"/>
                              <w:rFonts w:ascii="Cambria Math" w:hAnsi="Cambria Math"/>
                              <w:sz w:val="22"/>
                            </w:rPr>
                            <m:t>-</m:t>
                          </m:r>
                          <m:r>
                            <w:rPr>
                              <w:rStyle w:val="DefaultParagraphFont"/>
                              <w:rFonts w:ascii="Cambria Math" w:hAnsi="Cambria Math"/>
                              <w:sz w:val="22"/>
                            </w:rPr>
                            <m:t>NJ</m:t>
                          </m:r>
                          <m:r>
                            <w:rPr>
                              <w:rStyle w:val="DefaultParagraphFont"/>
                              <w:rFonts w:ascii="Cambria Math" w:hAnsi="Cambria Math"/>
                              <w:sz w:val="22"/>
                            </w:rPr>
                            <m:t xml:space="preserve"> </m:t>
                          </m:r>
                          <m:r>
                            <w:rPr>
                              <w:rStyle w:val="DefaultParagraphFont"/>
                              <w:rFonts w:ascii="Cambria Math" w:hAnsi="Cambria Math"/>
                              <w:sz w:val="22"/>
                            </w:rPr>
                            <m:t>PARs</m:t>
                          </m:r>
                        </m:sup>
                        <m:e>
                          <m:ctrlPr>
                            <w:rPr>
                              <w:rStyle w:val="DefaultParagraphFont"/>
                            </w:rPr>
                          </m:ctrlPr>
                        </m:e>
                      </m:nary>
                      <m:sSub>
                        <m:sSubPr>
                          <m:ctrlPr>
                            <w:rPr>
                              <w:rStyle w:val="DefaultParagraphFont"/>
                              <w:rFonts w:ascii="Cambria Math" w:hAnsi="Cambria Math"/>
                              <w:i/>
                              <w:sz w:val="26"/>
                            </w:rPr>
                          </m:ctrlPr>
                        </m:sSubPr>
                        <m:e>
                          <m:ctrlPr>
                            <w:rPr>
                              <w:rStyle w:val="DefaultParagraphFont"/>
                            </w:rPr>
                          </m:ctrlPr>
                          <m:r>
                            <w:rPr>
                              <w:rStyle w:val="DefaultParagraphFont"/>
                              <w:rFonts w:ascii="Cambria Math" w:hAnsi="Cambria Math"/>
                              <w:sz w:val="26"/>
                            </w:rPr>
                            <m:t>PJMImpact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sz w:val="26"/>
                        </w:rPr>
                        <m:t xml:space="preserve">,0 </m:t>
                      </m:r>
                    </m:e>
                  </m:d>
                </m:e>
                <m:sub>
                  <m:ctrlPr>
                    <w:rPr>
                      <w:rStyle w:val="DefaultParagraphFont"/>
                    </w:rPr>
                  </m:ctrlPr>
                </m:sub>
              </m:sSub>
            </m:e>
          </m:d>
        </m:oMath>
      </m:oMathPara>
    </w:p>
    <w:p w:rsidR="003C798A">
      <w:pPr>
        <w:pStyle w:val="Normal22"/>
        <w:ind w:left="720"/>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2880" w:hanging="288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Actual</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PARx</m:t>
                </m:r>
              </m:e>
              <m:sub>
                <m:ctrlPr>
                  <w:rPr>
                    <w:rStyle w:val="DefaultParagraphFont"/>
                  </w:rPr>
                </m:ctrlPr>
                <m:r>
                  <w:rPr>
                    <w:rStyle w:val="DefaultParagraphFont"/>
                    <w:rFonts w:ascii="Cambria Math" w:hAnsi="Cambria Math"/>
                  </w:rPr>
                  <m:t>i</m:t>
                </m:r>
              </m:sub>
            </m:sSub>
          </m:sub>
        </m:sSub>
        <m:r>
          <w:rPr>
            <w:rStyle w:val="DefaultParagraphFont"/>
            <w:rFonts w:ascii="Cambria Math"/>
          </w:rPr>
          <m:t>=</m:t>
        </m:r>
        <m:r>
          <m:rPr>
            <m:sty m:val="p"/>
          </m:rPr>
          <w:rPr>
            <w:rStyle w:val="DefaultParagraphFont"/>
            <w:rFonts w:ascii="Cambria Math" w:hAnsi="Cambria Math"/>
          </w:rPr>
          <m:t xml:space="preserve"> </m:t>
        </m:r>
      </m:oMath>
      <w:r>
        <w:rPr>
          <w:rStyle w:val="DefaultParagraphFont"/>
          <w:sz w:val="24"/>
          <w:szCs w:val="24"/>
        </w:rPr>
        <w:tab/>
        <w:t xml:space="preserve">Measured real-time actual flow on each of the NY-NJ PARs for interval </w:t>
      </w:r>
      <w:r>
        <w:rPr>
          <w:rStyle w:val="DefaultParagraphFont"/>
          <w:i/>
          <w:sz w:val="24"/>
          <w:szCs w:val="24"/>
        </w:rPr>
        <w:t>i</w:t>
      </w:r>
      <w:r>
        <w:rPr>
          <w:rStyle w:val="DefaultParagraphFont"/>
          <w:sz w:val="24"/>
          <w:szCs w:val="24"/>
        </w:rPr>
        <w:t>.  For purposes of this equation, a positive value indicates a flow from PJM to the NYISO;</w:t>
      </w:r>
    </w:p>
    <w:p w:rsidR="003C798A">
      <w:pPr>
        <w:pStyle w:val="Normal22"/>
        <w:ind w:left="2880" w:hanging="2880"/>
        <w:rPr>
          <w:rStyle w:val="DefaultParagraphFont"/>
          <w:sz w:val="24"/>
          <w:szCs w:val="24"/>
        </w:rPr>
      </w:pPr>
    </w:p>
    <w:p w:rsidR="003C798A">
      <w:pPr>
        <w:pStyle w:val="Normal22"/>
        <w:ind w:left="2880" w:hanging="288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Target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PARx</m:t>
                </m:r>
              </m:e>
              <m:sub>
                <m:ctrlPr>
                  <w:rPr>
                    <w:rStyle w:val="DefaultParagraphFont"/>
                  </w:rPr>
                </m:ctrlPr>
                <m:r>
                  <w:rPr>
                    <w:rStyle w:val="DefaultParagraphFont"/>
                    <w:rFonts w:ascii="Cambria Math" w:hAnsi="Cambria Math"/>
                  </w:rPr>
                  <m:t>i</m:t>
                </m:r>
              </m:sub>
            </m:sSub>
          </m:sub>
        </m:sSub>
        <m:r>
          <w:rPr>
            <w:rStyle w:val="DefaultParagraphFont"/>
            <w:rFonts w:ascii="Cambria Math"/>
          </w:rPr>
          <m:t>=</m:t>
        </m:r>
        <m:r>
          <m:rPr>
            <m:sty m:val="p"/>
          </m:rPr>
          <w:rPr>
            <w:rStyle w:val="DefaultParagraphFont"/>
            <w:rFonts w:ascii="Cambria Math" w:hAnsi="Cambria Math"/>
          </w:rPr>
          <m:t xml:space="preserve"> </m:t>
        </m:r>
      </m:oMath>
      <w:r>
        <w:rPr>
          <w:rStyle w:val="DefaultParagraphFont"/>
          <w:sz w:val="24"/>
          <w:szCs w:val="24"/>
        </w:rPr>
        <w:tab/>
        <w:t>Calculated Target Value for the flow on each NY-NJ PAR as descri</w:t>
      </w:r>
      <w:r>
        <w:rPr>
          <w:rStyle w:val="DefaultParagraphFont"/>
          <w:sz w:val="24"/>
          <w:szCs w:val="24"/>
        </w:rPr>
        <w:t xml:space="preserve">bed in Section 7.2.1 above for interval </w:t>
      </w:r>
      <w:r>
        <w:rPr>
          <w:rStyle w:val="DefaultParagraphFont"/>
          <w:i/>
          <w:sz w:val="24"/>
          <w:szCs w:val="24"/>
        </w:rPr>
        <w:t>i</w:t>
      </w:r>
      <w:r>
        <w:rPr>
          <w:rStyle w:val="DefaultParagraphFont"/>
          <w:sz w:val="24"/>
          <w:szCs w:val="24"/>
        </w:rPr>
        <w:t>.  For purposes of this equation, a positive value indicates a flow from PJM to the NYISO;</w:t>
      </w:r>
    </w:p>
    <w:p w:rsidR="003C798A">
      <w:pPr>
        <w:pStyle w:val="Normal22"/>
        <w:ind w:left="2880" w:hanging="288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PJMImpact</m:t>
            </m:r>
            <m:r>
              <w:rPr>
                <w:rStyle w:val="DefaultParagraphFont"/>
                <w:rFonts w:ascii="Cambria Math" w:hAnsi="Cambria Math"/>
              </w:rPr>
              <m:t xml:space="preserve"> </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r>
      <w:r>
        <w:rPr>
          <w:rStyle w:val="DefaultParagraphFont"/>
          <w:sz w:val="24"/>
          <w:szCs w:val="24"/>
        </w:rPr>
        <w:t xml:space="preserve">PJM Impact, defined as the impact that the current NY-NJ PAR flow relative to target flow is having on PJM’s system congestion for interval </w:t>
      </w:r>
      <w:r>
        <w:rPr>
          <w:rStyle w:val="DefaultParagraphFont"/>
          <w:i/>
          <w:sz w:val="24"/>
          <w:szCs w:val="24"/>
        </w:rPr>
        <w:t>i.</w:t>
      </w:r>
      <w:r>
        <w:rPr>
          <w:rStyle w:val="DefaultParagraphFont"/>
          <w:sz w:val="24"/>
          <w:szCs w:val="24"/>
        </w:rPr>
        <w:t xml:space="preserve">  For purposes of this equation, a positive value indicates that the PAR flow relative to target flow is reducing </w:t>
      </w:r>
      <w:r>
        <w:rPr>
          <w:rStyle w:val="DefaultParagraphFont"/>
          <w:sz w:val="24"/>
          <w:szCs w:val="24"/>
        </w:rPr>
        <w:t xml:space="preserve">PJM’s system congestion, whereas a negative value indicates that the PAR flow relative to target flow is increasing PJM’s system congestion.  </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NYImpact</m:t>
            </m:r>
          </m:e>
          <m:sub>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sz w:val="26"/>
                  </w:rPr>
                  <m:t>PARx</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NYISO Impact, defined as the impact that the current NY-NJ PAR flow relative to tar</w:t>
      </w:r>
      <w:r>
        <w:rPr>
          <w:rStyle w:val="DefaultParagraphFont"/>
          <w:sz w:val="24"/>
          <w:szCs w:val="24"/>
        </w:rPr>
        <w:t xml:space="preserve">get flow is having on NYISO’s system congestion for interval </w:t>
      </w:r>
      <w:r>
        <w:rPr>
          <w:rStyle w:val="DefaultParagraphFont"/>
          <w:i/>
          <w:sz w:val="24"/>
          <w:szCs w:val="24"/>
        </w:rPr>
        <w:t>i.</w:t>
      </w:r>
      <w:r>
        <w:rPr>
          <w:rStyle w:val="DefaultParagraphFont"/>
          <w:sz w:val="24"/>
          <w:szCs w:val="24"/>
        </w:rPr>
        <w:t xml:space="preserve">  For purposes of this equation, a positive value indicates that the PAR flow relative to target flow is reducing NYISO’s system congestion, whereas a negative value indicates that the PAR flow</w:t>
      </w:r>
      <w:r>
        <w:rPr>
          <w:rStyle w:val="DefaultParagraphFont"/>
          <w:sz w:val="24"/>
          <w:szCs w:val="24"/>
        </w:rPr>
        <w:t xml:space="preserve"> relative to the target flow is increasing NYISO’s system congestion system. </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Congestion</m:t>
                </m:r>
                <m:r>
                  <w:rPr>
                    <w:rStyle w:val="DefaultParagraphFont"/>
                    <w:rFonts w:ascii="Cambria Math"/>
                  </w:rPr>
                  <m:t>$</m:t>
                </m:r>
              </m:e>
              <m:sub>
                <m:ctrlPr>
                  <w:rPr>
                    <w:rStyle w:val="DefaultParagraphFont"/>
                  </w:rPr>
                </m:ctrlPr>
                <m:r>
                  <w:rPr>
                    <w:rStyle w:val="DefaultParagraphFont"/>
                    <w:rFonts w:ascii="Cambria Math" w:hAnsi="Cambria Math"/>
                  </w:rPr>
                  <m:t>(</m:t>
                </m:r>
                <m:r>
                  <w:rPr>
                    <w:rStyle w:val="DefaultParagraphFont"/>
                    <w:rFonts w:ascii="Cambria Math" w:hAnsi="Cambria Math"/>
                  </w:rPr>
                  <m:t>PARx</m:t>
                </m:r>
                <m:r>
                  <w:rPr>
                    <w:rStyle w:val="DefaultParagraphFont"/>
                    <w:rFonts w:ascii="Cambria Math" w:hAnsi="Cambria Math"/>
                  </w:rPr>
                  <m:t xml:space="preserve">, </m:t>
                </m:r>
                <m:r>
                  <w:rPr>
                    <w:rStyle w:val="DefaultParagraphFont"/>
                    <w:rFonts w:ascii="Cambria Math" w:hAnsi="Cambria Math"/>
                  </w:rPr>
                  <m:t>PJM</m:t>
                </m:r>
                <m:r>
                  <w:rPr>
                    <w:rStyle w:val="DefaultParagraphFont"/>
                    <w:rFonts w:ascii="Cambria Math" w:hAnsi="Cambria Math"/>
                  </w:rPr>
                  <m:t>)</m:t>
                </m:r>
              </m:sub>
            </m:sSub>
          </m:e>
          <m:sub>
            <m:ctrlPr>
              <w:rPr>
                <w:rStyle w:val="DefaultParagraphFont"/>
              </w:rPr>
            </m:ctrlPr>
            <m:r>
              <w:rPr>
                <w:rStyle w:val="DefaultParagraphFont"/>
                <w:rFonts w:ascii="Cambria Math" w:hAnsi="Cambria Math"/>
              </w:rPr>
              <m:t>i</m:t>
            </m:r>
          </m:sub>
        </m:sSub>
        <m:r>
          <w:rPr>
            <w:rStyle w:val="DefaultParagraphFont"/>
            <w:rFonts w:ascii="Cambria Math"/>
          </w:rPr>
          <m:t>=</m:t>
        </m:r>
      </m:oMath>
      <w:r>
        <w:rPr>
          <w:rStyle w:val="DefaultParagraphFont"/>
          <w:sz w:val="24"/>
          <w:szCs w:val="24"/>
        </w:rPr>
        <w:t xml:space="preserve"> </w:t>
      </w:r>
      <w:r>
        <w:rPr>
          <w:rStyle w:val="DefaultParagraphFont"/>
          <w:sz w:val="24"/>
          <w:szCs w:val="24"/>
        </w:rPr>
        <w:tab/>
        <w:t xml:space="preserve">Cost of congestion at each NY-NJ PAR for PJM, calculated in accordance with Section 7.2.2 above for interval </w:t>
      </w:r>
      <w:r>
        <w:rPr>
          <w:rStyle w:val="DefaultParagraphFont"/>
          <w:i/>
          <w:sz w:val="24"/>
          <w:szCs w:val="24"/>
        </w:rPr>
        <w:t>i</w:t>
      </w:r>
      <w:r>
        <w:rPr>
          <w:rStyle w:val="DefaultParagraphFont"/>
          <w:sz w:val="24"/>
          <w:szCs w:val="24"/>
        </w:rPr>
        <w:t xml:space="preserve">; </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Congestio</m:t>
                </m:r>
                <m:r>
                  <w:rPr>
                    <w:rStyle w:val="DefaultParagraphFont"/>
                    <w:rFonts w:ascii="Cambria Math" w:hAnsi="Cambria Math"/>
                  </w:rPr>
                  <m:t>n</m:t>
                </m:r>
                <m:r>
                  <w:rPr>
                    <w:rStyle w:val="DefaultParagraphFont"/>
                    <w:rFonts w:ascii="Cambria Math"/>
                  </w:rPr>
                  <m:t>$</m:t>
                </m:r>
              </m:e>
              <m:sub>
                <m:ctrlPr>
                  <w:rPr>
                    <w:rStyle w:val="DefaultParagraphFont"/>
                  </w:rPr>
                </m:ctrlPr>
                <m:r>
                  <w:rPr>
                    <w:rStyle w:val="DefaultParagraphFont"/>
                    <w:rFonts w:ascii="Cambria Math" w:hAnsi="Cambria Math"/>
                  </w:rPr>
                  <m:t>(</m:t>
                </m:r>
                <m:r>
                  <w:rPr>
                    <w:rStyle w:val="DefaultParagraphFont"/>
                    <w:rFonts w:ascii="Cambria Math" w:hAnsi="Cambria Math"/>
                  </w:rPr>
                  <m:t>PARx</m:t>
                </m:r>
                <m:r>
                  <w:rPr>
                    <w:rStyle w:val="DefaultParagraphFont"/>
                    <w:rFonts w:ascii="Cambria Math" w:hAnsi="Cambria Math"/>
                  </w:rPr>
                  <m:t xml:space="preserve">, </m:t>
                </m:r>
                <m:r>
                  <w:rPr>
                    <w:rStyle w:val="DefaultParagraphFont"/>
                    <w:rFonts w:ascii="Cambria Math" w:hAnsi="Cambria Math"/>
                  </w:rPr>
                  <m:t>NY</m:t>
                </m:r>
                <m:r>
                  <w:rPr>
                    <w:rStyle w:val="DefaultParagraphFont"/>
                    <w:rFonts w:ascii="Cambria Math" w:hAnsi="Cambria Math"/>
                  </w:rPr>
                  <m:t>)</m:t>
                </m:r>
              </m:sub>
            </m:sSub>
          </m:e>
          <m:sub>
            <m:ctrlPr>
              <w:rPr>
                <w:rStyle w:val="DefaultParagraphFont"/>
              </w:rPr>
            </m:ctrlPr>
            <m:r>
              <w:rPr>
                <w:rStyle w:val="DefaultParagraphFont"/>
                <w:rFonts w:ascii="Cambria Math" w:hAnsi="Cambria Math"/>
              </w:rPr>
              <m:t>i</m:t>
            </m:r>
          </m:sub>
        </m:sSub>
        <m:r>
          <w:rPr>
            <w:rStyle w:val="DefaultParagraphFont"/>
            <w:rFonts w:ascii="Cambria Math"/>
          </w:rPr>
          <m:t>=</m:t>
        </m:r>
      </m:oMath>
      <w:r>
        <w:rPr>
          <w:rStyle w:val="DefaultParagraphFont"/>
          <w:sz w:val="24"/>
          <w:szCs w:val="24"/>
        </w:rPr>
        <w:t xml:space="preserve"> </w:t>
      </w:r>
      <w:r>
        <w:rPr>
          <w:rStyle w:val="DefaultParagraphFont"/>
          <w:sz w:val="24"/>
          <w:szCs w:val="24"/>
        </w:rPr>
        <w:tab/>
        <w:t xml:space="preserve">Cost of congestion at each NY-NJ PAR for NYISO, calculated in accordance with Section 7.2.2 above for interval </w:t>
      </w:r>
      <w:r>
        <w:rPr>
          <w:rStyle w:val="DefaultParagraphFont"/>
          <w:i/>
          <w:sz w:val="24"/>
          <w:szCs w:val="24"/>
        </w:rPr>
        <w:t>i</w:t>
      </w:r>
      <w:r>
        <w:rPr>
          <w:rStyle w:val="DefaultParagraphFont"/>
          <w:sz w:val="24"/>
          <w:szCs w:val="24"/>
        </w:rPr>
        <w:t>, and</w:t>
      </w:r>
    </w:p>
    <w:p w:rsidR="003C798A">
      <w:pPr>
        <w:pStyle w:val="Normal22"/>
        <w:ind w:left="3600" w:hanging="360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MPARSettlement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M2M PAR Settlement across all NY-NJ PARs, defined as a payment from NYISO to P</w:t>
      </w:r>
      <w:r>
        <w:rPr>
          <w:rStyle w:val="DefaultParagraphFont"/>
          <w:sz w:val="24"/>
          <w:szCs w:val="24"/>
        </w:rPr>
        <w:t xml:space="preserve">JM when the value is positive, and a payment from PJM to NYISO when the value is negative for interval </w:t>
      </w:r>
      <w:r>
        <w:rPr>
          <w:rStyle w:val="DefaultParagraphFont"/>
          <w:i/>
          <w:sz w:val="24"/>
          <w:szCs w:val="24"/>
        </w:rPr>
        <w:t>i</w:t>
      </w:r>
      <w:r>
        <w:rPr>
          <w:rStyle w:val="DefaultParagraphFont"/>
          <w:sz w:val="24"/>
          <w:szCs w:val="24"/>
        </w:rPr>
        <w:t>.</w:t>
      </w:r>
    </w:p>
    <w:p w:rsidR="003C798A">
      <w:pPr>
        <w:pStyle w:val="Normal22"/>
        <w:ind w:left="3600" w:hanging="3600"/>
        <w:rPr>
          <w:rStyle w:val="DefaultParagraphFont"/>
          <w:sz w:val="24"/>
          <w:szCs w:val="24"/>
        </w:rPr>
      </w:pPr>
    </w:p>
    <w:p w:rsidR="003C798A">
      <w:pPr>
        <w:pStyle w:val="Normal22"/>
        <w:ind w:firstLine="36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 xml:space="preserve">number of seconds in interval </w:t>
      </w:r>
      <w:r>
        <w:rPr>
          <w:rStyle w:val="DefaultParagraphFont"/>
          <w:i/>
          <w:sz w:val="24"/>
          <w:szCs w:val="24"/>
        </w:rPr>
        <w:t>i</w:t>
      </w:r>
      <w:r>
        <w:rPr>
          <w:rStyle w:val="DefaultParagraphFont"/>
          <w:sz w:val="24"/>
          <w:szCs w:val="24"/>
        </w:rPr>
        <w:t>.</w:t>
      </w:r>
    </w:p>
    <w:p w:rsidR="003C798A">
      <w:pPr>
        <w:pStyle w:val="Normal22"/>
        <w:ind w:firstLine="360"/>
        <w:rPr>
          <w:rStyle w:val="DefaultParagraphFont"/>
          <w:sz w:val="24"/>
          <w:szCs w:val="24"/>
        </w:rPr>
      </w:pPr>
    </w:p>
    <w:p w:rsidR="003C798A">
      <w:pPr>
        <w:pStyle w:val="Normal22"/>
        <w:keepNext/>
        <w:ind w:left="1440" w:hanging="1080"/>
        <w:rPr>
          <w:rStyle w:val="DefaultParagraphFont"/>
          <w:b/>
          <w:sz w:val="24"/>
          <w:szCs w:val="24"/>
        </w:rPr>
      </w:pPr>
      <w:r>
        <w:rPr>
          <w:rStyle w:val="DefaultParagraphFont"/>
          <w:b/>
          <w:sz w:val="24"/>
          <w:szCs w:val="24"/>
        </w:rPr>
        <w:t>8.3.1</w:t>
      </w:r>
      <w:r>
        <w:rPr>
          <w:rStyle w:val="DefaultParagraphFont"/>
          <w:b/>
          <w:sz w:val="24"/>
          <w:szCs w:val="24"/>
        </w:rPr>
        <w:tab/>
        <w:t>NY-NJ PAR Settlements During Storm Watch Events</w:t>
      </w:r>
    </w:p>
    <w:p w:rsidR="003C798A">
      <w:pPr>
        <w:pStyle w:val="Normal22"/>
        <w:ind w:firstLine="360"/>
        <w:rPr>
          <w:rStyle w:val="DefaultParagraphFont"/>
          <w:sz w:val="24"/>
          <w:szCs w:val="24"/>
        </w:rPr>
      </w:pPr>
    </w:p>
    <w:p w:rsidR="003C798A">
      <w:pPr>
        <w:pStyle w:val="Normal22"/>
        <w:ind w:firstLine="360"/>
        <w:rPr>
          <w:rStyle w:val="DefaultParagraphFont"/>
          <w:sz w:val="24"/>
          <w:szCs w:val="24"/>
        </w:rPr>
      </w:pPr>
      <w:r>
        <w:rPr>
          <w:rStyle w:val="DefaultParagraphFont"/>
          <w:sz w:val="24"/>
          <w:szCs w:val="24"/>
        </w:rPr>
        <w:t>PJM shall not be required to pay a  M2MPARSettlement (calculated in accordance with Section 8.3 of this Schedule D) to NYISO when a Storm Watch is in effect and PJM has taken the actions required below to assist the NYISO, or when NYISO has not taken the a</w:t>
      </w:r>
      <w:r>
        <w:rPr>
          <w:rStyle w:val="DefaultParagraphFont"/>
          <w:sz w:val="24"/>
          <w:szCs w:val="24"/>
        </w:rPr>
        <w:t xml:space="preserve">ctions required below to address power flows resulting from the redispatch of generation to address the Storm Watch.  </w:t>
      </w:r>
    </w:p>
    <w:p w:rsidR="003C798A">
      <w:pPr>
        <w:pStyle w:val="Normal22"/>
        <w:ind w:firstLine="360"/>
        <w:rPr>
          <w:rStyle w:val="DefaultParagraphFont"/>
          <w:sz w:val="24"/>
          <w:szCs w:val="24"/>
        </w:rPr>
      </w:pPr>
    </w:p>
    <w:p w:rsidR="003C798A">
      <w:pPr>
        <w:pStyle w:val="Normal22"/>
        <w:ind w:firstLine="360"/>
        <w:rPr>
          <w:rStyle w:val="DefaultParagraphFont"/>
          <w:sz w:val="24"/>
          <w:szCs w:val="24"/>
        </w:rPr>
      </w:pPr>
      <w:r>
        <w:rPr>
          <w:rStyle w:val="DefaultParagraphFont"/>
          <w:sz w:val="24"/>
          <w:szCs w:val="24"/>
        </w:rPr>
        <w:t>NYISO shall not be required to pay a  M2MPARSettlement to PJM when a Storm Watch is in effect and NYISO has taken the actions required o</w:t>
      </w:r>
      <w:r>
        <w:rPr>
          <w:rStyle w:val="DefaultParagraphFont"/>
          <w:sz w:val="24"/>
          <w:szCs w:val="24"/>
        </w:rPr>
        <w:t>f it below to address power flows resulting from the redispatch of generation to address the Storm Watch.</w:t>
      </w:r>
    </w:p>
    <w:p w:rsidR="003C798A">
      <w:pPr>
        <w:pStyle w:val="Normal22"/>
        <w:rPr>
          <w:rStyle w:val="DefaultParagraphFont"/>
          <w:sz w:val="24"/>
          <w:szCs w:val="24"/>
        </w:rPr>
      </w:pPr>
    </w:p>
    <w:p w:rsidR="003C798A">
      <w:pPr>
        <w:pStyle w:val="Normal22"/>
        <w:ind w:firstLine="360"/>
        <w:rPr>
          <w:rStyle w:val="DefaultParagraphFont"/>
          <w:color w:val="0F243E"/>
          <w:sz w:val="24"/>
          <w:szCs w:val="24"/>
        </w:rPr>
      </w:pPr>
      <w:r>
        <w:rPr>
          <w:rStyle w:val="DefaultParagraphFont"/>
          <w:color w:val="0F243E"/>
          <w:sz w:val="24"/>
          <w:szCs w:val="24"/>
        </w:rPr>
        <w:t xml:space="preserve">When a Storm Watch is in effect, the RTOs will determine whether PJM and/or NYISO are required to pay a  M2MPARSettlement </w:t>
      </w:r>
      <w:r>
        <w:rPr>
          <w:rStyle w:val="DefaultParagraphFont"/>
          <w:sz w:val="24"/>
          <w:szCs w:val="24"/>
        </w:rPr>
        <w:t xml:space="preserve">to the other RTO </w:t>
      </w:r>
      <w:r>
        <w:rPr>
          <w:rStyle w:val="DefaultParagraphFont"/>
          <w:color w:val="0F243E"/>
          <w:sz w:val="24"/>
          <w:szCs w:val="24"/>
        </w:rPr>
        <w:t>based on t</w:t>
      </w:r>
      <w:r>
        <w:rPr>
          <w:rStyle w:val="DefaultParagraphFont"/>
          <w:color w:val="0F243E"/>
          <w:sz w:val="24"/>
          <w:szCs w:val="24"/>
        </w:rPr>
        <w:t>hree Storm Watch compliance requirements that address the operation of (a) the JK transmission lines and associated Waldwick PARs, (b) the ABC transmission lines and associated ABC PARs, and (c) the 5018 transmission line and associated Ramapo PARs.  Compl</w:t>
      </w:r>
      <w:r>
        <w:rPr>
          <w:rStyle w:val="DefaultParagraphFont"/>
          <w:color w:val="0F243E"/>
          <w:sz w:val="24"/>
          <w:szCs w:val="24"/>
        </w:rPr>
        <w:t>iance shall be determined as follows:</w:t>
      </w:r>
    </w:p>
    <w:p w:rsidR="003C798A">
      <w:pPr>
        <w:pStyle w:val="Normal22"/>
        <w:ind w:left="720"/>
        <w:rPr>
          <w:rStyle w:val="DefaultParagraphFont"/>
          <w:color w:val="0F243E"/>
          <w:sz w:val="24"/>
          <w:szCs w:val="24"/>
        </w:rPr>
      </w:pPr>
    </w:p>
    <w:p w:rsidR="003C798A">
      <w:pPr>
        <w:pStyle w:val="ListParagraph"/>
        <w:numPr>
          <w:ilvl w:val="1"/>
          <w:numId w:val="61"/>
        </w:numPr>
        <w:rPr>
          <w:rStyle w:val="DefaultParagraphFont"/>
          <w:color w:val="0F243E"/>
          <w:sz w:val="24"/>
          <w:szCs w:val="24"/>
        </w:rPr>
      </w:pPr>
      <w:r>
        <w:rPr>
          <w:rStyle w:val="DefaultParagraphFont"/>
          <w:i/>
          <w:iCs/>
          <w:color w:val="0F243E"/>
          <w:sz w:val="24"/>
          <w:szCs w:val="24"/>
          <w:u w:val="single"/>
        </w:rPr>
        <w:t>JK Storm Watch compliance</w:t>
      </w:r>
      <w:r>
        <w:rPr>
          <w:rStyle w:val="DefaultParagraphFont"/>
          <w:iCs/>
          <w:color w:val="0F243E"/>
          <w:sz w:val="24"/>
          <w:szCs w:val="24"/>
        </w:rPr>
        <w:t>:  Subject to the exceptions that follow,</w:t>
      </w:r>
      <w:r>
        <w:rPr>
          <w:rStyle w:val="DefaultParagraphFont"/>
          <w:i/>
          <w:iCs/>
          <w:color w:val="0F243E"/>
          <w:sz w:val="24"/>
          <w:szCs w:val="24"/>
        </w:rPr>
        <w:t xml:space="preserve"> </w:t>
      </w:r>
      <w:r>
        <w:rPr>
          <w:rStyle w:val="DefaultParagraphFont"/>
          <w:iCs/>
          <w:color w:val="0F243E"/>
          <w:sz w:val="24"/>
          <w:szCs w:val="24"/>
        </w:rPr>
        <w:t xml:space="preserve">PJM will be “Compliant” at the JK interface when </w:t>
      </w:r>
      <w:r>
        <w:rPr>
          <w:rStyle w:val="DefaultParagraphFont"/>
          <w:color w:val="0F243E"/>
          <w:sz w:val="24"/>
          <w:szCs w:val="24"/>
        </w:rPr>
        <w:t>either of the following two conditions are satisfied, otherwise it will be “Non-compliant”:</w:t>
      </w:r>
    </w:p>
    <w:p w:rsidR="003C798A">
      <w:pPr>
        <w:pStyle w:val="ListParagraph"/>
        <w:ind w:left="1440"/>
        <w:rPr>
          <w:rStyle w:val="DefaultParagraphFont"/>
          <w:color w:val="0F243E"/>
          <w:sz w:val="24"/>
          <w:szCs w:val="24"/>
        </w:rPr>
      </w:pPr>
    </w:p>
    <w:p w:rsidR="003C798A">
      <w:pPr>
        <w:pStyle w:val="ListParagraph"/>
        <w:numPr>
          <w:ilvl w:val="2"/>
          <w:numId w:val="61"/>
        </w:numPr>
        <w:rPr>
          <w:rStyle w:val="DefaultParagraphFont"/>
          <w:color w:val="0F243E"/>
          <w:sz w:val="24"/>
          <w:szCs w:val="24"/>
        </w:rPr>
      </w:pPr>
      <w:r>
        <w:rPr>
          <w:rStyle w:val="DefaultParagraphFont"/>
          <w:color w:val="0F243E"/>
          <w:sz w:val="24"/>
          <w:szCs w:val="24"/>
        </w:rPr>
        <w:t xml:space="preserve">Flow on </w:t>
      </w:r>
      <w:r>
        <w:rPr>
          <w:rStyle w:val="DefaultParagraphFont"/>
          <w:color w:val="0F243E"/>
          <w:sz w:val="24"/>
          <w:szCs w:val="24"/>
        </w:rPr>
        <w:t>the JK interface was at or above the sum of the Target flows for each Available Waldwick PAR at any point in the trailing (rolling) 15-minutes</w:t>
      </w:r>
      <w:r>
        <w:rPr>
          <w:rStyle w:val="FootnoteReference1"/>
          <w:color w:val="0F243E"/>
          <w:sz w:val="24"/>
          <w:szCs w:val="24"/>
        </w:rPr>
        <w:footnoteReference w:id="4"/>
      </w:r>
      <w:r>
        <w:rPr>
          <w:rStyle w:val="DefaultParagraphFont"/>
          <w:color w:val="0F243E"/>
          <w:sz w:val="24"/>
          <w:szCs w:val="24"/>
        </w:rPr>
        <w:t>; or</w:t>
      </w:r>
    </w:p>
    <w:p w:rsidR="003C798A">
      <w:pPr>
        <w:pStyle w:val="ListParagraph"/>
        <w:ind w:left="2160"/>
        <w:rPr>
          <w:rStyle w:val="DefaultParagraphFont"/>
          <w:color w:val="0F243E"/>
          <w:sz w:val="24"/>
          <w:szCs w:val="24"/>
        </w:rPr>
      </w:pPr>
    </w:p>
    <w:p w:rsidR="003C798A">
      <w:pPr>
        <w:pStyle w:val="ListParagraph"/>
        <w:numPr>
          <w:ilvl w:val="2"/>
          <w:numId w:val="61"/>
        </w:numPr>
        <w:rPr>
          <w:rStyle w:val="DefaultParagraphFont"/>
          <w:color w:val="0F243E"/>
          <w:sz w:val="24"/>
          <w:szCs w:val="24"/>
        </w:rPr>
      </w:pPr>
      <w:r>
        <w:rPr>
          <w:rStyle w:val="DefaultParagraphFont"/>
          <w:color w:val="0F243E"/>
          <w:sz w:val="24"/>
          <w:szCs w:val="24"/>
        </w:rPr>
        <w:t>PJM took at least two taps on each Available Waldwick PAR in the direction to reduce flow into PJM at any p</w:t>
      </w:r>
      <w:r>
        <w:rPr>
          <w:rStyle w:val="DefaultParagraphFont"/>
          <w:color w:val="0F243E"/>
          <w:sz w:val="24"/>
          <w:szCs w:val="24"/>
        </w:rPr>
        <w:t>oint in the trailing (rolling) 15-minutes.</w:t>
      </w:r>
    </w:p>
    <w:p w:rsidR="003C798A">
      <w:pPr>
        <w:pStyle w:val="Normal22"/>
        <w:ind w:left="198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NYISO denies PJM’s request to take one or more taps at a Waldwick PAR to reduce flow into PJM and achieve compliance at the JK interface, then PJM shall be considered “Compliant” at the JK interface.</w:t>
      </w:r>
    </w:p>
    <w:p w:rsidR="003C798A">
      <w:pPr>
        <w:pStyle w:val="Normal22"/>
        <w:ind w:left="180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PJM c</w:t>
      </w:r>
      <w:r>
        <w:rPr>
          <w:rStyle w:val="DefaultParagraphFont"/>
          <w:color w:val="0F243E"/>
          <w:sz w:val="24"/>
          <w:szCs w:val="24"/>
        </w:rPr>
        <w:t>annot take a required tap at a Waldwick PAR because the change will result in an overload on PJM’s system unless NYISO first takes a tap at an ABC PAR increasing flow into New York, and flow on the ABC interface is not at or above the sum of the Target flo</w:t>
      </w:r>
      <w:r>
        <w:rPr>
          <w:rStyle w:val="DefaultParagraphFont"/>
          <w:color w:val="0F243E"/>
          <w:sz w:val="24"/>
          <w:szCs w:val="24"/>
        </w:rPr>
        <w:t>ws for each Available ABC PAR, then PJM may request that NYISO take a tap at an ABC PAR increasing flow into New York.  PJM will be “Compliant” at the JK interface if NYISO does not take the requested tap within five minutes of receiving PJM’s request.  “C</w:t>
      </w:r>
      <w:r>
        <w:rPr>
          <w:rStyle w:val="DefaultParagraphFont"/>
          <w:color w:val="0F243E"/>
          <w:sz w:val="24"/>
          <w:szCs w:val="24"/>
        </w:rPr>
        <w:t>ompliant” status achieved pursuant to this paragraph shall continue until NYISO takes the requested PAR tap, or the Parties agree that NYISO not taking the requested PAR tap is no longer preventing PJM from taking the PAR tap(s) (if any) PJM needs to achie</w:t>
      </w:r>
      <w:r>
        <w:rPr>
          <w:rStyle w:val="DefaultParagraphFont"/>
          <w:color w:val="0F243E"/>
          <w:sz w:val="24"/>
          <w:szCs w:val="24"/>
        </w:rPr>
        <w:t xml:space="preserve">ve compliance at the JK interface.  </w:t>
      </w:r>
    </w:p>
    <w:p w:rsidR="003C798A">
      <w:pPr>
        <w:pStyle w:val="Normal22"/>
        <w:ind w:left="180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PJM cannot take a required tap at a Waldwick PAR because the change will result in an overload on PJM’s system unless NYISO first takes a tap at a Ramapo PAR increasing flow into New York, and flow on the 5018 inter</w:t>
      </w:r>
      <w:r>
        <w:rPr>
          <w:rStyle w:val="DefaultParagraphFont"/>
          <w:color w:val="0F243E"/>
          <w:sz w:val="24"/>
          <w:szCs w:val="24"/>
        </w:rPr>
        <w:t xml:space="preserve">face is not at or above the sum of the Target flows for each Available Ramapo PAR, then PJM may request that NYISO take a tap at a Ramapo PAR increasing flow into New York.  PJM will be “Compliant” at the JK interface if NYISO does not either (i) take the </w:t>
      </w:r>
      <w:r>
        <w:rPr>
          <w:rStyle w:val="DefaultParagraphFont"/>
          <w:color w:val="0F243E"/>
          <w:sz w:val="24"/>
          <w:szCs w:val="24"/>
        </w:rPr>
        <w:t>requested tap within five minutes of receiving PJM’s request, or (ii) inform PJM that NYISO is unable to take the requested tap at Ramapo because the change would result in an actual or post-contingency overload on the 5018 lines, or on either of the Ramap</w:t>
      </w:r>
      <w:r>
        <w:rPr>
          <w:rStyle w:val="DefaultParagraphFont"/>
          <w:color w:val="0F243E"/>
          <w:sz w:val="24"/>
          <w:szCs w:val="24"/>
        </w:rPr>
        <w:t>o PARs (NYISO will be responsible for demonstrating both the occurrence and duration of the condition).  “Compliant” status achieved pursuant to this paragraph shall continue until NYISO takes the requested PAR tap, or the Parties agree that NYISO not taki</w:t>
      </w:r>
      <w:r>
        <w:rPr>
          <w:rStyle w:val="DefaultParagraphFont"/>
          <w:color w:val="0F243E"/>
          <w:sz w:val="24"/>
          <w:szCs w:val="24"/>
        </w:rPr>
        <w:t>ng the requested PAR tap is no longer preventing PJM from taking the PAR tap(s) (if any) PJM needs to achieve compliance at the JK interface.</w:t>
      </w:r>
    </w:p>
    <w:p w:rsidR="003C798A">
      <w:pPr>
        <w:pStyle w:val="Normal22"/>
        <w:ind w:left="1800"/>
        <w:rPr>
          <w:rStyle w:val="DefaultParagraphFont"/>
          <w:b/>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PJM cannot take a required tap at a Waldwick PAR because the change would result in an actual or post-continge</w:t>
      </w:r>
      <w:r>
        <w:rPr>
          <w:rStyle w:val="DefaultParagraphFont"/>
          <w:color w:val="0F243E"/>
          <w:sz w:val="24"/>
          <w:szCs w:val="24"/>
        </w:rPr>
        <w:t>ncy overload on either or both of the JK lines, or on any of the Waldwick PARs, and the overload cannot be addressed through NYISO taking taps at ABC or Ramapo, then PJM will be considered “Compliant” at the JK interface until the condition is resolved.  P</w:t>
      </w:r>
      <w:r>
        <w:rPr>
          <w:rStyle w:val="DefaultParagraphFont"/>
          <w:color w:val="0F243E"/>
          <w:sz w:val="24"/>
          <w:szCs w:val="24"/>
        </w:rPr>
        <w:t>JM will be responsible for demonstrating both the occurrence and duration of the condition.</w:t>
      </w:r>
    </w:p>
    <w:p w:rsidR="003C798A">
      <w:pPr>
        <w:pStyle w:val="Normal22"/>
        <w:ind w:left="1980"/>
        <w:rPr>
          <w:rStyle w:val="DefaultParagraphFont"/>
          <w:color w:val="0F243E"/>
          <w:sz w:val="24"/>
          <w:szCs w:val="24"/>
        </w:rPr>
      </w:pPr>
    </w:p>
    <w:p w:rsidR="003C798A">
      <w:pPr>
        <w:pStyle w:val="ListParagraph"/>
        <w:numPr>
          <w:ilvl w:val="1"/>
          <w:numId w:val="61"/>
        </w:numPr>
        <w:rPr>
          <w:rStyle w:val="DefaultParagraphFont"/>
          <w:color w:val="0F243E"/>
          <w:sz w:val="24"/>
          <w:szCs w:val="24"/>
        </w:rPr>
      </w:pPr>
      <w:r>
        <w:rPr>
          <w:rStyle w:val="DefaultParagraphFont"/>
          <w:i/>
          <w:iCs/>
          <w:color w:val="0F243E"/>
          <w:sz w:val="24"/>
          <w:szCs w:val="24"/>
          <w:u w:val="single"/>
        </w:rPr>
        <w:t>ABC Storm Watch compliance</w:t>
      </w:r>
      <w:r>
        <w:rPr>
          <w:rStyle w:val="DefaultParagraphFont"/>
          <w:color w:val="0F243E"/>
          <w:sz w:val="24"/>
          <w:szCs w:val="24"/>
        </w:rPr>
        <w:t xml:space="preserve">: </w:t>
      </w:r>
      <w:r>
        <w:rPr>
          <w:rStyle w:val="DefaultParagraphFont"/>
          <w:iCs/>
          <w:color w:val="0F243E"/>
          <w:sz w:val="24"/>
          <w:szCs w:val="24"/>
        </w:rPr>
        <w:t>Subject to the exceptions that follow,</w:t>
      </w:r>
      <w:r>
        <w:rPr>
          <w:rStyle w:val="DefaultParagraphFont"/>
          <w:i/>
          <w:iCs/>
          <w:color w:val="0F243E"/>
          <w:sz w:val="24"/>
          <w:szCs w:val="24"/>
        </w:rPr>
        <w:t xml:space="preserve"> </w:t>
      </w:r>
      <w:r>
        <w:rPr>
          <w:rStyle w:val="DefaultParagraphFont"/>
          <w:iCs/>
          <w:color w:val="0F243E"/>
          <w:sz w:val="24"/>
          <w:szCs w:val="24"/>
        </w:rPr>
        <w:t>NYISO will be “Compliant” at the ABC interface when</w:t>
      </w:r>
      <w:r>
        <w:rPr>
          <w:rStyle w:val="DefaultParagraphFont"/>
          <w:iCs/>
          <w:color w:val="0F243E"/>
          <w:sz w:val="24"/>
          <w:szCs w:val="24"/>
          <w:u w:val="single"/>
        </w:rPr>
        <w:t xml:space="preserve"> </w:t>
      </w:r>
      <w:r>
        <w:rPr>
          <w:rStyle w:val="DefaultParagraphFont"/>
          <w:color w:val="0F243E"/>
          <w:sz w:val="24"/>
          <w:szCs w:val="24"/>
        </w:rPr>
        <w:t xml:space="preserve">either of the following two conditions are </w:t>
      </w:r>
      <w:r>
        <w:rPr>
          <w:rStyle w:val="DefaultParagraphFont"/>
          <w:color w:val="0F243E"/>
          <w:sz w:val="24"/>
          <w:szCs w:val="24"/>
        </w:rPr>
        <w:t>satisfied, otherwise it will be “Non-compliant”:</w:t>
      </w:r>
    </w:p>
    <w:p w:rsidR="003C798A">
      <w:pPr>
        <w:pStyle w:val="ListParagraph"/>
        <w:ind w:left="1440"/>
        <w:rPr>
          <w:rStyle w:val="DefaultParagraphFont"/>
          <w:color w:val="0F243E"/>
          <w:sz w:val="24"/>
          <w:szCs w:val="24"/>
        </w:rPr>
      </w:pPr>
    </w:p>
    <w:p w:rsidR="003C798A">
      <w:pPr>
        <w:pStyle w:val="ListParagraph"/>
        <w:numPr>
          <w:ilvl w:val="2"/>
          <w:numId w:val="61"/>
        </w:numPr>
        <w:rPr>
          <w:rStyle w:val="DefaultParagraphFont"/>
          <w:color w:val="0F243E"/>
          <w:sz w:val="24"/>
          <w:szCs w:val="24"/>
        </w:rPr>
      </w:pPr>
      <w:r>
        <w:rPr>
          <w:rStyle w:val="DefaultParagraphFont"/>
          <w:color w:val="0F243E"/>
          <w:sz w:val="24"/>
          <w:szCs w:val="24"/>
        </w:rPr>
        <w:t>Flow on the ABC interface was at or above the sum of the Target values for each Available ABC PAR at any point in the trailing (rolling) 15-minutes</w:t>
      </w:r>
      <w:r>
        <w:rPr>
          <w:rStyle w:val="FootnoteReference1"/>
          <w:color w:val="0F243E"/>
          <w:sz w:val="24"/>
          <w:szCs w:val="24"/>
        </w:rPr>
        <w:footnoteReference w:id="5"/>
      </w:r>
      <w:r>
        <w:rPr>
          <w:rStyle w:val="DefaultParagraphFont"/>
          <w:color w:val="0F243E"/>
          <w:sz w:val="24"/>
          <w:szCs w:val="24"/>
        </w:rPr>
        <w:t>; or</w:t>
      </w:r>
    </w:p>
    <w:p w:rsidR="003C798A">
      <w:pPr>
        <w:pStyle w:val="ListParagraph"/>
        <w:ind w:left="2160"/>
        <w:rPr>
          <w:rStyle w:val="DefaultParagraphFont"/>
          <w:color w:val="0F243E"/>
          <w:sz w:val="24"/>
          <w:szCs w:val="24"/>
        </w:rPr>
      </w:pPr>
    </w:p>
    <w:p w:rsidR="003C798A">
      <w:pPr>
        <w:pStyle w:val="ListParagraph"/>
        <w:numPr>
          <w:ilvl w:val="2"/>
          <w:numId w:val="61"/>
        </w:numPr>
        <w:rPr>
          <w:rStyle w:val="DefaultParagraphFont"/>
          <w:color w:val="0F243E"/>
          <w:sz w:val="24"/>
          <w:szCs w:val="24"/>
        </w:rPr>
      </w:pPr>
      <w:r>
        <w:rPr>
          <w:rStyle w:val="DefaultParagraphFont"/>
          <w:color w:val="0F243E"/>
          <w:sz w:val="24"/>
          <w:szCs w:val="24"/>
        </w:rPr>
        <w:t>NYISO took at least two taps on each Available ABC P</w:t>
      </w:r>
      <w:r>
        <w:rPr>
          <w:rStyle w:val="DefaultParagraphFont"/>
          <w:color w:val="0F243E"/>
          <w:sz w:val="24"/>
          <w:szCs w:val="24"/>
        </w:rPr>
        <w:t>AR in the direction to increase flow into New York at any point in the trailing (rolling) 15-minutes.</w:t>
      </w:r>
    </w:p>
    <w:p w:rsidR="003C798A">
      <w:pPr>
        <w:pStyle w:val="Normal22"/>
        <w:ind w:left="198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PJM denies NYISO’s request to take one or more taps at an ABC PAR to increase flow into New York and achieve compliance at the ABC interface, then NYI</w:t>
      </w:r>
      <w:r>
        <w:rPr>
          <w:rStyle w:val="DefaultParagraphFont"/>
          <w:color w:val="0F243E"/>
          <w:sz w:val="24"/>
          <w:szCs w:val="24"/>
        </w:rPr>
        <w:t>SO shall be considered “Compliant” at the ABC interface.</w:t>
      </w:r>
    </w:p>
    <w:p w:rsidR="003C798A">
      <w:pPr>
        <w:pStyle w:val="Normal22"/>
        <w:ind w:left="180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NYISO cannot take a required tap at an ABC PAR because the change will result in an overload on NYISO’s system unless PJM first takes a tap at a Waldwick PAR reducing flow into PJM, and flow on t</w:t>
      </w:r>
      <w:r>
        <w:rPr>
          <w:rStyle w:val="DefaultParagraphFont"/>
          <w:color w:val="0F243E"/>
          <w:sz w:val="24"/>
          <w:szCs w:val="24"/>
        </w:rPr>
        <w:t>he JK interface is not at or below the sum of the Target values for each Available Waldwick PAR, then NYISO may request that PJM take a tap at a Waldwick PAR reducing flow into PJM.  NYISO will be “Compliant” at the ABC interface if PJM does not take the r</w:t>
      </w:r>
      <w:r>
        <w:rPr>
          <w:rStyle w:val="DefaultParagraphFont"/>
          <w:color w:val="0F243E"/>
          <w:sz w:val="24"/>
          <w:szCs w:val="24"/>
        </w:rPr>
        <w:t>equested tap within five minutes of receiving NYISO’s request.  “Compliant” status achieved pursuant to this paragraph shall continue until PJM takes the requested PAR tap, or the Parties agree that PJM not taking the requested PAR tap is no longer prevent</w:t>
      </w:r>
      <w:r>
        <w:rPr>
          <w:rStyle w:val="DefaultParagraphFont"/>
          <w:color w:val="0F243E"/>
          <w:sz w:val="24"/>
          <w:szCs w:val="24"/>
        </w:rPr>
        <w:t>ing NYISO from taking the PAR tap(s) (if any) NYISO needs to achieve compliance at the ABC interface.</w:t>
      </w:r>
    </w:p>
    <w:p w:rsidR="003C798A">
      <w:pPr>
        <w:pStyle w:val="Normal22"/>
        <w:ind w:left="198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NYISO cannot take a required tap at an ABC PAR because the change would result in an actual or post-contingency overload on one or more of the ABC lin</w:t>
      </w:r>
      <w:r>
        <w:rPr>
          <w:rStyle w:val="DefaultParagraphFont"/>
          <w:color w:val="0F243E"/>
          <w:sz w:val="24"/>
          <w:szCs w:val="24"/>
        </w:rPr>
        <w:t>es, or on any of the ABC PARs, and the overload cannot be addressed through NYISO taking taps at Ramapo or PJM taking taps at Waldwick, then NYISO will be considered “Compliant” at the ABC interface until the condition is resolved.  NYISO will be responsib</w:t>
      </w:r>
      <w:r>
        <w:rPr>
          <w:rStyle w:val="DefaultParagraphFont"/>
          <w:color w:val="0F243E"/>
          <w:sz w:val="24"/>
          <w:szCs w:val="24"/>
        </w:rPr>
        <w:t>le for demonstrating both the occurrence and duration of the condition.</w:t>
      </w:r>
    </w:p>
    <w:p w:rsidR="003C798A">
      <w:pPr>
        <w:pStyle w:val="Normal22"/>
        <w:ind w:left="1980"/>
        <w:rPr>
          <w:rStyle w:val="DefaultParagraphFont"/>
          <w:color w:val="0F243E"/>
          <w:sz w:val="24"/>
          <w:szCs w:val="24"/>
        </w:rPr>
      </w:pPr>
    </w:p>
    <w:p w:rsidR="003C798A">
      <w:pPr>
        <w:pStyle w:val="ListParagraph"/>
        <w:numPr>
          <w:ilvl w:val="0"/>
          <w:numId w:val="62"/>
        </w:numPr>
        <w:rPr>
          <w:rStyle w:val="DefaultParagraphFont"/>
          <w:color w:val="0F243E"/>
          <w:sz w:val="24"/>
          <w:szCs w:val="24"/>
        </w:rPr>
      </w:pPr>
      <w:r>
        <w:rPr>
          <w:rStyle w:val="DefaultParagraphFont"/>
          <w:i/>
          <w:iCs/>
          <w:color w:val="0F243E"/>
          <w:sz w:val="24"/>
          <w:szCs w:val="24"/>
          <w:u w:val="single"/>
        </w:rPr>
        <w:t>5018 Storm Watch compliance</w:t>
      </w:r>
      <w:r>
        <w:rPr>
          <w:rStyle w:val="DefaultParagraphFont"/>
          <w:color w:val="0F243E"/>
          <w:sz w:val="24"/>
          <w:szCs w:val="24"/>
        </w:rPr>
        <w:t xml:space="preserve">:  </w:t>
      </w:r>
      <w:r>
        <w:rPr>
          <w:rStyle w:val="DefaultParagraphFont"/>
          <w:iCs/>
          <w:color w:val="0F243E"/>
          <w:sz w:val="24"/>
          <w:szCs w:val="24"/>
        </w:rPr>
        <w:t>Subject to the exceptions that follow,</w:t>
      </w:r>
      <w:r>
        <w:rPr>
          <w:rStyle w:val="DefaultParagraphFont"/>
          <w:i/>
          <w:iCs/>
          <w:color w:val="0F243E"/>
          <w:sz w:val="24"/>
          <w:szCs w:val="24"/>
          <w:u w:val="single"/>
        </w:rPr>
        <w:t xml:space="preserve"> </w:t>
      </w:r>
      <w:r>
        <w:rPr>
          <w:rStyle w:val="DefaultParagraphFont"/>
          <w:color w:val="0F243E"/>
          <w:sz w:val="24"/>
          <w:szCs w:val="24"/>
        </w:rPr>
        <w:t>NYISO will be “Compliant” at the 5018 interface when either of the following two conditions are satisfied, otherwi</w:t>
      </w:r>
      <w:r>
        <w:rPr>
          <w:rStyle w:val="DefaultParagraphFont"/>
          <w:color w:val="0F243E"/>
          <w:sz w:val="24"/>
          <w:szCs w:val="24"/>
        </w:rPr>
        <w:t>se it will be “Non-compliant”:</w:t>
      </w:r>
    </w:p>
    <w:p w:rsidR="003C798A">
      <w:pPr>
        <w:pStyle w:val="ListParagraph"/>
        <w:ind w:left="1440"/>
        <w:rPr>
          <w:rStyle w:val="DefaultParagraphFont"/>
          <w:color w:val="0F243E"/>
          <w:sz w:val="24"/>
          <w:szCs w:val="24"/>
        </w:rPr>
      </w:pPr>
    </w:p>
    <w:p w:rsidR="003C798A">
      <w:pPr>
        <w:pStyle w:val="ListParagraph"/>
        <w:numPr>
          <w:ilvl w:val="0"/>
          <w:numId w:val="63"/>
        </w:numPr>
        <w:rPr>
          <w:rStyle w:val="DefaultParagraphFont"/>
          <w:color w:val="0F243E"/>
          <w:sz w:val="24"/>
          <w:szCs w:val="24"/>
        </w:rPr>
      </w:pPr>
      <w:r>
        <w:rPr>
          <w:rStyle w:val="DefaultParagraphFont"/>
          <w:color w:val="0F243E"/>
          <w:sz w:val="24"/>
          <w:szCs w:val="24"/>
        </w:rPr>
        <w:t>Flow on the 5018 interface was at or above the sum of the Target values for each Available Ramapo PAR described in Section 7.2.1 of this Schedule D at any point in the trailing (rolling) 15-minutes; or</w:t>
      </w:r>
    </w:p>
    <w:p w:rsidR="003C798A">
      <w:pPr>
        <w:pStyle w:val="ListParagraph"/>
        <w:ind w:left="2160"/>
        <w:rPr>
          <w:rStyle w:val="DefaultParagraphFont"/>
          <w:color w:val="0F243E"/>
          <w:sz w:val="24"/>
          <w:szCs w:val="24"/>
        </w:rPr>
      </w:pPr>
    </w:p>
    <w:p w:rsidR="003C798A">
      <w:pPr>
        <w:pStyle w:val="ListParagraph"/>
        <w:numPr>
          <w:ilvl w:val="0"/>
          <w:numId w:val="63"/>
        </w:numPr>
        <w:rPr>
          <w:rStyle w:val="DefaultParagraphFont"/>
          <w:color w:val="0F243E"/>
          <w:sz w:val="24"/>
          <w:szCs w:val="24"/>
        </w:rPr>
      </w:pPr>
      <w:r>
        <w:rPr>
          <w:rStyle w:val="DefaultParagraphFont"/>
          <w:color w:val="0F243E"/>
          <w:sz w:val="24"/>
          <w:szCs w:val="24"/>
        </w:rPr>
        <w:t>NYISO took at least t</w:t>
      </w:r>
      <w:r>
        <w:rPr>
          <w:rStyle w:val="DefaultParagraphFont"/>
          <w:color w:val="0F243E"/>
          <w:sz w:val="24"/>
          <w:szCs w:val="24"/>
        </w:rPr>
        <w:t>wo taps on each Available Ramapo PAR in the direction to increase flow into New York</w:t>
      </w:r>
      <w:r>
        <w:rPr>
          <w:rStyle w:val="DefaultParagraphFont"/>
          <w:b/>
          <w:color w:val="0F243E"/>
          <w:sz w:val="24"/>
          <w:szCs w:val="24"/>
        </w:rPr>
        <w:t xml:space="preserve"> </w:t>
      </w:r>
      <w:r>
        <w:rPr>
          <w:rStyle w:val="DefaultParagraphFont"/>
          <w:color w:val="0F243E"/>
          <w:sz w:val="24"/>
          <w:szCs w:val="24"/>
        </w:rPr>
        <w:t>at any point in the trailing (rolling) 15-minutes.</w:t>
      </w:r>
    </w:p>
    <w:p w:rsidR="003C798A">
      <w:pPr>
        <w:pStyle w:val="Normal22"/>
        <w:ind w:left="198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PJM denies NYISO’s request to take one or more taps at a Ramapo PAR to increase flow into New York and achieve compl</w:t>
      </w:r>
      <w:r>
        <w:rPr>
          <w:rStyle w:val="DefaultParagraphFont"/>
          <w:color w:val="0F243E"/>
          <w:sz w:val="24"/>
          <w:szCs w:val="24"/>
        </w:rPr>
        <w:t>iance at the 5018 interface, then NYISO shall be considered “Compliant” at the 5018 interface.</w:t>
      </w:r>
    </w:p>
    <w:p w:rsidR="003C798A">
      <w:pPr>
        <w:pStyle w:val="Normal22"/>
        <w:ind w:left="180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If NYISO cannot take a required tap at a Ramapo PAR because it will result in an overload on NYISO’s system unless PJM first takes a tap at a Waldwick PAR reduc</w:t>
      </w:r>
      <w:r>
        <w:rPr>
          <w:rStyle w:val="DefaultParagraphFont"/>
          <w:color w:val="0F243E"/>
          <w:sz w:val="24"/>
          <w:szCs w:val="24"/>
        </w:rPr>
        <w:t>ing flow into PJM, and flow on the JK interface is not at or below the sum of the Target values for each Available Waldwick PAR, then NYISO may request that PJM take a tap at a Waldwick PAR reducing flow into PJM.  NYISO will be “Compliant” at the 5018 int</w:t>
      </w:r>
      <w:r>
        <w:rPr>
          <w:rStyle w:val="DefaultParagraphFont"/>
          <w:color w:val="0F243E"/>
          <w:sz w:val="24"/>
          <w:szCs w:val="24"/>
        </w:rPr>
        <w:t>erface if PJM does not take the requested tap within five minutes of receiving NYISO’s request.  “Compliant” status achieved pursuant to this paragraph shall continue until PJM takes the requested PAR tap, or the Parties agree that PJM not taking the reque</w:t>
      </w:r>
      <w:r>
        <w:rPr>
          <w:rStyle w:val="DefaultParagraphFont"/>
          <w:color w:val="0F243E"/>
          <w:sz w:val="24"/>
          <w:szCs w:val="24"/>
        </w:rPr>
        <w:t>sted PAR tap is no longer preventing NYISO from taking the PAR tap(s) (if any) NYISO needs to achieve compliance at the Ramapo interface.</w:t>
      </w:r>
    </w:p>
    <w:p w:rsidR="003C798A">
      <w:pPr>
        <w:pStyle w:val="Normal22"/>
        <w:ind w:left="1800"/>
        <w:rPr>
          <w:rStyle w:val="DefaultParagraphFont"/>
          <w:color w:val="0F243E"/>
          <w:sz w:val="24"/>
          <w:szCs w:val="24"/>
        </w:rPr>
      </w:pPr>
    </w:p>
    <w:p w:rsidR="003C798A">
      <w:pPr>
        <w:pStyle w:val="Normal22"/>
        <w:ind w:left="1800"/>
        <w:rPr>
          <w:rStyle w:val="DefaultParagraphFont"/>
          <w:color w:val="0F243E"/>
          <w:sz w:val="24"/>
          <w:szCs w:val="24"/>
        </w:rPr>
      </w:pPr>
      <w:r>
        <w:rPr>
          <w:rStyle w:val="DefaultParagraphFont"/>
          <w:color w:val="0F243E"/>
          <w:sz w:val="24"/>
          <w:szCs w:val="24"/>
        </w:rPr>
        <w:t xml:space="preserve">If NYISO cannot take a required tap at a Ramapo PAR because the change would result in an actual or post-contingency </w:t>
      </w:r>
      <w:r>
        <w:rPr>
          <w:rStyle w:val="DefaultParagraphFont"/>
          <w:color w:val="0F243E"/>
          <w:sz w:val="24"/>
          <w:szCs w:val="24"/>
        </w:rPr>
        <w:t>overload on the 5018 line, or on either of the Ramapo PARs, and the overload cannot be addressed through NYISO taking taps at ABC or PJM taking taps at Waldwick, then NYISO will be considered “Compliant” at the 5018 interface until the condition is resolve</w:t>
      </w:r>
      <w:r>
        <w:rPr>
          <w:rStyle w:val="DefaultParagraphFont"/>
          <w:color w:val="0F243E"/>
          <w:sz w:val="24"/>
          <w:szCs w:val="24"/>
        </w:rPr>
        <w:t>d.  NYISO will be responsible for demonstrating both the occurrence and duration of the condition.</w:t>
      </w:r>
    </w:p>
    <w:p w:rsidR="003C798A">
      <w:pPr>
        <w:pStyle w:val="Normal22"/>
        <w:ind w:left="1080"/>
        <w:rPr>
          <w:rStyle w:val="DefaultParagraphFont"/>
          <w:color w:val="0F243E"/>
          <w:sz w:val="24"/>
          <w:szCs w:val="24"/>
        </w:rPr>
      </w:pPr>
    </w:p>
    <w:p w:rsidR="003C798A">
      <w:pPr>
        <w:pStyle w:val="Normal22"/>
        <w:ind w:firstLine="360"/>
        <w:rPr>
          <w:rStyle w:val="DefaultParagraphFont"/>
          <w:color w:val="0F243E"/>
          <w:sz w:val="24"/>
          <w:szCs w:val="24"/>
        </w:rPr>
      </w:pPr>
      <w:r>
        <w:rPr>
          <w:rStyle w:val="DefaultParagraphFont"/>
          <w:iCs/>
          <w:color w:val="0F243E"/>
          <w:sz w:val="24"/>
          <w:szCs w:val="24"/>
        </w:rPr>
        <w:t xml:space="preserve">When a Storm Watch is in effect in New York, PJM </w:t>
      </w:r>
      <w:r>
        <w:rPr>
          <w:rStyle w:val="DefaultParagraphFont"/>
          <w:sz w:val="24"/>
          <w:szCs w:val="24"/>
        </w:rPr>
        <w:t xml:space="preserve">shall only be required to pay a M2MPARSettlement to NYISO </w:t>
      </w:r>
      <w:r>
        <w:rPr>
          <w:rStyle w:val="DefaultParagraphFont"/>
          <w:iCs/>
          <w:color w:val="0F243E"/>
          <w:sz w:val="24"/>
          <w:szCs w:val="24"/>
        </w:rPr>
        <w:t>when</w:t>
      </w:r>
      <w:r>
        <w:rPr>
          <w:rStyle w:val="DefaultParagraphFont"/>
          <w:color w:val="0F243E"/>
          <w:sz w:val="24"/>
          <w:szCs w:val="24"/>
        </w:rPr>
        <w:t xml:space="preserve"> PJM is “Non-compliant” at the JK interface, while NYISO is “Compliant” at both the </w:t>
      </w:r>
      <w:r>
        <w:rPr>
          <w:rStyle w:val="DefaultParagraphFont"/>
          <w:iCs/>
          <w:color w:val="0F243E"/>
          <w:sz w:val="24"/>
          <w:szCs w:val="24"/>
        </w:rPr>
        <w:t>ABC and 5018 interfaces</w:t>
      </w:r>
      <w:r>
        <w:rPr>
          <w:rStyle w:val="DefaultParagraphFont"/>
          <w:color w:val="0F243E"/>
          <w:sz w:val="24"/>
          <w:szCs w:val="24"/>
        </w:rPr>
        <w:t xml:space="preserve">.  Otherwise, PJM shall not be required to pay a </w:t>
      </w:r>
      <w:r>
        <w:rPr>
          <w:rStyle w:val="DefaultParagraphFont"/>
          <w:sz w:val="24"/>
          <w:szCs w:val="24"/>
        </w:rPr>
        <w:t>M2MPARSettlement</w:t>
      </w:r>
      <w:r>
        <w:rPr>
          <w:rStyle w:val="DefaultParagraphFont"/>
          <w:color w:val="0F243E"/>
          <w:sz w:val="24"/>
          <w:szCs w:val="24"/>
        </w:rPr>
        <w:t xml:space="preserve"> </w:t>
      </w:r>
      <w:r>
        <w:rPr>
          <w:rStyle w:val="DefaultParagraphFont"/>
          <w:sz w:val="24"/>
          <w:szCs w:val="24"/>
        </w:rPr>
        <w:t xml:space="preserve">to NYISO </w:t>
      </w:r>
      <w:r>
        <w:rPr>
          <w:rStyle w:val="DefaultParagraphFont"/>
          <w:color w:val="0F243E"/>
          <w:sz w:val="24"/>
          <w:szCs w:val="24"/>
        </w:rPr>
        <w:t>at times when a Storm Watch is in effect in New York.</w:t>
      </w:r>
    </w:p>
    <w:p w:rsidR="003C798A">
      <w:pPr>
        <w:pStyle w:val="Normal22"/>
        <w:ind w:firstLine="360"/>
        <w:rPr>
          <w:rStyle w:val="DefaultParagraphFont"/>
          <w:color w:val="0F243E"/>
          <w:sz w:val="24"/>
          <w:szCs w:val="24"/>
        </w:rPr>
      </w:pPr>
    </w:p>
    <w:p w:rsidR="003C798A">
      <w:pPr>
        <w:pStyle w:val="Normal22"/>
        <w:ind w:firstLine="360"/>
        <w:rPr>
          <w:rStyle w:val="DefaultParagraphFont"/>
          <w:color w:val="0F243E"/>
          <w:sz w:val="24"/>
          <w:szCs w:val="24"/>
        </w:rPr>
      </w:pPr>
      <w:r>
        <w:rPr>
          <w:rStyle w:val="DefaultParagraphFont"/>
          <w:iCs/>
          <w:color w:val="0F243E"/>
          <w:sz w:val="24"/>
          <w:szCs w:val="24"/>
        </w:rPr>
        <w:t xml:space="preserve">When a Storm Watch </w:t>
      </w:r>
      <w:r>
        <w:rPr>
          <w:rStyle w:val="DefaultParagraphFont"/>
          <w:iCs/>
          <w:color w:val="0F243E"/>
          <w:sz w:val="24"/>
          <w:szCs w:val="24"/>
        </w:rPr>
        <w:t>is in effect in New York, NYISO</w:t>
      </w:r>
      <w:r>
        <w:rPr>
          <w:rStyle w:val="DefaultParagraphFont"/>
          <w:sz w:val="24"/>
          <w:szCs w:val="24"/>
        </w:rPr>
        <w:t xml:space="preserve"> shall only be required to pay a M2MPARSettlement to PJM</w:t>
      </w:r>
      <w:r>
        <w:rPr>
          <w:rStyle w:val="DefaultParagraphFont"/>
          <w:iCs/>
          <w:color w:val="0F243E"/>
          <w:sz w:val="24"/>
          <w:szCs w:val="24"/>
        </w:rPr>
        <w:t xml:space="preserve"> when</w:t>
      </w:r>
      <w:r>
        <w:rPr>
          <w:rStyle w:val="DefaultParagraphFont"/>
          <w:color w:val="0F243E"/>
          <w:sz w:val="24"/>
          <w:szCs w:val="24"/>
        </w:rPr>
        <w:t xml:space="preserve"> NYISO is “Non-compliant” at the ABC interface or the 5018 interface, or both of those interfaces.  When NYISO is “Compliant” at both the ABC and 5018 interfaces, N</w:t>
      </w:r>
      <w:r>
        <w:rPr>
          <w:rStyle w:val="DefaultParagraphFont"/>
          <w:color w:val="0F243E"/>
          <w:sz w:val="24"/>
          <w:szCs w:val="24"/>
        </w:rPr>
        <w:t xml:space="preserve">YISO shall not be required to pay a </w:t>
      </w:r>
      <w:r>
        <w:rPr>
          <w:rStyle w:val="DefaultParagraphFont"/>
          <w:sz w:val="24"/>
          <w:szCs w:val="24"/>
        </w:rPr>
        <w:t>M2MPARSettlement</w:t>
      </w:r>
      <w:r>
        <w:rPr>
          <w:rStyle w:val="DefaultParagraphFont"/>
          <w:color w:val="0F243E"/>
          <w:sz w:val="24"/>
          <w:szCs w:val="24"/>
        </w:rPr>
        <w:t xml:space="preserve"> </w:t>
      </w:r>
      <w:r>
        <w:rPr>
          <w:rStyle w:val="DefaultParagraphFont"/>
          <w:sz w:val="24"/>
          <w:szCs w:val="24"/>
        </w:rPr>
        <w:t xml:space="preserve">to PJM </w:t>
      </w:r>
      <w:r>
        <w:rPr>
          <w:rStyle w:val="DefaultParagraphFont"/>
          <w:color w:val="0F243E"/>
          <w:sz w:val="24"/>
          <w:szCs w:val="24"/>
        </w:rPr>
        <w:t>at times when a Storm Watch is in effect in New York.</w:t>
      </w:r>
    </w:p>
    <w:p w:rsidR="003C798A">
      <w:pPr>
        <w:pStyle w:val="Normal22"/>
        <w:ind w:firstLine="360"/>
        <w:rPr>
          <w:rStyle w:val="DefaultParagraphFont"/>
          <w:color w:val="0F243E"/>
          <w:sz w:val="24"/>
          <w:szCs w:val="24"/>
        </w:rPr>
      </w:pPr>
    </w:p>
    <w:p w:rsidR="003C798A">
      <w:pPr>
        <w:pStyle w:val="Normal22"/>
        <w:ind w:firstLine="360"/>
        <w:rPr>
          <w:rStyle w:val="DefaultParagraphFont"/>
          <w:color w:val="0F243E"/>
          <w:sz w:val="24"/>
          <w:szCs w:val="24"/>
        </w:rPr>
      </w:pPr>
      <w:r>
        <w:rPr>
          <w:rStyle w:val="DefaultParagraphFont"/>
          <w:color w:val="0F243E"/>
          <w:sz w:val="24"/>
          <w:szCs w:val="24"/>
        </w:rPr>
        <w:t>When all three interfaces (JK, ABC, 5018) are “Compliant,” or during the first 15-minutes in which a Storm Watch is in effect, this Section 8</w:t>
      </w:r>
      <w:r>
        <w:rPr>
          <w:rStyle w:val="DefaultParagraphFont"/>
          <w:color w:val="0F243E"/>
          <w:sz w:val="24"/>
          <w:szCs w:val="24"/>
        </w:rPr>
        <w:t xml:space="preserve">.3.1 excuses the Parties from paying </w:t>
      </w:r>
      <w:r>
        <w:rPr>
          <w:rStyle w:val="DefaultParagraphFont"/>
          <w:sz w:val="24"/>
          <w:szCs w:val="24"/>
        </w:rPr>
        <w:t>a M2MPARSettlement</w:t>
      </w:r>
      <w:r>
        <w:rPr>
          <w:rStyle w:val="DefaultParagraphFont"/>
          <w:color w:val="0F243E"/>
          <w:sz w:val="24"/>
          <w:szCs w:val="24"/>
        </w:rPr>
        <w:t xml:space="preserve"> to each other at times when a Storm Watch is in effect in New York.</w:t>
      </w:r>
    </w:p>
    <w:p w:rsidR="003C798A">
      <w:pPr>
        <w:pStyle w:val="Normal22"/>
        <w:ind w:firstLine="360"/>
        <w:rPr>
          <w:rStyle w:val="DefaultParagraphFont"/>
          <w:color w:val="0F243E"/>
          <w:sz w:val="24"/>
          <w:szCs w:val="24"/>
        </w:rPr>
      </w:pPr>
    </w:p>
    <w:p w:rsidR="003C798A">
      <w:pPr>
        <w:pStyle w:val="Normal22"/>
        <w:ind w:firstLine="360"/>
        <w:rPr>
          <w:rStyle w:val="DefaultParagraphFont"/>
          <w:color w:val="0F243E"/>
          <w:sz w:val="24"/>
          <w:szCs w:val="24"/>
        </w:rPr>
      </w:pPr>
      <w:r>
        <w:rPr>
          <w:rStyle w:val="DefaultParagraphFont"/>
          <w:color w:val="0F243E"/>
          <w:sz w:val="24"/>
          <w:szCs w:val="24"/>
        </w:rPr>
        <w:t xml:space="preserve">Compliance and Non-compliance shall be determined for each interval of the NYISO settlement cycle (normally, every 5-minutes) that </w:t>
      </w:r>
      <w:r>
        <w:rPr>
          <w:rStyle w:val="DefaultParagraphFont"/>
          <w:color w:val="0F243E"/>
          <w:sz w:val="24"/>
          <w:szCs w:val="24"/>
        </w:rPr>
        <w:t xml:space="preserve">a Storm Watch is in effect.  </w:t>
      </w:r>
    </w:p>
    <w:p w:rsidR="003C798A">
      <w:pPr>
        <w:pStyle w:val="Normal22"/>
        <w:ind w:firstLine="360"/>
        <w:rPr>
          <w:rStyle w:val="DefaultParagraphFont"/>
          <w:color w:val="0F243E"/>
          <w:sz w:val="24"/>
          <w:szCs w:val="24"/>
        </w:rPr>
      </w:pPr>
    </w:p>
    <w:p w:rsidR="003C798A">
      <w:pPr>
        <w:pStyle w:val="Normal22"/>
        <w:rPr>
          <w:rStyle w:val="DefaultParagraphFont"/>
          <w:sz w:val="24"/>
          <w:szCs w:val="24"/>
        </w:rPr>
      </w:pPr>
    </w:p>
    <w:p w:rsidR="003C798A">
      <w:pPr>
        <w:pStyle w:val="Normal22"/>
        <w:ind w:firstLine="360"/>
        <w:rPr>
          <w:rStyle w:val="DefaultParagraphFont"/>
          <w:b/>
          <w:sz w:val="24"/>
          <w:szCs w:val="24"/>
        </w:rPr>
      </w:pPr>
      <w:r>
        <w:rPr>
          <w:rStyle w:val="DefaultParagraphFont"/>
          <w:b/>
          <w:sz w:val="24"/>
          <w:szCs w:val="24"/>
        </w:rPr>
        <w:t>8.4</w:t>
      </w:r>
      <w:r>
        <w:rPr>
          <w:rStyle w:val="DefaultParagraphFont"/>
          <w:b/>
          <w:sz w:val="24"/>
          <w:szCs w:val="24"/>
        </w:rPr>
        <w:tab/>
      </w:r>
      <w:r>
        <w:rPr>
          <w:rStyle w:val="DefaultParagraphFont"/>
          <w:b/>
          <w:sz w:val="24"/>
          <w:szCs w:val="24"/>
        </w:rPr>
        <w:tab/>
      </w:r>
      <w:r>
        <w:rPr>
          <w:rStyle w:val="DefaultParagraphFont"/>
          <w:b/>
          <w:sz w:val="24"/>
          <w:szCs w:val="24"/>
          <w:u w:val="single"/>
        </w:rPr>
        <w:t>Calculating a Combined M2M Settlement</w:t>
      </w:r>
    </w:p>
    <w:p w:rsidR="003C798A">
      <w:pPr>
        <w:pStyle w:val="Normal22"/>
        <w:rPr>
          <w:rStyle w:val="DefaultParagraphFont"/>
          <w:sz w:val="24"/>
          <w:szCs w:val="24"/>
        </w:rPr>
      </w:pPr>
    </w:p>
    <w:p w:rsidR="003C798A">
      <w:pPr>
        <w:pStyle w:val="Normal22"/>
        <w:ind w:firstLine="720"/>
        <w:rPr>
          <w:rStyle w:val="DefaultParagraphFont"/>
          <w:b/>
          <w:sz w:val="24"/>
        </w:rPr>
      </w:pPr>
      <w:r>
        <w:rPr>
          <w:rStyle w:val="DefaultParagraphFont"/>
          <w:sz w:val="24"/>
          <w:szCs w:val="24"/>
        </w:rPr>
        <w:t xml:space="preserve">The M2M settlement shall be the sum of the real-time redispatch settlement for each M2M Flowgate and M2MPARSettlement for each interval </w:t>
      </w:r>
    </w:p>
    <w:p w:rsidR="003C798A">
      <w:pPr>
        <w:pStyle w:val="Normal22"/>
        <w:rPr>
          <w:rStyle w:val="DefaultParagraphFont"/>
          <w:sz w:val="24"/>
          <w:szCs w:val="24"/>
        </w:rPr>
      </w:pPr>
    </w:p>
    <w:p w:rsidR="003C798A">
      <w:pPr>
        <w:pStyle w:val="Normal22"/>
        <w:jc w:val="center"/>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NY</m:t>
              </m:r>
              <m:r>
                <w:rPr>
                  <w:rStyle w:val="DefaultParagraphFont"/>
                  <w:rFonts w:ascii="Cambria Math" w:hAnsi="Cambria Math"/>
                </w:rPr>
                <m:t xml:space="preserve"> </m:t>
              </m:r>
              <m:r>
                <w:rPr>
                  <w:rStyle w:val="DefaultParagraphFont"/>
                  <w:rFonts w:ascii="Cambria Math" w:hAnsi="Cambria Math"/>
                </w:rPr>
                <m:t>Settleme</m:t>
              </m:r>
              <m:r>
                <w:rPr>
                  <w:rStyle w:val="DefaultParagraphFont"/>
                  <w:rFonts w:ascii="Cambria Math" w:hAnsi="Cambria Math"/>
                </w:rPr>
                <m:t>n</m:t>
              </m:r>
              <m:r>
                <w:rPr>
                  <w:rStyle w:val="DefaultParagraphFont"/>
                  <w:rFonts w:ascii="Cambria Math" w:hAnsi="Cambria Math"/>
                </w:rPr>
                <m:t>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d>
            <m:dPr>
              <m:ctrlPr>
                <w:rPr>
                  <w:rStyle w:val="DefaultParagraphFont"/>
                  <w:rFonts w:ascii="Cambria Math" w:hAnsi="Cambria Math"/>
                  <w:i/>
                </w:rPr>
              </m:ctrlPr>
            </m:dPr>
            <m:e>
              <m:ctrlPr>
                <w:rPr>
                  <w:rStyle w:val="DefaultParagraphFont"/>
                </w:rPr>
              </m:ctrlPr>
              <m:nary>
                <m:naryPr>
                  <m:chr m:val="∑"/>
                  <m:limLoc m:val="subSup"/>
                  <m:ctrlPr>
                    <w:rPr>
                      <w:rStyle w:val="DefaultParagraphFont"/>
                      <w:rFonts w:ascii="Cambria Math" w:hAnsi="Cambria Math"/>
                      <w:i/>
                    </w:rPr>
                  </m:ctrlPr>
                </m:naryPr>
                <m:sub>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 xml:space="preserve"> </m:t>
                  </m:r>
                  <m:r>
                    <w:rPr>
                      <w:rStyle w:val="DefaultParagraphFont"/>
                      <w:rFonts w:ascii="Cambria Math" w:hAnsi="Cambria Math"/>
                    </w:rPr>
                    <m:t>m</m:t>
                  </m:r>
                </m:sub>
                <m:sup>
                  <m:ctrlPr>
                    <w:rPr>
                      <w:rStyle w:val="DefaultParagraphFont"/>
                    </w:rPr>
                  </m:ctrlPr>
                  <m:r>
                    <w:rPr>
                      <w:rStyle w:val="DefaultParagraphFont"/>
                      <w:rFonts w:ascii="Cambria Math" w:hAnsi="Cambria Math"/>
                    </w:rPr>
                    <m:t>all</m:t>
                  </m:r>
                  <m:r>
                    <w:rPr>
                      <w:rStyle w:val="DefaultParagraphFont"/>
                      <w:rFonts w:ascii="Cambria Math" w:hAnsi="Cambria Math"/>
                    </w:rPr>
                    <m:t xml:space="preserve"> </m:t>
                  </m:r>
                  <m:r>
                    <w:rPr>
                      <w:rStyle w:val="DefaultParagraphFont"/>
                      <w:rFonts w:ascii="Cambria Math" w:hAnsi="Cambria Math"/>
                    </w:rPr>
                    <m:t>NY</m:t>
                  </m:r>
                  <m:r>
                    <w:rPr>
                      <w:rStyle w:val="DefaultParagraphFont"/>
                      <w:rFonts w:ascii="Cambria Math" w:hAnsi="Cambria Math"/>
                    </w:rPr>
                    <m:t xml:space="preserve"> </m:t>
                  </m: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Flowgates</m:t>
                  </m:r>
                </m:sup>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MonRTO</m:t>
                              </m:r>
                              <m:r>
                                <w:rPr>
                                  <w:rStyle w:val="DefaultParagraphFont"/>
                                  <w:rFonts w:ascii="Cambria Math" w:hAnsi="Cambria Math"/>
                                </w:rPr>
                                <m:t xml:space="preserve"> </m:t>
                              </m:r>
                              <m:r>
                                <w:rPr>
                                  <w:rStyle w:val="DefaultParagraphFont"/>
                                  <w:rFonts w:ascii="Cambria Math" w:hAnsi="Cambria Math"/>
                                </w:rPr>
                                <m:t>Payment</m:t>
                              </m:r>
                            </m:e>
                            <m:sub>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 xml:space="preserve"> </m:t>
                              </m:r>
                              <m:r>
                                <w:rPr>
                                  <w:rStyle w:val="DefaultParagraphFont"/>
                                  <w:rFonts w:ascii="Cambria Math" w:hAnsi="Cambria Math"/>
                                </w:rPr>
                                <m:t>m</m:t>
                              </m:r>
                            </m:sub>
                          </m:sSub>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Non</m:t>
                          </m:r>
                          <m:r>
                            <w:rPr>
                              <w:rStyle w:val="DefaultParagraphFont"/>
                              <w:rFonts w:ascii="Cambria Math" w:hAnsi="Cambria Math"/>
                            </w:rPr>
                            <m:t xml:space="preserve"> </m:t>
                          </m:r>
                          <m:r>
                            <w:rPr>
                              <w:rStyle w:val="DefaultParagraphFont"/>
                              <w:rFonts w:ascii="Cambria Math" w:hAnsi="Cambria Math"/>
                            </w:rPr>
                            <m:t>MonRTO</m:t>
                          </m:r>
                          <m:r>
                            <w:rPr>
                              <w:rStyle w:val="DefaultParagraphFont"/>
                              <w:rFonts w:ascii="Cambria Math" w:hAnsi="Cambria Math"/>
                            </w:rPr>
                            <m:t xml:space="preserve"> </m:t>
                          </m:r>
                          <m:r>
                            <w:rPr>
                              <w:rStyle w:val="DefaultParagraphFont"/>
                              <w:rFonts w:ascii="Cambria Math" w:hAnsi="Cambria Math"/>
                            </w:rPr>
                            <m:t>Payment</m:t>
                          </m:r>
                        </m:e>
                        <m:sub>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 xml:space="preserve"> </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e>
                  </m:d>
                </m:e>
              </m:nary>
            </m:e>
          </m:d>
        </m:oMath>
      </m:oMathPara>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Redis</m:t>
            </m:r>
            <m:r>
              <w:rPr>
                <w:rStyle w:val="DefaultParagraphFont"/>
                <w:rFonts w:ascii="Cambria Math" w:hAnsi="Cambria Math"/>
              </w:rPr>
              <m:t>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PJM</m:t>
            </m:r>
            <m:r>
              <w:rPr>
                <w:rStyle w:val="DefaultParagraphFont"/>
                <w:rFonts w:ascii="Cambria Math" w:hAnsi="Cambria Math"/>
              </w:rPr>
              <m:t xml:space="preserve"> </m:t>
            </m:r>
            <m:r>
              <w:rPr>
                <w:rStyle w:val="DefaultParagraphFont"/>
                <w:rFonts w:ascii="Cambria Math" w:hAnsi="Cambria Math"/>
              </w:rPr>
              <m:t>Settlement</m:t>
            </m:r>
          </m:e>
          <m:sub>
            <m:ctrlPr>
              <w:rPr>
                <w:rStyle w:val="DefaultParagraphFont"/>
              </w:rPr>
            </m:ctrlPr>
          </m:sub>
        </m:sSub>
        <m:r>
          <w:rPr>
            <w:rStyle w:val="DefaultParagraphFont"/>
            <w:rFonts w:ascii="Cambria Math" w:hAnsi="Cambria Math"/>
          </w:rPr>
          <m:t>=</m:t>
        </m:r>
        <m:d>
          <m:dPr>
            <m:ctrlPr>
              <w:rPr>
                <w:rStyle w:val="DefaultParagraphFont"/>
                <w:rFonts w:ascii="Cambria Math" w:hAnsi="Cambria Math"/>
                <w:i/>
              </w:rPr>
            </m:ctrlPr>
          </m:dPr>
          <m:e>
            <m:ctrlPr>
              <w:rPr>
                <w:rStyle w:val="DefaultParagraphFont"/>
              </w:rPr>
            </m:ctrlPr>
            <m:nary>
              <m:naryPr>
                <m:chr m:val="∑"/>
                <m:grow/>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 xml:space="preserve"> </m:t>
                </m:r>
                <m:r>
                  <w:rPr>
                    <w:rStyle w:val="DefaultParagraphFont"/>
                    <w:rFonts w:ascii="Cambria Math" w:hAnsi="Cambria Math"/>
                  </w:rPr>
                  <m:t>m</m:t>
                </m:r>
              </m:sub>
              <m:sup>
                <m:ctrlPr>
                  <w:rPr>
                    <w:rStyle w:val="DefaultParagraphFont"/>
                  </w:rPr>
                </m:ctrlPr>
                <m:r>
                  <w:rPr>
                    <w:rStyle w:val="DefaultParagraphFont"/>
                    <w:rFonts w:ascii="Cambria Math" w:hAnsi="Cambria Math"/>
                  </w:rPr>
                  <m:t>all</m:t>
                </m:r>
                <m:r>
                  <w:rPr>
                    <w:rStyle w:val="DefaultParagraphFont"/>
                    <w:rFonts w:ascii="Cambria Math" w:hAnsi="Cambria Math"/>
                  </w:rPr>
                  <m:t xml:space="preserve"> </m:t>
                </m:r>
                <m:r>
                  <w:rPr>
                    <w:rStyle w:val="DefaultParagraphFont"/>
                    <w:rFonts w:ascii="Cambria Math" w:hAnsi="Cambria Math"/>
                  </w:rPr>
                  <m:t>PJM</m:t>
                </m:r>
                <m:r>
                  <w:rPr>
                    <w:rStyle w:val="DefaultParagraphFont"/>
                    <w:rFonts w:ascii="Cambria Math" w:hAnsi="Cambria Math"/>
                  </w:rPr>
                  <m:t xml:space="preserve"> </m:t>
                </m: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Flowgates</m:t>
                </m:r>
              </m:sup>
              <m:e>
                <m:ctrlPr>
                  <w:rPr>
                    <w:rStyle w:val="DefaultParagraphFont"/>
                  </w:rPr>
                </m:ctrlPr>
                <m:d>
                  <m:dPr>
                    <m:ctrlPr>
                      <w:rPr>
                        <w:rStyle w:val="DefaultParagraphFont"/>
                        <w:rFonts w:ascii="Cambria Math" w:hAnsi="Cambria Math"/>
                        <w:i/>
                      </w:rPr>
                    </m:ctrlPr>
                  </m:dPr>
                  <m:e>
                    <m:ctrlPr>
                      <w:rPr>
                        <w:rStyle w:val="DefaultParagraphFont"/>
                      </w:rPr>
                    </m:ctrlPr>
                    <m:sSub>
                      <m:sSubPr>
                        <m:ctrlPr>
                          <w:rPr>
                            <w:rStyle w:val="DefaultParagraphFont"/>
                            <w:rFonts w:ascii="Cambria Math" w:hAnsi="Cambria Math"/>
                            <w:i/>
                          </w:rPr>
                        </m:ctrlPr>
                      </m:sSub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MonRTO</m:t>
                            </m:r>
                            <m:r>
                              <w:rPr>
                                <w:rStyle w:val="DefaultParagraphFont"/>
                                <w:rFonts w:ascii="Cambria Math" w:hAnsi="Cambria Math"/>
                              </w:rPr>
                              <m:t xml:space="preserve"> </m:t>
                            </m:r>
                            <m:r>
                              <w:rPr>
                                <w:rStyle w:val="DefaultParagraphFont"/>
                                <w:rFonts w:ascii="Cambria Math" w:hAnsi="Cambria Math"/>
                              </w:rPr>
                              <m:t>Payment</m:t>
                            </m:r>
                          </m:e>
                          <m:sub>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 xml:space="preserve"> </m:t>
                            </m:r>
                            <m:r>
                              <w:rPr>
                                <w:rStyle w:val="DefaultParagraphFont"/>
                                <w:rFonts w:ascii="Cambria Math" w:hAnsi="Cambria Math"/>
                              </w:rPr>
                              <m:t>m</m:t>
                            </m:r>
                          </m:sub>
                        </m:sSub>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Non</m:t>
                        </m:r>
                        <m:r>
                          <w:rPr>
                            <w:rStyle w:val="DefaultParagraphFont"/>
                            <w:rFonts w:ascii="Cambria Math" w:hAnsi="Cambria Math"/>
                          </w:rPr>
                          <m:t xml:space="preserve"> </m:t>
                        </m:r>
                        <m:r>
                          <w:rPr>
                            <w:rStyle w:val="DefaultParagraphFont"/>
                            <w:rFonts w:ascii="Cambria Math" w:hAnsi="Cambria Math"/>
                          </w:rPr>
                          <m:t>MonRTO</m:t>
                        </m:r>
                        <m:r>
                          <w:rPr>
                            <w:rStyle w:val="DefaultParagraphFont"/>
                            <w:rFonts w:ascii="Cambria Math" w:hAnsi="Cambria Math"/>
                          </w:rPr>
                          <m:t xml:space="preserve"> </m:t>
                        </m:r>
                        <m:r>
                          <w:rPr>
                            <w:rStyle w:val="DefaultParagraphFont"/>
                            <w:rFonts w:ascii="Cambria Math" w:hAnsi="Cambria Math"/>
                          </w:rPr>
                          <m:t>Payment</m:t>
                        </m:r>
                      </m:e>
                      <m:sub>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 xml:space="preserve"> </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e>
                </m:d>
              </m:e>
            </m:nary>
          </m:e>
        </m:d>
      </m:oMath>
      <w:r>
        <w:rPr>
          <w:rStyle w:val="DefaultParagraphFont"/>
          <w:sz w:val="24"/>
          <w:szCs w:val="24"/>
        </w:rPr>
        <w:t xml:space="preserve"> </w:t>
      </w:r>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r>
          <w:rPr>
            <w:rStyle w:val="DefaultParagraphFont"/>
            <w:rFonts w:ascii="Cambria Math" w:hAnsi="Cambria Math"/>
          </w:rPr>
          <m:t>Redispatc</m:t>
        </m:r>
        <m:r>
          <w:rPr>
            <w:rStyle w:val="DefaultParagraphFont"/>
            <w:rFonts w:ascii="Cambria Math" w:hAnsi="Cambria Math"/>
          </w:rPr>
          <m:t xml:space="preserve">h </m:t>
        </m:r>
        <m:sSub>
          <m:sSubPr>
            <m:ctrlPr>
              <w:rPr>
                <w:rStyle w:val="DefaultParagraphFont"/>
                <w:rFonts w:ascii="Cambria Math" w:hAnsi="Cambria Math"/>
                <w:i/>
                <w:iCs/>
              </w:rPr>
            </m:ctrlPr>
          </m:sSubPr>
          <m:e>
            <m:ctrlPr>
              <w:rPr>
                <w:rStyle w:val="DefaultParagraphFont"/>
              </w:rPr>
            </m:ctrlPr>
            <m:r>
              <w:rPr>
                <w:rStyle w:val="DefaultParagraphFont"/>
                <w:rFonts w:ascii="Cambria Math" w:hAnsi="Cambria Math"/>
              </w:rPr>
              <m:t>NY</m:t>
            </m:r>
            <m:r>
              <w:rPr>
                <w:rStyle w:val="DefaultParagraphFont"/>
                <w:rFonts w:ascii="Cambria Math" w:hAnsi="Cambria Math"/>
              </w:rPr>
              <m:t xml:space="preserve"> </m:t>
            </m: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M2M NYISO settlement, defined as a payment from PJM to NYISO when the value is positive, and a payment from the NYISO to PJM when the value is ne</w:t>
      </w:r>
      <w:r>
        <w:rPr>
          <w:rStyle w:val="DefaultParagraphFont"/>
          <w:sz w:val="24"/>
          <w:szCs w:val="24"/>
        </w:rPr>
        <w:t xml:space="preserve">gative for interval </w:t>
      </w:r>
      <w:r>
        <w:rPr>
          <w:rStyle w:val="DefaultParagraphFont"/>
          <w:i/>
          <w:iCs/>
          <w:sz w:val="24"/>
          <w:szCs w:val="24"/>
        </w:rPr>
        <w:t>i</w:t>
      </w:r>
      <w:r>
        <w:rPr>
          <w:rStyle w:val="DefaultParagraphFont"/>
          <w:sz w:val="24"/>
          <w:szCs w:val="24"/>
        </w:rPr>
        <w:t>;</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iCs/>
              </w:rPr>
            </m:ctrlPr>
          </m:sSubPr>
          <m:e>
            <m:ctrlPr>
              <w:rPr>
                <w:rStyle w:val="DefaultParagraphFont"/>
              </w:rPr>
            </m:ctrlP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PJM</m:t>
            </m:r>
            <m:r>
              <w:rPr>
                <w:rStyle w:val="DefaultParagraphFont"/>
                <w:rFonts w:ascii="Cambria Math" w:hAnsi="Cambria Math"/>
              </w:rPr>
              <m:t xml:space="preserve"> </m:t>
            </m: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 xml:space="preserve">M2M PJM settlement, defined as a payment from NYISO to PJM when the value is positive, and a payment from the PJM to NYISO when the value is negative for interval </w:t>
      </w:r>
      <w:r>
        <w:rPr>
          <w:rStyle w:val="DefaultParagraphFont"/>
          <w:i/>
          <w:iCs/>
          <w:sz w:val="24"/>
          <w:szCs w:val="24"/>
        </w:rPr>
        <w:t>i</w:t>
      </w:r>
      <w:r>
        <w:rPr>
          <w:rStyle w:val="DefaultParagraphFont"/>
          <w:sz w:val="24"/>
          <w:szCs w:val="24"/>
        </w:rPr>
        <w:t xml:space="preserve">; </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Non</m:t>
            </m:r>
            <m:r>
              <w:rPr>
                <w:rStyle w:val="DefaultParagraphFont"/>
                <w:rFonts w:ascii="Cambria Math" w:hAnsi="Cambria Math"/>
              </w:rPr>
              <m:t xml:space="preserve"> </m:t>
            </m:r>
            <m:r>
              <w:rPr>
                <w:rStyle w:val="DefaultParagraphFont"/>
                <w:rFonts w:ascii="Cambria Math" w:hAnsi="Cambria Math"/>
              </w:rPr>
              <m:t>MonRTO</m:t>
            </m:r>
            <m:r>
              <w:rPr>
                <w:rStyle w:val="DefaultParagraphFont"/>
                <w:rFonts w:ascii="Cambria Math" w:hAnsi="Cambria Math"/>
              </w:rPr>
              <m:t xml:space="preserve"> </m:t>
            </m:r>
            <m:r>
              <w:rPr>
                <w:rStyle w:val="DefaultParagraphFont"/>
                <w:rFonts w:ascii="Cambria Math" w:hAnsi="Cambria Math"/>
              </w:rPr>
              <m:t>Payment</m:t>
            </m:r>
          </m:e>
          <m:sub>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 xml:space="preserve"> </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e>
              <m:sub>
                <m:ctrlPr>
                  <w:rPr>
                    <w:rStyle w:val="DefaultParagraphFont"/>
                  </w:rPr>
                </m:ctrlPr>
                <m:r>
                  <w:rPr>
                    <w:rStyle w:val="DefaultParagraphFont"/>
                    <w:rFonts w:ascii="Cambria Math" w:hAnsi="Cambria Math"/>
                  </w:rPr>
                  <m:t>i</m:t>
                </m:r>
              </m:sub>
            </m:sSub>
          </m:sub>
        </m:sSub>
        <m:r>
          <w:rPr>
            <w:rStyle w:val="DefaultParagraphFont"/>
            <w:rFonts w:ascii="Cambria Math" w:hAnsi="Cambria Math"/>
          </w:rPr>
          <m:t>=</m:t>
        </m:r>
      </m:oMath>
      <w:r>
        <w:rPr>
          <w:rStyle w:val="DefaultParagraphFont"/>
          <w:sz w:val="24"/>
          <w:szCs w:val="24"/>
        </w:rPr>
        <w:tab/>
        <w:t xml:space="preserve">Monitoring RTO payment to Non-Monitoring RTO for congestion on M2M Redispatch Flowgate m for interval </w:t>
      </w:r>
      <w:r>
        <w:rPr>
          <w:rStyle w:val="DefaultParagraphFont"/>
          <w:i/>
          <w:sz w:val="24"/>
          <w:szCs w:val="24"/>
        </w:rPr>
        <w:t>i</w:t>
      </w:r>
      <w:r>
        <w:rPr>
          <w:rStyle w:val="DefaultParagraphFont"/>
          <w:sz w:val="24"/>
          <w:szCs w:val="24"/>
        </w:rPr>
        <w:t>; and</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rPr>
            </m:ctrlPr>
          </m:sSubPr>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MonRTO</m:t>
                </m:r>
                <m:r>
                  <w:rPr>
                    <w:rStyle w:val="DefaultParagraphFont"/>
                    <w:rFonts w:ascii="Cambria Math" w:hAnsi="Cambria Math"/>
                  </w:rPr>
                  <m:t xml:space="preserve"> </m:t>
                </m:r>
                <m:r>
                  <w:rPr>
                    <w:rStyle w:val="DefaultParagraphFont"/>
                    <w:rFonts w:ascii="Cambria Math" w:hAnsi="Cambria Math"/>
                  </w:rPr>
                  <m:t>Payment</m:t>
                </m:r>
              </m:e>
              <m:sub>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Flowgate</m:t>
                </m:r>
                <m:r>
                  <w:rPr>
                    <w:rStyle w:val="DefaultParagraphFont"/>
                    <w:rFonts w:ascii="Cambria Math" w:hAnsi="Cambria Math"/>
                  </w:rPr>
                  <m:t xml:space="preserve"> </m:t>
                </m:r>
                <m:r>
                  <w:rPr>
                    <w:rStyle w:val="DefaultParagraphFont"/>
                    <w:rFonts w:ascii="Cambria Math" w:hAnsi="Cambria Math"/>
                  </w:rPr>
                  <m:t>m</m:t>
                </m:r>
              </m:sub>
            </m:sSub>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ab/>
        <w:t xml:space="preserve">Non-Monitoring RTO payment to Monitoring RTO for congestion on M2M Redispatch Flowgate m for interval </w:t>
      </w:r>
      <w:r>
        <w:rPr>
          <w:rStyle w:val="DefaultParagraphFont"/>
          <w:i/>
          <w:sz w:val="24"/>
          <w:szCs w:val="24"/>
        </w:rPr>
        <w:t>i</w:t>
      </w:r>
      <w:r>
        <w:rPr>
          <w:rStyle w:val="DefaultParagraphFont"/>
          <w:sz w:val="24"/>
          <w:szCs w:val="24"/>
        </w:rPr>
        <w:t>.</w:t>
      </w:r>
    </w:p>
    <w:p w:rsidR="003C798A">
      <w:pPr>
        <w:pStyle w:val="Normal22"/>
        <w:rPr>
          <w:rStyle w:val="DefaultParagraphFont"/>
          <w:sz w:val="24"/>
          <w:szCs w:val="24"/>
        </w:rPr>
      </w:pPr>
    </w:p>
    <w:p w:rsidR="003C798A">
      <w:pPr>
        <w:pStyle w:val="Normal22"/>
        <w:rPr>
          <w:rStyle w:val="DefaultParagraphFont"/>
          <w:sz w:val="24"/>
          <w:szCs w:val="24"/>
        </w:rPr>
      </w:pPr>
    </w:p>
    <w:p w:rsidR="003C798A">
      <w:pPr>
        <w:pStyle w:val="Normal22"/>
        <w:rPr>
          <w:rStyle w:val="DefaultParagraphFont"/>
          <w:sz w:val="24"/>
          <w:szCs w:val="24"/>
        </w:rPr>
      </w:pPr>
      <m:oMathPara>
        <m:oMath>
          <m:r>
            <w:rPr>
              <w:rStyle w:val="DefaultParagraphFont"/>
              <w:rFonts w:ascii="Cambria Math" w:hAnsi="Cambria Math"/>
            </w:rPr>
            <m:t>M</m:t>
          </m:r>
          <m:r>
            <w:rPr>
              <w:rStyle w:val="DefaultParagraphFont"/>
              <w:rFonts w:ascii="Cambria Math" w:hAnsi="Cambria Math"/>
            </w:rPr>
            <m:t>2</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 xml:space="preserve"> </m:t>
              </m: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r>
            <w:rPr>
              <w:rStyle w:val="DefaultParagraphFont"/>
              <w:rFonts w:ascii="Cambria Math" w:hAnsi="Cambria Math"/>
            </w:rPr>
            <m:t>Redispatc</m:t>
          </m:r>
          <m:r>
            <w:rPr>
              <w:rStyle w:val="DefaultParagraphFont"/>
              <w:rFonts w:ascii="Cambria Math" w:hAnsi="Cambria Math"/>
            </w:rPr>
            <m:t>h</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 xml:space="preserve"> </m:t>
              </m:r>
              <m:r>
                <w:rPr>
                  <w:rStyle w:val="DefaultParagraphFont"/>
                  <w:rFonts w:ascii="Cambria Math" w:hAnsi="Cambria Math"/>
                </w:rPr>
                <m:t>PJM</m:t>
              </m:r>
              <m:r>
                <w:rPr>
                  <w:rStyle w:val="DefaultParagraphFont"/>
                  <w:rFonts w:ascii="Cambria Math" w:hAnsi="Cambria Math"/>
                </w:rPr>
                <m:t xml:space="preserve"> </m:t>
              </m: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Redispatc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N</m:t>
              </m:r>
              <m:r>
                <w:rPr>
                  <w:rStyle w:val="DefaultParagraphFont"/>
                  <w:rFonts w:ascii="Cambria Math" w:hAnsi="Cambria Math"/>
                </w:rPr>
                <m:t>Y</m:t>
              </m:r>
              <m:r>
                <w:rPr>
                  <w:rStyle w:val="DefaultParagraphFont"/>
                  <w:rFonts w:ascii="Cambria Math" w:hAnsi="Cambria Math"/>
                </w:rPr>
                <m:t xml:space="preserve"> </m:t>
              </m: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MPARSettlement</m:t>
              </m:r>
              <m:r>
                <w:rPr>
                  <w:rStyle w:val="DefaultParagraphFont"/>
                  <w:rFonts w:ascii="Cambria Math" w:hAnsi="Cambria Math"/>
                </w:rPr>
                <m:t xml:space="preserve"> </m:t>
              </m:r>
            </m:e>
            <m:sub>
              <m:ctrlPr>
                <w:rPr>
                  <w:rStyle w:val="DefaultParagraphFont"/>
                </w:rPr>
              </m:ctrlPr>
              <m:r>
                <w:rPr>
                  <w:rStyle w:val="DefaultParagraphFont"/>
                  <w:rFonts w:ascii="Cambria Math" w:hAnsi="Cambria Math"/>
                </w:rPr>
                <m:t>i</m:t>
              </m:r>
            </m:sub>
          </m:sSub>
          <m:r>
            <w:rPr>
              <w:rStyle w:val="DefaultParagraphFont"/>
              <w:rFonts w:ascii="Cambria Math" w:hAnsi="Cambria Math"/>
            </w:rPr>
            <m:t xml:space="preserve"> </m:t>
          </m:r>
        </m:oMath>
      </m:oMathPara>
    </w:p>
    <w:p w:rsidR="003C798A">
      <w:pPr>
        <w:pStyle w:val="Normal22"/>
        <w:rPr>
          <w:rStyle w:val="DefaultParagraphFont"/>
          <w:sz w:val="24"/>
          <w:szCs w:val="24"/>
        </w:rPr>
      </w:pPr>
    </w:p>
    <w:p w:rsidR="003C798A">
      <w:pPr>
        <w:pStyle w:val="Normal22"/>
        <w:rPr>
          <w:rStyle w:val="DefaultParagraphFont"/>
          <w:sz w:val="24"/>
          <w:szCs w:val="24"/>
        </w:rPr>
      </w:pPr>
      <w:r>
        <w:rPr>
          <w:rStyle w:val="DefaultParagraphFont"/>
          <w:sz w:val="24"/>
          <w:szCs w:val="24"/>
        </w:rPr>
        <w:t>Where:</w:t>
      </w:r>
    </w:p>
    <w:p w:rsidR="003C798A">
      <w:pPr>
        <w:pStyle w:val="Normal22"/>
        <w:rPr>
          <w:rStyle w:val="DefaultParagraphFont"/>
          <w:sz w:val="24"/>
          <w:szCs w:val="24"/>
        </w:rPr>
      </w:pPr>
    </w:p>
    <w:p w:rsidR="003C798A">
      <w:pPr>
        <w:pStyle w:val="Normal22"/>
        <w:ind w:left="4320" w:hanging="4320"/>
        <w:rPr>
          <w:rStyle w:val="DefaultParagraphFont"/>
          <w:sz w:val="24"/>
          <w:szCs w:val="24"/>
        </w:rPr>
      </w:pPr>
      <m:oMath>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 xml:space="preserve"> </m:t>
        </m: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M2M settlement, defined as a payment from the NYISO to PJM when the value is positive, and a payment from PJM to the NYISO when the value is negative for</w:t>
      </w:r>
      <w:r>
        <w:rPr>
          <w:rStyle w:val="DefaultParagraphFont"/>
          <w:sz w:val="24"/>
          <w:szCs w:val="24"/>
        </w:rPr>
        <w:t xml:space="preserve"> interval </w:t>
      </w:r>
      <w:r>
        <w:rPr>
          <w:rStyle w:val="DefaultParagraphFont"/>
          <w:i/>
          <w:sz w:val="24"/>
          <w:szCs w:val="24"/>
        </w:rPr>
        <w:t>i</w:t>
      </w:r>
      <w:r>
        <w:rPr>
          <w:rStyle w:val="DefaultParagraphFont"/>
          <w:sz w:val="24"/>
          <w:szCs w:val="24"/>
        </w:rPr>
        <w:t>;</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r>
          <w:rPr>
            <w:rStyle w:val="DefaultParagraphFont"/>
            <w:rFonts w:ascii="Cambria Math" w:hAnsi="Cambria Math"/>
          </w:rPr>
          <m:t>Redispatc</m:t>
        </m:r>
        <m:r>
          <w:rPr>
            <w:rStyle w:val="DefaultParagraphFont"/>
            <w:rFonts w:ascii="Cambria Math" w:hAnsi="Cambria Math"/>
          </w:rPr>
          <m:t xml:space="preserve">h </m:t>
        </m:r>
        <m:sSub>
          <m:sSubPr>
            <m:ctrlPr>
              <w:rPr>
                <w:rStyle w:val="DefaultParagraphFont"/>
                <w:rFonts w:ascii="Cambria Math" w:hAnsi="Cambria Math"/>
                <w:i/>
                <w:iCs/>
              </w:rPr>
            </m:ctrlPr>
          </m:sSubPr>
          <m:e>
            <m:ctrlPr>
              <w:rPr>
                <w:rStyle w:val="DefaultParagraphFont"/>
              </w:rPr>
            </m:ctrlPr>
            <m:r>
              <w:rPr>
                <w:rStyle w:val="DefaultParagraphFont"/>
                <w:rFonts w:ascii="Cambria Math" w:hAnsi="Cambria Math"/>
              </w:rPr>
              <m:t>NY</m:t>
            </m:r>
            <m:r>
              <w:rPr>
                <w:rStyle w:val="DefaultParagraphFont"/>
                <w:rFonts w:ascii="Cambria Math" w:hAnsi="Cambria Math"/>
              </w:rPr>
              <m:t xml:space="preserve"> </m:t>
            </m: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 xml:space="preserve">M2M NYISO settlement, defined as a payment from PJM to NYISO when the value is positive, and a payment from the NYISO to PJM when the value is negative for interval </w:t>
      </w:r>
      <w:r>
        <w:rPr>
          <w:rStyle w:val="DefaultParagraphFont"/>
          <w:i/>
          <w:iCs/>
          <w:sz w:val="24"/>
          <w:szCs w:val="24"/>
        </w:rPr>
        <w:t>i</w:t>
      </w:r>
      <w:r>
        <w:rPr>
          <w:rStyle w:val="DefaultParagraphFont"/>
          <w:sz w:val="24"/>
          <w:szCs w:val="24"/>
        </w:rPr>
        <w:t>;</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m:oMath>
        <m:sSub>
          <m:sSubPr>
            <m:ctrlPr>
              <w:rPr>
                <w:rStyle w:val="DefaultParagraphFont"/>
                <w:rFonts w:ascii="Cambria Math" w:hAnsi="Cambria Math"/>
                <w:i/>
                <w:iCs/>
              </w:rPr>
            </m:ctrlPr>
          </m:sSubPr>
          <m:e>
            <m:ctrlPr>
              <w:rPr>
                <w:rStyle w:val="DefaultParagraphFont"/>
              </w:rPr>
            </m:ctrlPr>
            <m:r>
              <w:rPr>
                <w:rStyle w:val="DefaultParagraphFont"/>
                <w:rFonts w:ascii="Cambria Math" w:hAnsi="Cambria Math"/>
              </w:rPr>
              <m:t>Redispa</m:t>
            </m:r>
            <m:r>
              <w:rPr>
                <w:rStyle w:val="DefaultParagraphFont"/>
                <w:rFonts w:ascii="Cambria Math" w:hAnsi="Cambria Math"/>
              </w:rPr>
              <m:t>tc</m:t>
            </m:r>
            <m:r>
              <w:rPr>
                <w:rStyle w:val="DefaultParagraphFont"/>
                <w:rFonts w:ascii="Cambria Math" w:hAnsi="Cambria Math"/>
              </w:rPr>
              <m:t>h</m:t>
            </m:r>
            <m:r>
              <w:rPr>
                <w:rStyle w:val="DefaultParagraphFont"/>
                <w:rFonts w:ascii="Cambria Math" w:hAnsi="Cambria Math"/>
              </w:rPr>
              <m:t xml:space="preserve"> </m:t>
            </m:r>
            <m:r>
              <w:rPr>
                <w:rStyle w:val="DefaultParagraphFont"/>
                <w:rFonts w:ascii="Cambria Math" w:hAnsi="Cambria Math"/>
              </w:rPr>
              <m:t>PJM</m:t>
            </m:r>
            <m:r>
              <w:rPr>
                <w:rStyle w:val="DefaultParagraphFont"/>
                <w:rFonts w:ascii="Cambria Math" w:hAnsi="Cambria Math"/>
              </w:rPr>
              <m:t xml:space="preserve"> </m:t>
            </m: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 xml:space="preserve">M2M PJM settlement, defined as a payment from NYISO to PJM when the value is positive, and a payment from the PJM to NYISO when the value is negative for interval </w:t>
      </w:r>
      <w:r>
        <w:rPr>
          <w:rStyle w:val="DefaultParagraphFont"/>
          <w:i/>
          <w:iCs/>
          <w:sz w:val="24"/>
          <w:szCs w:val="24"/>
        </w:rPr>
        <w:t>i</w:t>
      </w:r>
      <w:r>
        <w:rPr>
          <w:rStyle w:val="DefaultParagraphFont"/>
          <w:sz w:val="24"/>
          <w:szCs w:val="24"/>
        </w:rPr>
        <w:t xml:space="preserve">; </w:t>
      </w: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w:p>
    <w:p w:rsidR="003C798A">
      <w:pPr>
        <w:pStyle w:val="Normal22"/>
        <w:ind w:left="4320" w:hanging="4320"/>
        <w:rPr>
          <w:rStyle w:val="DefaultParagraphFont"/>
          <w:sz w:val="24"/>
          <w:szCs w:val="24"/>
        </w:rPr>
      </w:pPr>
    </w:p>
    <w:p w:rsidR="003C798A">
      <w:pPr>
        <w:pStyle w:val="Normal22"/>
        <w:ind w:left="3600" w:hanging="360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MPARSettlement</m:t>
            </m:r>
          </m:e>
          <m:sub>
            <m:ctrlPr>
              <w:rPr>
                <w:rStyle w:val="DefaultParagraphFont"/>
              </w:rPr>
            </m:ctrlPr>
            <m:r>
              <w:rPr>
                <w:rStyle w:val="DefaultParagraphFont"/>
                <w:rFonts w:ascii="Cambria Math" w:hAnsi="Cambria Math"/>
              </w:rPr>
              <m:t>i</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M2M PA</w:t>
      </w:r>
      <w:r>
        <w:rPr>
          <w:rStyle w:val="DefaultParagraphFont"/>
          <w:sz w:val="24"/>
          <w:szCs w:val="24"/>
        </w:rPr>
        <w:t xml:space="preserve">R Settlement across all NY-NJ PARs, defined as a payment from NYISO to PJM when the value is positive, and a payment from PJM to NYISO when the value is negative for interval </w:t>
      </w:r>
      <w:r>
        <w:rPr>
          <w:rStyle w:val="DefaultParagraphFont"/>
          <w:i/>
          <w:sz w:val="24"/>
          <w:szCs w:val="24"/>
        </w:rPr>
        <w:t>i</w:t>
      </w:r>
      <w:r>
        <w:rPr>
          <w:rStyle w:val="DefaultParagraphFont"/>
          <w:sz w:val="24"/>
          <w:szCs w:val="24"/>
        </w:rPr>
        <w:t>.</w:t>
      </w:r>
    </w:p>
    <w:p w:rsidR="003C798A">
      <w:pPr>
        <w:pStyle w:val="Normal22"/>
        <w:ind w:right="720"/>
        <w:rPr>
          <w:rStyle w:val="DefaultParagraphFont"/>
          <w:sz w:val="24"/>
          <w:szCs w:val="24"/>
        </w:rPr>
      </w:pPr>
    </w:p>
    <w:p w:rsidR="003C798A">
      <w:pPr>
        <w:pStyle w:val="Normal22"/>
        <w:ind w:right="720"/>
        <w:rPr>
          <w:rStyle w:val="DefaultParagraphFont"/>
          <w:sz w:val="24"/>
          <w:szCs w:val="24"/>
        </w:rPr>
      </w:pPr>
      <w:r>
        <w:rPr>
          <w:rStyle w:val="DefaultParagraphFont"/>
          <w:sz w:val="24"/>
          <w:szCs w:val="24"/>
        </w:rPr>
        <w:t>For the purpose of settlements calculations, each interval will be calculated</w:t>
      </w:r>
      <w:r>
        <w:rPr>
          <w:rStyle w:val="DefaultParagraphFont"/>
          <w:sz w:val="24"/>
          <w:szCs w:val="24"/>
        </w:rPr>
        <w:t xml:space="preserve"> separately and then integrated to an hourly value:</w:t>
      </w:r>
    </w:p>
    <w:p w:rsidR="003C798A">
      <w:pPr>
        <w:pStyle w:val="Normal22"/>
        <w:ind w:left="1440" w:right="720"/>
        <w:rPr>
          <w:rStyle w:val="DefaultParagraphFont"/>
          <w:sz w:val="24"/>
          <w:szCs w:val="24"/>
        </w:rPr>
      </w:pPr>
    </w:p>
    <w:p w:rsidR="003C798A">
      <w:pPr>
        <w:pStyle w:val="Normal22"/>
        <w:ind w:left="1440" w:right="720"/>
        <w:rPr>
          <w:rStyle w:val="DefaultParagraphFont"/>
          <w:sz w:val="24"/>
          <w:szCs w:val="24"/>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_</m:t>
              </m:r>
              <m:r>
                <w:rPr>
                  <w:rStyle w:val="DefaultParagraphFont"/>
                  <w:rFonts w:ascii="Cambria Math" w:hAnsi="Cambria Math"/>
                </w:rPr>
                <m:t>Settlement</m:t>
              </m:r>
            </m:e>
            <m:sub>
              <m:ctrlPr>
                <w:rPr>
                  <w:rStyle w:val="DefaultParagraphFont"/>
                </w:rPr>
              </m:ctrlPr>
              <m:r>
                <w:rPr>
                  <w:rStyle w:val="DefaultParagraphFont"/>
                  <w:rFonts w:ascii="Cambria Math" w:hAnsi="Cambria Math"/>
                </w:rPr>
                <m:t>h</m:t>
              </m:r>
            </m:sub>
          </m:sSub>
          <m:r>
            <w:rPr>
              <w:rStyle w:val="DefaultParagraphFont"/>
              <w:rFonts w:ascii="Cambria Math" w:hAnsi="Cambria Math"/>
            </w:rPr>
            <m:t>=</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i</m:t>
              </m:r>
              <m:r>
                <w:rPr>
                  <w:rStyle w:val="DefaultParagraphFont"/>
                  <w:rFonts w:ascii="Cambria Math" w:hAnsi="Cambria Math"/>
                </w:rPr>
                <m:t>=1</m:t>
              </m:r>
            </m:sub>
            <m:sup>
              <m:ctrlPr>
                <w:rPr>
                  <w:rStyle w:val="DefaultParagraphFont"/>
                </w:rPr>
              </m:ctrlPr>
              <m:r>
                <w:rPr>
                  <w:rStyle w:val="DefaultParagraphFont"/>
                  <w:rFonts w:ascii="Cambria Math" w:hAnsi="Cambria Math"/>
                </w:rPr>
                <m:t>n</m:t>
              </m:r>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_</m:t>
                  </m:r>
                  <m:r>
                    <w:rPr>
                      <w:rStyle w:val="DefaultParagraphFont"/>
                      <w:rFonts w:ascii="Cambria Math" w:hAnsi="Cambria Math"/>
                    </w:rPr>
                    <m:t>Settlement</m:t>
                  </m:r>
                </m:e>
                <m:sub>
                  <m:ctrlPr>
                    <w:rPr>
                      <w:rStyle w:val="DefaultParagraphFont"/>
                    </w:rPr>
                  </m:ctrlPr>
                  <m:r>
                    <w:rPr>
                      <w:rStyle w:val="DefaultParagraphFont"/>
                      <w:rFonts w:ascii="Cambria Math" w:hAnsi="Cambria Math"/>
                    </w:rPr>
                    <m:t>i</m:t>
                  </m:r>
                </m:sub>
              </m:sSub>
            </m:e>
          </m:nary>
        </m:oMath>
      </m:oMathPara>
    </w:p>
    <w:p w:rsidR="003C798A">
      <w:pPr>
        <w:pStyle w:val="Normal22"/>
        <w:ind w:right="720"/>
        <w:rPr>
          <w:rStyle w:val="DefaultParagraphFont"/>
          <w:sz w:val="24"/>
          <w:szCs w:val="24"/>
        </w:rPr>
      </w:pPr>
    </w:p>
    <w:p w:rsidR="003C798A">
      <w:pPr>
        <w:pStyle w:val="Normal22"/>
        <w:ind w:right="720"/>
        <w:rPr>
          <w:rStyle w:val="DefaultParagraphFont"/>
          <w:sz w:val="24"/>
          <w:szCs w:val="24"/>
        </w:rPr>
      </w:pPr>
      <w:r>
        <w:rPr>
          <w:rStyle w:val="DefaultParagraphFont"/>
          <w:sz w:val="24"/>
          <w:szCs w:val="24"/>
        </w:rPr>
        <w:t>Where:</w:t>
      </w:r>
    </w:p>
    <w:p w:rsidR="003C798A">
      <w:pPr>
        <w:pStyle w:val="Normal22"/>
        <w:ind w:right="720"/>
        <w:rPr>
          <w:rStyle w:val="DefaultParagraphFont"/>
          <w:sz w:val="24"/>
          <w:szCs w:val="24"/>
        </w:rPr>
      </w:pPr>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m:t>
            </m:r>
            <m:r>
              <w:rPr>
                <w:rStyle w:val="DefaultParagraphFont"/>
                <w:rFonts w:ascii="Cambria Math" w:hAnsi="Cambria Math"/>
              </w:rPr>
              <m:t>2</m:t>
            </m:r>
            <m:r>
              <w:rPr>
                <w:rStyle w:val="DefaultParagraphFont"/>
                <w:rFonts w:ascii="Cambria Math" w:hAnsi="Cambria Math"/>
              </w:rPr>
              <m:t>M</m:t>
            </m:r>
            <m:r>
              <w:rPr>
                <w:rStyle w:val="DefaultParagraphFont"/>
                <w:rFonts w:ascii="Cambria Math" w:hAnsi="Cambria Math"/>
              </w:rPr>
              <m:t>_</m:t>
            </m:r>
            <m:r>
              <w:rPr>
                <w:rStyle w:val="DefaultParagraphFont"/>
                <w:rFonts w:ascii="Cambria Math" w:hAnsi="Cambria Math"/>
              </w:rPr>
              <m:t>Settlement</m:t>
            </m:r>
          </m:e>
          <m:sub>
            <m:ctrlPr>
              <w:rPr>
                <w:rStyle w:val="DefaultParagraphFont"/>
              </w:rPr>
            </m:ctrlPr>
            <m:r>
              <w:rPr>
                <w:rStyle w:val="DefaultParagraphFont"/>
                <w:rFonts w:ascii="Cambria Math" w:hAnsi="Cambria Math"/>
              </w:rPr>
              <m:t>h</m:t>
            </m:r>
          </m:sub>
        </m:sSub>
        <m:r>
          <w:rPr>
            <w:rStyle w:val="DefaultParagraphFont"/>
            <w:rFonts w:ascii="Cambria Math" w:hAnsi="Cambria Math"/>
          </w:rPr>
          <m:t>=</m:t>
        </m:r>
      </m:oMath>
      <w:r>
        <w:rPr>
          <w:rStyle w:val="DefaultParagraphFont"/>
          <w:sz w:val="24"/>
          <w:szCs w:val="24"/>
        </w:rPr>
        <w:t xml:space="preserve"> </w:t>
      </w:r>
      <w:r>
        <w:rPr>
          <w:rStyle w:val="DefaultParagraphFont"/>
          <w:sz w:val="24"/>
          <w:szCs w:val="24"/>
        </w:rPr>
        <w:tab/>
        <w:t xml:space="preserve">M2M settlement for hour </w:t>
      </w:r>
      <w:r>
        <w:rPr>
          <w:rStyle w:val="DefaultParagraphFont"/>
          <w:i/>
          <w:sz w:val="24"/>
          <w:szCs w:val="24"/>
        </w:rPr>
        <w:t>h</w:t>
      </w:r>
      <w:r>
        <w:rPr>
          <w:rStyle w:val="DefaultParagraphFont"/>
          <w:sz w:val="24"/>
          <w:szCs w:val="24"/>
        </w:rPr>
        <w:t>; and</w:t>
      </w:r>
    </w:p>
    <w:p w:rsidR="003C798A">
      <w:pPr>
        <w:pStyle w:val="Normal22"/>
        <w:ind w:right="720"/>
        <w:rPr>
          <w:rStyle w:val="DefaultParagraphFont"/>
          <w:i/>
          <w:sz w:val="24"/>
          <w:szCs w:val="24"/>
        </w:rPr>
      </w:pPr>
    </w:p>
    <w:p w:rsidR="003C798A">
      <w:pPr>
        <w:pStyle w:val="Normal22"/>
        <w:ind w:right="720"/>
        <w:rPr>
          <w:rStyle w:val="DefaultParagraphFont"/>
          <w:sz w:val="24"/>
          <w:szCs w:val="24"/>
        </w:rPr>
      </w:pPr>
      <w:r>
        <w:rPr>
          <w:rStyle w:val="DefaultParagraphFont"/>
          <w:i/>
          <w:sz w:val="24"/>
          <w:szCs w:val="24"/>
        </w:rPr>
        <w:t xml:space="preserve">n </w:t>
      </w:r>
      <w:r>
        <w:rPr>
          <w:rStyle w:val="DefaultParagraphFont"/>
          <w:sz w:val="24"/>
          <w:szCs w:val="24"/>
        </w:rPr>
        <w:t xml:space="preserve">= </w:t>
      </w:r>
      <w:r>
        <w:rPr>
          <w:rStyle w:val="DefaultParagraphFont"/>
          <w:sz w:val="24"/>
          <w:szCs w:val="24"/>
        </w:rPr>
        <w:tab/>
      </w:r>
      <w:r>
        <w:rPr>
          <w:rStyle w:val="DefaultParagraphFont"/>
          <w:sz w:val="24"/>
          <w:szCs w:val="24"/>
        </w:rPr>
        <w:tab/>
      </w:r>
      <w:r>
        <w:rPr>
          <w:rStyle w:val="DefaultParagraphFont"/>
          <w:sz w:val="24"/>
          <w:szCs w:val="24"/>
        </w:rPr>
        <w:tab/>
      </w:r>
      <w:r>
        <w:rPr>
          <w:rStyle w:val="DefaultParagraphFont"/>
          <w:sz w:val="24"/>
          <w:szCs w:val="24"/>
        </w:rPr>
        <w:tab/>
        <w:t xml:space="preserve">Number of intervals in hour </w:t>
      </w:r>
      <w:r>
        <w:rPr>
          <w:rStyle w:val="DefaultParagraphFont"/>
          <w:i/>
          <w:sz w:val="24"/>
          <w:szCs w:val="24"/>
        </w:rPr>
        <w:t>h</w:t>
      </w:r>
      <w:r>
        <w:rPr>
          <w:rStyle w:val="DefaultParagraphFont"/>
          <w:sz w:val="24"/>
          <w:szCs w:val="24"/>
        </w:rPr>
        <w:t>.</w:t>
      </w:r>
    </w:p>
    <w:p w:rsidR="003C798A">
      <w:pPr>
        <w:pStyle w:val="Normal22"/>
        <w:rPr>
          <w:rStyle w:val="DefaultParagraphFont"/>
          <w:sz w:val="24"/>
          <w:szCs w:val="24"/>
        </w:rPr>
      </w:pPr>
    </w:p>
    <w:p w:rsidR="003C798A">
      <w:pPr>
        <w:pStyle w:val="Normal22"/>
        <w:ind w:left="1440" w:right="720"/>
        <w:rPr>
          <w:rStyle w:val="DefaultParagraphFont"/>
          <w:sz w:val="24"/>
          <w:szCs w:val="24"/>
        </w:rPr>
      </w:pPr>
    </w:p>
    <w:p w:rsidR="003C798A">
      <w:pPr>
        <w:pStyle w:val="Normal22"/>
        <w:ind w:right="720"/>
        <w:rPr>
          <w:rStyle w:val="DefaultParagraphFont"/>
          <w:b/>
          <w:sz w:val="24"/>
          <w:szCs w:val="24"/>
        </w:rPr>
      </w:pPr>
      <w:r>
        <w:rPr>
          <w:rStyle w:val="DefaultParagraphFont"/>
          <w:sz w:val="24"/>
          <w:szCs w:val="24"/>
        </w:rPr>
        <w:t>Section 10.1 of this Schedule</w:t>
      </w:r>
      <w:r>
        <w:rPr>
          <w:rStyle w:val="DefaultParagraphFont"/>
          <w:sz w:val="24"/>
          <w:szCs w:val="24"/>
        </w:rPr>
        <w:t xml:space="preserve"> D sets forth circumstances under which the M2M coordination process and M2M settlements may be temporarily suspended.</w:t>
      </w:r>
    </w:p>
    <w:p w:rsidR="003C798A">
      <w:pPr>
        <w:pStyle w:val="Heading318"/>
        <w:rPr>
          <w:rStyle w:val="DefaultParagraphFont"/>
        </w:rPr>
      </w:pPr>
      <w:r>
        <w:rPr>
          <w:rStyle w:val="DefaultParagraphFont"/>
        </w:rPr>
        <w:t>9</w:t>
      </w:r>
      <w:r>
        <w:rPr>
          <w:rStyle w:val="DefaultParagraphFont"/>
        </w:rPr>
        <w:tab/>
      </w:r>
      <w:r>
        <w:rPr>
          <w:rStyle w:val="DefaultParagraphFont"/>
          <w:u w:val="single"/>
        </w:rPr>
        <w:t>When One of the RTOs Does Not Have Sufficient Redispatch</w:t>
      </w:r>
    </w:p>
    <w:p w:rsidR="003C798A" w:rsidP="002F28E2">
      <w:pPr>
        <w:pStyle w:val="Normal22"/>
        <w:ind w:firstLine="720"/>
        <w:rPr>
          <w:rStyle w:val="DefaultParagraphFont"/>
          <w:sz w:val="24"/>
          <w:szCs w:val="24"/>
        </w:rPr>
      </w:pPr>
      <w:r>
        <w:rPr>
          <w:rStyle w:val="DefaultParagraphFont"/>
          <w:sz w:val="24"/>
          <w:szCs w:val="24"/>
        </w:rPr>
        <w:t>It is possible that sufficient redispatch for a M2M Redispatch Flowgate or Oth</w:t>
      </w:r>
      <w:r>
        <w:rPr>
          <w:rStyle w:val="DefaultParagraphFont"/>
          <w:sz w:val="24"/>
          <w:szCs w:val="24"/>
        </w:rPr>
        <w:t>er Coordinated Flowgate may not be available to the Monitoring RTO. In these scenarios, the Monitoring RTO will price the flowgate using rules specific to that RTO’s Tariff language.</w:t>
      </w:r>
    </w:p>
    <w:p w:rsidR="00DD6850" w:rsidP="002F28E2">
      <w:pPr>
        <w:pStyle w:val="Normal22"/>
        <w:ind w:firstLine="720"/>
        <w:rPr>
          <w:rStyle w:val="DefaultParagraphFont"/>
          <w:sz w:val="24"/>
          <w:szCs w:val="24"/>
        </w:rPr>
      </w:pPr>
    </w:p>
    <w:p w:rsidR="003C798A" w:rsidP="002F28E2">
      <w:pPr>
        <w:pStyle w:val="Normal22"/>
        <w:ind w:firstLine="720"/>
        <w:rPr>
          <w:rStyle w:val="DefaultParagraphFont"/>
          <w:sz w:val="24"/>
          <w:szCs w:val="24"/>
        </w:rPr>
      </w:pPr>
      <w:r>
        <w:rPr>
          <w:rStyle w:val="DefaultParagraphFont"/>
          <w:sz w:val="24"/>
          <w:szCs w:val="24"/>
        </w:rPr>
        <w:t>However, subject to Section 10.1.2 of this Schedule D, if the Non-Monito</w:t>
      </w:r>
      <w:r>
        <w:rPr>
          <w:rStyle w:val="DefaultParagraphFont"/>
          <w:sz w:val="24"/>
          <w:szCs w:val="24"/>
        </w:rPr>
        <w:t>ring RTO cannot provide sufficient relief to reach the shadow price of the Monitoring RTO, any constraint relaxation logic will be deactivated. The Non-Monitoring RTO will then be able to use the Monitoring RTO’s shadow price without limiting the shadow pr</w:t>
      </w:r>
      <w:r>
        <w:rPr>
          <w:rStyle w:val="DefaultParagraphFont"/>
          <w:sz w:val="24"/>
          <w:szCs w:val="24"/>
        </w:rPr>
        <w:t xml:space="preserve">ice to the maximum shadow price associated with a physical control action inside the Non-Monitoring RTO. With the M2M Redispatch Flowgate shadow prices being the same in both RTOs, their resulting bus LMPs will converge in a consistent price profile. </w:t>
      </w:r>
    </w:p>
    <w:p w:rsidR="003C798A">
      <w:pPr>
        <w:pStyle w:val="Normal22"/>
        <w:rPr>
          <w:rStyle w:val="DefaultParagraphFont"/>
          <w:sz w:val="24"/>
          <w:szCs w:val="24"/>
        </w:rPr>
      </w:pPr>
    </w:p>
    <w:p w:rsidR="003C798A">
      <w:pPr>
        <w:pStyle w:val="Heading318"/>
        <w:rPr>
          <w:rStyle w:val="DefaultParagraphFont"/>
        </w:rPr>
      </w:pPr>
      <w:r>
        <w:rPr>
          <w:rStyle w:val="DefaultParagraphFont"/>
        </w:rPr>
        <w:t>10</w:t>
      </w:r>
      <w:r>
        <w:rPr>
          <w:rStyle w:val="DefaultParagraphFont"/>
        </w:rPr>
        <w:tab/>
      </w:r>
      <w:r>
        <w:rPr>
          <w:rStyle w:val="DefaultParagraphFont"/>
          <w:u w:val="single"/>
        </w:rPr>
        <w:t>Appropriate Use of the M2M Coordination Process</w:t>
      </w:r>
    </w:p>
    <w:p w:rsidR="003C798A">
      <w:pPr>
        <w:pStyle w:val="Normal22"/>
        <w:ind w:firstLine="720"/>
        <w:rPr>
          <w:rStyle w:val="DefaultParagraphFont"/>
          <w:sz w:val="24"/>
          <w:szCs w:val="24"/>
        </w:rPr>
      </w:pPr>
      <w:r>
        <w:rPr>
          <w:rStyle w:val="DefaultParagraphFont"/>
          <w:sz w:val="24"/>
          <w:szCs w:val="24"/>
        </w:rPr>
        <w:t>Under normal operating conditions, the Parties will model all M2M Flowgates in their respective real-time EMSs. M2M Flowgates will be controlled using M2M tools for coordinated redispatch and coordinated oper</w:t>
      </w:r>
      <w:r>
        <w:rPr>
          <w:rStyle w:val="DefaultParagraphFont"/>
          <w:sz w:val="24"/>
          <w:szCs w:val="24"/>
        </w:rPr>
        <w:t xml:space="preserve">ation of the NY-NJ PARs, and will be eligible for M2M settlements. </w:t>
      </w:r>
    </w:p>
    <w:p w:rsidR="003C798A">
      <w:pPr>
        <w:pStyle w:val="Normal22"/>
        <w:rPr>
          <w:rStyle w:val="DefaultParagraphFont"/>
          <w:sz w:val="24"/>
          <w:szCs w:val="24"/>
        </w:rPr>
      </w:pPr>
    </w:p>
    <w:p w:rsidR="003C798A">
      <w:pPr>
        <w:pStyle w:val="Normal22"/>
        <w:ind w:firstLine="360"/>
        <w:rPr>
          <w:rStyle w:val="DefaultParagraphFont"/>
          <w:b/>
          <w:bCs/>
          <w:sz w:val="24"/>
          <w:szCs w:val="24"/>
        </w:rPr>
      </w:pPr>
      <w:r>
        <w:rPr>
          <w:rStyle w:val="DefaultParagraphFont"/>
          <w:b/>
          <w:bCs/>
          <w:sz w:val="24"/>
          <w:szCs w:val="24"/>
        </w:rPr>
        <w:t>10.1</w:t>
      </w:r>
      <w:r>
        <w:rPr>
          <w:rStyle w:val="DefaultParagraphFont"/>
          <w:b/>
          <w:bCs/>
          <w:sz w:val="24"/>
          <w:szCs w:val="24"/>
        </w:rPr>
        <w:tab/>
      </w:r>
      <w:r>
        <w:rPr>
          <w:rStyle w:val="DefaultParagraphFont"/>
          <w:b/>
          <w:bCs/>
          <w:sz w:val="24"/>
          <w:szCs w:val="24"/>
          <w:u w:val="single"/>
        </w:rPr>
        <w:t>Qualifying Conditions for M2M Settlement</w:t>
      </w:r>
    </w:p>
    <w:p w:rsidR="003C798A">
      <w:pPr>
        <w:pStyle w:val="Normal22"/>
        <w:rPr>
          <w:rStyle w:val="DefaultParagraphFont"/>
          <w:b/>
          <w:bCs/>
          <w:sz w:val="24"/>
          <w:szCs w:val="24"/>
        </w:rPr>
      </w:pPr>
    </w:p>
    <w:p w:rsidR="003C798A">
      <w:pPr>
        <w:pStyle w:val="Normal22"/>
        <w:tabs>
          <w:tab w:val="left" w:pos="990"/>
        </w:tabs>
        <w:ind w:left="1440" w:hanging="1080"/>
        <w:rPr>
          <w:rStyle w:val="DefaultParagraphFont"/>
          <w:sz w:val="24"/>
          <w:szCs w:val="24"/>
        </w:rPr>
      </w:pPr>
      <w:r>
        <w:rPr>
          <w:rStyle w:val="DefaultParagraphFont"/>
          <w:b/>
          <w:bCs/>
          <w:sz w:val="24"/>
          <w:szCs w:val="24"/>
        </w:rPr>
        <w:t>10.1.1</w:t>
      </w:r>
      <w:r>
        <w:rPr>
          <w:rStyle w:val="DefaultParagraphFont"/>
          <w:b/>
          <w:bCs/>
          <w:sz w:val="24"/>
          <w:szCs w:val="24"/>
        </w:rPr>
        <w:tab/>
      </w:r>
      <w:r>
        <w:rPr>
          <w:rStyle w:val="DefaultParagraphFont"/>
          <w:b/>
          <w:bCs/>
          <w:sz w:val="24"/>
          <w:szCs w:val="24"/>
        </w:rPr>
        <w:tab/>
        <w:t>Purpose of M2M</w:t>
      </w:r>
      <w:r>
        <w:rPr>
          <w:rStyle w:val="DefaultParagraphFont"/>
          <w:sz w:val="24"/>
          <w:szCs w:val="24"/>
        </w:rPr>
        <w:t xml:space="preserve">.  M2M was established to address regional, not local issues. The intent is to implement the M2M coordination process </w:t>
      </w:r>
      <w:r>
        <w:rPr>
          <w:rStyle w:val="DefaultParagraphFont"/>
          <w:sz w:val="24"/>
          <w:szCs w:val="24"/>
        </w:rPr>
        <w:t>and settle on such coordination where both Parties have significant impact.</w:t>
      </w:r>
    </w:p>
    <w:p w:rsidR="003C798A">
      <w:pPr>
        <w:pStyle w:val="Normal22"/>
        <w:ind w:left="720"/>
        <w:rPr>
          <w:rStyle w:val="DefaultParagraphFont"/>
          <w:sz w:val="24"/>
          <w:szCs w:val="24"/>
        </w:rPr>
      </w:pPr>
    </w:p>
    <w:p w:rsidR="003C798A">
      <w:pPr>
        <w:pStyle w:val="Normal22"/>
        <w:tabs>
          <w:tab w:val="left" w:pos="990"/>
        </w:tabs>
        <w:ind w:left="1440" w:hanging="1080"/>
        <w:rPr>
          <w:rStyle w:val="DefaultParagraphFont"/>
          <w:sz w:val="24"/>
          <w:szCs w:val="24"/>
        </w:rPr>
      </w:pPr>
      <w:r>
        <w:rPr>
          <w:rStyle w:val="DefaultParagraphFont"/>
          <w:b/>
          <w:bCs/>
          <w:sz w:val="24"/>
          <w:szCs w:val="24"/>
        </w:rPr>
        <w:t>10.1.2</w:t>
      </w:r>
      <w:r>
        <w:rPr>
          <w:rStyle w:val="DefaultParagraphFont"/>
          <w:b/>
          <w:bCs/>
          <w:sz w:val="24"/>
          <w:szCs w:val="24"/>
        </w:rPr>
        <w:tab/>
      </w:r>
      <w:r>
        <w:rPr>
          <w:rStyle w:val="DefaultParagraphFont"/>
          <w:b/>
          <w:bCs/>
          <w:sz w:val="24"/>
          <w:szCs w:val="24"/>
        </w:rPr>
        <w:tab/>
        <w:t>Minimizing Less than Optimal Dispatch</w:t>
      </w:r>
      <w:r>
        <w:rPr>
          <w:rStyle w:val="DefaultParagraphFont"/>
          <w:sz w:val="24"/>
          <w:szCs w:val="24"/>
        </w:rPr>
        <w:t xml:space="preserve">.  The Parties agree that, as a general matter, they should minimize financial harm to one RTO that results from the M2M coordination </w:t>
      </w:r>
      <w:r>
        <w:rPr>
          <w:rStyle w:val="DefaultParagraphFont"/>
          <w:sz w:val="24"/>
          <w:szCs w:val="24"/>
        </w:rPr>
        <w:t>process initiated by the other RTO that produces less than optimal dispatch.</w:t>
      </w:r>
    </w:p>
    <w:p w:rsidR="003C798A">
      <w:pPr>
        <w:pStyle w:val="Normal22"/>
        <w:ind w:left="990" w:hanging="630"/>
        <w:rPr>
          <w:rStyle w:val="DefaultParagraphFont"/>
          <w:sz w:val="24"/>
          <w:szCs w:val="24"/>
        </w:rPr>
      </w:pPr>
    </w:p>
    <w:p w:rsidR="003C798A">
      <w:pPr>
        <w:pStyle w:val="Normal22"/>
        <w:tabs>
          <w:tab w:val="left" w:pos="990"/>
        </w:tabs>
        <w:ind w:left="1440" w:hanging="1080"/>
        <w:rPr>
          <w:rStyle w:val="DefaultParagraphFont"/>
          <w:sz w:val="24"/>
          <w:szCs w:val="24"/>
        </w:rPr>
      </w:pPr>
      <w:r>
        <w:rPr>
          <w:rStyle w:val="DefaultParagraphFont"/>
          <w:b/>
          <w:bCs/>
          <w:sz w:val="24"/>
          <w:szCs w:val="24"/>
        </w:rPr>
        <w:t>10.1.3</w:t>
      </w:r>
      <w:r>
        <w:rPr>
          <w:rStyle w:val="DefaultParagraphFont"/>
          <w:b/>
          <w:bCs/>
          <w:sz w:val="24"/>
          <w:szCs w:val="24"/>
        </w:rPr>
        <w:tab/>
      </w:r>
      <w:r>
        <w:rPr>
          <w:rStyle w:val="DefaultParagraphFont"/>
          <w:b/>
          <w:bCs/>
          <w:sz w:val="24"/>
          <w:szCs w:val="24"/>
        </w:rPr>
        <w:tab/>
        <w:t>Use M2M Whenever Binding a M2M Flowgate</w:t>
      </w:r>
      <w:r>
        <w:rPr>
          <w:rStyle w:val="DefaultParagraphFont"/>
          <w:sz w:val="24"/>
          <w:szCs w:val="24"/>
        </w:rPr>
        <w:t>. During normal operating conditions, the M2M redispatch process will be initiated by the Monitoring RTO whenever an M2M Flowgate t</w:t>
      </w:r>
      <w:r>
        <w:rPr>
          <w:rStyle w:val="DefaultParagraphFont"/>
          <w:sz w:val="24"/>
          <w:szCs w:val="24"/>
        </w:rPr>
        <w:t>hat is eligible for redispatch is constrained and therefore binding in its dispatch.  Coordinated operation of the NY-NJ PARs is the default condition and does not require initiation by either Party to occur.</w:t>
      </w:r>
    </w:p>
    <w:p w:rsidR="003C798A">
      <w:pPr>
        <w:pStyle w:val="Normal22"/>
        <w:ind w:left="990" w:hanging="630"/>
        <w:rPr>
          <w:rStyle w:val="DefaultParagraphFont"/>
          <w:sz w:val="24"/>
          <w:szCs w:val="24"/>
        </w:rPr>
      </w:pPr>
    </w:p>
    <w:p w:rsidR="003C798A">
      <w:pPr>
        <w:pStyle w:val="Normal22"/>
        <w:tabs>
          <w:tab w:val="left" w:pos="990"/>
        </w:tabs>
        <w:ind w:left="1440" w:hanging="1080"/>
        <w:rPr>
          <w:rStyle w:val="DefaultParagraphFont"/>
          <w:sz w:val="24"/>
          <w:szCs w:val="24"/>
        </w:rPr>
      </w:pPr>
      <w:r>
        <w:rPr>
          <w:rStyle w:val="DefaultParagraphFont"/>
          <w:b/>
          <w:bCs/>
          <w:sz w:val="24"/>
          <w:szCs w:val="24"/>
        </w:rPr>
        <w:t>10.1.4</w:t>
      </w:r>
      <w:r>
        <w:rPr>
          <w:rStyle w:val="DefaultParagraphFont"/>
          <w:b/>
          <w:bCs/>
          <w:sz w:val="24"/>
          <w:szCs w:val="24"/>
        </w:rPr>
        <w:tab/>
      </w:r>
      <w:r>
        <w:rPr>
          <w:rStyle w:val="DefaultParagraphFont"/>
          <w:b/>
          <w:bCs/>
          <w:sz w:val="24"/>
          <w:szCs w:val="24"/>
        </w:rPr>
        <w:tab/>
        <w:t>Most Limiting Flowgate</w:t>
      </w:r>
      <w:r>
        <w:rPr>
          <w:rStyle w:val="DefaultParagraphFont"/>
          <w:sz w:val="24"/>
          <w:szCs w:val="24"/>
        </w:rPr>
        <w:t xml:space="preserve">.  Generally, </w:t>
      </w:r>
      <w:r>
        <w:rPr>
          <w:rStyle w:val="DefaultParagraphFont"/>
          <w:sz w:val="24"/>
          <w:szCs w:val="24"/>
        </w:rPr>
        <w:t>controlling to the most limiting Flowgate provides the preferable operational and financial outcome.  In principle and as much as practicable, the M2M coordination process will take place on the most limiting Flowgate, and to that Flowgate’s actual limit (</w:t>
      </w:r>
      <w:r>
        <w:rPr>
          <w:rStyle w:val="DefaultParagraphFont"/>
          <w:sz w:val="24"/>
          <w:szCs w:val="24"/>
        </w:rPr>
        <w:t>thermal, reactive, stability).</w:t>
      </w:r>
    </w:p>
    <w:p w:rsidR="003C798A">
      <w:pPr>
        <w:pStyle w:val="Normal22"/>
        <w:tabs>
          <w:tab w:val="left" w:pos="990"/>
        </w:tabs>
        <w:ind w:left="990"/>
        <w:rPr>
          <w:rStyle w:val="DefaultParagraphFont"/>
          <w:sz w:val="24"/>
          <w:szCs w:val="24"/>
        </w:rPr>
      </w:pPr>
    </w:p>
    <w:p w:rsidR="003C798A">
      <w:pPr>
        <w:pStyle w:val="Normal22"/>
        <w:tabs>
          <w:tab w:val="left" w:pos="990"/>
        </w:tabs>
        <w:ind w:left="1440" w:hanging="1080"/>
        <w:rPr>
          <w:rStyle w:val="DefaultParagraphFont"/>
          <w:sz w:val="24"/>
          <w:szCs w:val="24"/>
        </w:rPr>
      </w:pPr>
      <w:r>
        <w:rPr>
          <w:rStyle w:val="DefaultParagraphFont"/>
          <w:b/>
          <w:sz w:val="24"/>
          <w:szCs w:val="24"/>
        </w:rPr>
        <w:t>10.1.5</w:t>
      </w:r>
      <w:r>
        <w:rPr>
          <w:rStyle w:val="DefaultParagraphFont"/>
          <w:sz w:val="24"/>
          <w:szCs w:val="24"/>
        </w:rPr>
        <w:tab/>
      </w:r>
      <w:r>
        <w:rPr>
          <w:rStyle w:val="DefaultParagraphFont"/>
          <w:sz w:val="24"/>
          <w:szCs w:val="24"/>
        </w:rPr>
        <w:tab/>
      </w:r>
      <w:r>
        <w:rPr>
          <w:rStyle w:val="DefaultParagraphFont"/>
          <w:b/>
          <w:sz w:val="24"/>
          <w:szCs w:val="24"/>
        </w:rPr>
        <w:t>Abnormal Operating Conditions</w:t>
      </w:r>
      <w:r>
        <w:rPr>
          <w:rStyle w:val="DefaultParagraphFont"/>
          <w:sz w:val="24"/>
          <w:szCs w:val="24"/>
        </w:rPr>
        <w:t xml:space="preserve">.  </w:t>
      </w:r>
    </w:p>
    <w:p w:rsidR="003C798A">
      <w:pPr>
        <w:pStyle w:val="Normal22"/>
        <w:numPr>
          <w:ilvl w:val="0"/>
          <w:numId w:val="64"/>
        </w:numPr>
        <w:spacing w:after="200" w:line="276" w:lineRule="auto"/>
        <w:ind w:left="1440"/>
        <w:contextualSpacing/>
        <w:rPr>
          <w:rStyle w:val="DefaultParagraphFont"/>
          <w:sz w:val="24"/>
          <w:szCs w:val="24"/>
        </w:rPr>
      </w:pPr>
      <w:r>
        <w:rPr>
          <w:rStyle w:val="DefaultParagraphFont"/>
          <w:sz w:val="24"/>
          <w:szCs w:val="24"/>
        </w:rPr>
        <w:t>A Party that is experiencing system conditions that require the system operators’ immediate attention may temporarily delay implementation of the M2M redispatch process or cease an ac</w:t>
      </w:r>
      <w:r>
        <w:rPr>
          <w:rStyle w:val="DefaultParagraphFont"/>
          <w:sz w:val="24"/>
          <w:szCs w:val="24"/>
        </w:rPr>
        <w:t>tive M2M redispatch event until a reasonable time after the system condition that required the system operators’ immediate attention is resolved.</w:t>
      </w:r>
    </w:p>
    <w:p w:rsidR="003C798A">
      <w:pPr>
        <w:pStyle w:val="Normal22"/>
        <w:spacing w:after="200" w:line="276" w:lineRule="auto"/>
        <w:ind w:left="1080"/>
        <w:contextualSpacing/>
        <w:rPr>
          <w:rStyle w:val="DefaultParagraphFont"/>
          <w:sz w:val="24"/>
          <w:szCs w:val="24"/>
        </w:rPr>
      </w:pPr>
    </w:p>
    <w:p w:rsidR="003C798A">
      <w:pPr>
        <w:pStyle w:val="Normal22"/>
        <w:numPr>
          <w:ilvl w:val="0"/>
          <w:numId w:val="64"/>
        </w:numPr>
        <w:spacing w:after="200" w:line="276" w:lineRule="auto"/>
        <w:ind w:left="1440"/>
        <w:contextualSpacing/>
        <w:rPr>
          <w:rStyle w:val="DefaultParagraphFont"/>
          <w:sz w:val="24"/>
          <w:szCs w:val="24"/>
        </w:rPr>
      </w:pPr>
      <w:r>
        <w:rPr>
          <w:rStyle w:val="DefaultParagraphFont"/>
          <w:sz w:val="24"/>
          <w:szCs w:val="24"/>
        </w:rPr>
        <w:t>Either Party may temporarily suspend an active M2M coordination process or delay implementation of the M2M co</w:t>
      </w:r>
      <w:r>
        <w:rPr>
          <w:rStyle w:val="DefaultParagraphFont"/>
          <w:sz w:val="24"/>
          <w:szCs w:val="24"/>
        </w:rPr>
        <w:t>ordination process if a Party is experiencing, or acting in good faith suspects it may be experiencing, (1) a failure or outage of the data link between the Parties prevents the exchange of accurate or timely real-time data necessary to implement the M2M c</w:t>
      </w:r>
      <w:r>
        <w:rPr>
          <w:rStyle w:val="DefaultParagraphFont"/>
          <w:sz w:val="24"/>
          <w:szCs w:val="24"/>
        </w:rPr>
        <w:t>oordination process; or (2) a failure or outage of any  computational or data systems preventing the actual or accurate calculation of data necessary to implement the M2M coordination process.  The Parties shall resolve the issue causing the failure or out</w:t>
      </w:r>
      <w:r>
        <w:rPr>
          <w:rStyle w:val="DefaultParagraphFont"/>
          <w:sz w:val="24"/>
          <w:szCs w:val="24"/>
        </w:rPr>
        <w:t>age of the data link, computational systems, or data systems as soon as possible in accordance with Good Utility Practice.  The Parties shall resume implementation of the M2M coordination process following the successful testing of the data link or relevan</w:t>
      </w:r>
      <w:r>
        <w:rPr>
          <w:rStyle w:val="DefaultParagraphFont"/>
          <w:sz w:val="24"/>
          <w:szCs w:val="24"/>
        </w:rPr>
        <w:t>t system(s) after the failure or outage condition is resolved.</w:t>
      </w:r>
    </w:p>
    <w:p w:rsidR="003C798A">
      <w:pPr>
        <w:pStyle w:val="Normal22"/>
        <w:spacing w:after="200" w:line="276" w:lineRule="auto"/>
        <w:ind w:left="1440"/>
        <w:contextualSpacing/>
        <w:rPr>
          <w:rStyle w:val="DefaultParagraphFont"/>
          <w:sz w:val="24"/>
          <w:szCs w:val="24"/>
        </w:rPr>
      </w:pPr>
    </w:p>
    <w:p w:rsidR="003C798A">
      <w:pPr>
        <w:pStyle w:val="Normal22"/>
        <w:tabs>
          <w:tab w:val="left" w:pos="990"/>
        </w:tabs>
        <w:ind w:left="990" w:hanging="630"/>
        <w:rPr>
          <w:rStyle w:val="DefaultParagraphFont"/>
          <w:sz w:val="24"/>
          <w:szCs w:val="24"/>
        </w:rPr>
      </w:pPr>
    </w:p>
    <w:p w:rsidR="003C798A">
      <w:pPr>
        <w:pStyle w:val="Normal22"/>
        <w:tabs>
          <w:tab w:val="left" w:pos="990"/>
        </w:tabs>
        <w:ind w:left="1440" w:hanging="1080"/>
        <w:rPr>
          <w:rStyle w:val="DefaultParagraphFont"/>
          <w:sz w:val="24"/>
          <w:szCs w:val="24"/>
        </w:rPr>
      </w:pPr>
      <w:r>
        <w:rPr>
          <w:rStyle w:val="DefaultParagraphFont"/>
          <w:b/>
          <w:sz w:val="24"/>
          <w:szCs w:val="24"/>
        </w:rPr>
        <w:t>10.1.6</w:t>
      </w:r>
      <w:r>
        <w:rPr>
          <w:rStyle w:val="DefaultParagraphFont"/>
          <w:b/>
          <w:sz w:val="24"/>
          <w:szCs w:val="24"/>
        </w:rPr>
        <w:tab/>
      </w:r>
      <w:r>
        <w:rPr>
          <w:rStyle w:val="DefaultParagraphFont"/>
          <w:b/>
          <w:sz w:val="24"/>
          <w:szCs w:val="24"/>
        </w:rPr>
        <w:tab/>
        <w:t xml:space="preserve">Transient System Conditions. </w:t>
      </w:r>
      <w:r>
        <w:rPr>
          <w:rStyle w:val="DefaultParagraphFont"/>
          <w:sz w:val="24"/>
          <w:szCs w:val="24"/>
        </w:rPr>
        <w:t xml:space="preserve"> A Party that is experiencing intermittent congestion due to transient system conditions including, but not limited to, interchange ramping or transmissio</w:t>
      </w:r>
      <w:r>
        <w:rPr>
          <w:rStyle w:val="DefaultParagraphFont"/>
          <w:sz w:val="24"/>
          <w:szCs w:val="24"/>
        </w:rPr>
        <w:t xml:space="preserve">n switching, is not required to implement the M2M redispatch process unless the congestion continues after the transient condition(s) have concluded. </w:t>
      </w:r>
    </w:p>
    <w:p w:rsidR="003C798A">
      <w:pPr>
        <w:pStyle w:val="Normal22"/>
        <w:tabs>
          <w:tab w:val="left" w:pos="990"/>
        </w:tabs>
        <w:ind w:left="990" w:hanging="630"/>
        <w:rPr>
          <w:rStyle w:val="DefaultParagraphFont"/>
          <w:sz w:val="24"/>
          <w:szCs w:val="24"/>
        </w:rPr>
      </w:pPr>
    </w:p>
    <w:p w:rsidR="003C798A">
      <w:pPr>
        <w:pStyle w:val="Normal22"/>
        <w:keepNext/>
        <w:tabs>
          <w:tab w:val="left" w:pos="990"/>
        </w:tabs>
        <w:ind w:left="1440" w:hanging="1080"/>
        <w:rPr>
          <w:rStyle w:val="DefaultParagraphFont"/>
          <w:bCs/>
          <w:sz w:val="24"/>
          <w:szCs w:val="24"/>
        </w:rPr>
      </w:pPr>
      <w:r>
        <w:rPr>
          <w:rStyle w:val="DefaultParagraphFont"/>
          <w:b/>
          <w:bCs/>
          <w:sz w:val="24"/>
          <w:szCs w:val="24"/>
        </w:rPr>
        <w:t>10.1.7</w:t>
      </w:r>
      <w:r>
        <w:rPr>
          <w:rStyle w:val="DefaultParagraphFont"/>
          <w:b/>
          <w:bCs/>
          <w:sz w:val="24"/>
          <w:szCs w:val="24"/>
        </w:rPr>
        <w:tab/>
      </w:r>
      <w:r>
        <w:rPr>
          <w:rStyle w:val="DefaultParagraphFont"/>
          <w:b/>
          <w:bCs/>
          <w:sz w:val="24"/>
          <w:szCs w:val="24"/>
        </w:rPr>
        <w:tab/>
        <w:t>Temporary Cessation of M2M Coordination Process Pending Review.</w:t>
      </w:r>
    </w:p>
    <w:p w:rsidR="003C798A">
      <w:pPr>
        <w:pStyle w:val="Normal22"/>
        <w:ind w:left="1440"/>
        <w:rPr>
          <w:rStyle w:val="DefaultParagraphFont"/>
          <w:bCs/>
          <w:sz w:val="24"/>
          <w:szCs w:val="24"/>
        </w:rPr>
      </w:pPr>
      <w:r>
        <w:rPr>
          <w:rStyle w:val="DefaultParagraphFont"/>
          <w:bCs/>
          <w:sz w:val="24"/>
          <w:szCs w:val="24"/>
        </w:rPr>
        <w:t>If the net charges to a Party re</w:t>
      </w:r>
      <w:r>
        <w:rPr>
          <w:rStyle w:val="DefaultParagraphFont"/>
          <w:bCs/>
          <w:sz w:val="24"/>
          <w:szCs w:val="24"/>
        </w:rPr>
        <w:t>sulting from implementation of the M2M coordination process for a market-day exceed five hundred thousand dollars, then the Party that is responsible for paying the charges may (but is not required to) suspend implementation of this M2M coordination proces</w:t>
      </w:r>
      <w:r>
        <w:rPr>
          <w:rStyle w:val="DefaultParagraphFont"/>
          <w:bCs/>
          <w:sz w:val="24"/>
          <w:szCs w:val="24"/>
        </w:rPr>
        <w:t>s (for a particular M2M Flowgate, or of the entire M2M coordination process) until the Parties are able to complete a review to ensure that both the process and the calculation of settlements resulting from the M2M coordination process are occurring in a m</w:t>
      </w:r>
      <w:r>
        <w:rPr>
          <w:rStyle w:val="DefaultParagraphFont"/>
          <w:bCs/>
          <w:sz w:val="24"/>
          <w:szCs w:val="24"/>
        </w:rPr>
        <w:t>anner that is both (a) consistent with this M2M Coordination Schedule, and (b) producing a just and reasonable result.  The Party requesting suspension must identify specific concerns that require investigation within one business day of requesting suspens</w:t>
      </w:r>
      <w:r>
        <w:rPr>
          <w:rStyle w:val="DefaultParagraphFont"/>
          <w:bCs/>
          <w:sz w:val="24"/>
          <w:szCs w:val="24"/>
        </w:rPr>
        <w:t xml:space="preserve">ion of the M2M coordination process.  If, following their investigation, the Parties mutually agree that the M2M coordination process is (i) being implemented in a manner that is consistent with this M2M Coordination Schedule and (ii) producing a just and </w:t>
      </w:r>
      <w:r>
        <w:rPr>
          <w:rStyle w:val="DefaultParagraphFont"/>
          <w:bCs/>
          <w:sz w:val="24"/>
          <w:szCs w:val="24"/>
        </w:rPr>
        <w:t>reasonable result, then the M2M coordination process shall be re-initiated as quickly as practicable.  If the Parties are unable to mutually agree that the M2M coordination process was being implemented appropriately, or of the Parties are unable to mutual</w:t>
      </w:r>
      <w:r>
        <w:rPr>
          <w:rStyle w:val="DefaultParagraphFont"/>
          <w:bCs/>
          <w:sz w:val="24"/>
          <w:szCs w:val="24"/>
        </w:rPr>
        <w:t xml:space="preserve">ly agree that the M2M coordination process was producing a just and reasonable result, the suspension (for a particular M2M Flowgate, or of the entire M2M coordination process) shall continue while the Parties engage in dispute resolution in </w:t>
      </w:r>
      <w:r>
        <w:rPr>
          <w:rStyle w:val="DefaultParagraphFont"/>
          <w:sz w:val="24"/>
          <w:szCs w:val="24"/>
        </w:rPr>
        <w:t>accordance wit</w:t>
      </w:r>
      <w:r>
        <w:rPr>
          <w:rStyle w:val="DefaultParagraphFont"/>
          <w:sz w:val="24"/>
          <w:szCs w:val="24"/>
        </w:rPr>
        <w:t>h Section 35.15 of this Agreement</w:t>
      </w:r>
      <w:r>
        <w:rPr>
          <w:rStyle w:val="DefaultParagraphFont"/>
          <w:bCs/>
          <w:sz w:val="24"/>
          <w:szCs w:val="24"/>
        </w:rPr>
        <w:t>.</w:t>
      </w:r>
    </w:p>
    <w:p w:rsidR="003C798A">
      <w:pPr>
        <w:pStyle w:val="Normal22"/>
        <w:tabs>
          <w:tab w:val="left" w:pos="990"/>
        </w:tabs>
        <w:ind w:left="1080" w:hanging="720"/>
        <w:rPr>
          <w:rStyle w:val="DefaultParagraphFont"/>
          <w:sz w:val="24"/>
          <w:szCs w:val="24"/>
        </w:rPr>
      </w:pPr>
    </w:p>
    <w:p w:rsidR="003C798A">
      <w:pPr>
        <w:pStyle w:val="Normal22"/>
        <w:tabs>
          <w:tab w:val="left" w:pos="990"/>
        </w:tabs>
        <w:ind w:left="1440" w:hanging="1080"/>
        <w:rPr>
          <w:rStyle w:val="DefaultParagraphFont"/>
          <w:bCs/>
          <w:sz w:val="24"/>
          <w:szCs w:val="24"/>
        </w:rPr>
      </w:pPr>
      <w:bookmarkStart w:id="692" w:name="_Appendix_A__Definitions"/>
      <w:bookmarkEnd w:id="692"/>
      <w:r>
        <w:rPr>
          <w:rStyle w:val="DefaultParagraphFont"/>
          <w:b/>
          <w:bCs/>
          <w:sz w:val="24"/>
          <w:szCs w:val="24"/>
        </w:rPr>
        <w:t>10.1.8</w:t>
      </w:r>
      <w:r>
        <w:rPr>
          <w:rStyle w:val="DefaultParagraphFont"/>
          <w:b/>
          <w:bCs/>
          <w:sz w:val="24"/>
          <w:szCs w:val="24"/>
        </w:rPr>
        <w:tab/>
      </w:r>
      <w:r>
        <w:rPr>
          <w:rStyle w:val="DefaultParagraphFont"/>
          <w:b/>
          <w:bCs/>
          <w:sz w:val="24"/>
          <w:szCs w:val="24"/>
        </w:rPr>
        <w:tab/>
        <w:t>Suspension of M2M Settlement when a Request for Taps on NY-NJ PARs to Prevent Overuse is Refused.</w:t>
      </w:r>
      <w:r>
        <w:rPr>
          <w:rStyle w:val="DefaultParagraphFont"/>
          <w:bCs/>
          <w:sz w:val="24"/>
          <w:szCs w:val="24"/>
        </w:rPr>
        <w:t xml:space="preserve">  If a Party requests that taps be taken on any NY-NJ PAR to reduce the requesting Party’s overuse of the other Par</w:t>
      </w:r>
      <w:r>
        <w:rPr>
          <w:rStyle w:val="DefaultParagraphFont"/>
          <w:bCs/>
          <w:sz w:val="24"/>
          <w:szCs w:val="24"/>
        </w:rPr>
        <w:t>ty’s transmission system, refusal by the other Party or its Transmission Owner(s) to permit taps to be taken to reduce overuse shall result in the NY-NJ PAR settlement component of M2M (</w:t>
      </w:r>
      <w:r>
        <w:rPr>
          <w:rStyle w:val="DefaultParagraphFont"/>
          <w:bCs/>
          <w:i/>
          <w:sz w:val="24"/>
          <w:szCs w:val="24"/>
        </w:rPr>
        <w:t>see</w:t>
      </w:r>
      <w:r>
        <w:rPr>
          <w:rStyle w:val="DefaultParagraphFont"/>
          <w:bCs/>
          <w:sz w:val="24"/>
          <w:szCs w:val="24"/>
        </w:rPr>
        <w:t xml:space="preserve"> Section 8.3 above) being suspended until the tap request is grante</w:t>
      </w:r>
      <w:r>
        <w:rPr>
          <w:rStyle w:val="DefaultParagraphFont"/>
          <w:bCs/>
          <w:sz w:val="24"/>
          <w:szCs w:val="24"/>
        </w:rPr>
        <w:t xml:space="preserve">d. </w:t>
      </w:r>
    </w:p>
    <w:p w:rsidR="003C798A">
      <w:pPr>
        <w:pStyle w:val="Normal22"/>
        <w:keepNext/>
        <w:ind w:left="1440"/>
        <w:rPr>
          <w:rStyle w:val="DefaultParagraphFont"/>
          <w:bCs/>
          <w:sz w:val="24"/>
          <w:szCs w:val="24"/>
        </w:rPr>
      </w:pPr>
    </w:p>
    <w:p w:rsidR="003C798A">
      <w:pPr>
        <w:pStyle w:val="Normal22"/>
        <w:ind w:left="1440" w:hanging="1080"/>
        <w:rPr>
          <w:rStyle w:val="DefaultParagraphFont"/>
          <w:sz w:val="24"/>
          <w:szCs w:val="24"/>
        </w:rPr>
      </w:pPr>
      <w:r>
        <w:rPr>
          <w:rStyle w:val="DefaultParagraphFont"/>
          <w:b/>
          <w:bCs/>
          <w:sz w:val="24"/>
          <w:szCs w:val="24"/>
        </w:rPr>
        <w:t>10.1.9</w:t>
      </w:r>
      <w:r>
        <w:rPr>
          <w:rStyle w:val="DefaultParagraphFont"/>
          <w:b/>
          <w:bCs/>
          <w:sz w:val="24"/>
          <w:szCs w:val="24"/>
        </w:rPr>
        <w:tab/>
        <w:t>Suspension of NY-NJ PAR Settlement due to Transmission Facility Outage(s).</w:t>
      </w:r>
      <w:r>
        <w:rPr>
          <w:rStyle w:val="DefaultParagraphFont"/>
          <w:sz w:val="24"/>
          <w:szCs w:val="24"/>
        </w:rPr>
        <w:t xml:space="preserve">  The Parties shall suspend PAR settlements for a NY-NJ PAR when that NY-NJ PAR is out of service, is bypassed, or the RTOs mutually agree that a NY-NJ PAR is incapable of facilitating interchange. </w:t>
      </w:r>
    </w:p>
    <w:p w:rsidR="003C798A">
      <w:pPr>
        <w:pStyle w:val="Normal22"/>
        <w:ind w:left="1440" w:hanging="1080"/>
        <w:rPr>
          <w:rStyle w:val="DefaultParagraphFont"/>
          <w:sz w:val="24"/>
          <w:szCs w:val="24"/>
        </w:rPr>
      </w:pPr>
    </w:p>
    <w:p w:rsidR="003C798A">
      <w:pPr>
        <w:pStyle w:val="Normal22"/>
        <w:ind w:left="1080"/>
        <w:rPr>
          <w:rStyle w:val="DefaultParagraphFont"/>
          <w:sz w:val="24"/>
          <w:szCs w:val="24"/>
        </w:rPr>
      </w:pPr>
      <w:r>
        <w:rPr>
          <w:rStyle w:val="DefaultParagraphFont"/>
          <w:sz w:val="24"/>
          <w:szCs w:val="24"/>
        </w:rPr>
        <w:t>No other Transmission Facility outage(s) will trigger su</w:t>
      </w:r>
      <w:r>
        <w:rPr>
          <w:rStyle w:val="DefaultParagraphFont"/>
          <w:sz w:val="24"/>
          <w:szCs w:val="24"/>
        </w:rPr>
        <w:t>spension ofNY-NJ PAR settlements under this Section 10.1.9.</w:t>
      </w:r>
    </w:p>
    <w:p w:rsidR="003C798A">
      <w:pPr>
        <w:pStyle w:val="Normal22"/>
        <w:ind w:left="1080"/>
        <w:rPr>
          <w:rStyle w:val="DefaultParagraphFont"/>
          <w:sz w:val="24"/>
          <w:szCs w:val="24"/>
        </w:rPr>
      </w:pPr>
    </w:p>
    <w:p w:rsidR="003C798A">
      <w:pPr>
        <w:pStyle w:val="Normal22"/>
        <w:ind w:left="1440" w:hanging="1080"/>
        <w:rPr>
          <w:rStyle w:val="DefaultParagraphFont"/>
          <w:b/>
          <w:sz w:val="24"/>
          <w:szCs w:val="24"/>
        </w:rPr>
      </w:pPr>
      <w:r>
        <w:rPr>
          <w:rStyle w:val="DefaultParagraphFont"/>
          <w:b/>
          <w:sz w:val="24"/>
          <w:szCs w:val="24"/>
        </w:rPr>
        <w:t>10.1.10</w:t>
      </w:r>
      <w:r>
        <w:rPr>
          <w:rStyle w:val="DefaultParagraphFont"/>
          <w:b/>
          <w:sz w:val="24"/>
          <w:szCs w:val="24"/>
        </w:rPr>
        <w:tab/>
        <w:t>Suspension of NY-NJ PAR Settlement due to a Stuck PAR</w:t>
      </w:r>
    </w:p>
    <w:p w:rsidR="003C798A">
      <w:pPr>
        <w:pStyle w:val="Normal22"/>
        <w:ind w:left="1440"/>
        <w:rPr>
          <w:rStyle w:val="DefaultParagraphFont"/>
          <w:sz w:val="24"/>
          <w:szCs w:val="24"/>
        </w:rPr>
      </w:pPr>
      <w:r>
        <w:rPr>
          <w:rStyle w:val="DefaultParagraphFont"/>
          <w:sz w:val="24"/>
          <w:szCs w:val="24"/>
        </w:rPr>
        <w:t xml:space="preserve">The Parties shall suspend PAR settlements for a NY-NJ PAR when the NY-NJ PAR cannot be adjusted due to physical or SCADA failure and </w:t>
      </w:r>
      <w:r>
        <w:rPr>
          <w:rStyle w:val="DefaultParagraphFont"/>
          <w:sz w:val="24"/>
          <w:szCs w:val="24"/>
        </w:rPr>
        <w:t>either of the following two conditions occur:</w:t>
      </w:r>
    </w:p>
    <w:p w:rsidR="003C798A">
      <w:pPr>
        <w:pStyle w:val="Normal22"/>
        <w:ind w:left="1440"/>
        <w:rPr>
          <w:rStyle w:val="DefaultParagraphFont"/>
          <w:sz w:val="24"/>
          <w:szCs w:val="24"/>
        </w:rPr>
      </w:pPr>
    </w:p>
    <w:p w:rsidR="003C798A">
      <w:pPr>
        <w:pStyle w:val="Normal22"/>
        <w:ind w:left="1800" w:hanging="360"/>
        <w:rPr>
          <w:rStyle w:val="DefaultParagraphFont"/>
          <w:sz w:val="24"/>
          <w:szCs w:val="24"/>
        </w:rPr>
      </w:pPr>
      <w:r>
        <w:rPr>
          <w:rStyle w:val="DefaultParagraphFont"/>
          <w:sz w:val="24"/>
          <w:szCs w:val="24"/>
        </w:rPr>
        <w:t>1.</w:t>
      </w:r>
      <w:r>
        <w:rPr>
          <w:rStyle w:val="DefaultParagraphFont"/>
          <w:sz w:val="24"/>
          <w:szCs w:val="24"/>
        </w:rPr>
        <w:tab/>
        <w:t>The failure is on one of the A, B, C, 3500, or 4500 PARs, the flow on the PAR is below the Target flow for that PAR, or</w:t>
      </w:r>
    </w:p>
    <w:p w:rsidR="003C798A">
      <w:pPr>
        <w:pStyle w:val="Normal22"/>
        <w:ind w:left="1800" w:hanging="360"/>
        <w:rPr>
          <w:rStyle w:val="DefaultParagraphFont"/>
          <w:sz w:val="24"/>
          <w:szCs w:val="24"/>
        </w:rPr>
      </w:pPr>
      <w:r>
        <w:rPr>
          <w:rStyle w:val="DefaultParagraphFont"/>
          <w:sz w:val="24"/>
          <w:szCs w:val="24"/>
        </w:rPr>
        <w:t>2.</w:t>
      </w:r>
      <w:r>
        <w:rPr>
          <w:rStyle w:val="DefaultParagraphFont"/>
          <w:sz w:val="24"/>
          <w:szCs w:val="24"/>
        </w:rPr>
        <w:tab/>
        <w:t>The failure is on one of the E, F or O PARs, the flow on the PAR is above the Targe</w:t>
      </w:r>
      <w:r>
        <w:rPr>
          <w:rStyle w:val="DefaultParagraphFont"/>
          <w:sz w:val="24"/>
          <w:szCs w:val="24"/>
        </w:rPr>
        <w:t>t flow for that PAR.</w:t>
      </w:r>
    </w:p>
    <w:p w:rsidR="003C798A">
      <w:pPr>
        <w:pStyle w:val="Normal22"/>
        <w:rPr>
          <w:rStyle w:val="DefaultParagraphFont"/>
          <w:b/>
          <w:bCs/>
          <w:sz w:val="24"/>
          <w:szCs w:val="24"/>
        </w:rPr>
      </w:pPr>
    </w:p>
    <w:p w:rsidR="003C798A">
      <w:pPr>
        <w:pStyle w:val="Normal22"/>
        <w:keepNext/>
        <w:spacing w:after="240"/>
        <w:ind w:firstLine="360"/>
        <w:rPr>
          <w:rStyle w:val="DefaultParagraphFont"/>
          <w:b/>
          <w:bCs/>
          <w:sz w:val="24"/>
          <w:szCs w:val="24"/>
        </w:rPr>
      </w:pPr>
      <w:r>
        <w:rPr>
          <w:rStyle w:val="DefaultParagraphFont"/>
          <w:b/>
          <w:bCs/>
          <w:sz w:val="24"/>
          <w:szCs w:val="24"/>
        </w:rPr>
        <w:t>10.2</w:t>
      </w:r>
      <w:r>
        <w:rPr>
          <w:rStyle w:val="DefaultParagraphFont"/>
          <w:b/>
          <w:bCs/>
          <w:sz w:val="24"/>
          <w:szCs w:val="24"/>
        </w:rPr>
        <w:tab/>
      </w:r>
      <w:r>
        <w:rPr>
          <w:rStyle w:val="DefaultParagraphFont"/>
          <w:b/>
          <w:bCs/>
          <w:sz w:val="24"/>
          <w:szCs w:val="24"/>
          <w:u w:val="single"/>
        </w:rPr>
        <w:t>After-the-Fact Review to Determine M2M Settlement</w:t>
      </w:r>
    </w:p>
    <w:p w:rsidR="003C798A">
      <w:pPr>
        <w:pStyle w:val="Normal22"/>
        <w:ind w:firstLine="720"/>
        <w:rPr>
          <w:rStyle w:val="DefaultParagraphFont"/>
          <w:sz w:val="24"/>
          <w:szCs w:val="24"/>
        </w:rPr>
      </w:pPr>
      <w:r>
        <w:rPr>
          <w:rStyle w:val="DefaultParagraphFont"/>
          <w:sz w:val="24"/>
          <w:szCs w:val="24"/>
        </w:rPr>
        <w:t xml:space="preserve">Based on the communication and data exchange that has occurred in real-time between the Parties, there will be an opportunity to review the use of the M2M coordination process to </w:t>
      </w:r>
      <w:r>
        <w:rPr>
          <w:rStyle w:val="DefaultParagraphFont"/>
          <w:sz w:val="24"/>
          <w:szCs w:val="24"/>
        </w:rPr>
        <w:t>verify it was an appropriate use of the M2M coordination process and subject to M2M settlement.  The Parties will initiate the review as necessary to apply these conditions and settlements adjustments.  The Parties will cooperate to review the data exchang</w:t>
      </w:r>
      <w:r>
        <w:rPr>
          <w:rStyle w:val="DefaultParagraphFont"/>
          <w:sz w:val="24"/>
          <w:szCs w:val="24"/>
        </w:rPr>
        <w:t>ed and used to determine M2M settlements and will mutually identify and resolve errors and anomalies in the calculations that determine the M2M settlements.</w:t>
      </w:r>
    </w:p>
    <w:p w:rsidR="003C798A">
      <w:pPr>
        <w:pStyle w:val="Normal22"/>
        <w:ind w:firstLine="720"/>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If the data exchanged for the M2M redispatch process was relied on by the Non-Monitoring RTO’s dis</w:t>
      </w:r>
      <w:r>
        <w:rPr>
          <w:rStyle w:val="DefaultParagraphFont"/>
          <w:sz w:val="24"/>
          <w:szCs w:val="24"/>
        </w:rPr>
        <w:t>patch to determine the shadow cost the Non-Monitoring RTO was dispatching to when providing relief at an M2M Flowgate, the data transmitted by the Monitoring RTO that was used to determine the Non-Monitoring RTO’s shadow cost shall not be modified except b</w:t>
      </w:r>
      <w:r>
        <w:rPr>
          <w:rStyle w:val="DefaultParagraphFont"/>
          <w:sz w:val="24"/>
          <w:szCs w:val="24"/>
        </w:rPr>
        <w:t>y mutual agreement prior to calculating M2M settlements.  Any necessary corrections to the data exchange shall be made for future M2M coordination.</w:t>
      </w:r>
    </w:p>
    <w:p w:rsidR="003C798A">
      <w:pPr>
        <w:pStyle w:val="Normal22"/>
        <w:rPr>
          <w:rStyle w:val="DefaultParagraphFont"/>
          <w:sz w:val="24"/>
          <w:szCs w:val="24"/>
        </w:rPr>
      </w:pPr>
    </w:p>
    <w:p w:rsidR="003C798A">
      <w:pPr>
        <w:pStyle w:val="Normal22"/>
        <w:ind w:firstLine="360"/>
        <w:rPr>
          <w:rStyle w:val="DefaultParagraphFont"/>
          <w:b/>
          <w:bCs/>
          <w:sz w:val="24"/>
          <w:szCs w:val="24"/>
        </w:rPr>
      </w:pPr>
    </w:p>
    <w:p w:rsidR="003C798A">
      <w:pPr>
        <w:pStyle w:val="Normal22"/>
        <w:ind w:firstLine="360"/>
        <w:rPr>
          <w:rStyle w:val="DefaultParagraphFont"/>
          <w:b/>
          <w:bCs/>
          <w:sz w:val="24"/>
          <w:szCs w:val="24"/>
        </w:rPr>
      </w:pPr>
      <w:r>
        <w:rPr>
          <w:rStyle w:val="DefaultParagraphFont"/>
          <w:b/>
          <w:bCs/>
          <w:sz w:val="24"/>
          <w:szCs w:val="24"/>
        </w:rPr>
        <w:t xml:space="preserve">10.3 </w:t>
      </w:r>
      <w:r>
        <w:rPr>
          <w:rStyle w:val="DefaultParagraphFont"/>
          <w:b/>
          <w:bCs/>
          <w:sz w:val="24"/>
          <w:szCs w:val="24"/>
        </w:rPr>
        <w:tab/>
      </w:r>
      <w:r>
        <w:rPr>
          <w:rStyle w:val="DefaultParagraphFont"/>
          <w:b/>
          <w:bCs/>
          <w:sz w:val="24"/>
          <w:szCs w:val="24"/>
          <w:u w:val="single"/>
        </w:rPr>
        <w:t>Access to Data to Verify Market Flow Calculations</w:t>
      </w:r>
    </w:p>
    <w:p w:rsidR="003C798A">
      <w:pPr>
        <w:pStyle w:val="Normal22"/>
        <w:ind w:left="720" w:hanging="810"/>
        <w:rPr>
          <w:rStyle w:val="DefaultParagraphFont"/>
          <w:b/>
          <w:bCs/>
          <w:sz w:val="24"/>
          <w:szCs w:val="24"/>
          <w:u w:val="single"/>
        </w:rPr>
      </w:pPr>
    </w:p>
    <w:p w:rsidR="003C798A">
      <w:pPr>
        <w:pStyle w:val="Normal22"/>
        <w:ind w:firstLine="720"/>
        <w:rPr>
          <w:rStyle w:val="DefaultParagraphFont"/>
          <w:sz w:val="24"/>
          <w:szCs w:val="24"/>
        </w:rPr>
      </w:pPr>
      <w:r>
        <w:rPr>
          <w:rStyle w:val="DefaultParagraphFont"/>
          <w:sz w:val="24"/>
          <w:szCs w:val="24"/>
        </w:rPr>
        <w:t xml:space="preserve">Each Party shall provide the other Party with </w:t>
      </w:r>
      <w:r>
        <w:rPr>
          <w:rStyle w:val="DefaultParagraphFont"/>
          <w:sz w:val="24"/>
          <w:szCs w:val="24"/>
        </w:rPr>
        <w:t>data to enable the other Party independently to verify the results of the calculations that determine the M2M settlements under this M2M Coordination Schedule.  A Party supplying data shall retain that data for two years from the date of the settlement inv</w:t>
      </w:r>
      <w:r>
        <w:rPr>
          <w:rStyle w:val="DefaultParagraphFont"/>
          <w:sz w:val="24"/>
          <w:szCs w:val="24"/>
        </w:rPr>
        <w:t>oice to which the data relates, unless there is a legal or regulatory requirement for a longer retention period.  The method of exchange and the type of information to be exchanged pursuant to Section 35.7.1 of this Agreement shall be specified in writing.</w:t>
      </w:r>
      <w:r>
        <w:rPr>
          <w:rStyle w:val="DefaultParagraphFont"/>
          <w:sz w:val="24"/>
          <w:szCs w:val="24"/>
        </w:rPr>
        <w:t xml:space="preserve">  The Parties will cooperate to review the data and mutually identify or resolve errors and anomalies in the calculations that determine the M2M settlements.  If one Party determines that it is required to self report a potential violation to the Commissio</w:t>
      </w:r>
      <w:r>
        <w:rPr>
          <w:rStyle w:val="DefaultParagraphFont"/>
          <w:sz w:val="24"/>
          <w:szCs w:val="24"/>
        </w:rPr>
        <w:t>n’s Office of Enforcement regarding its compliance with this M2M Coordination Schedule, the reporting Party shall inform, and provide a copy of the self report to, the other Party.  Any such report provided by one Party to the other shall be Confidential I</w:t>
      </w:r>
      <w:r>
        <w:rPr>
          <w:rStyle w:val="DefaultParagraphFont"/>
          <w:sz w:val="24"/>
          <w:szCs w:val="24"/>
        </w:rPr>
        <w:t>nformation.</w:t>
      </w:r>
    </w:p>
    <w:p w:rsidR="003C798A">
      <w:pPr>
        <w:pStyle w:val="Normal22"/>
        <w:ind w:left="720" w:hanging="810"/>
        <w:rPr>
          <w:rStyle w:val="DefaultParagraphFont"/>
          <w:b/>
          <w:bCs/>
          <w:sz w:val="24"/>
          <w:szCs w:val="24"/>
          <w:u w:val="single"/>
        </w:rPr>
      </w:pPr>
    </w:p>
    <w:p w:rsidR="003C798A">
      <w:pPr>
        <w:pStyle w:val="Heading318"/>
        <w:rPr>
          <w:rStyle w:val="DefaultParagraphFont"/>
        </w:rPr>
      </w:pPr>
      <w:r>
        <w:rPr>
          <w:rStyle w:val="DefaultParagraphFont"/>
        </w:rPr>
        <w:t>11</w:t>
      </w:r>
      <w:r>
        <w:rPr>
          <w:rStyle w:val="DefaultParagraphFont"/>
        </w:rPr>
        <w:tab/>
      </w:r>
      <w:r>
        <w:rPr>
          <w:rStyle w:val="DefaultParagraphFont"/>
          <w:u w:val="single"/>
        </w:rPr>
        <w:t>M2M Change Management Process</w:t>
      </w:r>
    </w:p>
    <w:p w:rsidR="003C798A">
      <w:pPr>
        <w:pStyle w:val="Normal22"/>
        <w:jc w:val="center"/>
        <w:rPr>
          <w:rStyle w:val="DefaultParagraphFont"/>
          <w:b/>
          <w:bCs/>
          <w:sz w:val="24"/>
          <w:szCs w:val="24"/>
        </w:rPr>
      </w:pPr>
    </w:p>
    <w:p w:rsidR="003C798A">
      <w:pPr>
        <w:pStyle w:val="Normal22"/>
        <w:keepNext/>
        <w:ind w:firstLine="360"/>
        <w:rPr>
          <w:rStyle w:val="DefaultParagraphFont"/>
          <w:b/>
          <w:bCs/>
          <w:sz w:val="24"/>
          <w:szCs w:val="24"/>
        </w:rPr>
      </w:pPr>
      <w:r>
        <w:rPr>
          <w:rStyle w:val="DefaultParagraphFont"/>
          <w:b/>
          <w:bCs/>
          <w:sz w:val="24"/>
          <w:szCs w:val="24"/>
        </w:rPr>
        <w:t>11.1</w:t>
      </w:r>
      <w:r>
        <w:rPr>
          <w:rStyle w:val="DefaultParagraphFont"/>
          <w:b/>
          <w:bCs/>
          <w:sz w:val="24"/>
          <w:szCs w:val="24"/>
        </w:rPr>
        <w:tab/>
      </w:r>
      <w:r>
        <w:rPr>
          <w:rStyle w:val="DefaultParagraphFont"/>
          <w:b/>
          <w:bCs/>
          <w:sz w:val="24"/>
          <w:szCs w:val="24"/>
          <w:u w:val="single"/>
        </w:rPr>
        <w:t>Notice</w:t>
      </w:r>
    </w:p>
    <w:p w:rsidR="003C798A">
      <w:pPr>
        <w:pStyle w:val="Normal22"/>
        <w:ind w:left="90"/>
        <w:rPr>
          <w:rStyle w:val="DefaultParagraphFont"/>
          <w:b/>
          <w:bCs/>
          <w:sz w:val="24"/>
          <w:szCs w:val="24"/>
        </w:rPr>
      </w:pPr>
    </w:p>
    <w:p w:rsidR="003C798A">
      <w:pPr>
        <w:pStyle w:val="Normal22"/>
        <w:ind w:firstLine="720"/>
        <w:rPr>
          <w:rStyle w:val="DefaultParagraphFont"/>
          <w:sz w:val="24"/>
          <w:szCs w:val="24"/>
        </w:rPr>
      </w:pPr>
      <w:r>
        <w:rPr>
          <w:rStyle w:val="DefaultParagraphFont"/>
          <w:sz w:val="24"/>
          <w:szCs w:val="24"/>
        </w:rPr>
        <w:t xml:space="preserve">Prior to changing any process that implements this M2M Schedule, the Party desiring the change shall notify the other Party in writing or via email of the proposed change.  The notice shall </w:t>
      </w:r>
      <w:r>
        <w:rPr>
          <w:rStyle w:val="DefaultParagraphFont"/>
          <w:sz w:val="24"/>
          <w:szCs w:val="24"/>
        </w:rPr>
        <w:t xml:space="preserve">include a complete and detailed description of the proposed change, the reason for the proposed change, and the impacts the proposed change is expected to have on the implementation of the M2M coordination process, including M2M settlements under this M2M </w:t>
      </w:r>
      <w:r>
        <w:rPr>
          <w:rStyle w:val="DefaultParagraphFont"/>
          <w:sz w:val="24"/>
          <w:szCs w:val="24"/>
        </w:rPr>
        <w:t>Schedule.</w:t>
      </w:r>
    </w:p>
    <w:p w:rsidR="003C798A">
      <w:pPr>
        <w:pStyle w:val="Normal22"/>
        <w:ind w:left="720" w:hanging="630"/>
        <w:rPr>
          <w:rStyle w:val="DefaultParagraphFont"/>
          <w:sz w:val="24"/>
          <w:szCs w:val="24"/>
        </w:rPr>
      </w:pPr>
    </w:p>
    <w:p w:rsidR="003C798A">
      <w:pPr>
        <w:pStyle w:val="Normal22"/>
        <w:ind w:firstLine="360"/>
        <w:rPr>
          <w:rStyle w:val="DefaultParagraphFont"/>
          <w:b/>
          <w:bCs/>
          <w:sz w:val="24"/>
          <w:szCs w:val="24"/>
        </w:rPr>
      </w:pPr>
      <w:r>
        <w:rPr>
          <w:rStyle w:val="DefaultParagraphFont"/>
          <w:b/>
          <w:bCs/>
          <w:sz w:val="24"/>
          <w:szCs w:val="24"/>
        </w:rPr>
        <w:t>11.2</w:t>
      </w:r>
      <w:r>
        <w:rPr>
          <w:rStyle w:val="DefaultParagraphFont"/>
          <w:b/>
          <w:bCs/>
          <w:sz w:val="24"/>
          <w:szCs w:val="24"/>
        </w:rPr>
        <w:tab/>
      </w:r>
      <w:r>
        <w:rPr>
          <w:rStyle w:val="DefaultParagraphFont"/>
          <w:b/>
          <w:bCs/>
          <w:sz w:val="24"/>
          <w:szCs w:val="24"/>
          <w:u w:val="single"/>
        </w:rPr>
        <w:t>Opportunity to Request Additional Information</w:t>
      </w:r>
    </w:p>
    <w:p w:rsidR="003C798A">
      <w:pPr>
        <w:pStyle w:val="Normal22"/>
        <w:ind w:left="90"/>
        <w:rPr>
          <w:rStyle w:val="DefaultParagraphFont"/>
          <w:b/>
          <w:bCs/>
          <w:sz w:val="24"/>
          <w:szCs w:val="24"/>
        </w:rPr>
      </w:pPr>
    </w:p>
    <w:p w:rsidR="003C798A">
      <w:pPr>
        <w:pStyle w:val="Normal22"/>
        <w:ind w:firstLine="720"/>
        <w:rPr>
          <w:rStyle w:val="DefaultParagraphFont"/>
          <w:bCs/>
          <w:sz w:val="24"/>
          <w:szCs w:val="24"/>
        </w:rPr>
      </w:pPr>
      <w:r>
        <w:rPr>
          <w:rStyle w:val="DefaultParagraphFont"/>
          <w:bCs/>
          <w:sz w:val="24"/>
          <w:szCs w:val="24"/>
        </w:rPr>
        <w:t>Following receipt of the Notice described in Section 11.1, the receiving Party may make reasonable requests for additional information/documentation from the other Party.  Absent mutual agreeme</w:t>
      </w:r>
      <w:r>
        <w:rPr>
          <w:rStyle w:val="DefaultParagraphFont"/>
          <w:bCs/>
          <w:sz w:val="24"/>
          <w:szCs w:val="24"/>
        </w:rPr>
        <w:t>nt of the Parties, the submission of a request for additional information under this Section shall not delay the obligation to timely note any objection pursuant to Section 11.3, below.</w:t>
      </w:r>
    </w:p>
    <w:p w:rsidR="003C798A">
      <w:pPr>
        <w:pStyle w:val="Normal22"/>
        <w:ind w:left="720" w:hanging="630"/>
        <w:rPr>
          <w:rStyle w:val="DefaultParagraphFont"/>
          <w:sz w:val="24"/>
          <w:szCs w:val="24"/>
        </w:rPr>
      </w:pPr>
    </w:p>
    <w:p w:rsidR="003C798A">
      <w:pPr>
        <w:pStyle w:val="Normal22"/>
        <w:keepNext/>
        <w:ind w:firstLine="360"/>
        <w:rPr>
          <w:rStyle w:val="DefaultParagraphFont"/>
          <w:b/>
          <w:bCs/>
          <w:sz w:val="24"/>
          <w:szCs w:val="24"/>
        </w:rPr>
      </w:pPr>
      <w:r>
        <w:rPr>
          <w:rStyle w:val="DefaultParagraphFont"/>
          <w:b/>
          <w:bCs/>
          <w:sz w:val="24"/>
          <w:szCs w:val="24"/>
        </w:rPr>
        <w:t>11.3</w:t>
      </w:r>
      <w:r>
        <w:rPr>
          <w:rStyle w:val="DefaultParagraphFont"/>
          <w:b/>
          <w:bCs/>
          <w:sz w:val="24"/>
          <w:szCs w:val="24"/>
        </w:rPr>
        <w:tab/>
      </w:r>
      <w:r>
        <w:rPr>
          <w:rStyle w:val="DefaultParagraphFont"/>
          <w:b/>
          <w:bCs/>
          <w:sz w:val="24"/>
          <w:szCs w:val="24"/>
          <w:u w:val="single"/>
        </w:rPr>
        <w:t>Objection to Change</w:t>
      </w:r>
    </w:p>
    <w:p w:rsidR="003C798A">
      <w:pPr>
        <w:pStyle w:val="Normal22"/>
        <w:keepNext/>
        <w:ind w:left="86"/>
        <w:rPr>
          <w:rStyle w:val="DefaultParagraphFont"/>
          <w:sz w:val="24"/>
          <w:szCs w:val="24"/>
        </w:rPr>
      </w:pPr>
    </w:p>
    <w:p w:rsidR="003C798A">
      <w:pPr>
        <w:pStyle w:val="Normal22"/>
        <w:ind w:firstLine="720"/>
        <w:rPr>
          <w:rStyle w:val="DefaultParagraphFont"/>
          <w:sz w:val="24"/>
          <w:szCs w:val="24"/>
        </w:rPr>
      </w:pPr>
      <w:r>
        <w:rPr>
          <w:rStyle w:val="DefaultParagraphFont"/>
          <w:sz w:val="24"/>
          <w:szCs w:val="24"/>
        </w:rPr>
        <w:t>Within ten business days after receipt of t</w:t>
      </w:r>
      <w:r>
        <w:rPr>
          <w:rStyle w:val="DefaultParagraphFont"/>
          <w:sz w:val="24"/>
          <w:szCs w:val="24"/>
        </w:rPr>
        <w:t>he Notice described in Section 11.1 (or within such longer period of time as the Parties mutually agree), the receiving Party may notify in writing or via email the other Party of its disagreement with the proposed change.  Any such notice must specificall</w:t>
      </w:r>
      <w:r>
        <w:rPr>
          <w:rStyle w:val="DefaultParagraphFont"/>
          <w:sz w:val="24"/>
          <w:szCs w:val="24"/>
        </w:rPr>
        <w:t>y identify and describe the concern(s) that required the receiving Party to object to the described change.</w:t>
      </w:r>
    </w:p>
    <w:p w:rsidR="003C798A">
      <w:pPr>
        <w:pStyle w:val="Normal22"/>
        <w:ind w:firstLine="360"/>
        <w:rPr>
          <w:rStyle w:val="DefaultParagraphFont"/>
          <w:b/>
          <w:bCs/>
          <w:sz w:val="24"/>
          <w:szCs w:val="24"/>
        </w:rPr>
      </w:pPr>
    </w:p>
    <w:p w:rsidR="003C798A">
      <w:pPr>
        <w:pStyle w:val="Normal22"/>
        <w:ind w:firstLine="360"/>
        <w:rPr>
          <w:rStyle w:val="DefaultParagraphFont"/>
          <w:b/>
          <w:bCs/>
          <w:sz w:val="24"/>
          <w:szCs w:val="24"/>
        </w:rPr>
      </w:pPr>
      <w:r>
        <w:rPr>
          <w:rStyle w:val="DefaultParagraphFont"/>
          <w:b/>
          <w:bCs/>
          <w:sz w:val="24"/>
          <w:szCs w:val="24"/>
        </w:rPr>
        <w:t>11.4</w:t>
      </w:r>
      <w:r>
        <w:rPr>
          <w:rStyle w:val="DefaultParagraphFont"/>
          <w:b/>
          <w:bCs/>
          <w:sz w:val="24"/>
          <w:szCs w:val="24"/>
        </w:rPr>
        <w:tab/>
      </w:r>
      <w:r>
        <w:rPr>
          <w:rStyle w:val="DefaultParagraphFont"/>
          <w:b/>
          <w:bCs/>
          <w:sz w:val="24"/>
          <w:szCs w:val="24"/>
          <w:u w:val="single"/>
        </w:rPr>
        <w:t>Implementation of Change</w:t>
      </w:r>
    </w:p>
    <w:p w:rsidR="003C798A">
      <w:pPr>
        <w:pStyle w:val="Normal22"/>
        <w:ind w:left="90"/>
        <w:rPr>
          <w:rStyle w:val="DefaultParagraphFont"/>
          <w:b/>
          <w:bCs/>
          <w:sz w:val="24"/>
          <w:szCs w:val="24"/>
        </w:rPr>
      </w:pPr>
    </w:p>
    <w:p w:rsidR="003C798A">
      <w:pPr>
        <w:pStyle w:val="Normal22"/>
        <w:ind w:firstLine="720"/>
        <w:rPr>
          <w:rStyle w:val="DefaultParagraphFont"/>
          <w:sz w:val="24"/>
          <w:szCs w:val="24"/>
        </w:rPr>
      </w:pPr>
      <w:r>
        <w:rPr>
          <w:rStyle w:val="DefaultParagraphFont"/>
          <w:sz w:val="24"/>
          <w:szCs w:val="24"/>
        </w:rPr>
        <w:t>The Party proposing a change to its implementation of the M2M coordination process shall not implement such change u</w:t>
      </w:r>
      <w:r>
        <w:rPr>
          <w:rStyle w:val="DefaultParagraphFont"/>
          <w:sz w:val="24"/>
          <w:szCs w:val="24"/>
        </w:rPr>
        <w:t>ntil (a) it receives written or email notification from the other Party that the other Party concurs with the change, or (b) the ten business day notice period specified in Section 11.3 expires, or (c) completion of any dispute resolution process initiated</w:t>
      </w:r>
      <w:r>
        <w:rPr>
          <w:rStyle w:val="DefaultParagraphFont"/>
          <w:sz w:val="24"/>
          <w:szCs w:val="24"/>
        </w:rPr>
        <w:t xml:space="preserve"> pursuant to this Agreement.</w:t>
      </w:r>
    </w:p>
    <w:p w:rsidR="003C798A">
      <w:pPr>
        <w:pStyle w:val="Normal22"/>
        <w:rPr>
          <w:rStyle w:val="DefaultParagraphFont"/>
          <w:sz w:val="24"/>
          <w:szCs w:val="24"/>
        </w:rPr>
      </w:pPr>
    </w:p>
    <w:p w:rsidR="003C798A">
      <w:pPr>
        <w:pStyle w:val="Normal22"/>
        <w:rPr>
          <w:rStyle w:val="DefaultParagraphFont"/>
          <w:szCs w:val="24"/>
        </w:rPr>
      </w:pPr>
    </w:p>
    <w:sectPr>
      <w:headerReference w:type="even" r:id="rId143"/>
      <w:headerReference w:type="default" r:id="rId144"/>
      <w:footerReference w:type="even" r:id="rId145"/>
      <w:footerReference w:type="default" r:id="rId146"/>
      <w:headerReference w:type="first" r:id="rId147"/>
      <w:footerReference w:type="first" r:id="rId148"/>
      <w:type w:val="next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5/1/2017 - Docket #: ER17-905-000 -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5/1/2017 - Docket #: ER17-905-000 -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5/1/2017 - Docket #: ER17-905-000 -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9/16/2019 - Docket #: ER19-2282-000 -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9/16/2019 - Docket #: ER19-2282-000 -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9/16/2019 - Docket #: ER19-2282-000 -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1/1/2014 - Docket #: ER13-1942-000 -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1/1/2014 - Docket #: ER13-1942-000 -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1/1/2014 - Docket #: ER13-1942-000 -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9/16/2019 - Docket #: ER19-2282-000 -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9/16/2019 - Docket #: ER19-2282-000 -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9/16/2019 - Docket #: ER19-2282-000 -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1/15/2013 - Docket #: ER12-718-001 -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5/1/2017 - Docket #: ER17-905-000 -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5/1/2017 - Docket #: ER17-905-000 -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spacing w:after="200" w:line="276" w:lineRule="auto"/>
      <w:jc w:val="righ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5/1/2017 - Docket #: ER17-905-000 -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Pr>
    </w:pPr>
    <w:r>
      <w:rPr>
        <w:rStyle w:val="DefaultParagraphFont"/>
        <w:rFonts w:ascii="Arial" w:eastAsia="Arial" w:hAnsi="Arial" w:cs="Arial"/>
        <w:color w:val="000000"/>
        <w:sz w:val="16"/>
      </w:rPr>
      <w:t xml:space="preserve">Effective Date: 5/1/2017 - Docket #: ER17-905-000 -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Pr>
    </w:pPr>
    <w:r>
      <w:rPr>
        <w:rStyle w:val="DefaultParagraphFont"/>
        <w:rFonts w:ascii="Arial" w:eastAsia="Arial" w:hAnsi="Arial" w:cs="Arial"/>
        <w:color w:val="000000"/>
        <w:sz w:val="16"/>
      </w:rPr>
      <w:t xml:space="preserve">Effective Date: 5/1/2017 - Docket #: ER17-905-000 -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right"/>
      <w:rPr>
        <w:rStyle w:val="DefaultParagraphFont"/>
      </w:rPr>
    </w:pPr>
    <w:r>
      <w:rPr>
        <w:rStyle w:val="DefaultParagraphFont"/>
        <w:rFonts w:ascii="Arial" w:eastAsia="Arial" w:hAnsi="Arial" w:cs="Arial"/>
        <w:color w:val="000000"/>
        <w:sz w:val="16"/>
      </w:rPr>
      <w:t xml:space="preserve">Effective Date: 5/1/2017 - Docket #: ER17-905-000 -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5/1/2017 - Docket #: ER17-905-000 -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5/1/2017 - Docket #: ER17-905-000 -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5/1/2017 - Docket #: ER17-905-000 -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9/16/2019 - Docket #: ER19-2282-000 -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4/7/2020 - Docket #: ER19-2282-001 -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4/7/2020 - Docket #: ER19-2282-001 -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4/7/2020 - Docket #: ER19-2282-001 -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9/16/2019 - Docket #: ER19-2282-000 -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9/16/2019 - Docket #: ER19-2282-000 -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r>
        <w:separator/>
      </w:r>
    </w:p>
  </w:footnote>
  <w:footnote w:type="continuationSeparator" w:id="1">
    <w:p w:rsidR="00000000">
      <w:r>
        <w:continuationSeparator/>
      </w:r>
    </w:p>
  </w:footnote>
  <w:footnote w:id="2">
    <w:p w:rsidR="00664AB6" w:rsidP="0060341B">
      <w:pPr>
        <w:pStyle w:val="FootnoteText0"/>
        <w:spacing w:after="120"/>
        <w:rPr>
          <w:rStyle w:val="DefaultParagraphFont"/>
        </w:rPr>
      </w:pPr>
      <w:r>
        <w:rPr>
          <w:rStyle w:val="FootnoteReference0"/>
          <w:vertAlign w:val="superscript"/>
        </w:rPr>
        <w:footnoteRef/>
      </w:r>
      <w:r>
        <w:rPr>
          <w:rStyle w:val="DefaultParagraphFont"/>
        </w:rPr>
        <w:t xml:space="preserve"> WEQ-007 “Inadvertent Interchange Payback Standards,” North American Energy Standards B</w:t>
      </w:r>
      <w:r>
        <w:rPr>
          <w:rStyle w:val="DefaultParagraphFont"/>
        </w:rPr>
        <w:t>oard (NAESB), on-line at www.naesb.org.</w:t>
      </w:r>
    </w:p>
  </w:footnote>
  <w:footnote w:id="3">
    <w:p w:rsidR="00664AB6" w:rsidRPr="005000CC" w:rsidP="0060341B">
      <w:pPr>
        <w:pStyle w:val="Default"/>
        <w:spacing w:after="120"/>
        <w:rPr>
          <w:rStyle w:val="DefaultParagraphFont"/>
          <w:sz w:val="20"/>
          <w:szCs w:val="20"/>
        </w:rPr>
      </w:pPr>
      <w:r w:rsidRPr="005000CC">
        <w:rPr>
          <w:rStyle w:val="FootnoteReference0"/>
          <w:sz w:val="20"/>
          <w:szCs w:val="20"/>
          <w:vertAlign w:val="superscript"/>
        </w:rPr>
        <w:footnoteRef/>
      </w:r>
      <w:r w:rsidRPr="005000CC">
        <w:rPr>
          <w:rStyle w:val="DefaultParagraphFont"/>
          <w:sz w:val="24"/>
          <w:szCs w:val="20"/>
        </w:rPr>
        <w:t xml:space="preserve"> </w:t>
      </w:r>
      <w:r w:rsidRPr="005000CC">
        <w:rPr>
          <w:rStyle w:val="DefaultParagraphFont"/>
          <w:i/>
          <w:sz w:val="24"/>
          <w:szCs w:val="20"/>
        </w:rPr>
        <w:t xml:space="preserve">See </w:t>
      </w:r>
      <w:r w:rsidRPr="005000CC">
        <w:rPr>
          <w:rStyle w:val="DefaultParagraphFont"/>
          <w:sz w:val="20"/>
          <w:szCs w:val="20"/>
        </w:rPr>
        <w:t>NYISO Market Administration and Control Area Services Tariff Section 4.4.4 for additional information.</w:t>
      </w:r>
    </w:p>
  </w:footnote>
  <w:footnote w:id="4">
    <w:p w:rsidR="003C798A">
      <w:pPr>
        <w:pStyle w:val="FootnoteText1"/>
        <w:spacing w:after="120"/>
        <w:rPr>
          <w:rStyle w:val="DefaultParagraphFont"/>
        </w:rPr>
      </w:pPr>
      <w:r>
        <w:rPr>
          <w:rStyle w:val="FootnoteReference1"/>
        </w:rPr>
        <w:footnoteRef/>
      </w:r>
      <w:r>
        <w:rPr>
          <w:rStyle w:val="DefaultParagraphFont"/>
          <w:sz w:val="24"/>
        </w:rPr>
        <w:t xml:space="preserve"> For example, if the sum of the Target flows for Available Waldwick PARs is +200 MW, then PJM will be “Compliant” if flow into PJM on JK was at or above +200 MW during any six second measurement interval over the trailing (rolling) 15 minutes.</w:t>
      </w:r>
    </w:p>
  </w:footnote>
  <w:footnote w:id="5">
    <w:p w:rsidR="003C798A">
      <w:pPr>
        <w:pStyle w:val="FootnoteText1"/>
        <w:spacing w:after="120"/>
        <w:rPr>
          <w:rStyle w:val="DefaultParagraphFont"/>
        </w:rPr>
      </w:pPr>
      <w:r>
        <w:rPr>
          <w:rStyle w:val="FootnoteReference1"/>
        </w:rPr>
        <w:footnoteRef/>
      </w:r>
      <w:r>
        <w:rPr>
          <w:rStyle w:val="DefaultParagraphFont"/>
        </w:rPr>
        <w:t xml:space="preserve"> For exampl</w:t>
      </w:r>
      <w:r>
        <w:rPr>
          <w:rStyle w:val="DefaultParagraphFont"/>
        </w:rPr>
        <w:t xml:space="preserve">e, if the </w:t>
      </w:r>
      <w:r>
        <w:rPr>
          <w:rStyle w:val="DefaultParagraphFont"/>
          <w:color w:val="0F243E"/>
        </w:rPr>
        <w:t>sum of the Target values for each Available ABC PAR</w:t>
      </w:r>
      <w:r>
        <w:rPr>
          <w:rStyle w:val="DefaultParagraphFont"/>
          <w:color w:val="0F243E"/>
          <w:sz w:val="24"/>
          <w:szCs w:val="24"/>
        </w:rPr>
        <w:t xml:space="preserve"> </w:t>
      </w:r>
      <w:r>
        <w:rPr>
          <w:rStyle w:val="DefaultParagraphFont"/>
        </w:rPr>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- 35.3 OATT Att CC Overview, Administration, And Relationship</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- 35.3 OATT Att CC Overview, Administration, And Relationship</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- 35.3 OATT Att CC Overview, Administration, And Relationship</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- 35.4 OATT Att CC Mutual Benefits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- 35.4 OATT Att CC Mutual Benefits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- 35.4 OATT Att CC Mutual Benefits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- 35.5 OATT Att CC Interconnected Operation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- 35.5 OATT Att CC Interconnected Operation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- 35.5 OATT Att CC Interconnected Operation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- 35.6 OATT Att CC Emergency Assistance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- 35.6 OATT Att CC Emergency Assistance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- 35.6 OATT Att CC Emergency Assistance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- 35.7 OATT Att CC Exchange Of Information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- 35.7 OATT Att CC Exchange Of Information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- 35.7 OATT Att CC Exchange Of Information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- 35.8 OATT Att CC Confidential Information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- 35.8 OATT Att CC Confidential Information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- 35.8 OATT Att CC Confidential Information</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- 35.9 OATT Att CC Coordination Of Scheduled Outages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- 35.9 OATT Att CC Coordination Of Scheduled Outages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- 35.9 OATT Att CC Coordination Of Scheduled Outages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- 35.10 OATT Att CC Coordination Of Transmission Planning Stud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- 35.10 OATT Att CC Coordination Of Transmission Planning Stud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- 35.10 OATT Att CC Coordination Of Transmission Planning Stud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- 35.11 OATT Att CC Voltage Control And Reactive Power Coordin</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- 35.11 OATT Att CC Voltage Control And Reactive Power Coordin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- 35.11 OATT Att CC Voltage Control And Reactive Power Coordin</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- 35.12 OATT Att CC M2M Coordination Process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- 35.12 OATT Att CC M2M Coordination Process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- 35.12 OATT Att CC M2M Coordination Process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 OATT Att CC Recitals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- 35.13 OATT Att CC Joint Checkout Procedures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- 35.13 OATT Att CC Joint Checkout Procedures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- 35.13 OATT Att CC Joint Checkout Procedures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- 35.14 OATT Att CC TTC/ATC/AFC Calculations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- 35.14 OATT Att CC TTC/ATC/AFC Calculations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- 35.14 OATT Att CC TTC/ATC/AFC Calculations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- 35.15 OATT Att CC Dispute Resolution Procedures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- 35.15 OATT Att CC Dispute Resolution Procedures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- 35.15 OATT Att CC Dispute Resolution Procedures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- 35.16 OATT Att CC Interconnection Revenue Metering</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 OATT Att CC Recitals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- 35.16 OATT Att CC Interconnection Revenue Metering</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- 35.16 OATT Att CC Interconnection Revenue Metering</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- 35.17 OATT Att CC Retained Rights Of Parties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- 35.17 OATT Att CC Retained Rights Of Parties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- 35.17 OATT Att CC Retained Rights Of Parties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- 35.18 OATT Att CC Representations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- 35.18 OATT Att CC Representations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- 35.18 OATT Att CC Representations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- 35.19 OATT Att CC Effective Date, Implementation, Term And 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- 35.19 OATT Att CC Effective Date, Implementation, Term And 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 OATT Att CC Recitals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- 35.19 OATT Att CC Effective Date, Implementation, Term And 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- 35.20 OATT Att CC Additional Provisions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- 35.20 OATT Att CC Additional Provisions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spacing w:after="200" w:line="276" w:lineRule="auto"/>
      <w:jc w:val="left"/>
      <w:rPr>
        <w:rStyle w:val="DefaultParagraphFont"/>
        <w:rFonts w:asciiTheme="minorHAnsi" w:eastAsiaTheme="minorEastAsia"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Open Access Transmission Tariff (OATT) - 35 OATT Attachment CC - Joint Operating Agreement Among And - 35.20 OATT Att CC Additional Provisions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- 35.21 OATT Att CC Schedules A &amp; B</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- 35.21 OATT Att CC Schedules A &amp; B</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- 35.21 OATT Att CC Schedules A &amp; B</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- 35.22 OATT Att CC Schedule C and Appendices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- 35.22 OATT Att CC Schedule C and Appendices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- 35.22 OATT Att CC Schedule C and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 OATT Att CC Abbreviations, Acronyms, Definitions and Ru</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- 35.23 OATT Att CC Schedule D - M2M Coordination</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- 35.23 OATT Att CC Schedule D - M2M Coordination</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- 35.23 OATT Att CC Schedule D - M2M Coordination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 OATT Att CC Abbreviations, Acronyms, Definitions and Ru</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- 35 OATT Attachment CC - Joint Operating Agreement Among And - 35.2 OATT Att CC Abbreviations, Acronyms, Definitions and 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0">
    <w:nsid w:val="782150F1"/>
    <w:multiLevelType w:val="hybridMultilevel"/>
    <w:tmpl w:val="0A50201C"/>
    <w:lvl w:ilvl="0">
      <w:start w:val="1"/>
      <w:numFmt w:val="bullet"/>
      <w:lvlText w:val=""/>
      <w:lvlJc w:val="left"/>
      <w:rPr>
        <w:rFonts w:ascii="Symbol" w:hAnsi="Symbol" w:hint="default"/>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1">
    <w:nsid w:val="782150F2"/>
    <w:multiLevelType w:val="hybridMultilevel"/>
    <w:tmpl w:val="4412C4B4"/>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42">
    <w:nsid w:val="782150F3"/>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2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6"/>
      <w:lvlText w:val="%1.%2.%3.%4"/>
      <w:lvlJc w:val="left"/>
      <w:pPr>
        <w:ind w:left="864" w:hanging="864"/>
      </w:pPr>
      <w:rPr>
        <w:rFonts w:cs="Times New Roman" w:hint="default"/>
      </w:rPr>
    </w:lvl>
    <w:lvl w:ilvl="4">
      <w:start w:val="1"/>
      <w:numFmt w:val="decimal"/>
      <w:pStyle w:val="Heading50"/>
      <w:lvlText w:val="%1.%2.%3.%4.%5"/>
      <w:lvlJc w:val="left"/>
      <w:pPr>
        <w:ind w:left="1008" w:hanging="1008"/>
      </w:pPr>
      <w:rPr>
        <w:rFonts w:cs="Times New Roman" w:hint="default"/>
      </w:rPr>
    </w:lvl>
    <w:lvl w:ilvl="5">
      <w:start w:val="1"/>
      <w:numFmt w:val="decimal"/>
      <w:pStyle w:val="Heading60"/>
      <w:lvlText w:val="%1.%2.%3.%4.%5.%6"/>
      <w:lvlJc w:val="left"/>
      <w:pPr>
        <w:ind w:left="1152" w:hanging="1152"/>
      </w:pPr>
      <w:rPr>
        <w:rFonts w:cs="Times New Roman" w:hint="default"/>
      </w:rPr>
    </w:lvl>
    <w:lvl w:ilvl="6">
      <w:start w:val="1"/>
      <w:numFmt w:val="decimal"/>
      <w:pStyle w:val="Heading70"/>
      <w:lvlText w:val="%1.%2.%3.%4.%5.%6.%7"/>
      <w:lvlJc w:val="left"/>
      <w:pPr>
        <w:ind w:left="1296" w:hanging="1296"/>
      </w:pPr>
      <w:rPr>
        <w:rFonts w:cs="Times New Roman" w:hint="default"/>
      </w:rPr>
    </w:lvl>
    <w:lvl w:ilvl="7">
      <w:start w:val="1"/>
      <w:numFmt w:val="decimal"/>
      <w:pStyle w:val="Heading80"/>
      <w:lvlText w:val="%1.%2.%3.%4.%5.%6.%7.%8"/>
      <w:lvlJc w:val="left"/>
      <w:pPr>
        <w:ind w:left="1440" w:hanging="1440"/>
      </w:pPr>
      <w:rPr>
        <w:rFonts w:cs="Times New Roman" w:hint="default"/>
      </w:rPr>
    </w:lvl>
    <w:lvl w:ilvl="8">
      <w:start w:val="1"/>
      <w:numFmt w:val="decimal"/>
      <w:pStyle w:val="Heading90"/>
      <w:lvlText w:val="%1.%2.%3.%4.%5.%6.%7.%8.%9"/>
      <w:lvlJc w:val="left"/>
      <w:pPr>
        <w:ind w:left="1584" w:hanging="1584"/>
      </w:pPr>
      <w:rPr>
        <w:rFonts w:cs="Times New Roman" w:hint="default"/>
      </w:rPr>
    </w:lvl>
  </w:abstractNum>
  <w:abstractNum w:abstractNumId="43">
    <w:nsid w:val="782150F4"/>
    <w:multiLevelType w:val="hybridMultilevel"/>
    <w:tmpl w:val="E47AA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82150F5"/>
    <w:multiLevelType w:val="hybridMultilevel"/>
    <w:tmpl w:val="6060A576"/>
    <w:lvl w:ilvl="0">
      <w:start w:val="1"/>
      <w:numFmt w:val="decimal"/>
      <w:lvlText w:val="%1."/>
      <w:lvlJc w:val="left"/>
      <w:pPr>
        <w:ind w:left="1135" w:hanging="360"/>
      </w:pPr>
      <w:rPr>
        <w:rFonts w:cs="Times New Roman" w:hint="default"/>
      </w:rPr>
    </w:lvl>
    <w:lvl w:ilvl="1">
      <w:start w:val="1"/>
      <w:numFmt w:val="bullet"/>
      <w:lvlText w:val="o"/>
      <w:lvlJc w:val="left"/>
      <w:pPr>
        <w:ind w:left="1855" w:hanging="360"/>
      </w:pPr>
      <w:rPr>
        <w:rFonts w:ascii="Courier New" w:hAnsi="Courier New" w:hint="default"/>
      </w:rPr>
    </w:lvl>
    <w:lvl w:ilvl="2" w:tentative="1">
      <w:start w:val="1"/>
      <w:numFmt w:val="bullet"/>
      <w:lvlText w:val=""/>
      <w:lvlJc w:val="left"/>
      <w:pPr>
        <w:ind w:left="2575" w:hanging="360"/>
      </w:pPr>
      <w:rPr>
        <w:rFonts w:ascii="Wingdings" w:hAnsi="Wingdings" w:hint="default"/>
      </w:rPr>
    </w:lvl>
    <w:lvl w:ilvl="3" w:tentative="1">
      <w:start w:val="1"/>
      <w:numFmt w:val="bullet"/>
      <w:lvlText w:val=""/>
      <w:lvlJc w:val="left"/>
      <w:pPr>
        <w:ind w:left="3295" w:hanging="360"/>
      </w:pPr>
      <w:rPr>
        <w:rFonts w:ascii="Symbol" w:hAnsi="Symbol" w:hint="default"/>
      </w:rPr>
    </w:lvl>
    <w:lvl w:ilvl="4" w:tentative="1">
      <w:start w:val="1"/>
      <w:numFmt w:val="bullet"/>
      <w:lvlText w:val="o"/>
      <w:lvlJc w:val="left"/>
      <w:pPr>
        <w:ind w:left="4015" w:hanging="360"/>
      </w:pPr>
      <w:rPr>
        <w:rFonts w:ascii="Courier New" w:hAnsi="Courier New" w:hint="default"/>
      </w:rPr>
    </w:lvl>
    <w:lvl w:ilvl="5" w:tentative="1">
      <w:start w:val="1"/>
      <w:numFmt w:val="bullet"/>
      <w:lvlText w:val=""/>
      <w:lvlJc w:val="left"/>
      <w:pPr>
        <w:ind w:left="4735" w:hanging="360"/>
      </w:pPr>
      <w:rPr>
        <w:rFonts w:ascii="Wingdings" w:hAnsi="Wingdings" w:hint="default"/>
      </w:rPr>
    </w:lvl>
    <w:lvl w:ilvl="6" w:tentative="1">
      <w:start w:val="1"/>
      <w:numFmt w:val="bullet"/>
      <w:lvlText w:val=""/>
      <w:lvlJc w:val="left"/>
      <w:pPr>
        <w:ind w:left="5455" w:hanging="360"/>
      </w:pPr>
      <w:rPr>
        <w:rFonts w:ascii="Symbol" w:hAnsi="Symbol" w:hint="default"/>
      </w:rPr>
    </w:lvl>
    <w:lvl w:ilvl="7" w:tentative="1">
      <w:start w:val="1"/>
      <w:numFmt w:val="bullet"/>
      <w:lvlText w:val="o"/>
      <w:lvlJc w:val="left"/>
      <w:pPr>
        <w:ind w:left="6175" w:hanging="360"/>
      </w:pPr>
      <w:rPr>
        <w:rFonts w:ascii="Courier New" w:hAnsi="Courier New" w:hint="default"/>
      </w:rPr>
    </w:lvl>
    <w:lvl w:ilvl="8" w:tentative="1">
      <w:start w:val="1"/>
      <w:numFmt w:val="bullet"/>
      <w:lvlText w:val=""/>
      <w:lvlJc w:val="left"/>
      <w:pPr>
        <w:ind w:left="6895" w:hanging="360"/>
      </w:pPr>
      <w:rPr>
        <w:rFonts w:ascii="Wingdings" w:hAnsi="Wingdings" w:hint="default"/>
      </w:rPr>
    </w:lvl>
  </w:abstractNum>
  <w:abstractNum w:abstractNumId="45">
    <w:nsid w:val="782150F6"/>
    <w:multiLevelType w:val="hybridMultilevel"/>
    <w:tmpl w:val="2E66833C"/>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6">
    <w:nsid w:val="782150F7"/>
    <w:multiLevelType w:val="hybridMultilevel"/>
    <w:tmpl w:val="65A838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82150F8"/>
    <w:multiLevelType w:val="hybridMultilevel"/>
    <w:tmpl w:val="1166D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82150F9"/>
    <w:multiLevelType w:val="hybridMultilevel"/>
    <w:tmpl w:val="373EAFF4"/>
    <w:lvl w:ilvl="0">
      <w:start w:val="1"/>
      <w:numFmt w:val="decimal"/>
      <w:lvlText w:val="%1."/>
      <w:lvlJc w:val="left"/>
      <w:pPr>
        <w:ind w:left="1080" w:hanging="360"/>
      </w:pPr>
      <w:rPr>
        <w:rFonts w:cs="Times New Roman"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82150FA"/>
    <w:multiLevelType w:val="hybridMultilevel"/>
    <w:tmpl w:val="52E48F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0">
    <w:nsid w:val="782150FB"/>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51">
    <w:nsid w:val="782150FC"/>
    <w:multiLevelType w:val="multilevel"/>
    <w:tmpl w:val="87ECEE3C"/>
    <w:numStyleLink w:val="Style1"/>
  </w:abstractNum>
  <w:abstractNum w:abstractNumId="52">
    <w:nsid w:val="782150FD"/>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782150FE"/>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782150FF"/>
    <w:multiLevelType w:val="hybridMultilevel"/>
    <w:tmpl w:val="E5C8CD36"/>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5">
    <w:nsid w:val="78215100"/>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56">
    <w:nsid w:val="78215101"/>
    <w:multiLevelType w:val="hybridMultilevel"/>
    <w:tmpl w:val="6FC8C99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7">
    <w:nsid w:val="78215102"/>
    <w:multiLevelType w:val="hybridMultilevel"/>
    <w:tmpl w:val="52CCEB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78215103"/>
    <w:multiLevelType w:val="hybridMultilevel"/>
    <w:tmpl w:val="F3B2BCC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
    <w:nsid w:val="78215104"/>
    <w:multiLevelType w:val="hybridMultilevel"/>
    <w:tmpl w:val="D1D2EC52"/>
    <w:lvl w:ilvl="0">
      <w:start w:val="1"/>
      <w:numFmt w:val="decimal"/>
      <w:lvlText w:val="%1)"/>
      <w:lvlJc w:val="left"/>
      <w:pPr>
        <w:ind w:left="41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78215105"/>
    <w:multiLevelType w:val="hybridMultilevel"/>
    <w:tmpl w:val="EBFA9332"/>
    <w:lvl w:ilvl="0">
      <w:start w:val="3"/>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8215106"/>
    <w:multiLevelType w:val="hybridMultilevel"/>
    <w:tmpl w:val="478A095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8215107"/>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num w:numId="1">
    <w:abstractNumId w:val="20"/>
  </w:num>
  <w:num w:numId="2">
    <w:abstractNumId w:val="2"/>
  </w:num>
  <w:num w:numId="3">
    <w:abstractNumId w:val="5"/>
  </w:num>
  <w:num w:numId="4">
    <w:abstractNumId w:val="7"/>
  </w:num>
  <w:num w:numId="5">
    <w:abstractNumId w:val="3"/>
  </w:num>
  <w:num w:numId="6">
    <w:abstractNumId w:val="36"/>
  </w:num>
  <w:num w:numId="7">
    <w:abstractNumId w:val="14"/>
  </w:num>
  <w:num w:numId="8">
    <w:abstractNumId w:val="15"/>
  </w:num>
  <w:num w:numId="9">
    <w:abstractNumId w:val="33"/>
  </w:num>
  <w:num w:numId="10">
    <w:abstractNumId w:val="13"/>
  </w:num>
  <w:num w:numId="11">
    <w:abstractNumId w:val="34"/>
  </w:num>
  <w:num w:numId="12">
    <w:abstractNumId w:val="21"/>
  </w:num>
  <w:num w:numId="13">
    <w:abstractNumId w:val="19"/>
  </w:num>
  <w:num w:numId="14">
    <w:abstractNumId w:val="16"/>
  </w:num>
  <w:num w:numId="15">
    <w:abstractNumId w:val="12"/>
  </w:num>
  <w:num w:numId="16">
    <w:abstractNumId w:val="30"/>
  </w:num>
  <w:num w:numId="17">
    <w:abstractNumId w:val="0"/>
  </w:num>
  <w:num w:numId="18">
    <w:abstractNumId w:val="24"/>
  </w:num>
  <w:num w:numId="19">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0">
    <w:abstractNumId w:val="39"/>
  </w:num>
  <w:num w:numId="21">
    <w:abstractNumId w:val="32"/>
  </w:num>
  <w:num w:numId="22">
    <w:abstractNumId w:val="10"/>
  </w:num>
  <w:num w:numId="23">
    <w:abstractNumId w:val="8"/>
  </w:num>
  <w:num w:numId="24">
    <w:abstractNumId w:val="27"/>
  </w:num>
  <w:num w:numId="25">
    <w:abstractNumId w:val="25"/>
  </w:num>
  <w:num w:numId="26">
    <w:abstractNumId w:val="6"/>
  </w:num>
  <w:num w:numId="27">
    <w:abstractNumId w:val="29"/>
  </w:num>
  <w:num w:numId="28">
    <w:abstractNumId w:val="11"/>
  </w:num>
  <w:num w:numId="29">
    <w:abstractNumId w:val="26"/>
  </w:num>
  <w:num w:numId="30">
    <w:abstractNumId w:val="22"/>
  </w:num>
  <w:num w:numId="31">
    <w:abstractNumId w:val="18"/>
  </w:num>
  <w:num w:numId="32">
    <w:abstractNumId w:val="17"/>
  </w:num>
  <w:num w:numId="33">
    <w:abstractNumId w:val="9"/>
  </w:num>
  <w:num w:numId="34">
    <w:abstractNumId w:val="23"/>
  </w:num>
  <w:num w:numId="35">
    <w:abstractNumId w:val="1"/>
  </w:num>
  <w:num w:numId="36">
    <w:abstractNumId w:val="37"/>
  </w:num>
  <w:num w:numId="37">
    <w:abstractNumId w:val="28"/>
  </w:num>
  <w:num w:numId="38">
    <w:abstractNumId w:val="31"/>
  </w:num>
  <w:num w:numId="39">
    <w:abstractNumId w:val="4"/>
  </w:num>
  <w:num w:numId="40">
    <w:abstractNumId w:val="38"/>
  </w:num>
  <w:num w:numId="41">
    <w:abstractNumId w:val="35"/>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644"/>
    <w:rPr>
      <w:sz w:val="24"/>
      <w:szCs w:val="24"/>
    </w:rPr>
  </w:style>
  <w:style w:type="paragraph" w:styleId="Heading1">
    <w:name w:val="heading 1"/>
    <w:basedOn w:val="Normal"/>
    <w:next w:val="Normal"/>
    <w:link w:val="Heading1Char"/>
    <w:uiPriority w:val="99"/>
    <w:qFormat/>
    <w:rsid w:val="00FA56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56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56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56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56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56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5644"/>
    <w:pPr>
      <w:keepNext/>
      <w:spacing w:line="480" w:lineRule="auto"/>
      <w:ind w:left="720" w:right="630"/>
      <w:outlineLvl w:val="6"/>
    </w:pPr>
    <w:rPr>
      <w:b/>
    </w:rPr>
  </w:style>
  <w:style w:type="paragraph" w:styleId="Heading8">
    <w:name w:val="heading 8"/>
    <w:basedOn w:val="Normal"/>
    <w:next w:val="Normal"/>
    <w:link w:val="Heading8Char"/>
    <w:uiPriority w:val="99"/>
    <w:qFormat/>
    <w:rsid w:val="00FA5644"/>
    <w:pPr>
      <w:keepNext/>
      <w:spacing w:line="480" w:lineRule="auto"/>
      <w:ind w:left="720" w:right="-90"/>
      <w:outlineLvl w:val="7"/>
    </w:pPr>
    <w:rPr>
      <w:b/>
    </w:rPr>
  </w:style>
  <w:style w:type="paragraph" w:styleId="Heading9">
    <w:name w:val="heading 9"/>
    <w:basedOn w:val="Normal"/>
    <w:next w:val="Normal"/>
    <w:link w:val="Heading9Char"/>
    <w:uiPriority w:val="99"/>
    <w:qFormat/>
    <w:rsid w:val="00FA56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5644"/>
    <w:rPr>
      <w:b/>
      <w:sz w:val="24"/>
      <w:szCs w:val="24"/>
    </w:rPr>
  </w:style>
  <w:style w:type="paragraph" w:styleId="Footer">
    <w:name w:val="footer"/>
    <w:basedOn w:val="Normal"/>
    <w:link w:val="FooterChar"/>
    <w:uiPriority w:val="99"/>
    <w:rsid w:val="00FA5644"/>
    <w:pPr>
      <w:tabs>
        <w:tab w:val="center" w:pos="4320"/>
        <w:tab w:val="right" w:pos="8640"/>
      </w:tabs>
    </w:pPr>
  </w:style>
  <w:style w:type="paragraph" w:styleId="Header">
    <w:name w:val="header"/>
    <w:basedOn w:val="Normal"/>
    <w:link w:val="HeaderChar"/>
    <w:uiPriority w:val="99"/>
    <w:rsid w:val="00FA5644"/>
    <w:pPr>
      <w:tabs>
        <w:tab w:val="center" w:pos="4680"/>
        <w:tab w:val="right" w:pos="9360"/>
      </w:tabs>
    </w:pPr>
  </w:style>
  <w:style w:type="character" w:styleId="PageNumber">
    <w:name w:val="page number"/>
    <w:basedOn w:val="DefaultParagraphFont"/>
    <w:uiPriority w:val="99"/>
    <w:rsid w:val="00FA5644"/>
    <w:rPr>
      <w:rFonts w:cs="Times New Roman"/>
    </w:rPr>
  </w:style>
  <w:style w:type="paragraph" w:styleId="BalloonText">
    <w:name w:val="Balloon Text"/>
    <w:basedOn w:val="Normal"/>
    <w:link w:val="BalloonTextChar"/>
    <w:uiPriority w:val="99"/>
    <w:semiHidden/>
    <w:rsid w:val="00FA5644"/>
    <w:rPr>
      <w:rFonts w:ascii="Tahoma" w:hAnsi="Tahoma" w:cs="Tahoma"/>
      <w:sz w:val="16"/>
      <w:szCs w:val="16"/>
    </w:rPr>
  </w:style>
  <w:style w:type="character" w:styleId="Hyperlink">
    <w:name w:val="Hyperlink"/>
    <w:basedOn w:val="DefaultParagraphFont"/>
    <w:uiPriority w:val="99"/>
    <w:rsid w:val="00FA5644"/>
    <w:rPr>
      <w:rFonts w:cs="Times New Roman"/>
      <w:color w:val="0000FF"/>
      <w:u w:val="single"/>
    </w:rPr>
  </w:style>
  <w:style w:type="character" w:styleId="FollowedHyperlink">
    <w:name w:val="FollowedHyperlink"/>
    <w:basedOn w:val="DefaultParagraphFont"/>
    <w:uiPriority w:val="99"/>
    <w:rsid w:val="00FA5644"/>
    <w:rPr>
      <w:rFonts w:cs="Times New Roman"/>
      <w:color w:val="800080"/>
      <w:u w:val="single"/>
    </w:rPr>
  </w:style>
  <w:style w:type="paragraph" w:styleId="TOC1">
    <w:name w:val="toc 1"/>
    <w:basedOn w:val="Normal"/>
    <w:next w:val="Normal"/>
    <w:uiPriority w:val="99"/>
    <w:semiHidden/>
    <w:rsid w:val="00FA5644"/>
  </w:style>
  <w:style w:type="paragraph" w:styleId="TOC3">
    <w:name w:val="toc 3"/>
    <w:basedOn w:val="Normal"/>
    <w:next w:val="Normal"/>
    <w:uiPriority w:val="99"/>
    <w:semiHidden/>
    <w:rsid w:val="00FA5644"/>
    <w:pPr>
      <w:ind w:left="480"/>
    </w:pPr>
  </w:style>
  <w:style w:type="paragraph" w:styleId="TOC2">
    <w:name w:val="toc 2"/>
    <w:basedOn w:val="Normal"/>
    <w:next w:val="Normal"/>
    <w:uiPriority w:val="99"/>
    <w:semiHidden/>
    <w:rsid w:val="00FA5644"/>
    <w:pPr>
      <w:ind w:left="240"/>
    </w:pPr>
  </w:style>
  <w:style w:type="character" w:styleId="CommentReference">
    <w:name w:val="annotation reference"/>
    <w:basedOn w:val="DefaultParagraphFont"/>
    <w:semiHidden/>
    <w:rPr>
      <w:sz w:val="16"/>
      <w:szCs w:val="16"/>
    </w:rPr>
  </w:style>
  <w:style w:type="paragraph" w:styleId="FootnoteText">
    <w:name w:val="footnote text"/>
    <w:basedOn w:val="Normal"/>
    <w:link w:val="FootnoteTextChar"/>
    <w:uiPriority w:val="99"/>
    <w:semiHidden/>
    <w:rsid w:val="00FA5644"/>
    <w:pPr>
      <w:jc w:val="both"/>
    </w:pPr>
    <w:rPr>
      <w:sz w:val="20"/>
    </w:rPr>
  </w:style>
  <w:style w:type="character" w:styleId="FootnoteReference">
    <w:name w:val="footnote reference"/>
    <w:basedOn w:val="DefaultParagraphFont"/>
    <w:uiPriority w:val="99"/>
    <w:semiHidden/>
    <w:rsid w:val="00FA5644"/>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rsid w:val="00FA5644"/>
    <w:pPr>
      <w:ind w:left="1890" w:hanging="720"/>
    </w:pPr>
  </w:style>
  <w:style w:type="paragraph" w:customStyle="1" w:styleId="Definition">
    <w:name w:val="Definition"/>
    <w:basedOn w:val="Normal"/>
    <w:uiPriority w:val="99"/>
    <w:rsid w:val="00FA5644"/>
    <w:pPr>
      <w:spacing w:before="240" w:after="240"/>
    </w:pPr>
  </w:style>
  <w:style w:type="paragraph" w:customStyle="1" w:styleId="Definitionindent">
    <w:name w:val="Definition indent"/>
    <w:basedOn w:val="Definition"/>
    <w:uiPriority w:val="99"/>
    <w:rsid w:val="00FA5644"/>
    <w:pPr>
      <w:spacing w:before="120" w:after="120"/>
      <w:ind w:left="720"/>
    </w:pPr>
  </w:style>
  <w:style w:type="paragraph" w:customStyle="1" w:styleId="Bodypara">
    <w:name w:val="Body para"/>
    <w:basedOn w:val="Normal"/>
    <w:uiPriority w:val="99"/>
    <w:rsid w:val="00FA5644"/>
    <w:pPr>
      <w:spacing w:line="480" w:lineRule="auto"/>
      <w:ind w:firstLine="720"/>
    </w:pPr>
  </w:style>
  <w:style w:type="paragraph" w:customStyle="1" w:styleId="alphapara">
    <w:name w:val="alpha para"/>
    <w:basedOn w:val="Bodypara"/>
    <w:link w:val="alphaparaChar"/>
    <w:uiPriority w:val="99"/>
    <w:rsid w:val="00FA5644"/>
    <w:pPr>
      <w:ind w:left="1440" w:hanging="720"/>
    </w:pPr>
  </w:style>
  <w:style w:type="paragraph" w:styleId="Date">
    <w:name w:val="Date"/>
    <w:basedOn w:val="Normal"/>
    <w:next w:val="Normal"/>
    <w:link w:val="DateChar"/>
    <w:uiPriority w:val="99"/>
    <w:rsid w:val="00FA5644"/>
  </w:style>
  <w:style w:type="paragraph" w:customStyle="1" w:styleId="TOCHeading1">
    <w:name w:val="TOC Heading1"/>
    <w:basedOn w:val="Normal"/>
    <w:uiPriority w:val="99"/>
    <w:rsid w:val="00FA5644"/>
    <w:pPr>
      <w:spacing w:before="240" w:after="240"/>
    </w:pPr>
    <w:rPr>
      <w:b/>
    </w:rPr>
  </w:style>
  <w:style w:type="paragraph" w:styleId="DocumentMap">
    <w:name w:val="Document Map"/>
    <w:basedOn w:val="Normal"/>
    <w:link w:val="DocumentMapChar"/>
    <w:uiPriority w:val="99"/>
    <w:semiHidden/>
    <w:rsid w:val="00FA5644"/>
    <w:pPr>
      <w:shd w:val="clear" w:color="auto" w:fill="000080"/>
    </w:pPr>
    <w:rPr>
      <w:rFonts w:ascii="Tahoma" w:hAnsi="Tahoma" w:cs="Tahoma"/>
      <w:sz w:val="20"/>
    </w:rPr>
  </w:style>
  <w:style w:type="paragraph" w:customStyle="1" w:styleId="Footers">
    <w:name w:val="Footers"/>
    <w:basedOn w:val="Heading1"/>
    <w:uiPriority w:val="99"/>
    <w:rsid w:val="00FA5644"/>
    <w:pPr>
      <w:tabs>
        <w:tab w:val="left" w:pos="1440"/>
        <w:tab w:val="left" w:pos="7020"/>
        <w:tab w:val="right" w:pos="9360"/>
      </w:tabs>
    </w:pPr>
    <w:rPr>
      <w:b w:val="0"/>
      <w:sz w:val="20"/>
    </w:rPr>
  </w:style>
  <w:style w:type="paragraph" w:customStyle="1" w:styleId="subhead">
    <w:name w:val="subhead"/>
    <w:basedOn w:val="Heading4"/>
    <w:uiPriority w:val="99"/>
    <w:rsid w:val="00FA5644"/>
    <w:pPr>
      <w:tabs>
        <w:tab w:val="clear" w:pos="1800"/>
      </w:tabs>
      <w:ind w:left="720" w:firstLine="0"/>
    </w:pPr>
  </w:style>
  <w:style w:type="paragraph" w:customStyle="1" w:styleId="alphaheading">
    <w:name w:val="alpha heading"/>
    <w:basedOn w:val="Normal"/>
    <w:uiPriority w:val="99"/>
    <w:rsid w:val="00FA5644"/>
    <w:pPr>
      <w:keepNext/>
      <w:tabs>
        <w:tab w:val="left" w:pos="1440"/>
      </w:tabs>
      <w:spacing w:before="240" w:after="240"/>
      <w:ind w:left="1440" w:hanging="720"/>
    </w:pPr>
    <w:rPr>
      <w:b/>
    </w:rPr>
  </w:style>
  <w:style w:type="paragraph" w:customStyle="1" w:styleId="romannumeralpara">
    <w:name w:val="roman numeral para"/>
    <w:basedOn w:val="Normal"/>
    <w:uiPriority w:val="99"/>
    <w:rsid w:val="00FA5644"/>
    <w:pPr>
      <w:spacing w:line="480" w:lineRule="auto"/>
      <w:ind w:left="1440" w:hanging="720"/>
    </w:pPr>
  </w:style>
  <w:style w:type="paragraph" w:customStyle="1" w:styleId="Bulletpara">
    <w:name w:val="Bullet para"/>
    <w:basedOn w:val="Normal"/>
    <w:uiPriority w:val="99"/>
    <w:rsid w:val="00FA5644"/>
    <w:pPr>
      <w:numPr>
        <w:numId w:val="5"/>
      </w:numPr>
      <w:tabs>
        <w:tab w:val="left" w:pos="900"/>
      </w:tabs>
      <w:spacing w:before="120" w:after="120"/>
    </w:pPr>
  </w:style>
  <w:style w:type="paragraph" w:customStyle="1" w:styleId="Tarifftitle">
    <w:name w:val="Tariff title"/>
    <w:basedOn w:val="Normal"/>
    <w:uiPriority w:val="99"/>
    <w:rsid w:val="00FA5644"/>
    <w:rPr>
      <w:b/>
      <w:sz w:val="28"/>
      <w:szCs w:val="28"/>
    </w:rPr>
  </w:style>
  <w:style w:type="paragraph" w:styleId="TOC4">
    <w:name w:val="toc 4"/>
    <w:basedOn w:val="Normal"/>
    <w:next w:val="Normal"/>
    <w:uiPriority w:val="99"/>
    <w:semiHidden/>
    <w:rsid w:val="00FA5644"/>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style>
  <w:style w:type="paragraph" w:styleId="TOC6">
    <w:name w:val="toc 6"/>
    <w:basedOn w:val="Normal"/>
    <w:next w:val="Normal"/>
    <w:semiHidden/>
    <w:rsid w:val="00AD3DA5"/>
    <w:pPr>
      <w:ind w:left="1200"/>
    </w:pPr>
  </w:style>
  <w:style w:type="paragraph" w:styleId="TOC7">
    <w:name w:val="toc 7"/>
    <w:basedOn w:val="Normal"/>
    <w:next w:val="Normal"/>
    <w:semiHidden/>
    <w:rsid w:val="00AD3DA5"/>
    <w:pPr>
      <w:ind w:left="1440"/>
    </w:pPr>
  </w:style>
  <w:style w:type="paragraph" w:styleId="TOC8">
    <w:name w:val="toc 8"/>
    <w:basedOn w:val="Normal"/>
    <w:next w:val="Normal"/>
    <w:semiHidden/>
    <w:rsid w:val="00AD3DA5"/>
    <w:pPr>
      <w:ind w:left="1680"/>
    </w:pPr>
  </w:style>
  <w:style w:type="paragraph" w:styleId="TOC9">
    <w:name w:val="toc 9"/>
    <w:basedOn w:val="Normal"/>
    <w:next w:val="Normal"/>
    <w:semiHidden/>
    <w:rsid w:val="00AD3DA5"/>
    <w:pPr>
      <w:ind w:left="1920"/>
    </w:pPr>
  </w:style>
  <w:style w:type="character" w:customStyle="1" w:styleId="Heading1Char">
    <w:name w:val="Heading 1 Char"/>
    <w:basedOn w:val="DefaultParagraphFont"/>
    <w:link w:val="Heading1"/>
    <w:uiPriority w:val="99"/>
    <w:locked/>
    <w:rsid w:val="00FA5644"/>
    <w:rPr>
      <w:b/>
      <w:sz w:val="24"/>
      <w:szCs w:val="24"/>
    </w:rPr>
  </w:style>
  <w:style w:type="character" w:customStyle="1" w:styleId="Heading2Char">
    <w:name w:val="Heading 2 Char"/>
    <w:basedOn w:val="DefaultParagraphFont"/>
    <w:link w:val="Heading2"/>
    <w:uiPriority w:val="99"/>
    <w:locked/>
    <w:rsid w:val="00FA5644"/>
    <w:rPr>
      <w:b/>
      <w:sz w:val="24"/>
      <w:szCs w:val="24"/>
    </w:rPr>
  </w:style>
  <w:style w:type="character" w:customStyle="1" w:styleId="Heading4Char">
    <w:name w:val="Heading 4 Char"/>
    <w:basedOn w:val="DefaultParagraphFont"/>
    <w:link w:val="Heading4"/>
    <w:uiPriority w:val="99"/>
    <w:locked/>
    <w:rsid w:val="00FA5644"/>
    <w:rPr>
      <w:b/>
      <w:sz w:val="24"/>
      <w:szCs w:val="24"/>
    </w:rPr>
  </w:style>
  <w:style w:type="character" w:customStyle="1" w:styleId="Heading5Char">
    <w:name w:val="Heading 5 Char"/>
    <w:basedOn w:val="DefaultParagraphFont"/>
    <w:link w:val="Heading5"/>
    <w:uiPriority w:val="99"/>
    <w:locked/>
    <w:rsid w:val="00FA5644"/>
    <w:rPr>
      <w:b/>
      <w:sz w:val="24"/>
      <w:szCs w:val="24"/>
    </w:rPr>
  </w:style>
  <w:style w:type="character" w:customStyle="1" w:styleId="Heading6Char">
    <w:name w:val="Heading 6 Char"/>
    <w:basedOn w:val="DefaultParagraphFont"/>
    <w:link w:val="Heading6"/>
    <w:uiPriority w:val="99"/>
    <w:locked/>
    <w:rsid w:val="00FA5644"/>
    <w:rPr>
      <w:b/>
      <w:sz w:val="24"/>
      <w:szCs w:val="24"/>
    </w:rPr>
  </w:style>
  <w:style w:type="character" w:customStyle="1" w:styleId="Heading7Char">
    <w:name w:val="Heading 7 Char"/>
    <w:basedOn w:val="DefaultParagraphFont"/>
    <w:link w:val="Heading7"/>
    <w:uiPriority w:val="99"/>
    <w:locked/>
    <w:rsid w:val="00FA5644"/>
    <w:rPr>
      <w:b/>
      <w:sz w:val="24"/>
      <w:szCs w:val="24"/>
    </w:rPr>
  </w:style>
  <w:style w:type="character" w:customStyle="1" w:styleId="Heading8Char">
    <w:name w:val="Heading 8 Char"/>
    <w:basedOn w:val="DefaultParagraphFont"/>
    <w:link w:val="Heading8"/>
    <w:uiPriority w:val="99"/>
    <w:locked/>
    <w:rsid w:val="00FA5644"/>
    <w:rPr>
      <w:b/>
      <w:sz w:val="24"/>
      <w:szCs w:val="24"/>
    </w:rPr>
  </w:style>
  <w:style w:type="character" w:customStyle="1" w:styleId="Heading9Char">
    <w:name w:val="Heading 9 Char"/>
    <w:basedOn w:val="DefaultParagraphFont"/>
    <w:link w:val="Heading9"/>
    <w:uiPriority w:val="99"/>
    <w:locked/>
    <w:rsid w:val="00FA5644"/>
    <w:rPr>
      <w:b/>
      <w:sz w:val="24"/>
      <w:szCs w:val="24"/>
    </w:rPr>
  </w:style>
  <w:style w:type="character" w:customStyle="1" w:styleId="FooterChar">
    <w:name w:val="Footer Char"/>
    <w:basedOn w:val="DefaultParagraphFont"/>
    <w:link w:val="Footer"/>
    <w:uiPriority w:val="99"/>
    <w:locked/>
    <w:rsid w:val="00FA5644"/>
    <w:rPr>
      <w:sz w:val="24"/>
      <w:szCs w:val="24"/>
    </w:rPr>
  </w:style>
  <w:style w:type="paragraph" w:customStyle="1" w:styleId="Definitionhead">
    <w:name w:val="Definition head"/>
    <w:basedOn w:val="subhead"/>
    <w:uiPriority w:val="99"/>
    <w:rsid w:val="00FA5644"/>
  </w:style>
  <w:style w:type="character" w:customStyle="1" w:styleId="FootnoteTextChar">
    <w:name w:val="Footnote Text Char"/>
    <w:basedOn w:val="DefaultParagraphFont"/>
    <w:link w:val="FootnoteText"/>
    <w:uiPriority w:val="99"/>
    <w:semiHidden/>
    <w:locked/>
    <w:rsid w:val="00FA5644"/>
    <w:rPr>
      <w:szCs w:val="24"/>
    </w:rPr>
  </w:style>
  <w:style w:type="character" w:customStyle="1" w:styleId="HeaderChar">
    <w:name w:val="Header Char"/>
    <w:basedOn w:val="DefaultParagraphFont"/>
    <w:link w:val="Header"/>
    <w:uiPriority w:val="99"/>
    <w:locked/>
    <w:rsid w:val="00FA5644"/>
    <w:rPr>
      <w:sz w:val="24"/>
      <w:szCs w:val="24"/>
    </w:rPr>
  </w:style>
  <w:style w:type="paragraph" w:styleId="Title">
    <w:name w:val="Title"/>
    <w:basedOn w:val="Normal"/>
    <w:link w:val="TitleChar"/>
    <w:uiPriority w:val="99"/>
    <w:qFormat/>
    <w:rsid w:val="00FA5644"/>
    <w:pPr>
      <w:spacing w:after="240"/>
      <w:jc w:val="center"/>
    </w:pPr>
    <w:rPr>
      <w:rFonts w:cs="Arial"/>
      <w:bCs/>
      <w:szCs w:val="32"/>
    </w:rPr>
  </w:style>
  <w:style w:type="character" w:customStyle="1" w:styleId="TitleChar">
    <w:name w:val="Title Char"/>
    <w:basedOn w:val="DefaultParagraphFont"/>
    <w:link w:val="Title"/>
    <w:uiPriority w:val="99"/>
    <w:rsid w:val="00FA5644"/>
    <w:rPr>
      <w:rFonts w:cs="Arial"/>
      <w:bCs/>
      <w:sz w:val="24"/>
      <w:szCs w:val="32"/>
    </w:rPr>
  </w:style>
  <w:style w:type="character" w:customStyle="1" w:styleId="DateChar">
    <w:name w:val="Date Char"/>
    <w:basedOn w:val="DefaultParagraphFont"/>
    <w:link w:val="Date"/>
    <w:uiPriority w:val="99"/>
    <w:locked/>
    <w:rsid w:val="00FA5644"/>
    <w:rPr>
      <w:sz w:val="24"/>
      <w:szCs w:val="24"/>
    </w:rPr>
  </w:style>
  <w:style w:type="character" w:customStyle="1" w:styleId="DocumentMapChar">
    <w:name w:val="Document Map Char"/>
    <w:basedOn w:val="DefaultParagraphFont"/>
    <w:link w:val="DocumentMap"/>
    <w:uiPriority w:val="99"/>
    <w:semiHidden/>
    <w:locked/>
    <w:rsid w:val="00FA564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5644"/>
    <w:rPr>
      <w:rFonts w:ascii="Tahoma" w:hAnsi="Tahoma" w:cs="Tahoma"/>
      <w:sz w:val="16"/>
      <w:szCs w:val="16"/>
    </w:rPr>
  </w:style>
  <w:style w:type="character" w:customStyle="1" w:styleId="alphaparaChar">
    <w:name w:val="alpha para Char"/>
    <w:basedOn w:val="DefaultParagraphFont"/>
    <w:link w:val="alphapara"/>
    <w:uiPriority w:val="99"/>
    <w:locked/>
    <w:rsid w:val="00FA5644"/>
    <w:rPr>
      <w:sz w:val="24"/>
      <w:szCs w:val="24"/>
    </w:rPr>
  </w:style>
  <w:style w:type="paragraph" w:styleId="Revision">
    <w:name w:val="Revision"/>
    <w:hidden/>
    <w:uiPriority w:val="99"/>
    <w:semiHidden/>
    <w:rsid w:val="00FA5644"/>
    <w:rPr>
      <w:rFonts w:ascii="Calibri" w:hAnsi="Calibri"/>
      <w:sz w:val="22"/>
      <w:szCs w:val="22"/>
    </w:rPr>
  </w:style>
  <w:style w:type="paragraph" w:customStyle="1" w:styleId="Heading20">
    <w:name w:val="Heading 2_0"/>
    <w:basedOn w:val="Normal0"/>
    <w:next w:val="Normal0"/>
    <w:link w:val="Heading2Char0"/>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0">
    <w:name w:val="Normal_0"/>
    <w:qFormat/>
    <w:rsid w:val="00E20052"/>
    <w:rPr>
      <w:rFonts w:asciiTheme="minorHAnsi" w:eastAsiaTheme="minorEastAsia" w:hAnsiTheme="minorHAnsi" w:cstheme="minorBidi"/>
    </w:rPr>
  </w:style>
  <w:style w:type="character" w:customStyle="1" w:styleId="Heading2Char0">
    <w:name w:val="Heading 2 Char_0"/>
    <w:basedOn w:val="DefaultParagraphFont"/>
    <w:link w:val="Heading20"/>
    <w:uiPriority w:val="9"/>
    <w:rsid w:val="00E20052"/>
    <w:rPr>
      <w:rFonts w:ascii="Times New Roman" w:eastAsia="Times New Roman" w:hAnsi="Times New Roman" w:cs="Times New Roman"/>
      <w:b/>
      <w:sz w:val="24"/>
      <w:szCs w:val="24"/>
    </w:rPr>
  </w:style>
  <w:style w:type="paragraph" w:customStyle="1" w:styleId="romannumeralpara0">
    <w:name w:val="roman numeral para_0"/>
    <w:basedOn w:val="Normal0"/>
    <w:rsid w:val="00E20052"/>
    <w:pPr>
      <w:spacing w:after="0" w:line="480" w:lineRule="auto"/>
      <w:ind w:left="1440" w:hanging="720"/>
    </w:pPr>
    <w:rPr>
      <w:rFonts w:ascii="Times New Roman" w:eastAsia="Times New Roman" w:hAnsi="Times New Roman" w:cs="Times New Roman"/>
      <w:sz w:val="24"/>
      <w:szCs w:val="24"/>
    </w:rPr>
  </w:style>
  <w:style w:type="paragraph" w:customStyle="1" w:styleId="Bodypara0">
    <w:name w:val="Body para_0"/>
    <w:basedOn w:val="Normal0"/>
    <w:rsid w:val="00E20052"/>
    <w:pPr>
      <w:spacing w:after="0" w:line="480" w:lineRule="auto"/>
      <w:ind w:firstLine="720"/>
    </w:pPr>
    <w:rPr>
      <w:rFonts w:ascii="Times New Roman" w:eastAsia="Times New Roman" w:hAnsi="Times New Roman" w:cs="Times New Roman"/>
      <w:sz w:val="24"/>
      <w:szCs w:val="24"/>
    </w:rPr>
  </w:style>
  <w:style w:type="paragraph" w:customStyle="1" w:styleId="Heading21">
    <w:name w:val="Heading 2_1"/>
    <w:basedOn w:val="Normal1"/>
    <w:next w:val="Normal1"/>
    <w:link w:val="Heading2Char1"/>
    <w:qFormat/>
    <w:rsid w:val="00F67853"/>
    <w:pPr>
      <w:spacing w:after="240"/>
      <w:ind w:left="720" w:hanging="720"/>
      <w:outlineLvl w:val="1"/>
    </w:pPr>
    <w:rPr>
      <w:rFonts w:ascii="Times New Roman" w:eastAsia="Times New Roman" w:hAnsi="Times New Roman"/>
      <w:b/>
      <w:snapToGrid w:val="0"/>
      <w:sz w:val="24"/>
      <w:szCs w:val="20"/>
    </w:rPr>
  </w:style>
  <w:style w:type="paragraph" w:customStyle="1" w:styleId="Normal1">
    <w:name w:val="Normal_1"/>
    <w:qFormat/>
    <w:rsid w:val="00F67853"/>
    <w:pPr>
      <w:spacing w:after="200" w:line="276" w:lineRule="auto"/>
    </w:pPr>
    <w:rPr>
      <w:rFonts w:ascii="Calibri" w:eastAsia="Calibri" w:hAnsi="Calibri"/>
      <w:sz w:val="22"/>
      <w:szCs w:val="22"/>
    </w:rPr>
  </w:style>
  <w:style w:type="character" w:customStyle="1" w:styleId="Heading2Char1">
    <w:name w:val="Heading 2 Char_1"/>
    <w:link w:val="Heading21"/>
    <w:rsid w:val="00F67853"/>
    <w:rPr>
      <w:b/>
      <w:snapToGrid w:val="0"/>
      <w:sz w:val="24"/>
    </w:rPr>
  </w:style>
  <w:style w:type="paragraph" w:customStyle="1" w:styleId="Bodypara1">
    <w:name w:val="Body para_1"/>
    <w:basedOn w:val="Normal1"/>
    <w:rsid w:val="00F67853"/>
    <w:pPr>
      <w:spacing w:line="480" w:lineRule="auto"/>
      <w:ind w:firstLine="720"/>
    </w:pPr>
  </w:style>
  <w:style w:type="paragraph" w:customStyle="1" w:styleId="Heading30">
    <w:name w:val="Heading 3_0"/>
    <w:basedOn w:val="Normal1"/>
    <w:next w:val="Normal1"/>
    <w:link w:val="Heading3Char0"/>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sid w:val="00F67853"/>
    <w:rPr>
      <w:rFonts w:eastAsia="Times New Roman"/>
      <w:b/>
      <w:bCs/>
      <w:sz w:val="24"/>
      <w:szCs w:val="24"/>
    </w:rPr>
  </w:style>
  <w:style w:type="paragraph" w:customStyle="1" w:styleId="Definition0">
    <w:name w:val="Definition_0"/>
    <w:basedOn w:val="Normal1"/>
    <w:uiPriority w:val="99"/>
    <w:rsid w:val="00F67853"/>
    <w:pPr>
      <w:spacing w:before="240" w:after="240"/>
    </w:pPr>
  </w:style>
  <w:style w:type="paragraph" w:customStyle="1" w:styleId="Heading40">
    <w:name w:val="Heading 4_0"/>
    <w:basedOn w:val="Normal1"/>
    <w:next w:val="Normal1"/>
    <w:link w:val="Heading4Char0"/>
    <w:qFormat/>
    <w:rsid w:val="00F67853"/>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sid w:val="00F67853"/>
    <w:rPr>
      <w:b/>
      <w:snapToGrid w:val="0"/>
      <w:sz w:val="24"/>
    </w:rPr>
  </w:style>
  <w:style w:type="paragraph" w:customStyle="1" w:styleId="Heading22">
    <w:name w:val="Heading 2_2"/>
    <w:basedOn w:val="Normal2"/>
    <w:next w:val="Normal2"/>
    <w:link w:val="Heading2Char2"/>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2">
    <w:name w:val="Normal_2"/>
    <w:qFormat/>
    <w:rsid w:val="00E20052"/>
    <w:rPr>
      <w:rFonts w:asciiTheme="minorHAnsi" w:eastAsiaTheme="minorEastAsia" w:hAnsiTheme="minorHAnsi" w:cstheme="minorBidi"/>
    </w:rPr>
  </w:style>
  <w:style w:type="character" w:customStyle="1" w:styleId="Heading2Char2">
    <w:name w:val="Heading 2 Char_2"/>
    <w:basedOn w:val="DefaultParagraphFont"/>
    <w:link w:val="Heading22"/>
    <w:uiPriority w:val="9"/>
    <w:rsid w:val="00E20052"/>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1">
    <w:name w:val="Heading 3 Char_1"/>
    <w:basedOn w:val="DefaultParagraphFont"/>
    <w:link w:val="Heading31"/>
    <w:rsid w:val="00E20052"/>
    <w:rPr>
      <w:rFonts w:asciiTheme="majorHAnsi" w:eastAsiaTheme="majorEastAsia" w:hAnsiTheme="majorHAnsi" w:cstheme="majorBidi"/>
      <w:b/>
      <w:bCs/>
      <w:color w:val="4F81BD" w:themeColor="accent1"/>
    </w:rPr>
  </w:style>
  <w:style w:type="paragraph" w:customStyle="1" w:styleId="Bodypara2">
    <w:name w:val="Body para_2"/>
    <w:basedOn w:val="Normal2"/>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1">
    <w:name w:val="roman numeral para_1"/>
    <w:basedOn w:val="Normal2"/>
    <w:rsid w:val="00E20052"/>
    <w:pPr>
      <w:spacing w:after="0" w:line="480" w:lineRule="auto"/>
      <w:ind w:left="1440" w:hanging="720"/>
    </w:pPr>
    <w:rPr>
      <w:rFonts w:ascii="Times New Roman" w:eastAsia="Times New Roman" w:hAnsi="Times New Roman" w:cs="Times New Roman"/>
      <w:sz w:val="24"/>
      <w:szCs w:val="24"/>
    </w:rPr>
  </w:style>
  <w:style w:type="paragraph" w:customStyle="1" w:styleId="Heading41">
    <w:name w:val="Heading 4_1"/>
    <w:basedOn w:val="Normal2"/>
    <w:next w:val="Normal2"/>
    <w:link w:val="Heading4Char1"/>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character" w:customStyle="1" w:styleId="Heading4Char1">
    <w:name w:val="Heading 4 Char_1"/>
    <w:basedOn w:val="DefaultParagraphFont"/>
    <w:link w:val="Heading41"/>
    <w:uiPriority w:val="9"/>
    <w:semiHidden/>
    <w:rsid w:val="00E20052"/>
    <w:rPr>
      <w:rFonts w:asciiTheme="majorHAnsi" w:eastAsiaTheme="majorEastAsia" w:hAnsiTheme="majorHAnsi" w:cstheme="majorBidi"/>
      <w:b/>
      <w:bCs/>
      <w:i/>
      <w:iCs/>
      <w:color w:val="4F81BD" w:themeColor="accent1"/>
    </w:rPr>
  </w:style>
  <w:style w:type="paragraph" w:customStyle="1" w:styleId="Heading23">
    <w:name w:val="Heading 2_3"/>
    <w:basedOn w:val="Normal3"/>
    <w:next w:val="Normal3"/>
    <w:link w:val="Heading2Char3"/>
    <w:uiPriority w:val="99"/>
    <w:qFormat/>
    <w:rsid w:val="008F1B91"/>
    <w:pPr>
      <w:keepNext/>
      <w:pageBreakBefore/>
      <w:tabs>
        <w:tab w:val="left" w:pos="1080"/>
      </w:tabs>
      <w:spacing w:before="240" w:after="240"/>
      <w:ind w:left="1080" w:right="14" w:hanging="1080"/>
      <w:outlineLvl w:val="1"/>
    </w:pPr>
    <w:rPr>
      <w:b/>
    </w:rPr>
  </w:style>
  <w:style w:type="paragraph" w:customStyle="1" w:styleId="Normal3">
    <w:name w:val="Normal_3"/>
    <w:qFormat/>
    <w:rsid w:val="008F1B91"/>
    <w:rPr>
      <w:sz w:val="24"/>
      <w:szCs w:val="24"/>
    </w:rPr>
  </w:style>
  <w:style w:type="character" w:customStyle="1" w:styleId="Heading2Char3">
    <w:name w:val="Heading 2 Char_3"/>
    <w:basedOn w:val="DefaultParagraphFont"/>
    <w:link w:val="Heading23"/>
    <w:uiPriority w:val="99"/>
    <w:locked/>
    <w:rsid w:val="008F1B91"/>
    <w:rPr>
      <w:b/>
      <w:sz w:val="24"/>
      <w:szCs w:val="24"/>
    </w:rPr>
  </w:style>
  <w:style w:type="paragraph" w:customStyle="1" w:styleId="Heading32">
    <w:name w:val="Heading 3_2"/>
    <w:basedOn w:val="Normal3"/>
    <w:next w:val="Normal3"/>
    <w:link w:val="Heading3Char2"/>
    <w:uiPriority w:val="99"/>
    <w:qFormat/>
    <w:rsid w:val="008F1B91"/>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uiPriority w:val="99"/>
    <w:rsid w:val="008F1B91"/>
    <w:rPr>
      <w:b/>
      <w:sz w:val="24"/>
      <w:szCs w:val="24"/>
    </w:rPr>
  </w:style>
  <w:style w:type="paragraph" w:customStyle="1" w:styleId="Bodypara3">
    <w:name w:val="Body para_3"/>
    <w:basedOn w:val="Normal3"/>
    <w:uiPriority w:val="99"/>
    <w:rsid w:val="008F1B91"/>
    <w:pPr>
      <w:spacing w:line="480" w:lineRule="auto"/>
      <w:ind w:firstLine="720"/>
    </w:pPr>
  </w:style>
  <w:style w:type="paragraph" w:customStyle="1" w:styleId="Heading24">
    <w:name w:val="Heading 2_4"/>
    <w:basedOn w:val="Normal4"/>
    <w:next w:val="Normal4"/>
    <w:link w:val="Heading2Char4"/>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4">
    <w:name w:val="Normal_4"/>
    <w:qFormat/>
    <w:rsid w:val="00E20052"/>
    <w:rPr>
      <w:rFonts w:asciiTheme="minorHAnsi" w:eastAsiaTheme="minorEastAsia" w:hAnsiTheme="minorHAnsi" w:cstheme="minorBidi"/>
    </w:rPr>
  </w:style>
  <w:style w:type="character" w:customStyle="1" w:styleId="Heading2Char4">
    <w:name w:val="Heading 2 Char_4"/>
    <w:basedOn w:val="DefaultParagraphFont"/>
    <w:link w:val="Heading24"/>
    <w:uiPriority w:val="9"/>
    <w:rsid w:val="00E20052"/>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3">
    <w:name w:val="Heading 3 Char_3"/>
    <w:basedOn w:val="DefaultParagraphFont"/>
    <w:link w:val="Heading33"/>
    <w:rsid w:val="00E20052"/>
    <w:rPr>
      <w:rFonts w:asciiTheme="majorHAnsi" w:eastAsiaTheme="majorEastAsia" w:hAnsiTheme="majorHAnsi" w:cstheme="majorBidi"/>
      <w:b/>
      <w:bCs/>
      <w:color w:val="4F81BD" w:themeColor="accent1"/>
    </w:rPr>
  </w:style>
  <w:style w:type="paragraph" w:customStyle="1" w:styleId="Bodypara4">
    <w:name w:val="Body para_4"/>
    <w:basedOn w:val="Normal4"/>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2">
    <w:name w:val="roman numeral para_2"/>
    <w:basedOn w:val="Normal4"/>
    <w:rsid w:val="00E20052"/>
    <w:pPr>
      <w:spacing w:after="0" w:line="480" w:lineRule="auto"/>
      <w:ind w:left="1440" w:hanging="720"/>
    </w:pPr>
    <w:rPr>
      <w:rFonts w:ascii="Times New Roman" w:eastAsia="Times New Roman" w:hAnsi="Times New Roman" w:cs="Times New Roman"/>
      <w:sz w:val="24"/>
      <w:szCs w:val="24"/>
    </w:rPr>
  </w:style>
  <w:style w:type="paragraph" w:customStyle="1" w:styleId="Heading25">
    <w:name w:val="Heading 2_5"/>
    <w:basedOn w:val="Normal5"/>
    <w:next w:val="Normal5"/>
    <w:link w:val="Heading2Char5"/>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5">
    <w:name w:val="Normal_5"/>
    <w:qFormat/>
    <w:rsid w:val="00E20052"/>
    <w:rPr>
      <w:rFonts w:asciiTheme="minorHAnsi" w:eastAsiaTheme="minorEastAsia" w:hAnsiTheme="minorHAnsi" w:cstheme="minorBidi"/>
    </w:rPr>
  </w:style>
  <w:style w:type="character" w:customStyle="1" w:styleId="Heading2Char5">
    <w:name w:val="Heading 2 Char_5"/>
    <w:basedOn w:val="DefaultParagraphFont"/>
    <w:link w:val="Heading25"/>
    <w:uiPriority w:val="9"/>
    <w:rsid w:val="00E20052"/>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4">
    <w:name w:val="Heading 3 Char_4"/>
    <w:basedOn w:val="DefaultParagraphFont"/>
    <w:link w:val="Heading34"/>
    <w:rsid w:val="00E20052"/>
    <w:rPr>
      <w:rFonts w:asciiTheme="majorHAnsi" w:eastAsiaTheme="majorEastAsia" w:hAnsiTheme="majorHAnsi" w:cstheme="majorBidi"/>
      <w:b/>
      <w:bCs/>
      <w:color w:val="4F81BD" w:themeColor="accent1"/>
    </w:rPr>
  </w:style>
  <w:style w:type="paragraph" w:customStyle="1" w:styleId="Bodypara5">
    <w:name w:val="Body para_5"/>
    <w:basedOn w:val="Normal5"/>
    <w:rsid w:val="00E20052"/>
    <w:pPr>
      <w:spacing w:after="0" w:line="480" w:lineRule="auto"/>
      <w:ind w:firstLine="720"/>
    </w:pPr>
    <w:rPr>
      <w:rFonts w:ascii="Times New Roman" w:eastAsia="Times New Roman" w:hAnsi="Times New Roman" w:cs="Times New Roman"/>
      <w:sz w:val="24"/>
      <w:szCs w:val="24"/>
    </w:rPr>
  </w:style>
  <w:style w:type="paragraph" w:customStyle="1" w:styleId="Heading26">
    <w:name w:val="Heading 2_6"/>
    <w:basedOn w:val="Normal6"/>
    <w:next w:val="Normal6"/>
    <w:link w:val="Heading2Char6"/>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6">
    <w:name w:val="Normal_6"/>
    <w:qFormat/>
    <w:rsid w:val="00E20052"/>
    <w:rPr>
      <w:rFonts w:asciiTheme="minorHAnsi" w:eastAsiaTheme="minorEastAsia" w:hAnsiTheme="minorHAnsi" w:cstheme="minorBidi"/>
    </w:rPr>
  </w:style>
  <w:style w:type="character" w:customStyle="1" w:styleId="Heading2Char6">
    <w:name w:val="Heading 2 Char_6"/>
    <w:basedOn w:val="DefaultParagraphFont"/>
    <w:link w:val="Heading26"/>
    <w:uiPriority w:val="9"/>
    <w:rsid w:val="00E20052"/>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5">
    <w:name w:val="Heading 3 Char_5"/>
    <w:basedOn w:val="DefaultParagraphFont"/>
    <w:link w:val="Heading35"/>
    <w:rsid w:val="00E20052"/>
    <w:rPr>
      <w:rFonts w:asciiTheme="majorHAnsi" w:eastAsiaTheme="majorEastAsia" w:hAnsiTheme="majorHAnsi" w:cstheme="majorBidi"/>
      <w:b/>
      <w:bCs/>
      <w:color w:val="4F81BD" w:themeColor="accent1"/>
    </w:rPr>
  </w:style>
  <w:style w:type="paragraph" w:customStyle="1" w:styleId="Bodypara6">
    <w:name w:val="Body para_6"/>
    <w:basedOn w:val="Normal6"/>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3">
    <w:name w:val="roman numeral para_3"/>
    <w:basedOn w:val="Normal6"/>
    <w:rsid w:val="00E20052"/>
    <w:pPr>
      <w:spacing w:after="0" w:line="480" w:lineRule="auto"/>
      <w:ind w:left="1440" w:hanging="720"/>
    </w:pPr>
    <w:rPr>
      <w:rFonts w:ascii="Times New Roman" w:eastAsia="Times New Roman" w:hAnsi="Times New Roman" w:cs="Times New Roman"/>
      <w:sz w:val="24"/>
      <w:szCs w:val="24"/>
    </w:rPr>
  </w:style>
  <w:style w:type="paragraph" w:customStyle="1" w:styleId="Heading27">
    <w:name w:val="Heading 2_7"/>
    <w:basedOn w:val="Normal7"/>
    <w:next w:val="Normal7"/>
    <w:link w:val="Heading2Char7"/>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7">
    <w:name w:val="Normal_7"/>
    <w:qFormat/>
    <w:rsid w:val="00E20052"/>
    <w:rPr>
      <w:rFonts w:asciiTheme="minorHAnsi" w:eastAsiaTheme="minorEastAsia" w:hAnsiTheme="minorHAnsi" w:cstheme="minorBidi"/>
    </w:rPr>
  </w:style>
  <w:style w:type="character" w:customStyle="1" w:styleId="Heading2Char7">
    <w:name w:val="Heading 2 Char_7"/>
    <w:basedOn w:val="DefaultParagraphFont"/>
    <w:link w:val="Heading27"/>
    <w:uiPriority w:val="9"/>
    <w:rsid w:val="00E20052"/>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6">
    <w:name w:val="Heading 3 Char_6"/>
    <w:basedOn w:val="DefaultParagraphFont"/>
    <w:link w:val="Heading36"/>
    <w:rsid w:val="00E20052"/>
    <w:rPr>
      <w:rFonts w:asciiTheme="majorHAnsi" w:eastAsiaTheme="majorEastAsia" w:hAnsiTheme="majorHAnsi" w:cstheme="majorBidi"/>
      <w:b/>
      <w:bCs/>
      <w:color w:val="4F81BD" w:themeColor="accent1"/>
    </w:rPr>
  </w:style>
  <w:style w:type="paragraph" w:customStyle="1" w:styleId="Bodypara7">
    <w:name w:val="Body para_7"/>
    <w:basedOn w:val="Normal7"/>
    <w:rsid w:val="00E20052"/>
    <w:pPr>
      <w:spacing w:after="0" w:line="480" w:lineRule="auto"/>
      <w:ind w:firstLine="720"/>
    </w:pPr>
    <w:rPr>
      <w:rFonts w:ascii="Times New Roman" w:eastAsia="Times New Roman" w:hAnsi="Times New Roman" w:cs="Times New Roman"/>
      <w:sz w:val="24"/>
      <w:szCs w:val="24"/>
    </w:rPr>
  </w:style>
  <w:style w:type="paragraph" w:customStyle="1" w:styleId="Heading28">
    <w:name w:val="Heading 2_8"/>
    <w:basedOn w:val="Normal8"/>
    <w:next w:val="Normal8"/>
    <w:link w:val="Heading2Char8"/>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8">
    <w:name w:val="Normal_8"/>
    <w:qFormat/>
    <w:rsid w:val="00E20052"/>
    <w:rPr>
      <w:rFonts w:asciiTheme="minorHAnsi" w:eastAsiaTheme="minorEastAsia" w:hAnsiTheme="minorHAnsi" w:cstheme="minorBidi"/>
    </w:rPr>
  </w:style>
  <w:style w:type="character" w:customStyle="1" w:styleId="Heading2Char8">
    <w:name w:val="Heading 2 Char_8"/>
    <w:basedOn w:val="DefaultParagraphFont"/>
    <w:link w:val="Heading28"/>
    <w:uiPriority w:val="9"/>
    <w:rsid w:val="00E20052"/>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7">
    <w:name w:val="Heading 3 Char_7"/>
    <w:basedOn w:val="DefaultParagraphFont"/>
    <w:link w:val="Heading37"/>
    <w:rsid w:val="00E20052"/>
    <w:rPr>
      <w:rFonts w:asciiTheme="majorHAnsi" w:eastAsiaTheme="majorEastAsia" w:hAnsiTheme="majorHAnsi" w:cstheme="majorBidi"/>
      <w:b/>
      <w:bCs/>
      <w:color w:val="4F81BD" w:themeColor="accent1"/>
    </w:rPr>
  </w:style>
  <w:style w:type="paragraph" w:customStyle="1" w:styleId="Bodypara8">
    <w:name w:val="Body para_8"/>
    <w:basedOn w:val="Normal8"/>
    <w:rsid w:val="00E20052"/>
    <w:pPr>
      <w:spacing w:after="0" w:line="480" w:lineRule="auto"/>
      <w:ind w:firstLine="720"/>
    </w:pPr>
    <w:rPr>
      <w:rFonts w:ascii="Times New Roman" w:eastAsia="Times New Roman" w:hAnsi="Times New Roman" w:cs="Times New Roman"/>
      <w:sz w:val="24"/>
      <w:szCs w:val="24"/>
    </w:rPr>
  </w:style>
  <w:style w:type="paragraph" w:customStyle="1" w:styleId="Heading42">
    <w:name w:val="Heading 4_2"/>
    <w:basedOn w:val="Normal8"/>
    <w:next w:val="Normal8"/>
    <w:link w:val="Heading4Char2"/>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character" w:customStyle="1" w:styleId="Heading4Char2">
    <w:name w:val="Heading 4 Char_2"/>
    <w:basedOn w:val="DefaultParagraphFont"/>
    <w:link w:val="Heading42"/>
    <w:uiPriority w:val="9"/>
    <w:semiHidden/>
    <w:rsid w:val="00E20052"/>
    <w:rPr>
      <w:rFonts w:asciiTheme="majorHAnsi" w:eastAsiaTheme="majorEastAsia" w:hAnsiTheme="majorHAnsi" w:cstheme="majorBidi"/>
      <w:b/>
      <w:bCs/>
      <w:i/>
      <w:iCs/>
      <w:color w:val="4F81BD" w:themeColor="accent1"/>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Heading210">
    <w:name w:val="Heading 2_10"/>
    <w:basedOn w:val="Normal10"/>
    <w:next w:val="Normal10"/>
    <w:link w:val="Heading2Char10"/>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0">
    <w:name w:val="Normal_10"/>
    <w:qFormat/>
    <w:rsid w:val="00E20052"/>
    <w:rPr>
      <w:rFonts w:asciiTheme="minorHAnsi" w:eastAsiaTheme="minorEastAsia" w:hAnsiTheme="minorHAnsi" w:cstheme="minorBidi"/>
    </w:rPr>
  </w:style>
  <w:style w:type="character" w:customStyle="1" w:styleId="Heading2Char10">
    <w:name w:val="Heading 2 Char_10"/>
    <w:basedOn w:val="DefaultParagraphFont"/>
    <w:link w:val="Heading210"/>
    <w:uiPriority w:val="9"/>
    <w:rsid w:val="00E20052"/>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9">
    <w:name w:val="Heading 3 Char_9"/>
    <w:basedOn w:val="DefaultParagraphFont"/>
    <w:link w:val="Heading39"/>
    <w:rsid w:val="00E20052"/>
    <w:rPr>
      <w:rFonts w:asciiTheme="majorHAnsi" w:eastAsiaTheme="majorEastAsia" w:hAnsiTheme="majorHAnsi" w:cstheme="majorBidi"/>
      <w:b/>
      <w:bCs/>
      <w:color w:val="4F81BD" w:themeColor="accent1"/>
    </w:rPr>
  </w:style>
  <w:style w:type="paragraph" w:customStyle="1" w:styleId="Bodypara10">
    <w:name w:val="Body para_10"/>
    <w:basedOn w:val="Normal10"/>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4">
    <w:name w:val="roman numeral para_4"/>
    <w:basedOn w:val="Normal10"/>
    <w:rsid w:val="00E20052"/>
    <w:pPr>
      <w:spacing w:after="0" w:line="480" w:lineRule="auto"/>
      <w:ind w:left="1440" w:hanging="720"/>
    </w:pPr>
    <w:rPr>
      <w:rFonts w:ascii="Times New Roman" w:eastAsia="Times New Roman" w:hAnsi="Times New Roman" w:cs="Times New Roman"/>
      <w:sz w:val="24"/>
      <w:szCs w:val="24"/>
    </w:rPr>
  </w:style>
  <w:style w:type="paragraph" w:customStyle="1" w:styleId="Heading211">
    <w:name w:val="Heading 2_11"/>
    <w:basedOn w:val="Normal11"/>
    <w:next w:val="Normal11"/>
    <w:link w:val="Heading2Char11"/>
    <w:uiPriority w:val="9"/>
    <w:qFormat/>
    <w:rsid w:val="00575FAF"/>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1">
    <w:name w:val="Normal_11"/>
    <w:qFormat/>
    <w:rsid w:val="00575FAF"/>
    <w:rPr>
      <w:rFonts w:asciiTheme="minorHAnsi" w:eastAsiaTheme="minorEastAsia" w:hAnsiTheme="minorHAnsi" w:cstheme="minorBidi"/>
    </w:rPr>
  </w:style>
  <w:style w:type="character" w:customStyle="1" w:styleId="Heading2Char11">
    <w:name w:val="Heading 2 Char_11"/>
    <w:basedOn w:val="DefaultParagraphFont"/>
    <w:link w:val="Heading211"/>
    <w:uiPriority w:val="9"/>
    <w:rsid w:val="00575FAF"/>
    <w:rPr>
      <w:rFonts w:ascii="Times New Roman" w:eastAsia="Times New Roman" w:hAnsi="Times New Roman" w:cs="Times New Roman"/>
      <w:b/>
      <w:sz w:val="24"/>
      <w:szCs w:val="24"/>
    </w:rPr>
  </w:style>
  <w:style w:type="paragraph" w:customStyle="1" w:styleId="Bodypara11">
    <w:name w:val="Body para_11"/>
    <w:basedOn w:val="Normal11"/>
    <w:rsid w:val="00575FAF"/>
    <w:pPr>
      <w:spacing w:after="0" w:line="480" w:lineRule="auto"/>
      <w:ind w:firstLine="720"/>
    </w:pPr>
    <w:rPr>
      <w:rFonts w:ascii="Times New Roman" w:eastAsia="Times New Roman" w:hAnsi="Times New Roman" w:cs="Times New Roman"/>
      <w:sz w:val="24"/>
      <w:szCs w:val="24"/>
    </w:rPr>
  </w:style>
  <w:style w:type="paragraph" w:customStyle="1" w:styleId="Heading212">
    <w:name w:val="Heading 2_12"/>
    <w:basedOn w:val="Normal12"/>
    <w:next w:val="Normal12"/>
    <w:link w:val="Heading2Char12"/>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2">
    <w:name w:val="Normal_12"/>
    <w:qFormat/>
    <w:rsid w:val="00E20052"/>
    <w:rPr>
      <w:rFonts w:asciiTheme="minorHAnsi" w:eastAsiaTheme="minorEastAsia" w:hAnsiTheme="minorHAnsi" w:cstheme="minorBidi"/>
    </w:rPr>
  </w:style>
  <w:style w:type="character" w:customStyle="1" w:styleId="Heading2Char12">
    <w:name w:val="Heading 2 Char_12"/>
    <w:basedOn w:val="DefaultParagraphFont"/>
    <w:link w:val="Heading212"/>
    <w:uiPriority w:val="9"/>
    <w:rsid w:val="00E20052"/>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10">
    <w:name w:val="Heading 3 Char_10"/>
    <w:basedOn w:val="DefaultParagraphFont"/>
    <w:link w:val="Heading310"/>
    <w:rsid w:val="00E20052"/>
    <w:rPr>
      <w:rFonts w:asciiTheme="majorHAnsi" w:eastAsiaTheme="majorEastAsia" w:hAnsiTheme="majorHAnsi" w:cstheme="majorBidi"/>
      <w:b/>
      <w:bCs/>
      <w:color w:val="4F81BD" w:themeColor="accent1"/>
    </w:rPr>
  </w:style>
  <w:style w:type="paragraph" w:customStyle="1" w:styleId="romannumeralpara5">
    <w:name w:val="roman numeral para_5"/>
    <w:basedOn w:val="Normal12"/>
    <w:rsid w:val="00E20052"/>
    <w:pPr>
      <w:spacing w:after="0" w:line="480" w:lineRule="auto"/>
      <w:ind w:left="1440" w:hanging="720"/>
    </w:pPr>
    <w:rPr>
      <w:rFonts w:ascii="Times New Roman" w:eastAsia="Times New Roman" w:hAnsi="Times New Roman" w:cs="Times New Roman"/>
      <w:sz w:val="24"/>
      <w:szCs w:val="24"/>
    </w:rPr>
  </w:style>
  <w:style w:type="paragraph" w:customStyle="1" w:styleId="alphapara1">
    <w:name w:val="alpha para_1"/>
    <w:basedOn w:val="Bodypara12"/>
    <w:rsid w:val="00E20052"/>
    <w:pPr>
      <w:ind w:left="1440" w:hanging="720"/>
    </w:pPr>
  </w:style>
  <w:style w:type="paragraph" w:customStyle="1" w:styleId="Bodypara12">
    <w:name w:val="Body para_12"/>
    <w:basedOn w:val="Normal12"/>
    <w:rsid w:val="00E20052"/>
    <w:pPr>
      <w:spacing w:after="0" w:line="480" w:lineRule="auto"/>
      <w:ind w:firstLine="720"/>
    </w:pPr>
    <w:rPr>
      <w:rFonts w:ascii="Times New Roman" w:eastAsia="Times New Roman" w:hAnsi="Times New Roman" w:cs="Times New Roman"/>
      <w:sz w:val="24"/>
      <w:szCs w:val="24"/>
    </w:rPr>
  </w:style>
  <w:style w:type="paragraph" w:customStyle="1" w:styleId="Heading213">
    <w:name w:val="Heading 2_13"/>
    <w:basedOn w:val="Normal13"/>
    <w:next w:val="Normal13"/>
    <w:link w:val="Heading2Char13"/>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3">
    <w:name w:val="Normal_13"/>
    <w:qFormat/>
    <w:rsid w:val="00E20052"/>
    <w:rPr>
      <w:rFonts w:asciiTheme="minorHAnsi" w:eastAsiaTheme="minorEastAsia" w:hAnsiTheme="minorHAnsi" w:cstheme="minorBidi"/>
    </w:rPr>
  </w:style>
  <w:style w:type="character" w:customStyle="1" w:styleId="Heading2Char13">
    <w:name w:val="Heading 2 Char_13"/>
    <w:basedOn w:val="DefaultParagraphFont"/>
    <w:link w:val="Heading213"/>
    <w:uiPriority w:val="9"/>
    <w:rsid w:val="00E20052"/>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11">
    <w:name w:val="Heading 3 Char_11"/>
    <w:basedOn w:val="DefaultParagraphFont"/>
    <w:link w:val="Heading311"/>
    <w:rsid w:val="00E20052"/>
    <w:rPr>
      <w:rFonts w:asciiTheme="majorHAnsi" w:eastAsiaTheme="majorEastAsia" w:hAnsiTheme="majorHAnsi" w:cstheme="majorBidi"/>
      <w:b/>
      <w:bCs/>
      <w:color w:val="4F81BD" w:themeColor="accent1"/>
    </w:rPr>
  </w:style>
  <w:style w:type="paragraph" w:customStyle="1" w:styleId="Bodypara13">
    <w:name w:val="Body para_13"/>
    <w:basedOn w:val="Normal13"/>
    <w:rsid w:val="00E20052"/>
    <w:pPr>
      <w:spacing w:after="0" w:line="480" w:lineRule="auto"/>
      <w:ind w:firstLine="720"/>
    </w:pPr>
    <w:rPr>
      <w:rFonts w:ascii="Times New Roman" w:eastAsia="Times New Roman" w:hAnsi="Times New Roman" w:cs="Times New Roman"/>
      <w:sz w:val="24"/>
      <w:szCs w:val="24"/>
    </w:rPr>
  </w:style>
  <w:style w:type="paragraph" w:customStyle="1" w:styleId="Heading43">
    <w:name w:val="Heading 4_3"/>
    <w:basedOn w:val="Normal13"/>
    <w:next w:val="Normal13"/>
    <w:link w:val="Heading4Char3"/>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character" w:customStyle="1" w:styleId="Heading4Char3">
    <w:name w:val="Heading 4 Char_3"/>
    <w:basedOn w:val="DefaultParagraphFont"/>
    <w:link w:val="Heading43"/>
    <w:uiPriority w:val="9"/>
    <w:semiHidden/>
    <w:rsid w:val="00E20052"/>
    <w:rPr>
      <w:rFonts w:asciiTheme="majorHAnsi" w:eastAsiaTheme="majorEastAsia" w:hAnsiTheme="majorHAnsi" w:cstheme="majorBidi"/>
      <w:b/>
      <w:bCs/>
      <w:i/>
      <w:iCs/>
      <w:color w:val="4F81BD" w:themeColor="accent1"/>
    </w:rPr>
  </w:style>
  <w:style w:type="paragraph" w:customStyle="1" w:styleId="romannumeralpara6">
    <w:name w:val="roman numeral para_6"/>
    <w:basedOn w:val="Normal13"/>
    <w:rsid w:val="00E20052"/>
    <w:pPr>
      <w:spacing w:after="0" w:line="480" w:lineRule="auto"/>
      <w:ind w:left="1440" w:hanging="720"/>
    </w:pPr>
    <w:rPr>
      <w:rFonts w:ascii="Times New Roman" w:eastAsia="Times New Roman" w:hAnsi="Times New Roman" w:cs="Times New Roman"/>
      <w:sz w:val="24"/>
      <w:szCs w:val="24"/>
    </w:rPr>
  </w:style>
  <w:style w:type="paragraph" w:customStyle="1" w:styleId="Heading214">
    <w:name w:val="Heading 2_14"/>
    <w:basedOn w:val="Normal14"/>
    <w:next w:val="Normal14"/>
    <w:link w:val="Heading2Char14"/>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4">
    <w:name w:val="Normal_14"/>
    <w:qFormat/>
    <w:rsid w:val="00E20052"/>
    <w:rPr>
      <w:rFonts w:asciiTheme="minorHAnsi" w:eastAsiaTheme="minorEastAsia" w:hAnsiTheme="minorHAnsi" w:cstheme="minorBidi"/>
    </w:rPr>
  </w:style>
  <w:style w:type="character" w:customStyle="1" w:styleId="Heading2Char14">
    <w:name w:val="Heading 2 Char_14"/>
    <w:basedOn w:val="DefaultParagraphFont"/>
    <w:link w:val="Heading214"/>
    <w:uiPriority w:val="9"/>
    <w:rsid w:val="00E20052"/>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12">
    <w:name w:val="Heading 3 Char_12"/>
    <w:basedOn w:val="DefaultParagraphFont"/>
    <w:link w:val="Heading312"/>
    <w:rsid w:val="00E20052"/>
    <w:rPr>
      <w:rFonts w:asciiTheme="majorHAnsi" w:eastAsiaTheme="majorEastAsia" w:hAnsiTheme="majorHAnsi" w:cstheme="majorBidi"/>
      <w:b/>
      <w:bCs/>
      <w:color w:val="4F81BD" w:themeColor="accent1"/>
    </w:rPr>
  </w:style>
  <w:style w:type="paragraph" w:customStyle="1" w:styleId="Bodypara14">
    <w:name w:val="Body para_14"/>
    <w:basedOn w:val="Normal14"/>
    <w:rsid w:val="00E20052"/>
    <w:pPr>
      <w:spacing w:after="0" w:line="480" w:lineRule="auto"/>
      <w:ind w:firstLine="720"/>
    </w:pPr>
    <w:rPr>
      <w:rFonts w:ascii="Times New Roman" w:eastAsia="Times New Roman" w:hAnsi="Times New Roman" w:cs="Times New Roman"/>
      <w:sz w:val="24"/>
      <w:szCs w:val="24"/>
    </w:rPr>
  </w:style>
  <w:style w:type="paragraph" w:customStyle="1" w:styleId="Heading215">
    <w:name w:val="Heading 2_15"/>
    <w:basedOn w:val="Normal15"/>
    <w:next w:val="Normal15"/>
    <w:link w:val="Heading2Char15"/>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5">
    <w:name w:val="Normal_15"/>
    <w:qFormat/>
    <w:rsid w:val="00E20052"/>
    <w:rPr>
      <w:rFonts w:asciiTheme="minorHAnsi" w:eastAsiaTheme="minorEastAsia" w:hAnsiTheme="minorHAnsi" w:cstheme="minorBidi"/>
    </w:rPr>
  </w:style>
  <w:style w:type="character" w:customStyle="1" w:styleId="Heading2Char15">
    <w:name w:val="Heading 2 Char_15"/>
    <w:basedOn w:val="DefaultParagraphFont"/>
    <w:link w:val="Heading215"/>
    <w:uiPriority w:val="9"/>
    <w:rsid w:val="00E20052"/>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13">
    <w:name w:val="Heading 3 Char_13"/>
    <w:basedOn w:val="DefaultParagraphFont"/>
    <w:link w:val="Heading313"/>
    <w:rsid w:val="00E20052"/>
    <w:rPr>
      <w:rFonts w:asciiTheme="majorHAnsi" w:eastAsiaTheme="majorEastAsia" w:hAnsiTheme="majorHAnsi" w:cstheme="majorBidi"/>
      <w:b/>
      <w:bCs/>
      <w:color w:val="4F81BD" w:themeColor="accent1"/>
    </w:rPr>
  </w:style>
  <w:style w:type="paragraph" w:customStyle="1" w:styleId="Bodypara15">
    <w:name w:val="Body para_15"/>
    <w:basedOn w:val="Normal15"/>
    <w:rsid w:val="00E20052"/>
    <w:pPr>
      <w:spacing w:after="0" w:line="480" w:lineRule="auto"/>
      <w:ind w:firstLine="720"/>
    </w:pPr>
    <w:rPr>
      <w:rFonts w:ascii="Times New Roman" w:eastAsia="Times New Roman" w:hAnsi="Times New Roman" w:cs="Times New Roman"/>
      <w:sz w:val="24"/>
      <w:szCs w:val="24"/>
    </w:rPr>
  </w:style>
  <w:style w:type="paragraph" w:customStyle="1" w:styleId="Heading216">
    <w:name w:val="Heading 2_16"/>
    <w:basedOn w:val="Normal16"/>
    <w:next w:val="Normal16"/>
    <w:link w:val="Heading2Char16"/>
    <w:uiPriority w:val="9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6">
    <w:name w:val="Normal_16"/>
    <w:qFormat/>
    <w:rsid w:val="00E20052"/>
    <w:rPr>
      <w:rFonts w:asciiTheme="minorHAnsi" w:eastAsiaTheme="minorEastAsia" w:hAnsiTheme="minorHAnsi" w:cstheme="minorBidi"/>
    </w:rPr>
  </w:style>
  <w:style w:type="character" w:customStyle="1" w:styleId="Heading2Char16">
    <w:name w:val="Heading 2 Char_16"/>
    <w:basedOn w:val="DefaultParagraphFont"/>
    <w:link w:val="Heading216"/>
    <w:uiPriority w:val="9"/>
    <w:rsid w:val="00E20052"/>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character" w:customStyle="1" w:styleId="Heading4Char4">
    <w:name w:val="Heading 4 Char_4"/>
    <w:basedOn w:val="DefaultParagraphFont"/>
    <w:link w:val="Heading44"/>
    <w:uiPriority w:val="9"/>
    <w:semiHidden/>
    <w:rsid w:val="00E20052"/>
    <w:rPr>
      <w:rFonts w:asciiTheme="majorHAnsi" w:eastAsiaTheme="majorEastAsia" w:hAnsiTheme="majorHAnsi" w:cstheme="majorBidi"/>
      <w:b/>
      <w:bCs/>
      <w:i/>
      <w:iCs/>
      <w:color w:val="4F81BD" w:themeColor="accent1"/>
    </w:rPr>
  </w:style>
  <w:style w:type="paragraph" w:customStyle="1" w:styleId="Bodypara16">
    <w:name w:val="Body para_16"/>
    <w:basedOn w:val="Normal16"/>
    <w:rsid w:val="00E20052"/>
    <w:pPr>
      <w:spacing w:after="0" w:line="480" w:lineRule="auto"/>
      <w:ind w:firstLine="720"/>
    </w:pPr>
    <w:rPr>
      <w:rFonts w:ascii="Times New Roman" w:eastAsia="Times New Roman" w:hAnsi="Times New Roman" w:cs="Times New Roman"/>
      <w:sz w:val="24"/>
      <w:szCs w:val="24"/>
    </w:rPr>
  </w:style>
  <w:style w:type="paragraph" w:customStyle="1" w:styleId="Heading217">
    <w:name w:val="Heading 2_17"/>
    <w:basedOn w:val="Normal17"/>
    <w:next w:val="Normal17"/>
    <w:link w:val="Heading2Char17"/>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7">
    <w:name w:val="Normal_17"/>
    <w:qFormat/>
    <w:rsid w:val="00E20052"/>
    <w:rPr>
      <w:rFonts w:asciiTheme="minorHAnsi" w:eastAsiaTheme="minorEastAsia" w:hAnsiTheme="minorHAnsi" w:cstheme="minorBidi"/>
    </w:rPr>
  </w:style>
  <w:style w:type="character" w:customStyle="1" w:styleId="Heading2Char17">
    <w:name w:val="Heading 2 Char_17"/>
    <w:basedOn w:val="DefaultParagraphFont"/>
    <w:link w:val="Heading217"/>
    <w:uiPriority w:val="9"/>
    <w:rsid w:val="00E20052"/>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14">
    <w:name w:val="Heading 3 Char_14"/>
    <w:basedOn w:val="DefaultParagraphFont"/>
    <w:link w:val="Heading314"/>
    <w:rsid w:val="00E20052"/>
    <w:rPr>
      <w:rFonts w:asciiTheme="majorHAnsi" w:eastAsiaTheme="majorEastAsia" w:hAnsiTheme="majorHAnsi" w:cstheme="majorBidi"/>
      <w:b/>
      <w:bCs/>
      <w:color w:val="4F81BD" w:themeColor="accent1"/>
    </w:rPr>
  </w:style>
  <w:style w:type="paragraph" w:customStyle="1" w:styleId="Bodypara17">
    <w:name w:val="Body para_17"/>
    <w:basedOn w:val="Normal17"/>
    <w:rsid w:val="00E20052"/>
    <w:pPr>
      <w:spacing w:after="0" w:line="480" w:lineRule="auto"/>
      <w:ind w:firstLine="720"/>
    </w:pPr>
    <w:rPr>
      <w:rFonts w:ascii="Times New Roman" w:eastAsia="Times New Roman" w:hAnsi="Times New Roman" w:cs="Times New Roman"/>
      <w:sz w:val="24"/>
      <w:szCs w:val="24"/>
    </w:rPr>
  </w:style>
  <w:style w:type="paragraph" w:customStyle="1" w:styleId="Heading218">
    <w:name w:val="Heading 2_18"/>
    <w:basedOn w:val="Normal18"/>
    <w:next w:val="Normal18"/>
    <w:link w:val="Heading2Char18"/>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8">
    <w:name w:val="Normal_18"/>
    <w:qFormat/>
    <w:rsid w:val="00E20052"/>
    <w:rPr>
      <w:rFonts w:asciiTheme="minorHAnsi" w:eastAsiaTheme="minorEastAsia" w:hAnsiTheme="minorHAnsi" w:cstheme="minorBidi"/>
    </w:rPr>
  </w:style>
  <w:style w:type="character" w:customStyle="1" w:styleId="Heading2Char18">
    <w:name w:val="Heading 2 Char_18"/>
    <w:basedOn w:val="DefaultParagraphFont"/>
    <w:link w:val="Heading218"/>
    <w:uiPriority w:val="9"/>
    <w:rsid w:val="00E20052"/>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15">
    <w:name w:val="Heading 3 Char_15"/>
    <w:basedOn w:val="DefaultParagraphFont"/>
    <w:link w:val="Heading315"/>
    <w:rsid w:val="00E20052"/>
    <w:rPr>
      <w:rFonts w:asciiTheme="majorHAnsi" w:eastAsiaTheme="majorEastAsia" w:hAnsiTheme="majorHAnsi" w:cstheme="majorBidi"/>
      <w:b/>
      <w:bCs/>
      <w:color w:val="4F81BD" w:themeColor="accent1"/>
    </w:rPr>
  </w:style>
  <w:style w:type="paragraph" w:customStyle="1" w:styleId="Bodypara18">
    <w:name w:val="Body para_18"/>
    <w:basedOn w:val="Normal18"/>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7">
    <w:name w:val="roman numeral para_7"/>
    <w:basedOn w:val="Normal18"/>
    <w:rsid w:val="00E20052"/>
    <w:pPr>
      <w:spacing w:after="0" w:line="480" w:lineRule="auto"/>
      <w:ind w:left="1440" w:hanging="720"/>
    </w:pPr>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customStyle="1" w:styleId="Normal19">
    <w:name w:val="Normal_19"/>
    <w:qFormat/>
    <w:rsid w:val="00E20052"/>
    <w:rPr>
      <w:rFonts w:asciiTheme="minorHAnsi" w:eastAsiaTheme="minorEastAsia" w:hAnsiTheme="minorHAnsi" w:cstheme="minorBidi"/>
    </w:rPr>
  </w:style>
  <w:style w:type="character" w:customStyle="1" w:styleId="Heading2Char19">
    <w:name w:val="Heading 2 Char_19"/>
    <w:basedOn w:val="DefaultParagraphFont"/>
    <w:link w:val="Heading219"/>
    <w:uiPriority w:val="9"/>
    <w:rsid w:val="00E20052"/>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Heading3Char16">
    <w:name w:val="Heading 3 Char_16"/>
    <w:basedOn w:val="DefaultParagraphFont"/>
    <w:link w:val="Heading316"/>
    <w:rsid w:val="00E20052"/>
    <w:rPr>
      <w:rFonts w:asciiTheme="majorHAnsi" w:eastAsiaTheme="majorEastAsia" w:hAnsiTheme="majorHAnsi" w:cstheme="majorBidi"/>
      <w:b/>
      <w:bCs/>
      <w:color w:val="4F81BD" w:themeColor="accent1"/>
    </w:rPr>
  </w:style>
  <w:style w:type="paragraph" w:customStyle="1" w:styleId="Bodypara19">
    <w:name w:val="Body para_19"/>
    <w:basedOn w:val="Normal19"/>
    <w:rsid w:val="00E20052"/>
    <w:pPr>
      <w:spacing w:after="0" w:line="480" w:lineRule="auto"/>
      <w:ind w:firstLine="720"/>
    </w:pPr>
    <w:rPr>
      <w:rFonts w:ascii="Times New Roman" w:eastAsia="Times New Roman" w:hAnsi="Times New Roman" w:cs="Times New Roman"/>
      <w:sz w:val="24"/>
      <w:szCs w:val="24"/>
    </w:rPr>
  </w:style>
  <w:style w:type="paragraph" w:customStyle="1" w:styleId="alphapara2">
    <w:name w:val="alpha para_2"/>
    <w:basedOn w:val="Bodypara19"/>
    <w:rsid w:val="00E20052"/>
    <w:pPr>
      <w:ind w:left="1440" w:hanging="720"/>
    </w:pPr>
  </w:style>
  <w:style w:type="paragraph" w:customStyle="1" w:styleId="Heading45">
    <w:name w:val="Heading 4_5"/>
    <w:basedOn w:val="Normal19"/>
    <w:next w:val="Normal19"/>
    <w:link w:val="Heading4Char5"/>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character" w:customStyle="1" w:styleId="Heading4Char5">
    <w:name w:val="Heading 4 Char_5"/>
    <w:basedOn w:val="DefaultParagraphFont"/>
    <w:link w:val="Heading45"/>
    <w:uiPriority w:val="9"/>
    <w:semiHidden/>
    <w:rsid w:val="00E20052"/>
    <w:rPr>
      <w:rFonts w:asciiTheme="majorHAnsi" w:eastAsiaTheme="majorEastAsia" w:hAnsiTheme="majorHAnsi" w:cstheme="majorBidi"/>
      <w:b/>
      <w:bCs/>
      <w:i/>
      <w:iCs/>
      <w:color w:val="4F81BD" w:themeColor="accent1"/>
    </w:rPr>
  </w:style>
  <w:style w:type="paragraph" w:customStyle="1" w:styleId="Footer0">
    <w:name w:val="Footer_0"/>
    <w:basedOn w:val="Normal19"/>
    <w:link w:val="FooterChar0"/>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0">
    <w:name w:val="Footer Char_0"/>
    <w:basedOn w:val="DefaultParagraphFont"/>
    <w:link w:val="Footer0"/>
    <w:uiPriority w:val="99"/>
    <w:rsid w:val="00E20052"/>
    <w:rPr>
      <w:rFonts w:ascii="Times New Roman" w:eastAsia="Times New Roman" w:hAnsi="Times New Roman" w:cs="Times New Roman"/>
      <w:sz w:val="24"/>
      <w:szCs w:val="24"/>
    </w:rPr>
  </w:style>
  <w:style w:type="paragraph" w:customStyle="1" w:styleId="Header0">
    <w:name w:val="Header_0"/>
    <w:basedOn w:val="Normal19"/>
    <w:link w:val="HeaderChar0"/>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0">
    <w:name w:val="Header Char_0"/>
    <w:basedOn w:val="DefaultParagraphFont"/>
    <w:link w:val="Header0"/>
    <w:uiPriority w:val="99"/>
    <w:rsid w:val="00E20052"/>
    <w:rPr>
      <w:rFonts w:ascii="Times New Roman" w:eastAsia="Times New Roman" w:hAnsi="Times New Roman" w:cs="Times New Roman"/>
      <w:sz w:val="24"/>
      <w:szCs w:val="24"/>
    </w:rPr>
  </w:style>
  <w:style w:type="paragraph" w:customStyle="1" w:styleId="Heading220">
    <w:name w:val="Heading 2_20"/>
    <w:basedOn w:val="Normal20"/>
    <w:next w:val="Normal20"/>
    <w:qFormat/>
    <w:rsid w:val="0081099E"/>
    <w:pPr>
      <w:keepNext/>
      <w:tabs>
        <w:tab w:val="left" w:pos="1080"/>
      </w:tabs>
      <w:spacing w:before="240" w:after="240"/>
      <w:ind w:left="1080" w:right="14" w:hanging="1080"/>
      <w:outlineLvl w:val="1"/>
    </w:pPr>
    <w:rPr>
      <w:b/>
    </w:rPr>
  </w:style>
  <w:style w:type="paragraph" w:customStyle="1" w:styleId="Normal20">
    <w:name w:val="Normal_20"/>
    <w:qFormat/>
    <w:rsid w:val="0081099E"/>
    <w:rPr>
      <w:sz w:val="24"/>
      <w:szCs w:val="24"/>
    </w:rPr>
  </w:style>
  <w:style w:type="paragraph" w:customStyle="1" w:styleId="Heading317">
    <w:name w:val="Heading 3_17"/>
    <w:basedOn w:val="Normal20"/>
    <w:next w:val="Normal20"/>
    <w:link w:val="Heading3Char17"/>
    <w:qFormat/>
    <w:rsid w:val="0081099E"/>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sid w:val="0081099E"/>
    <w:rPr>
      <w:b/>
      <w:snapToGrid w:val="0"/>
      <w:sz w:val="24"/>
      <w:lang w:val="en-US" w:eastAsia="en-US" w:bidi="ar-SA"/>
    </w:rPr>
  </w:style>
  <w:style w:type="character" w:customStyle="1" w:styleId="FootnoteReference0">
    <w:name w:val="Footnote Reference_0"/>
    <w:semiHidden/>
    <w:rsid w:val="0081099E"/>
  </w:style>
  <w:style w:type="paragraph" w:customStyle="1" w:styleId="FootnoteText0">
    <w:name w:val="Footnote Text_0"/>
    <w:basedOn w:val="Normal20"/>
    <w:semiHidden/>
    <w:rsid w:val="0081099E"/>
    <w:rPr>
      <w:sz w:val="20"/>
      <w:szCs w:val="20"/>
    </w:rPr>
  </w:style>
  <w:style w:type="paragraph" w:customStyle="1" w:styleId="Default">
    <w:name w:val="Default"/>
    <w:rsid w:val="00BC0613"/>
    <w:pPr>
      <w:autoSpaceDE w:val="0"/>
      <w:autoSpaceDN w:val="0"/>
      <w:adjustRightInd w:val="0"/>
    </w:pPr>
    <w:rPr>
      <w:rFonts w:eastAsia="Calibri"/>
      <w:color w:val="000000"/>
      <w:sz w:val="24"/>
      <w:szCs w:val="24"/>
    </w:rPr>
  </w:style>
  <w:style w:type="paragraph" w:customStyle="1" w:styleId="Heading221">
    <w:name w:val="Heading 2_21"/>
    <w:basedOn w:val="Normal21"/>
    <w:next w:val="Normal21"/>
    <w:link w:val="Heading2Char20"/>
    <w:uiPriority w:val="99"/>
    <w:qFormat/>
    <w:rsid w:val="00DF1A91"/>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customStyle="1" w:styleId="Normal21">
    <w:name w:val="Normal_21"/>
    <w:qFormat/>
    <w:rsid w:val="00170A82"/>
    <w:pPr>
      <w:spacing w:after="200" w:line="276" w:lineRule="auto"/>
    </w:pPr>
    <w:rPr>
      <w:rFonts w:ascii="Calibri" w:eastAsia="Calibri" w:hAnsi="Calibri"/>
      <w:sz w:val="22"/>
      <w:szCs w:val="22"/>
    </w:rPr>
  </w:style>
  <w:style w:type="character" w:customStyle="1" w:styleId="Heading2Char20">
    <w:name w:val="Heading 2 Char_20"/>
    <w:basedOn w:val="DefaultParagraphFont"/>
    <w:link w:val="Heading221"/>
    <w:uiPriority w:val="99"/>
    <w:rsid w:val="00DF1A91"/>
    <w:rPr>
      <w:b/>
      <w:sz w:val="24"/>
      <w:szCs w:val="24"/>
    </w:rPr>
  </w:style>
  <w:style w:type="paragraph" w:customStyle="1" w:styleId="Definition1">
    <w:name w:val="Definition_1"/>
    <w:basedOn w:val="Normal21"/>
    <w:rsid w:val="00A62D56"/>
    <w:pPr>
      <w:spacing w:before="240" w:after="240"/>
    </w:pPr>
  </w:style>
  <w:style w:type="paragraph" w:customStyle="1" w:styleId="Heading222">
    <w:name w:val="Heading 2_22"/>
    <w:basedOn w:val="Normal22"/>
    <w:next w:val="Normal22"/>
    <w:link w:val="Heading2Char21"/>
    <w:uiPriority w:val="9"/>
    <w:unhideWhenUsed/>
    <w:qFormat/>
    <w:locked/>
    <w:pPr>
      <w:keepNext/>
      <w:keepLines/>
      <w:numPr>
        <w:ilvl w:val="1"/>
        <w:numId w:val="4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4"/>
      </w:numPr>
      <w:spacing w:before="200" w:after="120"/>
      <w:outlineLvl w:val="3"/>
    </w:pPr>
    <w:rPr>
      <w:rFonts w:ascii="Arial" w:hAnsi="Arial"/>
      <w:b/>
    </w:rPr>
  </w:style>
  <w:style w:type="paragraph" w:customStyle="1" w:styleId="Normal22">
    <w:name w:val="Normal_22"/>
    <w:qFormat/>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54"/>
      </w:numPr>
    </w:p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Normal23">
    <w:name w:val="Normal_23"/>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00" Type="http://schemas.openxmlformats.org/officeDocument/2006/relationships/footer" Target="footer48.xml" /><Relationship Id="rId101" Type="http://schemas.openxmlformats.org/officeDocument/2006/relationships/header" Target="header49.xml" /><Relationship Id="rId102" Type="http://schemas.openxmlformats.org/officeDocument/2006/relationships/header" Target="header50.xml" /><Relationship Id="rId103" Type="http://schemas.openxmlformats.org/officeDocument/2006/relationships/footer" Target="footer49.xml" /><Relationship Id="rId104" Type="http://schemas.openxmlformats.org/officeDocument/2006/relationships/footer" Target="footer50.xml" /><Relationship Id="rId105" Type="http://schemas.openxmlformats.org/officeDocument/2006/relationships/header" Target="header51.xml" /><Relationship Id="rId106" Type="http://schemas.openxmlformats.org/officeDocument/2006/relationships/footer" Target="footer51.xml" /><Relationship Id="rId107" Type="http://schemas.openxmlformats.org/officeDocument/2006/relationships/header" Target="header52.xml" /><Relationship Id="rId108" Type="http://schemas.openxmlformats.org/officeDocument/2006/relationships/header" Target="header53.xml" /><Relationship Id="rId109" Type="http://schemas.openxmlformats.org/officeDocument/2006/relationships/footer" Target="footer52.xml" /><Relationship Id="rId11" Type="http://schemas.openxmlformats.org/officeDocument/2006/relationships/header" Target="header4.xml" /><Relationship Id="rId110" Type="http://schemas.openxmlformats.org/officeDocument/2006/relationships/footer" Target="footer53.xml" /><Relationship Id="rId111" Type="http://schemas.openxmlformats.org/officeDocument/2006/relationships/header" Target="header54.xml" /><Relationship Id="rId112" Type="http://schemas.openxmlformats.org/officeDocument/2006/relationships/footer" Target="footer54.xml" /><Relationship Id="rId113" Type="http://schemas.openxmlformats.org/officeDocument/2006/relationships/header" Target="header55.xml" /><Relationship Id="rId114" Type="http://schemas.openxmlformats.org/officeDocument/2006/relationships/header" Target="header56.xml" /><Relationship Id="rId115" Type="http://schemas.openxmlformats.org/officeDocument/2006/relationships/footer" Target="footer55.xml" /><Relationship Id="rId116" Type="http://schemas.openxmlformats.org/officeDocument/2006/relationships/footer" Target="footer56.xml" /><Relationship Id="rId117" Type="http://schemas.openxmlformats.org/officeDocument/2006/relationships/header" Target="header57.xml" /><Relationship Id="rId118" Type="http://schemas.openxmlformats.org/officeDocument/2006/relationships/footer" Target="footer57.xml" /><Relationship Id="rId119" Type="http://schemas.openxmlformats.org/officeDocument/2006/relationships/header" Target="header58.xml" /><Relationship Id="rId12" Type="http://schemas.openxmlformats.org/officeDocument/2006/relationships/header" Target="header5.xml" /><Relationship Id="rId120" Type="http://schemas.openxmlformats.org/officeDocument/2006/relationships/header" Target="header59.xml" /><Relationship Id="rId121" Type="http://schemas.openxmlformats.org/officeDocument/2006/relationships/footer" Target="footer58.xml" /><Relationship Id="rId122" Type="http://schemas.openxmlformats.org/officeDocument/2006/relationships/footer" Target="footer59.xml" /><Relationship Id="rId123" Type="http://schemas.openxmlformats.org/officeDocument/2006/relationships/header" Target="header60.xml" /><Relationship Id="rId124" Type="http://schemas.openxmlformats.org/officeDocument/2006/relationships/footer" Target="footer60.xml" /><Relationship Id="rId125" Type="http://schemas.openxmlformats.org/officeDocument/2006/relationships/header" Target="header61.xml" /><Relationship Id="rId126" Type="http://schemas.openxmlformats.org/officeDocument/2006/relationships/header" Target="header62.xml" /><Relationship Id="rId127" Type="http://schemas.openxmlformats.org/officeDocument/2006/relationships/footer" Target="footer61.xml" /><Relationship Id="rId128" Type="http://schemas.openxmlformats.org/officeDocument/2006/relationships/footer" Target="footer62.xml" /><Relationship Id="rId129" Type="http://schemas.openxmlformats.org/officeDocument/2006/relationships/header" Target="header63.xml" /><Relationship Id="rId13" Type="http://schemas.openxmlformats.org/officeDocument/2006/relationships/footer" Target="footer4.xml" /><Relationship Id="rId130" Type="http://schemas.openxmlformats.org/officeDocument/2006/relationships/footer" Target="footer63.xml" /><Relationship Id="rId131" Type="http://schemas.openxmlformats.org/officeDocument/2006/relationships/header" Target="header64.xml" /><Relationship Id="rId132" Type="http://schemas.openxmlformats.org/officeDocument/2006/relationships/header" Target="header65.xml" /><Relationship Id="rId133" Type="http://schemas.openxmlformats.org/officeDocument/2006/relationships/footer" Target="footer64.xml" /><Relationship Id="rId134" Type="http://schemas.openxmlformats.org/officeDocument/2006/relationships/footer" Target="footer65.xml" /><Relationship Id="rId135" Type="http://schemas.openxmlformats.org/officeDocument/2006/relationships/header" Target="header66.xml" /><Relationship Id="rId136" Type="http://schemas.openxmlformats.org/officeDocument/2006/relationships/footer" Target="footer66.xml" /><Relationship Id="rId137" Type="http://schemas.openxmlformats.org/officeDocument/2006/relationships/header" Target="header67.xml" /><Relationship Id="rId138" Type="http://schemas.openxmlformats.org/officeDocument/2006/relationships/header" Target="header68.xml" /><Relationship Id="rId139" Type="http://schemas.openxmlformats.org/officeDocument/2006/relationships/footer" Target="footer67.xml" /><Relationship Id="rId14" Type="http://schemas.openxmlformats.org/officeDocument/2006/relationships/footer" Target="footer5.xml" /><Relationship Id="rId140" Type="http://schemas.openxmlformats.org/officeDocument/2006/relationships/footer" Target="footer68.xml" /><Relationship Id="rId141" Type="http://schemas.openxmlformats.org/officeDocument/2006/relationships/header" Target="header69.xml" /><Relationship Id="rId142" Type="http://schemas.openxmlformats.org/officeDocument/2006/relationships/footer" Target="footer69.xml" /><Relationship Id="rId143" Type="http://schemas.openxmlformats.org/officeDocument/2006/relationships/header" Target="header70.xml" /><Relationship Id="rId144" Type="http://schemas.openxmlformats.org/officeDocument/2006/relationships/header" Target="header71.xml" /><Relationship Id="rId145" Type="http://schemas.openxmlformats.org/officeDocument/2006/relationships/footer" Target="footer70.xml" /><Relationship Id="rId146" Type="http://schemas.openxmlformats.org/officeDocument/2006/relationships/footer" Target="footer71.xml" /><Relationship Id="rId147" Type="http://schemas.openxmlformats.org/officeDocument/2006/relationships/header" Target="header72.xml" /><Relationship Id="rId148" Type="http://schemas.openxmlformats.org/officeDocument/2006/relationships/footer" Target="footer72.xml" /><Relationship Id="rId149" Type="http://schemas.openxmlformats.org/officeDocument/2006/relationships/theme" Target="theme/theme1.xml" /><Relationship Id="rId15" Type="http://schemas.openxmlformats.org/officeDocument/2006/relationships/header" Target="header6.xml" /><Relationship Id="rId150" Type="http://schemas.openxmlformats.org/officeDocument/2006/relationships/numbering" Target="numbering.xml" /><Relationship Id="rId151" Type="http://schemas.openxmlformats.org/officeDocument/2006/relationships/styles" Target="styles.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webSettings" Target="webSettings.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fontTable" Target="fontTable.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header" Target="header23.xml" /><Relationship Id="rId49" Type="http://schemas.openxmlformats.org/officeDocument/2006/relationships/footer" Target="footer22.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header" Target="header26.xml" /><Relationship Id="rId55" Type="http://schemas.openxmlformats.org/officeDocument/2006/relationships/footer" Target="footer25.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header" Target="header28.xml" /><Relationship Id="rId6" Type="http://schemas.openxmlformats.org/officeDocument/2006/relationships/header" Target="header2.xml" /><Relationship Id="rId60" Type="http://schemas.openxmlformats.org/officeDocument/2006/relationships/header" Target="header29.xml" /><Relationship Id="rId61" Type="http://schemas.openxmlformats.org/officeDocument/2006/relationships/footer" Target="footer28.xml" /><Relationship Id="rId62" Type="http://schemas.openxmlformats.org/officeDocument/2006/relationships/footer" Target="footer29.xml" /><Relationship Id="rId63" Type="http://schemas.openxmlformats.org/officeDocument/2006/relationships/header" Target="header30.xml" /><Relationship Id="rId64" Type="http://schemas.openxmlformats.org/officeDocument/2006/relationships/footer" Target="footer30.xml" /><Relationship Id="rId65" Type="http://schemas.openxmlformats.org/officeDocument/2006/relationships/header" Target="header31.xml" /><Relationship Id="rId66" Type="http://schemas.openxmlformats.org/officeDocument/2006/relationships/header" Target="header32.xml" /><Relationship Id="rId67" Type="http://schemas.openxmlformats.org/officeDocument/2006/relationships/footer" Target="footer31.xml" /><Relationship Id="rId68" Type="http://schemas.openxmlformats.org/officeDocument/2006/relationships/footer" Target="footer32.xml" /><Relationship Id="rId69" Type="http://schemas.openxmlformats.org/officeDocument/2006/relationships/header" Target="header33.xml" /><Relationship Id="rId7" Type="http://schemas.openxmlformats.org/officeDocument/2006/relationships/footer" Target="footer1.xml" /><Relationship Id="rId70" Type="http://schemas.openxmlformats.org/officeDocument/2006/relationships/footer" Target="footer33.xml" /><Relationship Id="rId71" Type="http://schemas.openxmlformats.org/officeDocument/2006/relationships/header" Target="header34.xml" /><Relationship Id="rId72" Type="http://schemas.openxmlformats.org/officeDocument/2006/relationships/header" Target="header35.xml" /><Relationship Id="rId73" Type="http://schemas.openxmlformats.org/officeDocument/2006/relationships/footer" Target="footer34.xml" /><Relationship Id="rId74" Type="http://schemas.openxmlformats.org/officeDocument/2006/relationships/footer" Target="footer35.xml" /><Relationship Id="rId75" Type="http://schemas.openxmlformats.org/officeDocument/2006/relationships/header" Target="header36.xml" /><Relationship Id="rId76" Type="http://schemas.openxmlformats.org/officeDocument/2006/relationships/footer" Target="footer36.xml" /><Relationship Id="rId77" Type="http://schemas.openxmlformats.org/officeDocument/2006/relationships/header" Target="header37.xml" /><Relationship Id="rId78" Type="http://schemas.openxmlformats.org/officeDocument/2006/relationships/header" Target="header38.xml" /><Relationship Id="rId79" Type="http://schemas.openxmlformats.org/officeDocument/2006/relationships/footer" Target="footer37.xml" /><Relationship Id="rId8" Type="http://schemas.openxmlformats.org/officeDocument/2006/relationships/footer" Target="footer2.xml" /><Relationship Id="rId80" Type="http://schemas.openxmlformats.org/officeDocument/2006/relationships/footer" Target="footer38.xml" /><Relationship Id="rId81" Type="http://schemas.openxmlformats.org/officeDocument/2006/relationships/header" Target="header39.xml" /><Relationship Id="rId82" Type="http://schemas.openxmlformats.org/officeDocument/2006/relationships/footer" Target="footer39.xml" /><Relationship Id="rId83" Type="http://schemas.openxmlformats.org/officeDocument/2006/relationships/header" Target="header40.xml" /><Relationship Id="rId84" Type="http://schemas.openxmlformats.org/officeDocument/2006/relationships/header" Target="header41.xml" /><Relationship Id="rId85" Type="http://schemas.openxmlformats.org/officeDocument/2006/relationships/footer" Target="footer40.xml" /><Relationship Id="rId86" Type="http://schemas.openxmlformats.org/officeDocument/2006/relationships/footer" Target="footer41.xml" /><Relationship Id="rId87" Type="http://schemas.openxmlformats.org/officeDocument/2006/relationships/header" Target="header42.xml" /><Relationship Id="rId88" Type="http://schemas.openxmlformats.org/officeDocument/2006/relationships/footer" Target="footer42.xml" /><Relationship Id="rId89" Type="http://schemas.openxmlformats.org/officeDocument/2006/relationships/header" Target="header43.xml" /><Relationship Id="rId9" Type="http://schemas.openxmlformats.org/officeDocument/2006/relationships/header" Target="header3.xml" /><Relationship Id="rId90" Type="http://schemas.openxmlformats.org/officeDocument/2006/relationships/header" Target="header44.xml" /><Relationship Id="rId91" Type="http://schemas.openxmlformats.org/officeDocument/2006/relationships/footer" Target="footer43.xml" /><Relationship Id="rId92" Type="http://schemas.openxmlformats.org/officeDocument/2006/relationships/footer" Target="footer44.xml" /><Relationship Id="rId93" Type="http://schemas.openxmlformats.org/officeDocument/2006/relationships/header" Target="header45.xml" /><Relationship Id="rId94" Type="http://schemas.openxmlformats.org/officeDocument/2006/relationships/footer" Target="footer45.xml" /><Relationship Id="rId95" Type="http://schemas.openxmlformats.org/officeDocument/2006/relationships/header" Target="header46.xml" /><Relationship Id="rId96" Type="http://schemas.openxmlformats.org/officeDocument/2006/relationships/header" Target="header47.xml" /><Relationship Id="rId97" Type="http://schemas.openxmlformats.org/officeDocument/2006/relationships/footer" Target="footer46.xml" /><Relationship Id="rId98" Type="http://schemas.openxmlformats.org/officeDocument/2006/relationships/footer" Target="footer47.xml" /><Relationship Id="rId99" Type="http://schemas.openxmlformats.org/officeDocument/2006/relationships/header" Target="head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revision>1</cp:revision>
  <cp:lastPrinted>2009-10-05T22:57:00Z</cp:lastPrinted>
  <dcterms:created xsi:type="dcterms:W3CDTF">2023-09-15T18:26:00Z</dcterms:created>
  <dcterms:modified xsi:type="dcterms:W3CDTF">2023-09-15T18:26:00Z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