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 w:rsidR="005926D3" w:rsidRPr="00120323" w:rsidP="005926D3" w14:paraId="5D3BCC57" w14:textId="77777777">
      <w:pPr>
        <w:keepNext/>
        <w:widowControl w:val="0"/>
        <w:tabs>
          <w:tab w:val="left" w:pos="1080"/>
        </w:tabs>
        <w:spacing w:before="240" w:after="240"/>
        <w:ind w:left="1080" w:right="14" w:hanging="1080"/>
        <w:outlineLvl w:val="1"/>
        <w:rPr>
          <w:rFonts w:eastAsia="Times New Roman"/>
          <w:b/>
          <w:snapToGrid w:val="0"/>
          <w:szCs w:val="20"/>
        </w:rPr>
      </w:pPr>
      <w:bookmarkStart w:id="0" w:name="_Toc262657667"/>
      <w:bookmarkStart w:id="1" w:name="_GoBack"/>
      <w:bookmarkEnd w:id="1"/>
      <w:r>
        <w:rPr>
          <w:rFonts w:eastAsia="Times New Roman"/>
          <w:b/>
          <w:snapToGrid w:val="0"/>
          <w:szCs w:val="20"/>
        </w:rPr>
        <w:t>40.25.14</w:t>
      </w:r>
      <w:r>
        <w:rPr>
          <w:rFonts w:eastAsia="Times New Roman"/>
          <w:b/>
          <w:snapToGrid w:val="0"/>
          <w:szCs w:val="20"/>
        </w:rPr>
        <w:tab/>
      </w:r>
      <w:r w:rsidRPr="00120323">
        <w:rPr>
          <w:rFonts w:eastAsia="Times New Roman"/>
          <w:b/>
          <w:snapToGrid w:val="0"/>
          <w:szCs w:val="20"/>
        </w:rPr>
        <w:t>APPENDIX 14 TO ATTACHMENT HH – RESERVED</w:t>
      </w:r>
      <w:bookmarkEnd w:id="0"/>
    </w:p>
    <w:p w:rsidR="005926D3" w:rsidRPr="00120323" w:rsidP="005926D3" w14:paraId="5A1AFD58" w14:textId="77777777">
      <w:pPr>
        <w:widowControl w:val="0"/>
        <w:spacing w:line="480" w:lineRule="auto"/>
        <w:rPr>
          <w:rFonts w:eastAsia="Times New Roman"/>
          <w:snapToGrid w:val="0"/>
          <w:szCs w:val="20"/>
        </w:rPr>
      </w:pPr>
      <w:r w:rsidRPr="00120323">
        <w:rPr>
          <w:rFonts w:eastAsia="Times New Roman"/>
          <w:b/>
          <w:snapToGrid w:val="0"/>
          <w:szCs w:val="20"/>
        </w:rPr>
        <w:tab/>
      </w:r>
    </w:p>
    <w:p w:rsidR="005926D3" w:rsidRPr="005F2B1B" w:rsidP="005926D3" w14:paraId="58760DB5" w14:textId="77777777">
      <w:pPr>
        <w:widowControl w:val="0"/>
        <w:spacing w:line="480" w:lineRule="auto"/>
        <w:rPr>
          <w:rFonts w:eastAsia="Times New Roman"/>
          <w:snapToGrid w:val="0"/>
          <w:szCs w:val="20"/>
        </w:rPr>
      </w:pPr>
    </w:p>
    <w:p w:rsidR="005926D3" w:rsidP="005926D3" w14:paraId="43F8B271" w14:textId="77777777"/>
    <w:p w:rsidR="002D7982" w14:paraId="284FB91F" w14:textId="77777777"/>
    <w:sectPr w:rsidSect="005926D3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5/2/2024 - Docket #: ER24-1915-000 -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5/2/2024 - Docket #: ER24-1915-000 -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5/2/2024 - Docket #: ER24-1915-000 -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40 Attachment HH - Standard Interconnection Procedures --&gt; 40.25 OATT Att HH Appendices to Attachment HH --&gt; 40.25.14 OATT Att HH Appendix 14 Reserved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40 Attachment HH - Standard Interconnection Procedures --&gt; 40.25 OATT Att HH Appendices to Attachment HH --&gt; 40.25.14 OATT Att HH Appendix 14 Reserved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40 Attachment HH - Standard Interconnection Procedures --&gt; 40.25 OATT Att HH Appendices to Attachment HH --&gt; 40.25.14 OATT Att HH Appendix 14 Reserved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15:person w15:author="Amann, Stephanie">
    <w15:presenceInfo w15:providerId="AD" w15:userId="S::samann@nyiso.com::dba1fda4-bbe6-4720-bfc1-4eb87a5a80a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6D3"/>
    <w:rsid w:val="00120323"/>
    <w:rsid w:val="002D7982"/>
    <w:rsid w:val="00556ED9"/>
    <w:rsid w:val="005926D3"/>
    <w:rsid w:val="005F2B1B"/>
    <w:rsid w:val="00620C66"/>
    <w:rsid w:val="0098557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E1FA7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9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"/>
    <w:qFormat/>
    <w:rsid w:val="005926D3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926D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rsid w:val="005926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26D3"/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semiHidden/>
    <w:rsid w:val="005926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26D3"/>
    <w:rPr>
      <w:rFonts w:ascii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12" Type="http://schemas.microsoft.com/office/2011/relationships/people" Target="people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46</Characters>
  <Application>Microsoft Office Word</Application>
  <DocSecurity>0</DocSecurity>
  <Lines>1</Lines>
  <Paragraphs>1</Paragraphs>
  <ScaleCrop>false</ScaleCrop>
  <Company>New York ISO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Amann, Stephanie</dc:creator>
  <cp:lastModifiedBy>TMS IIS</cp:lastModifiedBy>
  <cp:revision>2</cp:revision>
  <dcterms:created xsi:type="dcterms:W3CDTF">2024-05-02T20:12:00Z</dcterms:created>
  <dcterms:modified xsi:type="dcterms:W3CDTF">2024-05-02T20:12:00Z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bf193d9-c1cf-45e0-8fa7-a9bc86b7f5dd_ActionId">
    <vt:lpwstr>8b6eac4f-f774-4b05-b617-19094c514924</vt:lpwstr>
  </property>
  <property fmtid="{D5CDD505-2E9C-101B-9397-08002B2CF9AE}" pid="3" name="MSIP_Label_5bf193d9-c1cf-45e0-8fa7-a9bc86b7f5dd_ContentBits">
    <vt:lpwstr>0</vt:lpwstr>
  </property>
  <property fmtid="{D5CDD505-2E9C-101B-9397-08002B2CF9AE}" pid="4" name="MSIP_Label_5bf193d9-c1cf-45e0-8fa7-a9bc86b7f5dd_Enabled">
    <vt:lpwstr>true</vt:lpwstr>
  </property>
  <property fmtid="{D5CDD505-2E9C-101B-9397-08002B2CF9AE}" pid="5" name="MSIP_Label_5bf193d9-c1cf-45e0-8fa7-a9bc86b7f5dd_Method">
    <vt:lpwstr>Privileged</vt:lpwstr>
  </property>
  <property fmtid="{D5CDD505-2E9C-101B-9397-08002B2CF9AE}" pid="6" name="MSIP_Label_5bf193d9-c1cf-45e0-8fa7-a9bc86b7f5dd_Name">
    <vt:lpwstr>NYISO Proprietary Information</vt:lpwstr>
  </property>
  <property fmtid="{D5CDD505-2E9C-101B-9397-08002B2CF9AE}" pid="7" name="MSIP_Label_5bf193d9-c1cf-45e0-8fa7-a9bc86b7f5dd_SetDate">
    <vt:lpwstr>2024-05-01T12:20:40Z</vt:lpwstr>
  </property>
  <property fmtid="{D5CDD505-2E9C-101B-9397-08002B2CF9AE}" pid="8" name="MSIP_Label_5bf193d9-c1cf-45e0-8fa7-a9bc86b7f5dd_SiteId">
    <vt:lpwstr>7658602a-f7b9-4209-bc62-d2bfc30dea0d</vt:lpwstr>
  </property>
</Properties>
</file>