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66A65" w:rsidRPr="00A66A65" w:rsidP="00A66A65" w14:paraId="514F185B" w14:textId="77777777">
      <w:pPr>
        <w:keepNext/>
        <w:tabs>
          <w:tab w:val="left" w:pos="1080"/>
        </w:tabs>
        <w:spacing w:before="240" w:after="240" w:line="240" w:lineRule="auto"/>
        <w:ind w:left="1080" w:right="14" w:hanging="108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6A65">
        <w:rPr>
          <w:rFonts w:ascii="Times New Roman" w:eastAsia="Times New Roman" w:hAnsi="Times New Roman" w:cs="Times New Roman"/>
          <w:b/>
          <w:sz w:val="24"/>
          <w:szCs w:val="24"/>
        </w:rPr>
        <w:t>23.8</w:t>
      </w:r>
      <w:r w:rsidRPr="00A66A65">
        <w:rPr>
          <w:rFonts w:ascii="Times New Roman" w:eastAsia="Times New Roman" w:hAnsi="Times New Roman" w:cs="Times New Roman"/>
          <w:b/>
          <w:sz w:val="24"/>
          <w:szCs w:val="24"/>
        </w:rPr>
        <w:tab/>
        <w:t>Monitoring of Aggregations</w:t>
      </w:r>
    </w:p>
    <w:p w:rsidR="00A66A65" w:rsidRPr="00A66A65" w:rsidP="00A66A65" w14:paraId="6266380B" w14:textId="77777777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6A65">
        <w:rPr>
          <w:rFonts w:ascii="Times New Roman" w:eastAsia="Times New Roman" w:hAnsi="Times New Roman" w:cs="Times New Roman"/>
          <w:sz w:val="24"/>
          <w:szCs w:val="24"/>
        </w:rPr>
        <w:t>Except for actions that are shown to be consistent with competitive conduct, moving Resources into, out of or between Aggregations, or constituting and dissolving Aggregations (a) in a manner that avoids or reduces the consequences of mitigation or financial sanctions under the ISO’s Tariffs, or (b) that enables a Resource, an Aggregation, an Aggregator, an owner, or a Market Party to avoid complying with a Tariff rule, is a violation of this Services Tariff and shall be reported to the Market Monitoring Unit for possible referral to the Federal Energy Regulatory Commission’s Office of Enforcement.</w:t>
      </w:r>
    </w:p>
    <w:p w:rsidR="00D7670D" w14:paraId="0680E7CC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MST Monitoring of Aggregations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MST Monitoring of Aggregations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MST Monitoring of Aggregations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C5"/>
    <w:rsid w:val="000616C5"/>
    <w:rsid w:val="00332CE6"/>
    <w:rsid w:val="004573FA"/>
    <w:rsid w:val="006E02C5"/>
    <w:rsid w:val="00A66A65"/>
    <w:rsid w:val="00BC3197"/>
    <w:rsid w:val="00D7670D"/>
    <w:rsid w:val="00F04D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971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Cutting, John</dc:creator>
  <cp:lastModifiedBy>TMS IIS</cp:lastModifiedBy>
  <cp:revision>2</cp:revision>
  <dcterms:created xsi:type="dcterms:W3CDTF">2024-04-16T19:26:00Z</dcterms:created>
  <dcterms:modified xsi:type="dcterms:W3CDTF">2024-04-16T19:26:00Z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d9651d84-66e7-4eed-b850-0f218a20c84a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2023-10-10T20:22:45Z</vt:lpwstr>
  </property>
  <property fmtid="{D5CDD505-2E9C-101B-9397-08002B2CF9AE}" pid="8" name="MSIP_Label_5bf193d9-c1cf-45e0-8fa7-a9bc86b7f5dd_SiteId">
    <vt:lpwstr>7658602a-f7b9-4209-bc62-d2bfc30dea0d</vt:lpwstr>
  </property>
</Properties>
</file>