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E60C2" w14:paraId="2FD70D5A" w14:textId="77777777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0E60C2" w14:paraId="6827F0A9" w14:textId="61C3BBF2">
      <w:pPr>
        <w:pStyle w:val="alphapara"/>
      </w:pPr>
      <w:r>
        <w:t>23.4.5.7.10</w:t>
      </w:r>
      <w:r>
        <w:tab/>
        <w:t xml:space="preserve">The ISO shall post on its website the identity of the </w:t>
      </w:r>
      <w:r w:rsidR="00A2159B">
        <w:t xml:space="preserve">Examined Facility </w:t>
      </w:r>
      <w:r>
        <w:t xml:space="preserve">in a Mitigated Capacity Zone and the determination of either exempt or non-exempt as soon as the determination is final.  Concurrent with the ISO’s posting, the Market Monitoring Unit shall publish a report on the ISO’s determinations, as further specified in Section 30.4.6.2.13 of Attachment O to this Services Tariff. </w:t>
      </w:r>
    </w:p>
    <w:p w:rsidR="000E60C2" w14:paraId="5F4881B9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llen, David M">
    <w15:presenceInfo w15:providerId="AD" w15:userId="S::allendm@ad.nyiso.com::351c2a00-457d-4627-b2cd-eba3f03b6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C2"/>
    <w:rsid w:val="0004428B"/>
    <w:rsid w:val="000E60C2"/>
    <w:rsid w:val="001B4128"/>
    <w:rsid w:val="00215F60"/>
    <w:rsid w:val="00462DDC"/>
    <w:rsid w:val="0054479C"/>
    <w:rsid w:val="00656B01"/>
    <w:rsid w:val="00666770"/>
    <w:rsid w:val="007D20AB"/>
    <w:rsid w:val="008D045C"/>
    <w:rsid w:val="00921A9E"/>
    <w:rsid w:val="009C0A8E"/>
    <w:rsid w:val="009E14A1"/>
    <w:rsid w:val="00A15B77"/>
    <w:rsid w:val="00A2159B"/>
    <w:rsid w:val="00A442B3"/>
    <w:rsid w:val="00AC26D9"/>
    <w:rsid w:val="00C13424"/>
    <w:rsid w:val="00D510FA"/>
    <w:rsid w:val="00FD14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3425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6B01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6B01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656B0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14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62982-8E20-4662-B5F5-A2DB9DC2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2022-05-23T19:24:00Z</dcterms:created>
  <dcterms:modified xsi:type="dcterms:W3CDTF">2022-05-23T19:24:00Z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-965176018</vt:i4>
  </property>
  <property fmtid="{D5CDD505-2E9C-101B-9397-08002B2CF9AE}" pid="8" name="_AuthorEmail">
    <vt:lpwstr>EConway@nyiso.com</vt:lpwstr>
  </property>
  <property fmtid="{D5CDD505-2E9C-101B-9397-08002B2CF9AE}" pid="9" name="_AuthorEmailDisplayName">
    <vt:lpwstr>Conway, Emily G</vt:lpwstr>
  </property>
  <property fmtid="{D5CDD505-2E9C-101B-9397-08002B2CF9AE}" pid="10" name="_EmailSubject">
    <vt:lpwstr>word versions of 23.4.5.7, 23.4.5.7.2, 23.4.5.7.3, 23.4.5.7.6, 23.4.5.7.8, 23.4.5.7.9, 23.4.5.7.10, 23.4.5.7.13, 23.4.5.7.14, and 23.4.5.7.15</vt:lpwstr>
  </property>
  <property fmtid="{D5CDD505-2E9C-101B-9397-08002B2CF9AE}" pid="11" name="_NewReviewCycle">
    <vt:lpwstr/>
  </property>
  <property fmtid="{D5CDD505-2E9C-101B-9397-08002B2CF9AE}" pid="12" name="_PreviousAdHocReviewCycleID">
    <vt:i4>553154327</vt:i4>
  </property>
  <property fmtid="{D5CDD505-2E9C-101B-9397-08002B2CF9AE}" pid="13" name="_ReviewingToolsShownOnce">
    <vt:lpwstr/>
  </property>
</Properties>
</file>