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451AC9" w14:paraId="33E6639F" w14:textId="01446C81">
      <w:pPr>
        <w:pStyle w:val="romannumeralpara"/>
      </w:pPr>
      <w:bookmarkStart w:id="0" w:name="_GoBack"/>
      <w:bookmarkEnd w:id="0"/>
      <w:r>
        <w:t>23.4.5.7.1</w:t>
      </w:r>
      <w:r>
        <w:tab/>
        <w:t xml:space="preserve">Unforced Capacity from </w:t>
      </w:r>
      <w:r w:rsidR="00647AB3">
        <w:t xml:space="preserve">(a) </w:t>
      </w:r>
      <w:r>
        <w:t xml:space="preserve">an Installed Capacity Supplier that is subject to an Offer Floor </w:t>
      </w:r>
      <w:r w:rsidRPr="00A91C30" w:rsidR="00647AB3">
        <w:rPr>
          <w:spacing w:val="1"/>
          <w:u w:color="2E97D3"/>
        </w:rPr>
        <w:t>or</w:t>
      </w:r>
      <w:r w:rsidRPr="00A91C30" w:rsidR="00647AB3">
        <w:rPr>
          <w:spacing w:val="-1"/>
          <w:u w:color="2E97D3"/>
        </w:rPr>
        <w:t xml:space="preserve"> (b)</w:t>
      </w:r>
      <w:r w:rsidRPr="00A91C30" w:rsidR="00647AB3">
        <w:rPr>
          <w:spacing w:val="1"/>
          <w:u w:color="2E97D3"/>
        </w:rPr>
        <w:t xml:space="preserve"> </w:t>
      </w:r>
      <w:r w:rsidRPr="00A91C30" w:rsidR="00647AB3">
        <w:rPr>
          <w:u w:color="2E97D3"/>
        </w:rPr>
        <w:t>MW</w:t>
      </w:r>
      <w:r w:rsidRPr="00A91C30" w:rsidR="00647AB3">
        <w:rPr>
          <w:spacing w:val="1"/>
          <w:u w:color="2E97D3"/>
        </w:rPr>
        <w:t xml:space="preserve"> </w:t>
      </w:r>
      <w:r w:rsidRPr="00A91C30" w:rsidR="00647AB3">
        <w:rPr>
          <w:spacing w:val="-1"/>
          <w:u w:color="2E97D3"/>
        </w:rPr>
        <w:t>subject</w:t>
      </w:r>
      <w:r w:rsidRPr="00A91C30" w:rsidR="00647AB3">
        <w:rPr>
          <w:u w:color="2E97D3"/>
        </w:rPr>
        <w:t xml:space="preserve"> to </w:t>
      </w:r>
      <w:r w:rsidRPr="00A91C30" w:rsidR="00647AB3">
        <w:rPr>
          <w:spacing w:val="-1"/>
          <w:u w:color="2E97D3"/>
        </w:rPr>
        <w:t>an</w:t>
      </w:r>
      <w:r w:rsidRPr="00A91C30" w:rsidR="00647AB3">
        <w:rPr>
          <w:u w:color="2E97D3"/>
        </w:rPr>
        <w:t xml:space="preserve"> </w:t>
      </w:r>
      <w:r w:rsidRPr="00A91C30" w:rsidR="00647AB3">
        <w:rPr>
          <w:spacing w:val="-1"/>
          <w:u w:color="2E97D3"/>
        </w:rPr>
        <w:t>Offer</w:t>
      </w:r>
      <w:r w:rsidRPr="00A91C30" w:rsidR="00647AB3">
        <w:rPr>
          <w:spacing w:val="1"/>
          <w:u w:color="2E97D3"/>
        </w:rPr>
        <w:t xml:space="preserve"> </w:t>
      </w:r>
      <w:r w:rsidRPr="00A91C30" w:rsidR="00647AB3">
        <w:rPr>
          <w:spacing w:val="-1"/>
          <w:u w:color="2E97D3"/>
        </w:rPr>
        <w:t>Floor that</w:t>
      </w:r>
      <w:r w:rsidRPr="00A91C30" w:rsidR="00647AB3">
        <w:rPr>
          <w:u w:color="2E97D3"/>
        </w:rPr>
        <w:t xml:space="preserve"> are</w:t>
      </w:r>
      <w:r w:rsidRPr="00A91C30" w:rsidR="00647AB3">
        <w:rPr>
          <w:spacing w:val="-1"/>
          <w:u w:color="2E97D3"/>
        </w:rPr>
        <w:t xml:space="preserve"> within </w:t>
      </w:r>
      <w:r w:rsidRPr="00A91C30" w:rsidR="00647AB3">
        <w:rPr>
          <w:u w:color="2E97D3"/>
        </w:rPr>
        <w:t>a</w:t>
      </w:r>
      <w:r w:rsidRPr="00A91C30" w:rsidR="00647AB3">
        <w:rPr>
          <w:spacing w:val="-1"/>
          <w:u w:color="2E97D3"/>
        </w:rPr>
        <w:t xml:space="preserve"> </w:t>
      </w:r>
      <w:r w:rsidRPr="00A91C30" w:rsidR="00647AB3">
        <w:rPr>
          <w:u w:color="2E97D3"/>
        </w:rPr>
        <w:t xml:space="preserve">DER </w:t>
      </w:r>
      <w:r w:rsidRPr="00A91C30" w:rsidR="00647AB3">
        <w:rPr>
          <w:spacing w:val="-1"/>
          <w:u w:color="2E97D3"/>
        </w:rPr>
        <w:t>Aggregation</w:t>
      </w:r>
      <w:r w:rsidRPr="00A91C30" w:rsidR="00647AB3">
        <w:rPr>
          <w:u w:color="2E97D3"/>
        </w:rPr>
        <w:t xml:space="preserve"> </w:t>
      </w:r>
      <w:r>
        <w:t xml:space="preserve">may not be used to satisfy any LSE Unforced Capacity Obligation for Mitigated Capacity Zone Load unless such Unforced Capacity is obtained through participation in an ICAP Spot Market Auction.  </w:t>
      </w:r>
    </w:p>
    <w:p w:rsidR="00451AC9" w14:paraId="28889B9D" w14:textId="7777777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 MST Att 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 MST Att 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 MST Att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7031"/>
    <w:multiLevelType w:val="hybridMultilevel"/>
    <w:tmpl w:val="7AFC8CE6"/>
    <w:lvl w:ilvl="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79" w:hanging="360"/>
      </w:pPr>
    </w:lvl>
    <w:lvl w:ilvl="2" w:tentative="1">
      <w:start w:val="1"/>
      <w:numFmt w:val="lowerRoman"/>
      <w:lvlText w:val="%3."/>
      <w:lvlJc w:val="right"/>
      <w:pPr>
        <w:ind w:left="1999" w:hanging="180"/>
      </w:pPr>
    </w:lvl>
    <w:lvl w:ilvl="3" w:tentative="1">
      <w:start w:val="1"/>
      <w:numFmt w:val="decimal"/>
      <w:lvlText w:val="%4."/>
      <w:lvlJc w:val="left"/>
      <w:pPr>
        <w:ind w:left="2719" w:hanging="360"/>
      </w:pPr>
    </w:lvl>
    <w:lvl w:ilvl="4" w:tentative="1">
      <w:start w:val="1"/>
      <w:numFmt w:val="lowerLetter"/>
      <w:lvlText w:val="%5."/>
      <w:lvlJc w:val="left"/>
      <w:pPr>
        <w:ind w:left="3439" w:hanging="360"/>
      </w:pPr>
    </w:lvl>
    <w:lvl w:ilvl="5" w:tentative="1">
      <w:start w:val="1"/>
      <w:numFmt w:val="lowerRoman"/>
      <w:lvlText w:val="%6."/>
      <w:lvlJc w:val="right"/>
      <w:pPr>
        <w:ind w:left="4159" w:hanging="180"/>
      </w:pPr>
    </w:lvl>
    <w:lvl w:ilvl="6" w:tentative="1">
      <w:start w:val="1"/>
      <w:numFmt w:val="decimal"/>
      <w:lvlText w:val="%7."/>
      <w:lvlJc w:val="left"/>
      <w:pPr>
        <w:ind w:left="4879" w:hanging="360"/>
      </w:pPr>
    </w:lvl>
    <w:lvl w:ilvl="7" w:tentative="1">
      <w:start w:val="1"/>
      <w:numFmt w:val="lowerLetter"/>
      <w:lvlText w:val="%8."/>
      <w:lvlJc w:val="left"/>
      <w:pPr>
        <w:ind w:left="5599" w:hanging="360"/>
      </w:pPr>
    </w:lvl>
    <w:lvl w:ilvl="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C9"/>
    <w:rsid w:val="002662EE"/>
    <w:rsid w:val="00451AC9"/>
    <w:rsid w:val="005D0AE2"/>
    <w:rsid w:val="00647AB3"/>
    <w:rsid w:val="0068021D"/>
    <w:rsid w:val="008772D3"/>
    <w:rsid w:val="00A91C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1D8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BD22A-8668-4141-96E7-B561CD29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 IIS</cp:lastModifiedBy>
  <cp:revision>2</cp:revision>
  <cp:lastPrinted>2018-05-21T20:56:00Z</cp:lastPrinted>
  <dcterms:created xsi:type="dcterms:W3CDTF">2024-04-16T19:26:00Z</dcterms:created>
  <dcterms:modified xsi:type="dcterms:W3CDTF">2024-04-16T19:26:00Z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MSIP_Label_5bf193d9-c1cf-45e0-8fa7-a9bc86b7f5dd_ActionId">
    <vt:lpwstr>b8d4b4f1-3549-4c0c-b4b1-3ff2cdc5d26c</vt:lpwstr>
  </property>
  <property fmtid="{D5CDD505-2E9C-101B-9397-08002B2CF9AE}" pid="6" name="MSIP_Label_5bf193d9-c1cf-45e0-8fa7-a9bc86b7f5dd_ContentBits">
    <vt:lpwstr>0</vt:lpwstr>
  </property>
  <property fmtid="{D5CDD505-2E9C-101B-9397-08002B2CF9AE}" pid="7" name="MSIP_Label_5bf193d9-c1cf-45e0-8fa7-a9bc86b7f5dd_Enabled">
    <vt:lpwstr>true</vt:lpwstr>
  </property>
  <property fmtid="{D5CDD505-2E9C-101B-9397-08002B2CF9AE}" pid="8" name="MSIP_Label_5bf193d9-c1cf-45e0-8fa7-a9bc86b7f5dd_Method">
    <vt:lpwstr>Privileged</vt:lpwstr>
  </property>
  <property fmtid="{D5CDD505-2E9C-101B-9397-08002B2CF9AE}" pid="9" name="MSIP_Label_5bf193d9-c1cf-45e0-8fa7-a9bc86b7f5dd_Name">
    <vt:lpwstr>NYISO Proprietary Information</vt:lpwstr>
  </property>
  <property fmtid="{D5CDD505-2E9C-101B-9397-08002B2CF9AE}" pid="10" name="MSIP_Label_5bf193d9-c1cf-45e0-8fa7-a9bc86b7f5dd_SetDate">
    <vt:lpwstr>2023-10-10T14:58:12Z</vt:lpwstr>
  </property>
  <property fmtid="{D5CDD505-2E9C-101B-9397-08002B2CF9AE}" pid="11" name="MSIP_Label_5bf193d9-c1cf-45e0-8fa7-a9bc86b7f5dd_SiteId">
    <vt:lpwstr>7658602a-f7b9-4209-bc62-d2bfc30dea0d</vt:lpwstr>
  </property>
  <property fmtid="{D5CDD505-2E9C-101B-9397-08002B2CF9AE}" pid="12" name="RESPONSE_SENDER_NAME">
    <vt:lpwstr>sAAAE34RQVAK31mGmtx9pk6+lLQOio9IutTFE1gpRgPa658=</vt:lpwstr>
  </property>
  <property fmtid="{D5CDD505-2E9C-101B-9397-08002B2CF9AE}" pid="13" name="SWDocID">
    <vt:lpwstr>55430.000063 EMF_US 34161548v1</vt:lpwstr>
  </property>
</Properties>
</file>