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footer31.xml" ContentType="application/vnd.openxmlformats-officedocument.wordprocessingml.foot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footer32.xml" ContentType="application/vnd.openxmlformats-officedocument.wordprocessingml.foot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footer33.xml" ContentType="application/vnd.openxmlformats-officedocument.wordprocessingml.footer+xml"/>
  <Override PartName="/word/footer330.xml" ContentType="application/vnd.openxmlformats-officedocument.wordprocessingml.foot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footer336.xml" ContentType="application/vnd.openxmlformats-officedocument.wordprocessingml.foot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footer339.xml" ContentType="application/vnd.openxmlformats-officedocument.wordprocessingml.footer+xml"/>
  <Override PartName="/word/footer34.xml" ContentType="application/vnd.openxmlformats-officedocument.wordprocessingml.foot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footer342.xml" ContentType="application/vnd.openxmlformats-officedocument.wordprocessingml.foot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footer345.xml" ContentType="application/vnd.openxmlformats-officedocument.wordprocessingml.foot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footer348.xml" ContentType="application/vnd.openxmlformats-officedocument.wordprocessingml.footer+xml"/>
  <Override PartName="/word/footer349.xml" ContentType="application/vnd.openxmlformats-officedocument.wordprocessingml.footer+xml"/>
  <Override PartName="/word/footer35.xml" ContentType="application/vnd.openxmlformats-officedocument.wordprocessingml.footer+xml"/>
  <Override PartName="/word/footer350.xml" ContentType="application/vnd.openxmlformats-officedocument.wordprocessingml.footer+xml"/>
  <Override PartName="/word/footer351.xml" ContentType="application/vnd.openxmlformats-officedocument.wordprocessingml.foot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footer354.xml" ContentType="application/vnd.openxmlformats-officedocument.wordprocessingml.foot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footer357.xml" ContentType="application/vnd.openxmlformats-officedocument.wordprocessingml.foot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footer36.xml" ContentType="application/vnd.openxmlformats-officedocument.wordprocessingml.footer+xml"/>
  <Override PartName="/word/footer360.xml" ContentType="application/vnd.openxmlformats-officedocument.wordprocessingml.foot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footer363.xml" ContentType="application/vnd.openxmlformats-officedocument.wordprocessingml.foot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footer366.xml" ContentType="application/vnd.openxmlformats-officedocument.wordprocessingml.foot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footer369.xml" ContentType="application/vnd.openxmlformats-officedocument.wordprocessingml.footer+xml"/>
  <Override PartName="/word/footer37.xml" ContentType="application/vnd.openxmlformats-officedocument.wordprocessingml.foot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footer372.xml" ContentType="application/vnd.openxmlformats-officedocument.wordprocessingml.foot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footer375.xml" ContentType="application/vnd.openxmlformats-officedocument.wordprocessingml.foot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footer378.xml" ContentType="application/vnd.openxmlformats-officedocument.wordprocessingml.footer+xml"/>
  <Override PartName="/word/footer379.xml" ContentType="application/vnd.openxmlformats-officedocument.wordprocessingml.footer+xml"/>
  <Override PartName="/word/footer38.xml" ContentType="application/vnd.openxmlformats-officedocument.wordprocessingml.footer+xml"/>
  <Override PartName="/word/footer380.xml" ContentType="application/vnd.openxmlformats-officedocument.wordprocessingml.footer+xml"/>
  <Override PartName="/word/footer381.xml" ContentType="application/vnd.openxmlformats-officedocument.wordprocessingml.foot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footer384.xml" ContentType="application/vnd.openxmlformats-officedocument.wordprocessingml.foot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footer387.xml" ContentType="application/vnd.openxmlformats-officedocument.wordprocessingml.foot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footer39.xml" ContentType="application/vnd.openxmlformats-officedocument.wordprocessingml.footer+xml"/>
  <Override PartName="/word/footer390.xml" ContentType="application/vnd.openxmlformats-officedocument.wordprocessingml.foot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footer393.xml" ContentType="application/vnd.openxmlformats-officedocument.wordprocessingml.foot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footer396.xml" ContentType="application/vnd.openxmlformats-officedocument.wordprocessingml.footer+xml"/>
  <Override PartName="/word/footer397.xml" ContentType="application/vnd.openxmlformats-officedocument.wordprocessingml.footer+xml"/>
  <Override PartName="/word/footer398.xml" ContentType="application/vnd.openxmlformats-officedocument.wordprocessingml.footer+xml"/>
  <Override PartName="/word/footer39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00.xml" ContentType="application/vnd.openxmlformats-officedocument.wordprocessingml.footer+xml"/>
  <Override PartName="/word/footer401.xml" ContentType="application/vnd.openxmlformats-officedocument.wordprocessingml.footer+xml"/>
  <Override PartName="/word/footer402.xml" ContentType="application/vnd.openxmlformats-officedocument.wordprocessingml.footer+xml"/>
  <Override PartName="/word/footer403.xml" ContentType="application/vnd.openxmlformats-officedocument.wordprocessingml.footer+xml"/>
  <Override PartName="/word/footer404.xml" ContentType="application/vnd.openxmlformats-officedocument.wordprocessingml.footer+xml"/>
  <Override PartName="/word/footer405.xml" ContentType="application/vnd.openxmlformats-officedocument.wordprocessingml.footer+xml"/>
  <Override PartName="/word/footer406.xml" ContentType="application/vnd.openxmlformats-officedocument.wordprocessingml.footer+xml"/>
  <Override PartName="/word/footer407.xml" ContentType="application/vnd.openxmlformats-officedocument.wordprocessingml.footer+xml"/>
  <Override PartName="/word/footer408.xml" ContentType="application/vnd.openxmlformats-officedocument.wordprocessingml.footer+xml"/>
  <Override PartName="/word/footer409.xml" ContentType="application/vnd.openxmlformats-officedocument.wordprocessingml.footer+xml"/>
  <Override PartName="/word/footer41.xml" ContentType="application/vnd.openxmlformats-officedocument.wordprocessingml.footer+xml"/>
  <Override PartName="/word/footer410.xml" ContentType="application/vnd.openxmlformats-officedocument.wordprocessingml.footer+xml"/>
  <Override PartName="/word/footer411.xml" ContentType="application/vnd.openxmlformats-officedocument.wordprocessingml.footer+xml"/>
  <Override PartName="/word/footer412.xml" ContentType="application/vnd.openxmlformats-officedocument.wordprocessingml.footer+xml"/>
  <Override PartName="/word/footer413.xml" ContentType="application/vnd.openxmlformats-officedocument.wordprocessingml.footer+xml"/>
  <Override PartName="/word/footer414.xml" ContentType="application/vnd.openxmlformats-officedocument.wordprocessingml.footer+xml"/>
  <Override PartName="/word/footer415.xml" ContentType="application/vnd.openxmlformats-officedocument.wordprocessingml.footer+xml"/>
  <Override PartName="/word/footer416.xml" ContentType="application/vnd.openxmlformats-officedocument.wordprocessingml.footer+xml"/>
  <Override PartName="/word/footer417.xml" ContentType="application/vnd.openxmlformats-officedocument.wordprocessingml.footer+xml"/>
  <Override PartName="/word/footer418.xml" ContentType="application/vnd.openxmlformats-officedocument.wordprocessingml.footer+xml"/>
  <Override PartName="/word/footer419.xml" ContentType="application/vnd.openxmlformats-officedocument.wordprocessingml.footer+xml"/>
  <Override PartName="/word/footer42.xml" ContentType="application/vnd.openxmlformats-officedocument.wordprocessingml.footer+xml"/>
  <Override PartName="/word/footer420.xml" ContentType="application/vnd.openxmlformats-officedocument.wordprocessingml.footer+xml"/>
  <Override PartName="/word/footer421.xml" ContentType="application/vnd.openxmlformats-officedocument.wordprocessingml.footer+xml"/>
  <Override PartName="/word/footer422.xml" ContentType="application/vnd.openxmlformats-officedocument.wordprocessingml.footer+xml"/>
  <Override PartName="/word/footer423.xml" ContentType="application/vnd.openxmlformats-officedocument.wordprocessingml.footer+xml"/>
  <Override PartName="/word/footer424.xml" ContentType="application/vnd.openxmlformats-officedocument.wordprocessingml.footer+xml"/>
  <Override PartName="/word/footer425.xml" ContentType="application/vnd.openxmlformats-officedocument.wordprocessingml.footer+xml"/>
  <Override PartName="/word/footer426.xml" ContentType="application/vnd.openxmlformats-officedocument.wordprocessingml.footer+xml"/>
  <Override PartName="/word/footer427.xml" ContentType="application/vnd.openxmlformats-officedocument.wordprocessingml.footer+xml"/>
  <Override PartName="/word/footer428.xml" ContentType="application/vnd.openxmlformats-officedocument.wordprocessingml.footer+xml"/>
  <Override PartName="/word/footer429.xml" ContentType="application/vnd.openxmlformats-officedocument.wordprocessingml.footer+xml"/>
  <Override PartName="/word/footer43.xml" ContentType="application/vnd.openxmlformats-officedocument.wordprocessingml.footer+xml"/>
  <Override PartName="/word/footer430.xml" ContentType="application/vnd.openxmlformats-officedocument.wordprocessingml.footer+xml"/>
  <Override PartName="/word/footer431.xml" ContentType="application/vnd.openxmlformats-officedocument.wordprocessingml.footer+xml"/>
  <Override PartName="/word/footer432.xml" ContentType="application/vnd.openxmlformats-officedocument.wordprocessingml.footer+xml"/>
  <Override PartName="/word/footer433.xml" ContentType="application/vnd.openxmlformats-officedocument.wordprocessingml.footer+xml"/>
  <Override PartName="/word/footer434.xml" ContentType="application/vnd.openxmlformats-officedocument.wordprocessingml.footer+xml"/>
  <Override PartName="/word/footer435.xml" ContentType="application/vnd.openxmlformats-officedocument.wordprocessingml.footer+xml"/>
  <Override PartName="/word/footer436.xml" ContentType="application/vnd.openxmlformats-officedocument.wordprocessingml.footer+xml"/>
  <Override PartName="/word/footer437.xml" ContentType="application/vnd.openxmlformats-officedocument.wordprocessingml.footer+xml"/>
  <Override PartName="/word/footer438.xml" ContentType="application/vnd.openxmlformats-officedocument.wordprocessingml.footer+xml"/>
  <Override PartName="/word/footer439.xml" ContentType="application/vnd.openxmlformats-officedocument.wordprocessingml.footer+xml"/>
  <Override PartName="/word/footer44.xml" ContentType="application/vnd.openxmlformats-officedocument.wordprocessingml.footer+xml"/>
  <Override PartName="/word/footer440.xml" ContentType="application/vnd.openxmlformats-officedocument.wordprocessingml.footer+xml"/>
  <Override PartName="/word/footer441.xml" ContentType="application/vnd.openxmlformats-officedocument.wordprocessingml.footer+xml"/>
  <Override PartName="/word/footer442.xml" ContentType="application/vnd.openxmlformats-officedocument.wordprocessingml.footer+xml"/>
  <Override PartName="/word/footer443.xml" ContentType="application/vnd.openxmlformats-officedocument.wordprocessingml.footer+xml"/>
  <Override PartName="/word/footer444.xml" ContentType="application/vnd.openxmlformats-officedocument.wordprocessingml.footer+xml"/>
  <Override PartName="/word/footer445.xml" ContentType="application/vnd.openxmlformats-officedocument.wordprocessingml.footer+xml"/>
  <Override PartName="/word/footer446.xml" ContentType="application/vnd.openxmlformats-officedocument.wordprocessingml.footer+xml"/>
  <Override PartName="/word/footer447.xml" ContentType="application/vnd.openxmlformats-officedocument.wordprocessingml.footer+xml"/>
  <Override PartName="/word/footer448.xml" ContentType="application/vnd.openxmlformats-officedocument.wordprocessingml.footer+xml"/>
  <Override PartName="/word/footer449.xml" ContentType="application/vnd.openxmlformats-officedocument.wordprocessingml.footer+xml"/>
  <Override PartName="/word/footer45.xml" ContentType="application/vnd.openxmlformats-officedocument.wordprocessingml.footer+xml"/>
  <Override PartName="/word/footer450.xml" ContentType="application/vnd.openxmlformats-officedocument.wordprocessingml.footer+xml"/>
  <Override PartName="/word/footer451.xml" ContentType="application/vnd.openxmlformats-officedocument.wordprocessingml.footer+xml"/>
  <Override PartName="/word/footer452.xml" ContentType="application/vnd.openxmlformats-officedocument.wordprocessingml.footer+xml"/>
  <Override PartName="/word/footer453.xml" ContentType="application/vnd.openxmlformats-officedocument.wordprocessingml.footer+xml"/>
  <Override PartName="/word/footer454.xml" ContentType="application/vnd.openxmlformats-officedocument.wordprocessingml.footer+xml"/>
  <Override PartName="/word/footer455.xml" ContentType="application/vnd.openxmlformats-officedocument.wordprocessingml.footer+xml"/>
  <Override PartName="/word/footer456.xml" ContentType="application/vnd.openxmlformats-officedocument.wordprocessingml.footer+xml"/>
  <Override PartName="/word/footer457.xml" ContentType="application/vnd.openxmlformats-officedocument.wordprocessingml.footer+xml"/>
  <Override PartName="/word/footer458.xml" ContentType="application/vnd.openxmlformats-officedocument.wordprocessingml.footer+xml"/>
  <Override PartName="/word/footer459.xml" ContentType="application/vnd.openxmlformats-officedocument.wordprocessingml.footer+xml"/>
  <Override PartName="/word/footer46.xml" ContentType="application/vnd.openxmlformats-officedocument.wordprocessingml.footer+xml"/>
  <Override PartName="/word/footer460.xml" ContentType="application/vnd.openxmlformats-officedocument.wordprocessingml.footer+xml"/>
  <Override PartName="/word/footer461.xml" ContentType="application/vnd.openxmlformats-officedocument.wordprocessingml.footer+xml"/>
  <Override PartName="/word/footer462.xml" ContentType="application/vnd.openxmlformats-officedocument.wordprocessingml.footer+xml"/>
  <Override PartName="/word/footer463.xml" ContentType="application/vnd.openxmlformats-officedocument.wordprocessingml.footer+xml"/>
  <Override PartName="/word/footer464.xml" ContentType="application/vnd.openxmlformats-officedocument.wordprocessingml.footer+xml"/>
  <Override PartName="/word/footer465.xml" ContentType="application/vnd.openxmlformats-officedocument.wordprocessingml.footer+xml"/>
  <Override PartName="/word/footer466.xml" ContentType="application/vnd.openxmlformats-officedocument.wordprocessingml.footer+xml"/>
  <Override PartName="/word/footer467.xml" ContentType="application/vnd.openxmlformats-officedocument.wordprocessingml.footer+xml"/>
  <Override PartName="/word/footer468.xml" ContentType="application/vnd.openxmlformats-officedocument.wordprocessingml.footer+xml"/>
  <Override PartName="/word/footer469.xml" ContentType="application/vnd.openxmlformats-officedocument.wordprocessingml.footer+xml"/>
  <Override PartName="/word/footer47.xml" ContentType="application/vnd.openxmlformats-officedocument.wordprocessingml.footer+xml"/>
  <Override PartName="/word/footer470.xml" ContentType="application/vnd.openxmlformats-officedocument.wordprocessingml.footer+xml"/>
  <Override PartName="/word/footer471.xml" ContentType="application/vnd.openxmlformats-officedocument.wordprocessingml.footer+xml"/>
  <Override PartName="/word/footer472.xml" ContentType="application/vnd.openxmlformats-officedocument.wordprocessingml.footer+xml"/>
  <Override PartName="/word/footer473.xml" ContentType="application/vnd.openxmlformats-officedocument.wordprocessingml.footer+xml"/>
  <Override PartName="/word/footer474.xml" ContentType="application/vnd.openxmlformats-officedocument.wordprocessingml.footer+xml"/>
  <Override PartName="/word/footer475.xml" ContentType="application/vnd.openxmlformats-officedocument.wordprocessingml.footer+xml"/>
  <Override PartName="/word/footer476.xml" ContentType="application/vnd.openxmlformats-officedocument.wordprocessingml.footer+xml"/>
  <Override PartName="/word/footer477.xml" ContentType="application/vnd.openxmlformats-officedocument.wordprocessingml.footer+xml"/>
  <Override PartName="/word/footer478.xml" ContentType="application/vnd.openxmlformats-officedocument.wordprocessingml.footer+xml"/>
  <Override PartName="/word/footer479.xml" ContentType="application/vnd.openxmlformats-officedocument.wordprocessingml.footer+xml"/>
  <Override PartName="/word/footer48.xml" ContentType="application/vnd.openxmlformats-officedocument.wordprocessingml.footer+xml"/>
  <Override PartName="/word/footer480.xml" ContentType="application/vnd.openxmlformats-officedocument.wordprocessingml.footer+xml"/>
  <Override PartName="/word/footer481.xml" ContentType="application/vnd.openxmlformats-officedocument.wordprocessingml.footer+xml"/>
  <Override PartName="/word/footer482.xml" ContentType="application/vnd.openxmlformats-officedocument.wordprocessingml.footer+xml"/>
  <Override PartName="/word/footer483.xml" ContentType="application/vnd.openxmlformats-officedocument.wordprocessingml.footer+xml"/>
  <Override PartName="/word/footer484.xml" ContentType="application/vnd.openxmlformats-officedocument.wordprocessingml.footer+xml"/>
  <Override PartName="/word/footer485.xml" ContentType="application/vnd.openxmlformats-officedocument.wordprocessingml.footer+xml"/>
  <Override PartName="/word/footer486.xml" ContentType="application/vnd.openxmlformats-officedocument.wordprocessingml.footer+xml"/>
  <Override PartName="/word/footer487.xml" ContentType="application/vnd.openxmlformats-officedocument.wordprocessingml.footer+xml"/>
  <Override PartName="/word/footer488.xml" ContentType="application/vnd.openxmlformats-officedocument.wordprocessingml.footer+xml"/>
  <Override PartName="/word/footer489.xml" ContentType="application/vnd.openxmlformats-officedocument.wordprocessingml.footer+xml"/>
  <Override PartName="/word/footer49.xml" ContentType="application/vnd.openxmlformats-officedocument.wordprocessingml.footer+xml"/>
  <Override PartName="/word/footer490.xml" ContentType="application/vnd.openxmlformats-officedocument.wordprocessingml.footer+xml"/>
  <Override PartName="/word/footer491.xml" ContentType="application/vnd.openxmlformats-officedocument.wordprocessingml.footer+xml"/>
  <Override PartName="/word/footer492.xml" ContentType="application/vnd.openxmlformats-officedocument.wordprocessingml.footer+xml"/>
  <Override PartName="/word/footer493.xml" ContentType="application/vnd.openxmlformats-officedocument.wordprocessingml.footer+xml"/>
  <Override PartName="/word/footer494.xml" ContentType="application/vnd.openxmlformats-officedocument.wordprocessingml.footer+xml"/>
  <Override PartName="/word/footer495.xml" ContentType="application/vnd.openxmlformats-officedocument.wordprocessingml.footer+xml"/>
  <Override PartName="/word/footer496.xml" ContentType="application/vnd.openxmlformats-officedocument.wordprocessingml.footer+xml"/>
  <Override PartName="/word/footer497.xml" ContentType="application/vnd.openxmlformats-officedocument.wordprocessingml.footer+xml"/>
  <Override PartName="/word/footer498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.xml" ContentType="application/vnd.openxmlformats-officedocument.wordprocessingml.head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.xml" ContentType="application/vnd.openxmlformats-officedocument.wordprocessingml.header+xml"/>
  <Override PartName="/word/header410.xml" ContentType="application/vnd.openxmlformats-officedocument.wordprocessingml.head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header42.xml" ContentType="application/vnd.openxmlformats-officedocument.wordprocessingml.head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header429.xml" ContentType="application/vnd.openxmlformats-officedocument.wordprocessingml.header+xml"/>
  <Override PartName="/word/header43.xml" ContentType="application/vnd.openxmlformats-officedocument.wordprocessingml.head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header437.xml" ContentType="application/vnd.openxmlformats-officedocument.wordprocessingml.head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header44.xml" ContentType="application/vnd.openxmlformats-officedocument.wordprocessingml.header+xml"/>
  <Override PartName="/word/header440.xml" ContentType="application/vnd.openxmlformats-officedocument.wordprocessingml.header+xml"/>
  <Override PartName="/word/header441.xml" ContentType="application/vnd.openxmlformats-officedocument.wordprocessingml.head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header444.xml" ContentType="application/vnd.openxmlformats-officedocument.wordprocessingml.head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header447.xml" ContentType="application/vnd.openxmlformats-officedocument.wordprocessingml.header+xml"/>
  <Override PartName="/word/header448.xml" ContentType="application/vnd.openxmlformats-officedocument.wordprocessingml.header+xml"/>
  <Override PartName="/word/header449.xml" ContentType="application/vnd.openxmlformats-officedocument.wordprocessingml.header+xml"/>
  <Override PartName="/word/header45.xml" ContentType="application/vnd.openxmlformats-officedocument.wordprocessingml.header+xml"/>
  <Override PartName="/word/header450.xml" ContentType="application/vnd.openxmlformats-officedocument.wordprocessingml.header+xml"/>
  <Override PartName="/word/header451.xml" ContentType="application/vnd.openxmlformats-officedocument.wordprocessingml.header+xml"/>
  <Override PartName="/word/header452.xml" ContentType="application/vnd.openxmlformats-officedocument.wordprocessingml.header+xml"/>
  <Override PartName="/word/header453.xml" ContentType="application/vnd.openxmlformats-officedocument.wordprocessingml.header+xml"/>
  <Override PartName="/word/header454.xml" ContentType="application/vnd.openxmlformats-officedocument.wordprocessingml.header+xml"/>
  <Override PartName="/word/header455.xml" ContentType="application/vnd.openxmlformats-officedocument.wordprocessingml.header+xml"/>
  <Override PartName="/word/header456.xml" ContentType="application/vnd.openxmlformats-officedocument.wordprocessingml.head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header459.xml" ContentType="application/vnd.openxmlformats-officedocument.wordprocessingml.header+xml"/>
  <Override PartName="/word/header46.xml" ContentType="application/vnd.openxmlformats-officedocument.wordprocessingml.header+xml"/>
  <Override PartName="/word/header460.xml" ContentType="application/vnd.openxmlformats-officedocument.wordprocessingml.header+xml"/>
  <Override PartName="/word/header461.xml" ContentType="application/vnd.openxmlformats-officedocument.wordprocessingml.header+xml"/>
  <Override PartName="/word/header462.xml" ContentType="application/vnd.openxmlformats-officedocument.wordprocessingml.head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header465.xml" ContentType="application/vnd.openxmlformats-officedocument.wordprocessingml.header+xml"/>
  <Override PartName="/word/header466.xml" ContentType="application/vnd.openxmlformats-officedocument.wordprocessingml.header+xml"/>
  <Override PartName="/word/header467.xml" ContentType="application/vnd.openxmlformats-officedocument.wordprocessingml.header+xml"/>
  <Override PartName="/word/header468.xml" ContentType="application/vnd.openxmlformats-officedocument.wordprocessingml.header+xml"/>
  <Override PartName="/word/header469.xml" ContentType="application/vnd.openxmlformats-officedocument.wordprocessingml.header+xml"/>
  <Override PartName="/word/header47.xml" ContentType="application/vnd.openxmlformats-officedocument.wordprocessingml.header+xml"/>
  <Override PartName="/word/header470.xml" ContentType="application/vnd.openxmlformats-officedocument.wordprocessingml.header+xml"/>
  <Override PartName="/word/header471.xml" ContentType="application/vnd.openxmlformats-officedocument.wordprocessingml.header+xml"/>
  <Override PartName="/word/header472.xml" ContentType="application/vnd.openxmlformats-officedocument.wordprocessingml.header+xml"/>
  <Override PartName="/word/header473.xml" ContentType="application/vnd.openxmlformats-officedocument.wordprocessingml.header+xml"/>
  <Override PartName="/word/header474.xml" ContentType="application/vnd.openxmlformats-officedocument.wordprocessingml.header+xml"/>
  <Override PartName="/word/header475.xml" ContentType="application/vnd.openxmlformats-officedocument.wordprocessingml.header+xml"/>
  <Override PartName="/word/header476.xml" ContentType="application/vnd.openxmlformats-officedocument.wordprocessingml.header+xml"/>
  <Override PartName="/word/header477.xml" ContentType="application/vnd.openxmlformats-officedocument.wordprocessingml.header+xml"/>
  <Override PartName="/word/header478.xml" ContentType="application/vnd.openxmlformats-officedocument.wordprocessingml.header+xml"/>
  <Override PartName="/word/header479.xml" ContentType="application/vnd.openxmlformats-officedocument.wordprocessingml.header+xml"/>
  <Override PartName="/word/header48.xml" ContentType="application/vnd.openxmlformats-officedocument.wordprocessingml.header+xml"/>
  <Override PartName="/word/header480.xml" ContentType="application/vnd.openxmlformats-officedocument.wordprocessingml.head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header483.xml" ContentType="application/vnd.openxmlformats-officedocument.wordprocessingml.header+xml"/>
  <Override PartName="/word/header484.xml" ContentType="application/vnd.openxmlformats-officedocument.wordprocessingml.header+xml"/>
  <Override PartName="/word/header485.xml" ContentType="application/vnd.openxmlformats-officedocument.wordprocessingml.header+xml"/>
  <Override PartName="/word/header486.xml" ContentType="application/vnd.openxmlformats-officedocument.wordprocessingml.header+xml"/>
  <Override PartName="/word/header487.xml" ContentType="application/vnd.openxmlformats-officedocument.wordprocessingml.header+xml"/>
  <Override PartName="/word/header488.xml" ContentType="application/vnd.openxmlformats-officedocument.wordprocessingml.header+xml"/>
  <Override PartName="/word/header489.xml" ContentType="application/vnd.openxmlformats-officedocument.wordprocessingml.header+xml"/>
  <Override PartName="/word/header49.xml" ContentType="application/vnd.openxmlformats-officedocument.wordprocessingml.header+xml"/>
  <Override PartName="/word/header490.xml" ContentType="application/vnd.openxmlformats-officedocument.wordprocessingml.header+xml"/>
  <Override PartName="/word/header491.xml" ContentType="application/vnd.openxmlformats-officedocument.wordprocessingml.header+xml"/>
  <Override PartName="/word/header492.xml" ContentType="application/vnd.openxmlformats-officedocument.wordprocessingml.header+xml"/>
  <Override PartName="/word/header493.xml" ContentType="application/vnd.openxmlformats-officedocument.wordprocessingml.header+xml"/>
  <Override PartName="/word/header494.xml" ContentType="application/vnd.openxmlformats-officedocument.wordprocessingml.header+xml"/>
  <Override PartName="/word/header495.xml" ContentType="application/vnd.openxmlformats-officedocument.wordprocessingml.header+xml"/>
  <Override PartName="/word/header496.xml" ContentType="application/vnd.openxmlformats-officedocument.wordprocessingml.header+xml"/>
  <Override PartName="/word/header497.xml" ContentType="application/vnd.openxmlformats-officedocument.wordprocessingml.header+xml"/>
  <Override PartName="/word/header498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Microsoft Sans Serif" w:hAnsi="Microsoft Sans Serif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FERC rendition of the electronically filed tariff records in Docket No. </w:t>
      </w:r>
    </w:p>
    <w:p>
      <w:pPr>
        <w:autoSpaceDE w:val="0"/>
        <w:autoSpaceDN w:val="0"/>
        <w:adjustRightInd w:val="0"/>
        <w:spacing w:before="2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CID: C000038 </w:t>
      </w:r>
    </w:p>
    <w:p>
      <w:pPr>
        <w:autoSpaceDE w:val="0"/>
        <w:autoSpaceDN w:val="0"/>
        <w:adjustRightInd w:val="0"/>
        <w:spacing w:before="0" w:line="220" w:lineRule="exact"/>
        <w:ind w:left="1440" w:right="1740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Filing Title: Cost Reimbursement Agreement between NYSEG and Niagara Mohawk and Request for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Confidential Treatment of CEII </w:t>
      </w:r>
    </w:p>
    <w:p>
      <w:pPr>
        <w:autoSpaceDE w:val="0"/>
        <w:autoSpaceDN w:val="0"/>
        <w:adjustRightInd w:val="0"/>
        <w:spacing w:before="15" w:line="225" w:lineRule="exact"/>
        <w:ind w:left="1440" w:right="7892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Company Filing Identifier: 791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Type of Filing Code:  10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Title: NYISO Agreements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ID: 58 </w:t>
      </w:r>
    </w:p>
    <w:p>
      <w:pPr>
        <w:autoSpaceDE w:val="0"/>
        <w:autoSpaceDN w:val="0"/>
        <w:adjustRightInd w:val="0"/>
        <w:spacing w:before="0" w:line="24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Payment Confirmation: N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Suspension Motion: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2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Description: Agreement No. 2056 </w:t>
      </w:r>
    </w:p>
    <w:p>
      <w:pPr>
        <w:autoSpaceDE w:val="0"/>
        <w:autoSpaceDN w:val="0"/>
        <w:adjustRightInd w:val="0"/>
        <w:spacing w:before="0" w:line="220" w:lineRule="exact"/>
        <w:ind w:left="1439" w:right="2538" w:firstLine="0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Tariff Record Title: Cost Reimbursement Agreement between NYSEG and Niagara Mohawk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Version Number: 0.0.0 </w:t>
      </w:r>
    </w:p>
    <w:p>
      <w:pPr>
        <w:autoSpaceDE w:val="0"/>
        <w:autoSpaceDN w:val="0"/>
        <w:adjustRightInd w:val="0"/>
        <w:spacing w:before="11" w:line="230" w:lineRule="exact"/>
        <w:ind w:left="1439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Option Code: A </w:t>
      </w:r>
    </w:p>
    <w:p>
      <w:pPr>
        <w:autoSpaceDE w:val="0"/>
        <w:autoSpaceDN w:val="0"/>
        <w:adjustRightInd w:val="0"/>
        <w:spacing w:before="1" w:line="217" w:lineRule="exact"/>
        <w:ind w:left="1439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ID: 130 </w:t>
      </w:r>
    </w:p>
    <w:p>
      <w:pPr>
        <w:tabs>
          <w:tab w:val="left" w:pos="4206"/>
        </w:tabs>
        <w:autoSpaceDE w:val="0"/>
        <w:autoSpaceDN w:val="0"/>
        <w:adjustRightInd w:val="0"/>
        <w:spacing w:before="10" w:line="230" w:lineRule="exact"/>
        <w:ind w:left="1439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Collation Value: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7071000</w:t>
      </w:r>
    </w:p>
    <w:p>
      <w:pPr>
        <w:autoSpaceDE w:val="0"/>
        <w:autoSpaceDN w:val="0"/>
        <w:adjustRightInd w:val="0"/>
        <w:spacing w:before="1" w:line="223" w:lineRule="exact"/>
        <w:ind w:left="1439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Parent Identifier: 2</w:t>
      </w:r>
    </w:p>
    <w:p>
      <w:pPr>
        <w:autoSpaceDE w:val="0"/>
        <w:autoSpaceDN w:val="0"/>
        <w:adjustRightInd w:val="0"/>
        <w:spacing w:before="1" w:line="226" w:lineRule="exact"/>
        <w:ind w:left="1439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Proposed Date: 2013-10-01</w:t>
      </w:r>
    </w:p>
    <w:p>
      <w:pPr>
        <w:tabs>
          <w:tab w:val="left" w:pos="2790"/>
        </w:tabs>
        <w:autoSpaceDE w:val="0"/>
        <w:autoSpaceDN w:val="0"/>
        <w:adjustRightInd w:val="0"/>
        <w:spacing w:before="1" w:line="228" w:lineRule="exact"/>
        <w:ind w:left="1439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Priority Order: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500</w:t>
      </w:r>
    </w:p>
    <w:p>
      <w:pPr>
        <w:autoSpaceDE w:val="0"/>
        <w:autoSpaceDN w:val="0"/>
        <w:adjustRightInd w:val="0"/>
        <w:spacing w:before="3" w:line="220" w:lineRule="exact"/>
        <w:ind w:left="1439" w:right="8184" w:firstLine="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Change Type:  New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Type:  2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bookmarkStart w:id="1" w:name="Pg2"/>
      <w:bookmarkEnd w:id="1"/>
    </w:p>
    <w:p>
      <w:pPr>
        <w:autoSpaceDE w:val="0"/>
        <w:autoSpaceDN w:val="0"/>
        <w:adjustRightInd w:val="0"/>
        <w:spacing w:before="0" w:line="276" w:lineRule="exact"/>
        <w:ind w:left="4721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721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721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721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7" w:line="276" w:lineRule="exact"/>
        <w:ind w:left="472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2056 </w:t>
      </w:r>
    </w:p>
    <w:p>
      <w:pPr>
        <w:autoSpaceDE w:val="0"/>
        <w:autoSpaceDN w:val="0"/>
        <w:adjustRightInd w:val="0"/>
        <w:spacing w:before="0" w:line="280" w:lineRule="exact"/>
        <w:ind w:left="45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326"/>
        </w:tabs>
        <w:autoSpaceDE w:val="0"/>
        <w:autoSpaceDN w:val="0"/>
        <w:adjustRightInd w:val="0"/>
        <w:spacing w:before="1" w:line="280" w:lineRule="exact"/>
        <w:ind w:left="4546" w:right="435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Cost Reimbursement Agreement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By and Between </w:t>
      </w:r>
    </w:p>
    <w:p>
      <w:pPr>
        <w:tabs>
          <w:tab w:val="left" w:pos="5948"/>
        </w:tabs>
        <w:autoSpaceDE w:val="0"/>
        <w:autoSpaceDN w:val="0"/>
        <w:adjustRightInd w:val="0"/>
        <w:spacing w:before="17" w:line="260" w:lineRule="exact"/>
        <w:ind w:left="3994" w:right="380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 State Electric &amp; Gas Corporation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</w:t>
      </w:r>
    </w:p>
    <w:p>
      <w:pPr>
        <w:autoSpaceDE w:val="0"/>
        <w:autoSpaceDN w:val="0"/>
        <w:adjustRightInd w:val="0"/>
        <w:spacing w:before="7" w:line="276" w:lineRule="exact"/>
        <w:ind w:left="337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 Power Corporation d/b/a National Grid </w:t>
      </w: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0" w:line="161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14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 xml:space="preserve">Luther Forest Cost Reimbursement Agreement </w:t>
      </w: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pict>
          <v:shape id="_x0000_s1025" style="width:612pt;height:11in;margin-top:0;margin-left:0;mso-position-horizontal-relative:page;mso-position-vertical-relative:page;position:absolute;z-index:-25165824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1"/>
          <w:w w:val="100"/>
          <w:position w:val="0"/>
          <w:sz w:val="14"/>
          <w:u w:val="none"/>
          <w:vertAlign w:val="baseline"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bookmarkStart w:id="2" w:name="Pg3"/>
      <w:bookmarkEnd w:id="2"/>
    </w:p>
    <w:p>
      <w:pPr>
        <w:autoSpaceDE w:val="0"/>
        <w:autoSpaceDN w:val="0"/>
        <w:adjustRightInd w:val="0"/>
        <w:spacing w:before="0" w:line="276" w:lineRule="exact"/>
        <w:ind w:left="3859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59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59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59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59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59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5" w:line="276" w:lineRule="exact"/>
        <w:ind w:left="385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COST REIMBURSEMENT AGREEMENT </w:t>
      </w:r>
    </w:p>
    <w:p>
      <w:pPr>
        <w:autoSpaceDE w:val="0"/>
        <w:autoSpaceDN w:val="0"/>
        <w:adjustRightInd w:val="0"/>
        <w:spacing w:before="264" w:line="277" w:lineRule="exact"/>
        <w:ind w:left="1440" w:right="1244" w:firstLine="71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This </w:t>
      </w:r>
      <w:r>
        <w:rPr>
          <w:rFonts w:ascii="Times New Roman Bold" w:hAnsi="Times New Roman Bold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COST REIMBURSEMENT AGREEMENT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(the “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”), is made and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entered into as of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superscript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October 1, 2013 (the 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Effective Date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”), by and between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NEW YORK STATE </w:t>
      </w:r>
      <w:r>
        <w:rPr>
          <w:rFonts w:ascii="Times New Roman Bold" w:hAnsi="Times New Roman Bold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ELECTRIC &amp; GAS CORPORATION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, a utility organized and existing under the laws of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NEW York State, having an office and place of business at 18 Link Dr., Binghamton New York 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13902 </w:t>
      </w:r>
      <w:r>
        <w:rPr>
          <w:rFonts w:ascii="Times New Roman Italic" w:hAnsi="Times New Roman Italic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(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>Customer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” or “</w:t>
      </w:r>
      <w:r>
        <w:rPr>
          <w:rFonts w:ascii="Times New Roman Italic" w:hAnsi="Times New Roman Italic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>NYSEG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”</w:t>
      </w:r>
      <w:r>
        <w:rPr>
          <w:rFonts w:ascii="Times New Roman Italic" w:hAnsi="Times New Roman Italic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)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 and </w:t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NIAGARA MOHAWK POWER CORPORATION </w:t>
      </w: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d/b/a National Grid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, a corporation organized and existing under the laws of the State of New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York, having an office and place of business at 300 Erie Boulevard West, Syracuse, New York 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>13202 (the “</w:t>
      </w:r>
      <w:r>
        <w:rPr>
          <w:rFonts w:ascii="Times New Roman Italic" w:hAnsi="Times New Roman Italic"/>
          <w:color w:val="000000"/>
          <w:spacing w:val="0"/>
          <w:w w:val="108"/>
          <w:position w:val="0"/>
          <w:sz w:val="24"/>
          <w:szCs w:val="24"/>
          <w:u w:val="single"/>
          <w:vertAlign w:val="baseline"/>
        </w:rPr>
        <w:t>Company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>” or “</w:t>
      </w:r>
      <w:r>
        <w:rPr>
          <w:rFonts w:ascii="Times New Roman Italic" w:hAnsi="Times New Roman Italic"/>
          <w:color w:val="000000"/>
          <w:spacing w:val="0"/>
          <w:w w:val="108"/>
          <w:position w:val="0"/>
          <w:sz w:val="24"/>
          <w:szCs w:val="24"/>
          <w:u w:val="single"/>
          <w:vertAlign w:val="baseline"/>
        </w:rPr>
        <w:t>National Grid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”).  Customer and Company may be referred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hereunder, individually, as a 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” or, collectively, as the 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Parties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”. </w:t>
      </w:r>
    </w:p>
    <w:p>
      <w:pPr>
        <w:autoSpaceDE w:val="0"/>
        <w:autoSpaceDN w:val="0"/>
        <w:adjustRightInd w:val="0"/>
        <w:spacing w:before="0" w:line="276" w:lineRule="exact"/>
        <w:ind w:left="531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531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WITNESSETH </w:t>
      </w:r>
    </w:p>
    <w:p>
      <w:pPr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WHEREAS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,  the Customer is proceeding with the connection of their new 115kV -</w:t>
      </w:r>
    </w:p>
    <w:p>
      <w:pPr>
        <w:autoSpaceDE w:val="0"/>
        <w:autoSpaceDN w:val="0"/>
        <w:adjustRightInd w:val="0"/>
        <w:spacing w:before="9" w:line="270" w:lineRule="exact"/>
        <w:ind w:left="1440" w:right="125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34.5kV station (the 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New Station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”), located adjacent to the existing National Grid/Luther Forest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station, to the existing two (2) 115kV busses at such existing National Grid/Luther Forest station;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80" w:lineRule="exact"/>
        <w:ind w:left="1440" w:right="1253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WHEREAS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, Customer has requested that Company perform certain Work as described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herein; and </w:t>
      </w:r>
    </w:p>
    <w:p>
      <w:pPr>
        <w:autoSpaceDE w:val="0"/>
        <w:autoSpaceDN w:val="0"/>
        <w:adjustRightInd w:val="0"/>
        <w:spacing w:before="260" w:line="280" w:lineRule="exact"/>
        <w:ind w:left="1440" w:right="1254" w:firstLine="71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WHEREAS,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 Company is willing to perform the Work, subject to reimbursement by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of all Company costs and expenses incurred in connection therewith; </w:t>
      </w:r>
    </w:p>
    <w:p>
      <w:pPr>
        <w:autoSpaceDE w:val="0"/>
        <w:autoSpaceDN w:val="0"/>
        <w:adjustRightInd w:val="0"/>
        <w:spacing w:before="280" w:line="280" w:lineRule="exact"/>
        <w:ind w:left="1440" w:right="1250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NOW, THEREFORE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, in consideration of the premises and the mutual covenants set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forth herein, the Parties agree as follows: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7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1.0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Certain Definitions</w:t>
      </w:r>
    </w:p>
    <w:p>
      <w:pPr>
        <w:autoSpaceDE w:val="0"/>
        <w:autoSpaceDN w:val="0"/>
        <w:adjustRightInd w:val="0"/>
        <w:spacing w:before="262" w:line="280" w:lineRule="exact"/>
        <w:ind w:left="1440" w:right="1246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Wherever used in this Agreement with initial capitalization, whether in the singular or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plural, these terms shall have the following meanings: </w:t>
      </w:r>
    </w:p>
    <w:p>
      <w:pPr>
        <w:autoSpaceDE w:val="0"/>
        <w:autoSpaceDN w:val="0"/>
        <w:adjustRightInd w:val="0"/>
        <w:spacing w:before="260" w:line="280" w:lineRule="exact"/>
        <w:ind w:left="1800" w:right="125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Affiliate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 means any person or entity controlling, controlled by, or under common control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with, any other person; “control” of a person or entity shall mean the ownership of, with right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to vote, 50% or more of the outstanding voting securities, equity, membership interests,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equivalent, of such person or entity. </w:t>
      </w:r>
    </w:p>
    <w:p>
      <w:pPr>
        <w:autoSpaceDE w:val="0"/>
        <w:autoSpaceDN w:val="0"/>
        <w:adjustRightInd w:val="0"/>
        <w:spacing w:before="260" w:line="280" w:lineRule="exact"/>
        <w:ind w:left="1800" w:right="124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 means this Cost Reimbursement Agreement, including all annexes, appendices,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attachments,   schedules,   and   exhibits   and   any   subsequent   written   amendments  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modifications thereto, as may be mutually agreed to and executed by the Parties. </w:t>
      </w:r>
    </w:p>
    <w:p>
      <w:pPr>
        <w:autoSpaceDE w:val="0"/>
        <w:autoSpaceDN w:val="0"/>
        <w:adjustRightInd w:val="0"/>
        <w:spacing w:before="260" w:line="280" w:lineRule="exact"/>
        <w:ind w:left="1800" w:right="1251"/>
        <w:jc w:val="both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Applicable  Requirements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”  shall  mean  all  applicable  federal,  state  and  local  laws,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regulations,  rules,  ordinances,  codes,  decrees,  judgments,  directives,  or  judicial  or 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</w:p>
    <w:p>
      <w:pPr>
        <w:tabs>
          <w:tab w:val="left" w:pos="6070"/>
        </w:tabs>
        <w:autoSpaceDE w:val="0"/>
        <w:autoSpaceDN w:val="0"/>
        <w:adjustRightInd w:val="0"/>
        <w:spacing w:before="101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1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26" style="width:612pt;height:11in;margin-top:0;margin-left:0;mso-position-horizontal-relative:page;mso-position-vertical-relative:page;position:absolute;z-index:-25163468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3" w:name="Pg4"/>
      <w:bookmarkEnd w:id="3"/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80" w:lineRule="exact"/>
        <w:ind w:left="180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administrative orders, permits and other duly authorized actions of any federal, state, local or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other governmental regulatory or administrative agency, court, commission, department,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board, or other governmental subdivision, legislature, rulemaking board, tribunal, or other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governmental authority having jurisdiction, NYISO, NPCC, and NYSRC requirements,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any applicable reliability standards. </w:t>
      </w:r>
    </w:p>
    <w:p>
      <w:pPr>
        <w:autoSpaceDE w:val="0"/>
        <w:autoSpaceDN w:val="0"/>
        <w:adjustRightInd w:val="0"/>
        <w:spacing w:before="37" w:line="550" w:lineRule="exact"/>
        <w:ind w:left="1800" w:right="1964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Balance Amount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8.1 of this Agreement.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Breaching 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21.1 of this Agreement.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CEII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25.4 of this Agreement. </w:t>
      </w:r>
    </w:p>
    <w:p>
      <w:pPr>
        <w:autoSpaceDE w:val="0"/>
        <w:autoSpaceDN w:val="0"/>
        <w:adjustRightInd w:val="0"/>
        <w:spacing w:before="237" w:line="276" w:lineRule="exact"/>
        <w:ind w:left="1800" w:right="1251"/>
        <w:jc w:val="both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Company Reimbursable Costs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 means the actual costs and expenses incurred by Company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and/or its Affiliates in connection with performance of the Work or otherwise incurred by </w:t>
        <w:br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Company and/or its Affiliates in connection with the Project or this Agreement, and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including, without limitation, any such costs that may have been incurred by Company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and/or its Affiliates prior to the Effective Date.  These Company Reimbursable Costs shall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include, without limitation, the actual expenses for labor 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(including, without limitation, </w:t>
      </w:r>
    </w:p>
    <w:p>
      <w:pPr>
        <w:autoSpaceDE w:val="0"/>
        <w:autoSpaceDN w:val="0"/>
        <w:adjustRightInd w:val="0"/>
        <w:spacing w:before="4" w:line="276" w:lineRule="exact"/>
        <w:ind w:left="1800" w:right="124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internal labor), services, materials, subcontracts, equipment or other expenses incurred in the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execution of the Work or otherwise in connection with the Project, all applicable overhead,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all federal, state and local taxes incurred (including, without limitation, all taxes arising from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amounts paid to Company that are deemed to be contributions in aid of construction), all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costs of outside experts, consultants, counsel and contractors, all other third-party fees and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costs, and all costs of obtaining any required permits, rights, consents, releases, approvals,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authorizations, including, without limitation, the Required Approvals. </w:t>
      </w:r>
    </w:p>
    <w:p>
      <w:pPr>
        <w:autoSpaceDE w:val="0"/>
        <w:autoSpaceDN w:val="0"/>
        <w:adjustRightInd w:val="0"/>
        <w:spacing w:before="264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Damages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12.1 of this Agreement.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70" w:lineRule="exact"/>
        <w:ind w:left="1800" w:right="125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Day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 means a calendar day, provided, that, if an obligation under this Agreement falls due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on a Saturday, Sunday or legal holiday, the obligation shall be due the next business day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worked. </w:t>
      </w:r>
    </w:p>
    <w:p>
      <w:pPr>
        <w:autoSpaceDE w:val="0"/>
        <w:autoSpaceDN w:val="0"/>
        <w:adjustRightInd w:val="0"/>
        <w:spacing w:before="51" w:line="560" w:lineRule="exact"/>
        <w:ind w:left="1800" w:right="296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Disclosing 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mean the Party disclosing Proprietary Information.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Dollars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” and “$” mean United States of America dollars. </w:t>
      </w:r>
    </w:p>
    <w:p>
      <w:pPr>
        <w:autoSpaceDE w:val="0"/>
        <w:autoSpaceDN w:val="0"/>
        <w:adjustRightInd w:val="0"/>
        <w:spacing w:before="215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Effective Date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”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have the meaning specified in the preamble of this Agreement.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80" w:lineRule="exact"/>
        <w:ind w:left="180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4"/>
          <w:szCs w:val="24"/>
          <w:u w:val="single"/>
          <w:vertAlign w:val="baseline"/>
        </w:rPr>
        <w:t>Environment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” shall mean soil, surface waters, groundwaters, land, stream sediments,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surface or subsurface strata, and ambient air.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3" w:line="273" w:lineRule="exact"/>
        <w:ind w:left="1800" w:right="12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Environmental  Law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  shall  mean  any  environmental  or  health-and-safety-related  law,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regulation, rule, ordinance, or by-law at the federal, state, or local level, whether existing as 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of the Effective Date, previously enforced or subsequently enacted, or any judicial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administrative interpretation thereof. 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070"/>
        </w:tabs>
        <w:autoSpaceDE w:val="0"/>
        <w:autoSpaceDN w:val="0"/>
        <w:adjustRightInd w:val="0"/>
        <w:spacing w:before="24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2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27" style="width:612pt;height:11in;margin-top:0;margin-left:0;mso-position-horizontal-relative:page;mso-position-vertical-relative:page;position:absolute;z-index:-25165721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4" w:name="Pg5"/>
      <w:bookmarkEnd w:id="4"/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1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FERC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” shall mean the Federal Energy Regulatory Commission.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Force Majeure Event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23.1 of this Agreement. </w:t>
      </w:r>
    </w:p>
    <w:p>
      <w:pPr>
        <w:autoSpaceDE w:val="0"/>
        <w:autoSpaceDN w:val="0"/>
        <w:adjustRightInd w:val="0"/>
        <w:spacing w:before="264" w:line="276" w:lineRule="exact"/>
        <w:ind w:left="1800" w:right="124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9"/>
          <w:position w:val="0"/>
          <w:sz w:val="24"/>
          <w:szCs w:val="24"/>
          <w:u w:val="single"/>
          <w:vertAlign w:val="baseline"/>
        </w:rPr>
        <w:t>Good Utility Practice</w:t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” means any of the practices, methods, and acts engaged in or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approved by a significant portion of the electric utility industry during the relevant time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period, or any of the practices, methods, and acts which, in the exercise of reasonable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judgment in light of the facts known at the time the decision was made, could have been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expected to accomplish the desired result at a reasonable cost consistent with good business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practices, reliability, safety, and expedition.  Good Utility Practice is not intended to be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limited to the optimum practice, method, or act, to the exclusion of all others, but rather to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refer to acceptable practices, methods, or acts generally accepted in the region in which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Project is located.  Good Utility Practice shall include, but not be limited to, NERC, NPCC,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NYSRC,  and NYISO criteria, rules, guidelines, and standards, where applicable, and as they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may be amended from time to time, including the rules, guidelines, and criteria of any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successor organization to the foregoing entities.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 w:right="125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4"/>
          <w:szCs w:val="24"/>
          <w:u w:val="single"/>
          <w:vertAlign w:val="baseline"/>
        </w:rPr>
        <w:t>Hazardous Substances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” means any pollutant, contaminant, toxic substance, hazardous 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material, hazardous waste, or hazardous substance, or any oil, petroleum, or petroleum </w:t>
      </w:r>
      <w:r>
        <w:rPr>
          <w:rFonts w:ascii="Times New Roman" w:hAnsi="Times New Roman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product, as defined in or pursuant to the Federal Clean Water Act, as amended, the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Comprehensive Environmental Response, Compensation and Liability Act, as amended, 42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U.S.C. Section 9601, et seq., the Resource Conservation and Recovery Act, as amended, 42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U.S.C. Section 6901, et seq., or any other Environmental Law. </w:t>
      </w:r>
    </w:p>
    <w:p>
      <w:pPr>
        <w:autoSpaceDE w:val="0"/>
        <w:autoSpaceDN w:val="0"/>
        <w:adjustRightInd w:val="0"/>
        <w:spacing w:before="264" w:line="276" w:lineRule="exact"/>
        <w:ind w:left="180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Indemnified Party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” and 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Indemnified 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 shall have the meanings set forth in Section </w:t>
      </w:r>
    </w:p>
    <w:p>
      <w:pPr>
        <w:autoSpaceDE w:val="0"/>
        <w:autoSpaceDN w:val="0"/>
        <w:adjustRightInd w:val="0"/>
        <w:spacing w:before="4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12.1 of this Agreement. </w:t>
      </w:r>
    </w:p>
    <w:p>
      <w:pPr>
        <w:autoSpaceDE w:val="0"/>
        <w:autoSpaceDN w:val="0"/>
        <w:adjustRightInd w:val="0"/>
        <w:spacing w:before="66" w:line="540" w:lineRule="exact"/>
        <w:ind w:left="1800" w:right="169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Indemnifying 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12.1 of this Agreement.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Initial Prepayment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7.1 of this Agreement.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3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Monthly Report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7.3 of this Agreement.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1" w:line="280" w:lineRule="exact"/>
        <w:ind w:left="1800" w:right="124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NPCC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” shall mean the Northeast Power Coordinating Council, Inc. (a reliability council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Section 202 of the Federal Power Act) or any successor organization. </w:t>
      </w:r>
    </w:p>
    <w:p>
      <w:pPr>
        <w:autoSpaceDE w:val="0"/>
        <w:autoSpaceDN w:val="0"/>
        <w:adjustRightInd w:val="0"/>
        <w:spacing w:before="260" w:line="280" w:lineRule="exact"/>
        <w:ind w:left="1800" w:right="125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4"/>
          <w:szCs w:val="24"/>
          <w:u w:val="single"/>
          <w:vertAlign w:val="baseline"/>
        </w:rPr>
        <w:t>NERC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” shall mean the North American Electric Reliability Corporation or any successor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organization. </w:t>
      </w:r>
    </w:p>
    <w:p>
      <w:pPr>
        <w:autoSpaceDE w:val="0"/>
        <w:autoSpaceDN w:val="0"/>
        <w:adjustRightInd w:val="0"/>
        <w:spacing w:before="66" w:line="540" w:lineRule="exact"/>
        <w:ind w:left="1800" w:right="129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Non-Breaching 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21.1 of this Agreement.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Non-Disclosure Term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25.3.4 of this Agreement. 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6070"/>
        </w:tabs>
        <w:autoSpaceDE w:val="0"/>
        <w:autoSpaceDN w:val="0"/>
        <w:adjustRightInd w:val="0"/>
        <w:spacing w:before="195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3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28" style="width:612pt;height:11in;margin-top:0;margin-left:0;mso-position-horizontal-relative:page;mso-position-vertical-relative:page;position:absolute;z-index:-25165619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5" w:name="Pg6"/>
      <w:bookmarkEnd w:id="5"/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80" w:lineRule="exact"/>
        <w:ind w:left="1800" w:right="1251" w:firstLine="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NYISO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” shall mean the New York Independent System Operator, Inc. or any successor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organization.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NYPSC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” shall mean the New York Public Service Commission. </w:t>
      </w:r>
    </w:p>
    <w:p>
      <w:pPr>
        <w:autoSpaceDE w:val="0"/>
        <w:autoSpaceDN w:val="0"/>
        <w:adjustRightInd w:val="0"/>
        <w:spacing w:before="30" w:line="560" w:lineRule="exact"/>
        <w:ind w:left="1800" w:right="139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NYSRC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mean the New York State Reliability Council or any successor organization.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” and 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Parties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meanings set forth in the preamble to this Agreement. </w:t>
      </w:r>
    </w:p>
    <w:p>
      <w:pPr>
        <w:autoSpaceDE w:val="0"/>
        <w:autoSpaceDN w:val="0"/>
        <w:adjustRightInd w:val="0"/>
        <w:spacing w:before="212" w:line="280" w:lineRule="exact"/>
        <w:ind w:left="1800" w:right="124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4"/>
          <w:szCs w:val="24"/>
          <w:u w:val="single"/>
          <w:vertAlign w:val="baseline"/>
        </w:rPr>
        <w:t>Projected Milestone Schedule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” shall have the meaning set forth in Section 5.3 of this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Project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means the Work to be performed under this Agreement by the Company. </w:t>
      </w:r>
    </w:p>
    <w:p>
      <w:pPr>
        <w:autoSpaceDE w:val="0"/>
        <w:autoSpaceDN w:val="0"/>
        <w:adjustRightInd w:val="0"/>
        <w:spacing w:before="261" w:line="280" w:lineRule="exact"/>
        <w:ind w:left="1800" w:right="124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4"/>
          <w:szCs w:val="24"/>
          <w:u w:val="single"/>
          <w:vertAlign w:val="baseline"/>
        </w:rPr>
        <w:t>Project Manager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” means the respective representative of the Customer and the Company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appointed pursuant to Section 27.1 of this Agreement.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378"/>
        </w:tabs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Proprietary  Information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  means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(i)  all  financial,  technical  and  other  non-public  or </w:t>
      </w:r>
    </w:p>
    <w:p>
      <w:pPr>
        <w:autoSpaceDE w:val="0"/>
        <w:autoSpaceDN w:val="0"/>
        <w:adjustRightInd w:val="0"/>
        <w:spacing w:before="7" w:line="273" w:lineRule="exact"/>
        <w:ind w:left="1800" w:right="1250"/>
        <w:jc w:val="both"/>
        <w:rPr>
          <w:rFonts w:ascii="Times New Roman" w:hAnsi="Times New Roman"/>
          <w:color w:val="000000"/>
          <w:spacing w:val="0"/>
          <w:w w:val="108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proprietary information which is furnished or disclosed by the Disclosing Party or its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Affiliates (or its or its Affiliates’ agents, servants, contractors, representatives, or employees)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to the Receiving Party or its Representative(s) in connection with this Agreement and that is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described or identified 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(at the time of disclosure) as being non-public, confidential or </w:t>
      </w:r>
    </w:p>
    <w:p>
      <w:pPr>
        <w:autoSpaceDE w:val="0"/>
        <w:autoSpaceDN w:val="0"/>
        <w:adjustRightInd w:val="0"/>
        <w:spacing w:before="5" w:line="276" w:lineRule="exact"/>
        <w:ind w:left="1800" w:right="124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proprietary, or the non-public or proprietary nature of which is apparent from the context of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disclosure or the contents or nature of the information disclosed, (ii) any market sensitive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information (including, without limitation, outages scheduled on generators or transmission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lines of Company or any third party), (iii) all CEII and (iv) all memoranda, notes, reports,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files, copies, extracts, inventions, discoveries, improvements or any other thing prepared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derived from any information described in subparts (i) through (iii) preceding.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8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Receiving 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mean the Party receiving Proprietary Information.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Reimbursement Amount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8.1 of this Agreement. </w:t>
      </w:r>
    </w:p>
    <w:p>
      <w:pPr>
        <w:autoSpaceDE w:val="0"/>
        <w:autoSpaceDN w:val="0"/>
        <w:adjustRightInd w:val="0"/>
        <w:spacing w:before="261" w:line="280" w:lineRule="exact"/>
        <w:ind w:left="1800" w:right="125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4"/>
          <w:szCs w:val="24"/>
          <w:u w:val="single"/>
          <w:vertAlign w:val="baseline"/>
        </w:rPr>
        <w:t>Release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” shall mean any releasing, spilling, leaking, contaminating, pumping, pouring,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emitting, emptying, discharging, injecting, escaping, leaching, disposing or dumping of any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Hazardous Substances into the Environment. </w:t>
      </w:r>
    </w:p>
    <w:p>
      <w:pPr>
        <w:autoSpaceDE w:val="0"/>
        <w:autoSpaceDN w:val="0"/>
        <w:adjustRightInd w:val="0"/>
        <w:spacing w:before="0" w:line="270" w:lineRule="exact"/>
        <w:ind w:left="180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70" w:lineRule="exact"/>
        <w:ind w:left="1800" w:right="125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Representatives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 shall, for the purposes of Article 25 of this Agreement, mean the Affiliates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of a Party and such Party’s and its Affiliates’ officers, directors, employees, contractors,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counsel and representatives.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Requesting 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the Real Property Standards. </w:t>
      </w:r>
    </w:p>
    <w:p>
      <w:pPr>
        <w:autoSpaceDE w:val="0"/>
        <w:autoSpaceDN w:val="0"/>
        <w:adjustRightInd w:val="0"/>
        <w:spacing w:before="264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Required Approvals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27.12 of this Agreement. 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6070"/>
        </w:tabs>
        <w:autoSpaceDE w:val="0"/>
        <w:autoSpaceDN w:val="0"/>
        <w:adjustRightInd w:val="0"/>
        <w:spacing w:before="23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4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29" style="width:612pt;height:11in;margin-top:0;margin-left:0;mso-position-horizontal-relative:page;mso-position-vertical-relative:page;position:absolute;z-index:-25165516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6" w:name="Pg7"/>
      <w:bookmarkEnd w:id="6"/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1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Resources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23.1 of this Agreement.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80" w:lineRule="exact"/>
        <w:ind w:left="1800" w:right="124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4"/>
          <w:szCs w:val="24"/>
          <w:u w:val="single"/>
          <w:vertAlign w:val="baseline"/>
        </w:rPr>
        <w:t>Threat of Release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” shall mean a substantial likelihood of a Release that requires action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prevent or mitigate damage to the Environment that may result from such Release. </w:t>
      </w:r>
    </w:p>
    <w:p>
      <w:pPr>
        <w:autoSpaceDE w:val="0"/>
        <w:autoSpaceDN w:val="0"/>
        <w:adjustRightInd w:val="0"/>
        <w:spacing w:before="264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Site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” shall mean Luther Forest Station.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80" w:lineRule="exact"/>
        <w:ind w:left="1800" w:right="125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8"/>
          <w:position w:val="0"/>
          <w:sz w:val="24"/>
          <w:szCs w:val="24"/>
          <w:u w:val="single"/>
          <w:vertAlign w:val="baseline"/>
        </w:rPr>
        <w:t>Subcontractor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” means any organization, firm or individual, regardless of tier, which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Company retains in connection with the Agreement. </w:t>
      </w:r>
    </w:p>
    <w:p>
      <w:pPr>
        <w:autoSpaceDE w:val="0"/>
        <w:autoSpaceDN w:val="0"/>
        <w:adjustRightInd w:val="0"/>
        <w:spacing w:before="37" w:line="550" w:lineRule="exact"/>
        <w:ind w:left="1800" w:right="156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Total Payments Made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8.1 of this Agreement.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Work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specified in Section 3.1 of this Agreement.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Work Cost Estimate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6.1 of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50" w:line="276" w:lineRule="exact"/>
        <w:ind w:left="1440" w:firstLine="0"/>
        <w:rPr>
          <w:rFonts w:ascii="Times New Roman Bold" w:hAnsi="Times New Roman Bold"/>
          <w:color w:val="000000"/>
          <w:spacing w:val="-1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2.0</w:t>
        <w:tab/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Term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2.1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This Agreement shall become effective as of the Effective Date and shall remain</w:t>
      </w:r>
    </w:p>
    <w:p>
      <w:pPr>
        <w:autoSpaceDE w:val="0"/>
        <w:autoSpaceDN w:val="0"/>
        <w:adjustRightInd w:val="0"/>
        <w:spacing w:before="0" w:line="280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 full force and effect until performance has been completed hereunder, or until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terminated in accordance with the terms of this Agreement, whichever occurs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first, provided, however, that this Agreement shall not expire or terminate until all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amounts due and owing hereunder have been paid in full as contemplated by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62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3.0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Scope of Work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scope of work is set forth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Exhibit A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of this Agreement, attached hereto and</w:t>
      </w:r>
    </w:p>
    <w:p>
      <w:pPr>
        <w:autoSpaceDE w:val="0"/>
        <w:autoSpaceDN w:val="0"/>
        <w:adjustRightInd w:val="0"/>
        <w:spacing w:before="0" w:line="275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incorporated herein by reference (the 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Work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”). </w:t>
      </w:r>
    </w:p>
    <w:p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jc w:val="left"/>
        <w:rPr>
          <w:rFonts w:ascii="Times New Roman" w:hAnsi="Times New Roman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3.2 </w:t>
        <w:tab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Company shall use commercially reasonable efforts to perform the Work in </w:t>
      </w:r>
    </w:p>
    <w:p>
      <w:pPr>
        <w:autoSpaceDE w:val="0"/>
        <w:autoSpaceDN w:val="0"/>
        <w:adjustRightInd w:val="0"/>
        <w:spacing w:before="4" w:line="277" w:lineRule="exact"/>
        <w:ind w:left="2880" w:right="124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accordance with Good Utility Practice.  Prior to the expiration of one (1) year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following completion of the Work, Customer shall have the right to notify the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Company of the need for correction of defective Work that does not meet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standards of this Section 3.2.  If the Work is defective within the meaning of the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prior sentence, the Company shall promptly complete, correct, repair or replace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such defective Work, as appropriate.  The remedy set forth in this Section is the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sole and exclusive remedy granted to Customer for any failure of Company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meet the performance standards or requirements set forth in this Agreement.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6" w:line="276" w:lineRule="exact"/>
        <w:ind w:left="1440" w:firstLine="0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4.0</w:t>
        <w:tab/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>Changes in the Work</w:t>
      </w:r>
    </w:p>
    <w:p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1440" w:firstLine="719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4.1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Prior to commencement of the Work, each Party shall provide a written notice to</w:t>
      </w:r>
    </w:p>
    <w:p>
      <w:pPr>
        <w:autoSpaceDE w:val="0"/>
        <w:autoSpaceDN w:val="0"/>
        <w:adjustRightInd w:val="0"/>
        <w:spacing w:before="0" w:line="276" w:lineRule="exact"/>
        <w:ind w:left="1440" w:firstLine="1439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the other Party containing the name and contact information of such Party’s</w:t>
      </w:r>
    </w:p>
    <w:p>
      <w:pPr>
        <w:autoSpaceDE w:val="0"/>
        <w:autoSpaceDN w:val="0"/>
        <w:adjustRightInd w:val="0"/>
        <w:spacing w:before="1" w:line="274" w:lineRule="exact"/>
        <w:ind w:left="1440" w:firstLine="1439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Project Manager.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</w:p>
    <w:p>
      <w:pPr>
        <w:tabs>
          <w:tab w:val="left" w:pos="6070"/>
        </w:tabs>
        <w:autoSpaceDE w:val="0"/>
        <w:autoSpaceDN w:val="0"/>
        <w:adjustRightInd w:val="0"/>
        <w:spacing w:before="55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5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30" style="width:612pt;height:11in;margin-top:0;margin-left:0;mso-position-horizontal-relative:page;mso-position-vertical-relative:page;position:absolute;z-index:-25165414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7" w:name="Pg8"/>
      <w:bookmarkEnd w:id="7"/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 w:firstLine="0"/>
        <w:rPr>
          <w:rFonts w:ascii="Times New Roman" w:hAnsi="Times New Roman"/>
          <w:color w:val="000000"/>
          <w:spacing w:val="0"/>
          <w:w w:val="109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>4.2</w:t>
        <w:tab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>If Customer wishes to request a change in the Work, such request shall be</w:t>
      </w:r>
    </w:p>
    <w:p>
      <w:pPr>
        <w:autoSpaceDE w:val="0"/>
        <w:autoSpaceDN w:val="0"/>
        <w:adjustRightInd w:val="0"/>
        <w:spacing w:before="0" w:line="277" w:lineRule="exact"/>
        <w:ind w:left="2880" w:right="124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submitted to the Company in writing.  If, as a result of any such request, the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Parties agree to a change in the Work, the agreed change will be set forth in a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written document signed by both Parties specifying such change.  The Projected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Milestone  Schedule  and  the  Work  Cost  Estimate  shall  be  adjusted  and/or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extended as mutually agreed by the Parties</w:t>
      </w:r>
      <w:r>
        <w:rPr>
          <w:rFonts w:ascii="Times New Roman" w:hAnsi="Times New Roman"/>
          <w:color w:val="000000"/>
          <w:spacing w:val="0"/>
          <w:w w:val="102"/>
          <w:position w:val="0"/>
          <w:sz w:val="20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to reflect any such agreed change to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Work.  Any additional costs arising from such change shall be paid by the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Customer  as  part  of  Company  Reimbursable  Costs  when  invoiced  by 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Company in accordance with Section 7.2 of 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33" w:line="276" w:lineRule="exact"/>
        <w:ind w:left="2160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4.3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Notwithstanding the above, Company may make any reasonable changes in the </w:t>
      </w:r>
    </w:p>
    <w:p>
      <w:pPr>
        <w:autoSpaceDE w:val="0"/>
        <w:autoSpaceDN w:val="0"/>
        <w:adjustRightInd w:val="0"/>
        <w:spacing w:before="0" w:line="276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Work to ensure the completion of the Project or prevent delays in the schedule.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Company shall provide Customer with written notice of any such changes to the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Work within fifteen (15) business days after such changes are implemented.  The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Projected Milestone Schedule and the Work Cost Estimate shall be adjusted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accordingly and any additional costs shall be paid by the Customer as part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Company Reimbursable Costs when invoiced by the Company in accordance with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 7.2 of this Agreement. </w:t>
      </w:r>
    </w:p>
    <w:p>
      <w:pPr>
        <w:autoSpaceDE w:val="0"/>
        <w:autoSpaceDN w:val="0"/>
        <w:adjustRightInd w:val="0"/>
        <w:spacing w:before="269" w:line="275" w:lineRule="exact"/>
        <w:ind w:left="2880" w:right="1244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foregoing notwithstanding, the Company is not required to obtain the consent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of the Customer for any change to the Work if such change is made in order to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comply with any Applicable Requirement(s) or Good Utility Practice or to enable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Company’s utility facilities to continue, commence or recommence commercial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operations in accordance with all applicable legal and regulatory requirements and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all applicable industry codes and standards.  The Projected Milestone Schedule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and the Work Cost Estimate shall be adjusted accordingly and any additional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costs shall be paid by the Customer as part of Company Reimbursable Costs when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invoiced by the Company in accordance with Section 7.2 of this Agreement.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9" w:line="276" w:lineRule="exact"/>
        <w:ind w:left="1440" w:firstLine="0"/>
        <w:rPr>
          <w:rFonts w:ascii="Times New Roman Bold" w:hAnsi="Times New Roman Bold"/>
          <w:color w:val="000000"/>
          <w:spacing w:val="0"/>
          <w:w w:val="103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5.0</w:t>
        <w:tab/>
      </w: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Performance and Schedule; Conditions to Proceed</w:t>
      </w:r>
    </w:p>
    <w:p>
      <w:pPr>
        <w:tabs>
          <w:tab w:val="left" w:pos="2791"/>
        </w:tabs>
        <w:autoSpaceDE w:val="0"/>
        <w:autoSpaceDN w:val="0"/>
        <w:adjustRightInd w:val="0"/>
        <w:spacing w:before="271" w:line="276" w:lineRule="exact"/>
        <w:ind w:left="1440" w:firstLine="719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5.1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The Company shall use commercially reasonable efforts to have any Work</w:t>
      </w:r>
    </w:p>
    <w:p>
      <w:pPr>
        <w:autoSpaceDE w:val="0"/>
        <w:autoSpaceDN w:val="0"/>
        <w:adjustRightInd w:val="0"/>
        <w:spacing w:before="0" w:line="275" w:lineRule="exact"/>
        <w:ind w:left="2791" w:right="124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performed by its direct employees performed during normal working hours.  The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foregoing notwithstanding, if Work is performed outside of normal working hours,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Customer shall be responsible for paying all actual costs incurred in connection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therewith, including, without limitation, applicable overtime costs, as part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Company Reimbursable Costs. </w:t>
      </w:r>
    </w:p>
    <w:p>
      <w:pPr>
        <w:tabs>
          <w:tab w:val="left" w:pos="2762"/>
        </w:tabs>
        <w:autoSpaceDE w:val="0"/>
        <w:autoSpaceDN w:val="0"/>
        <w:adjustRightInd w:val="0"/>
        <w:spacing w:before="273" w:line="276" w:lineRule="exact"/>
        <w:ind w:left="2160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5.2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If Customer requests, and the Company agrees, to work outside normal working </w:t>
      </w:r>
    </w:p>
    <w:p>
      <w:pPr>
        <w:autoSpaceDE w:val="0"/>
        <w:autoSpaceDN w:val="0"/>
        <w:adjustRightInd w:val="0"/>
        <w:spacing w:before="1" w:line="280" w:lineRule="exact"/>
        <w:ind w:left="2791" w:right="1252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hours due to delays in the Project schedule or for other reasons, Company shall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entitled to recover all resulting costs as part of Company Reimbursable Costs. </w:t>
      </w:r>
    </w:p>
    <w:p>
      <w:pPr>
        <w:tabs>
          <w:tab w:val="left" w:pos="2791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5.3 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Projected Milestone Schedule is set forth in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Exhibit B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, attached hereto and </w:t>
      </w:r>
    </w:p>
    <w:p>
      <w:pPr>
        <w:autoSpaceDE w:val="0"/>
        <w:autoSpaceDN w:val="0"/>
        <w:adjustRightInd w:val="0"/>
        <w:spacing w:before="7" w:line="273" w:lineRule="exact"/>
        <w:ind w:left="2791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incorporated  herein  by  reference.    The  Projected  Milestone  Schedule  is  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projection only and is subject to change.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Neither Party shall be liable for failure to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meet the Preliminary Milestone Schedule, any milestone, or any other projected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preliminary schedule in connection with this Agreement or the Project. 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070"/>
        </w:tabs>
        <w:autoSpaceDE w:val="0"/>
        <w:autoSpaceDN w:val="0"/>
        <w:adjustRightInd w:val="0"/>
        <w:spacing w:before="2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6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31" style="width:612pt;height:11in;margin-top:0;margin-left:0;mso-position-horizontal-relative:page;mso-position-vertical-relative:page;position:absolute;z-index:-25165312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8" w:name="Pg9"/>
      <w:bookmarkEnd w:id="8"/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tabs>
          <w:tab w:val="left" w:pos="2791"/>
        </w:tabs>
        <w:autoSpaceDE w:val="0"/>
        <w:autoSpaceDN w:val="0"/>
        <w:adjustRightInd w:val="0"/>
        <w:spacing w:before="83" w:line="276" w:lineRule="exact"/>
        <w:ind w:left="216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5.4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Anything in this Agreement to the contrary notwithstanding, Company shall not be</w:t>
      </w:r>
    </w:p>
    <w:p>
      <w:pPr>
        <w:autoSpaceDE w:val="0"/>
        <w:autoSpaceDN w:val="0"/>
        <w:adjustRightInd w:val="0"/>
        <w:spacing w:before="0" w:line="280" w:lineRule="exact"/>
        <w:ind w:left="2791" w:right="125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obligated to proceed with any  Work until all of the following conditions have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been satisfied: </w:t>
      </w:r>
    </w:p>
    <w:p>
      <w:pPr>
        <w:autoSpaceDE w:val="0"/>
        <w:autoSpaceDN w:val="0"/>
        <w:adjustRightInd w:val="0"/>
        <w:spacing w:before="0" w:line="276" w:lineRule="exact"/>
        <w:ind w:left="36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257" w:line="276" w:lineRule="exact"/>
        <w:ind w:left="3600"/>
        <w:jc w:val="left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(i)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all Required Approvals for the Work have been received, are in </w:t>
      </w:r>
    </w:p>
    <w:p>
      <w:pPr>
        <w:autoSpaceDE w:val="0"/>
        <w:autoSpaceDN w:val="0"/>
        <w:adjustRightInd w:val="0"/>
        <w:spacing w:before="1" w:line="280" w:lineRule="exact"/>
        <w:ind w:left="4321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form and substance satisfactory to the Parties, have become final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non-appealable and commencement of the Work is permitted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under the terms and conditions of such Required Approvals, and </w:t>
      </w:r>
    </w:p>
    <w:p>
      <w:pPr>
        <w:tabs>
          <w:tab w:val="left" w:pos="4321"/>
        </w:tabs>
        <w:autoSpaceDE w:val="0"/>
        <w:autoSpaceDN w:val="0"/>
        <w:adjustRightInd w:val="0"/>
        <w:spacing w:before="0" w:line="276" w:lineRule="exact"/>
        <w:ind w:left="1440" w:firstLine="215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(ii)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all Company Reimbursable Costs invoiced to date have been paid</w:t>
      </w:r>
    </w:p>
    <w:p>
      <w:pPr>
        <w:autoSpaceDE w:val="0"/>
        <w:autoSpaceDN w:val="0"/>
        <w:adjustRightInd w:val="0"/>
        <w:spacing w:before="0" w:line="276" w:lineRule="exact"/>
        <w:ind w:left="1440" w:firstLine="288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 full to Company.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6.0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Estimate Only; Customer Obligation to Pay Company Reimbursable Costs.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6.1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The current good faith estimate of the Company Reimbursable Costs, exclusive of</w:t>
      </w:r>
    </w:p>
    <w:p>
      <w:pPr>
        <w:autoSpaceDE w:val="0"/>
        <w:autoSpaceDN w:val="0"/>
        <w:adjustRightInd w:val="0"/>
        <w:spacing w:before="0" w:line="280" w:lineRule="exact"/>
        <w:ind w:left="2880" w:right="125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any applicable taxes, is One Million Thirty One Hundred Thousand Dollars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($1,031,000. (the 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Work Cost Estimate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”).  The Work Cost Estimate is an estimate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only and shall not limit Customer’s obligation to pay Company for all Company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Reimbursable Costs actually incurred by Company or its Affiliates. </w:t>
      </w:r>
    </w:p>
    <w:p>
      <w:pPr>
        <w:tabs>
          <w:tab w:val="left" w:pos="2160"/>
        </w:tabs>
        <w:autoSpaceDE w:val="0"/>
        <w:autoSpaceDN w:val="0"/>
        <w:adjustRightInd w:val="0"/>
        <w:spacing w:before="265" w:line="276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7.0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Payment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7.1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Customer shall pay or reimburse Company for all Company Reimbursable Costs.</w:t>
      </w:r>
    </w:p>
    <w:p>
      <w:pPr>
        <w:autoSpaceDE w:val="0"/>
        <w:autoSpaceDN w:val="0"/>
        <w:adjustRightInd w:val="0"/>
        <w:spacing w:before="0" w:line="275" w:lineRule="exact"/>
        <w:ind w:left="2880" w:right="12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The Company shall invoice Customer for an initial prepayment of  Five</w:t>
      </w:r>
      <w:r>
        <w:rPr>
          <w:rFonts w:ascii="Times New Roman" w:hAnsi="Times New Roman"/>
          <w:color w:val="FF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Hundred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Thousand dollars ($500,000.00)</w:t>
      </w: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("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4"/>
          <w:szCs w:val="24"/>
          <w:u w:val="single"/>
          <w:vertAlign w:val="baseline"/>
        </w:rPr>
        <w:t>Initial Prepayment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") and Customer shall pay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 Initial Prepayment to Company within thirty (30) Days of the invoice due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date.   Company shall not be obligated to commence Work under this Agreement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prior to receiving the Initial Prepayment. </w:t>
      </w:r>
    </w:p>
    <w:p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7.2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Company may periodically invoice Customer for Company Reimbursable Costs </w:t>
      </w:r>
    </w:p>
    <w:p>
      <w:pPr>
        <w:autoSpaceDE w:val="0"/>
        <w:autoSpaceDN w:val="0"/>
        <w:adjustRightInd w:val="0"/>
        <w:spacing w:before="5" w:line="275" w:lineRule="exact"/>
        <w:ind w:left="2880" w:right="1247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incurred.  Each invoice will contain reasonable detail sufficient to show the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invoiced Company Reimbursable Costs incurred by line item.  Company is not </w:t>
        <w:br/>
      </w:r>
      <w:r>
        <w:rPr>
          <w:rFonts w:ascii="Times New Roman" w:hAnsi="Times New Roman"/>
          <w:color w:val="000000"/>
          <w:spacing w:val="0"/>
          <w:w w:val="112"/>
          <w:position w:val="0"/>
          <w:sz w:val="24"/>
          <w:szCs w:val="24"/>
          <w:u w:val="none"/>
          <w:vertAlign w:val="baseline"/>
        </w:rPr>
        <w:t xml:space="preserve">required to issue periodic invoices to Customer and may elect, in its sole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discretion, to continue performance hereunder after the depletion of the Initial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Prepayment or any subsequent prepayment, as applicable, and invoice Customer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at a later date.  Except as otherwise expressly provided for in this Agreement, all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invoices shall be due and payable thirty (30) Days from date of invoice.  If any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payment due under this Agreement is not received within thirty (30) Days after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applicable invoice due date, the Customer shall pay to the Company interest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 the unpaid amount at an annual rate equal to two percent (2%) above the prime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rate of interest from time to time published under “Money Rates” in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 xml:space="preserve">The Wall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Street Journal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 (or if at the time of determination thereof, such rate is not being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published in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single"/>
          <w:vertAlign w:val="baseline"/>
        </w:rPr>
        <w:t>The Wall Street Journal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, such comparable rate from a federally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insured  bank  in  New  York,  New  York  as  the  Company  may  reasonably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determine), the rate to be calculated daily from and including the due date until 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tabs>
          <w:tab w:val="left" w:pos="6070"/>
        </w:tabs>
        <w:autoSpaceDE w:val="0"/>
        <w:autoSpaceDN w:val="0"/>
        <w:adjustRightInd w:val="0"/>
        <w:spacing w:before="24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7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32" style="width:612pt;height:11in;margin-top:0;margin-left:0;mso-position-horizontal-relative:page;mso-position-vertical-relative:page;position:absolute;z-index:-25165209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9" w:name="Pg10"/>
      <w:bookmarkEnd w:id="9"/>
    </w:p>
    <w:p>
      <w:pPr>
        <w:autoSpaceDE w:val="0"/>
        <w:autoSpaceDN w:val="0"/>
        <w:adjustRightInd w:val="0"/>
        <w:spacing w:before="0" w:line="280" w:lineRule="exact"/>
        <w:ind w:left="288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88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88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88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80" w:lineRule="exact"/>
        <w:ind w:left="2880" w:right="12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payment is made in full. In addition to any other rights and remedies available to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Company, if any payment due from Customer under this Agreement is not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received within thirty (30) Days after the applicable invoice due date, Company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may suspend any or all Work pending receipt of all amounts due from Customer;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any such suspension shall be without recourse or liability to Company.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0"/>
          <w:w w:val="108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7.3 </w:t>
        <w:tab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Each month during the term of this Agreement, the Company shall provide </w:t>
      </w:r>
    </w:p>
    <w:p>
      <w:pPr>
        <w:autoSpaceDE w:val="0"/>
        <w:autoSpaceDN w:val="0"/>
        <w:adjustRightInd w:val="0"/>
        <w:spacing w:before="5" w:line="275" w:lineRule="exact"/>
        <w:ind w:left="2880" w:right="1249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Customer with a report (each, a 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Monthly Report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”) containing (i) unless invoiced,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Company’s current estimate of the Company Reimbursable Costs incurred in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prior calendar month, and (ii) the Company’s current forecast (20% to 40%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variance) of the Company Reimbursable Costs expected to be incurred in the next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calendar  month,  provided,  however,  that  such  Monthly  Reports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(and  any </w:t>
      </w:r>
    </w:p>
    <w:p>
      <w:pPr>
        <w:autoSpaceDE w:val="0"/>
        <w:autoSpaceDN w:val="0"/>
        <w:adjustRightInd w:val="0"/>
        <w:spacing w:before="1" w:line="280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forecasted or estimated amounts reflected therein) shall not limit Customer’s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 to pay Company for all Company Reimbursable Costs actually incurred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by Company or its Affiliates.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268" w:line="276" w:lineRule="exact"/>
        <w:ind w:left="2160"/>
        <w:jc w:val="left"/>
        <w:rPr>
          <w:rFonts w:ascii="Times New Roman" w:hAnsi="Times New Roman"/>
          <w:color w:val="000000"/>
          <w:spacing w:val="0"/>
          <w:w w:val="11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7.4 </w:t>
        <w:tab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If Customer claims exemption from sales tax, Customer agrees to provide </w:t>
      </w:r>
    </w:p>
    <w:p>
      <w:pPr>
        <w:autoSpaceDE w:val="0"/>
        <w:autoSpaceDN w:val="0"/>
        <w:adjustRightInd w:val="0"/>
        <w:spacing w:before="9" w:line="270" w:lineRule="exact"/>
        <w:ind w:left="2880" w:right="1248"/>
        <w:jc w:val="both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Company with an appropriate, c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4"/>
          <w:szCs w:val="24"/>
          <w:u w:val="single"/>
          <w:vertAlign w:val="baseline"/>
        </w:rPr>
        <w:t>urrent and val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id tax exemption certificate, in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form and substance satisfactory to National Grid, relieving National Grid from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any obligation to collect sales taxes from Customer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("Sales Tax Exemption </w:t>
      </w:r>
    </w:p>
    <w:p>
      <w:pPr>
        <w:autoSpaceDE w:val="0"/>
        <w:autoSpaceDN w:val="0"/>
        <w:adjustRightInd w:val="0"/>
        <w:spacing w:before="6" w:line="276" w:lineRule="exact"/>
        <w:ind w:left="2880" w:right="125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Certificate").  During the term of this Agreement, Customer shall promptly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provide National Grid with any modifications, revisions or updates to the Sales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Tax Exemption Certificate or to Customer's exemption status.  If Customer fails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to  provide  an  acceptable  Sales  Tax  Exemption  Certificate  for  a  particular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transaction, National Grid shall add the sales tax to the applicable invoice to be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paid by Customer.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7.5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Company shall maintain reasonably detailed records to document the Company </w:t>
      </w:r>
    </w:p>
    <w:p>
      <w:pPr>
        <w:autoSpaceDE w:val="0"/>
        <w:autoSpaceDN w:val="0"/>
        <w:adjustRightInd w:val="0"/>
        <w:spacing w:before="4" w:line="276" w:lineRule="exact"/>
        <w:ind w:left="2880" w:right="12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Reimbursable Costs.  So long as a request for access is made within six (6)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months of completion of the Work, Customer and its chosen auditor shall, during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normal business hours and upon reasonable advanced written notice of not less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than ten (10) days, be provided with access to such records for the sole purpose of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verification by Customer that the Company Reimbursable Costs have been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incurred by Company.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7.6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Company’s invoices to Customer for all sums owed under this Agreement shall be </w:t>
      </w:r>
    </w:p>
    <w:p>
      <w:pPr>
        <w:autoSpaceDE w:val="0"/>
        <w:autoSpaceDN w:val="0"/>
        <w:adjustRightInd w:val="0"/>
        <w:spacing w:before="1" w:line="280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sent to the individual and address specified below, or to such other individual and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address as Customer may designate, from time to time,  by written notice to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Company : </w:t>
      </w:r>
    </w:p>
    <w:p>
      <w:pPr>
        <w:autoSpaceDE w:val="0"/>
        <w:autoSpaceDN w:val="0"/>
        <w:adjustRightInd w:val="0"/>
        <w:spacing w:before="0" w:line="276" w:lineRule="exact"/>
        <w:ind w:left="360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1" w:line="276" w:lineRule="exact"/>
        <w:ind w:left="360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Name: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Mr. Todd Foster</w:t>
      </w:r>
    </w:p>
    <w:p>
      <w:pPr>
        <w:autoSpaceDE w:val="0"/>
        <w:autoSpaceDN w:val="0"/>
        <w:adjustRightInd w:val="0"/>
        <w:spacing w:before="1" w:line="276" w:lineRule="exact"/>
        <w:ind w:left="3600" w:firstLine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NYSEG</w:t>
      </w:r>
    </w:p>
    <w:p>
      <w:pPr>
        <w:tabs>
          <w:tab w:val="left" w:pos="5041"/>
        </w:tabs>
        <w:autoSpaceDE w:val="0"/>
        <w:autoSpaceDN w:val="0"/>
        <w:adjustRightInd w:val="0"/>
        <w:spacing w:before="276" w:line="276" w:lineRule="exact"/>
        <w:ind w:left="360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Address: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 Link Dr.</w:t>
      </w:r>
    </w:p>
    <w:p>
      <w:pPr>
        <w:autoSpaceDE w:val="0"/>
        <w:autoSpaceDN w:val="0"/>
        <w:adjustRightInd w:val="0"/>
        <w:spacing w:before="1" w:line="274" w:lineRule="exact"/>
        <w:ind w:left="3600" w:firstLine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PO Box 5224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070"/>
        </w:tabs>
        <w:autoSpaceDE w:val="0"/>
        <w:autoSpaceDN w:val="0"/>
        <w:adjustRightInd w:val="0"/>
        <w:spacing w:before="7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8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33" style="width:612pt;height:11in;margin-top:0;margin-left:0;mso-position-horizontal-relative:page;mso-position-vertical-relative:page;position:absolute;z-index:-25165107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10" w:name="Pg11"/>
      <w:bookmarkEnd w:id="10"/>
    </w:p>
    <w:p>
      <w:pPr>
        <w:autoSpaceDE w:val="0"/>
        <w:autoSpaceDN w:val="0"/>
        <w:adjustRightInd w:val="0"/>
        <w:spacing w:before="0" w:line="276" w:lineRule="exact"/>
        <w:ind w:left="5041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41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41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41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7" w:line="276" w:lineRule="exact"/>
        <w:ind w:left="504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Binghamton NY 13902-5224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7.7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All payments made under this Agreement shall be made in immediately available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funds.  Payments to the Company shall  be made by wire transfer to: </w:t>
      </w:r>
    </w:p>
    <w:p>
      <w:pPr>
        <w:autoSpaceDE w:val="0"/>
        <w:autoSpaceDN w:val="0"/>
        <w:adjustRightInd w:val="0"/>
        <w:spacing w:before="264" w:line="276" w:lineRule="exact"/>
        <w:ind w:left="36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Wire Payment: JP Morgan Chase </w:t>
      </w:r>
    </w:p>
    <w:p>
      <w:pPr>
        <w:autoSpaceDE w:val="0"/>
        <w:autoSpaceDN w:val="0"/>
        <w:adjustRightInd w:val="0"/>
        <w:spacing w:before="4" w:line="276" w:lineRule="exact"/>
        <w:ind w:left="36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ABA#  021000021 </w:t>
      </w:r>
    </w:p>
    <w:p>
      <w:pPr>
        <w:autoSpaceDE w:val="0"/>
        <w:autoSpaceDN w:val="0"/>
        <w:adjustRightInd w:val="0"/>
        <w:spacing w:before="1" w:line="280" w:lineRule="exact"/>
        <w:ind w:left="3600" w:right="585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Credit: National Grid USA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Account#.77149642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9" w:line="276" w:lineRule="exact"/>
        <w:ind w:left="1440" w:firstLine="0"/>
        <w:rPr>
          <w:rFonts w:ascii="Times New Roman Bold" w:hAnsi="Times New Roman Bold"/>
          <w:color w:val="000000"/>
          <w:spacing w:val="0"/>
          <w:w w:val="106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>8.0</w:t>
        <w:tab/>
      </w:r>
      <w:r>
        <w:rPr>
          <w:rFonts w:ascii="Times New Roman Bold" w:hAnsi="Times New Roman Bold"/>
          <w:color w:val="000000"/>
          <w:spacing w:val="0"/>
          <w:w w:val="106"/>
          <w:position w:val="0"/>
          <w:sz w:val="24"/>
          <w:szCs w:val="24"/>
          <w:u w:val="single"/>
          <w:vertAlign w:val="baseline"/>
        </w:rPr>
        <w:t>Final Payment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rFonts w:ascii="Times New Roman" w:hAnsi="Times New Roman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>8.1</w:t>
        <w:tab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>Following completion of the Work, the Company shall perform an overall</w:t>
      </w:r>
    </w:p>
    <w:p>
      <w:pPr>
        <w:autoSpaceDE w:val="0"/>
        <w:autoSpaceDN w:val="0"/>
        <w:adjustRightInd w:val="0"/>
        <w:spacing w:before="0" w:line="275" w:lineRule="exact"/>
        <w:ind w:left="2880" w:right="1248"/>
        <w:jc w:val="both"/>
        <w:rPr>
          <w:rFonts w:ascii="Times New Roman Italic" w:hAnsi="Times New Roman Italic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reconciliation of the total of all Company Reimbursable Costs to the invoiced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costs previously paid to Company by Customer under this Agreement (“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 xml:space="preserve">Total </w:t>
        <w:br/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Payments Made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”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). If the total of all Company Reimbursable Costs is greater than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Total Payments Made, the Company shall provide a final invoice to Customer </w:t>
        <w:br/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for  the  balance  due  to  the  Company  under  this  Agreement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Balance </w:t>
      </w:r>
    </w:p>
    <w:p>
      <w:pPr>
        <w:autoSpaceDE w:val="0"/>
        <w:autoSpaceDN w:val="0"/>
        <w:adjustRightInd w:val="0"/>
        <w:spacing w:before="2" w:line="276" w:lineRule="exact"/>
        <w:ind w:left="2880" w:right="124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0"/>
          <w:w w:val="102"/>
          <w:position w:val="0"/>
          <w:sz w:val="24"/>
          <w:szCs w:val="24"/>
          <w:u w:val="single"/>
          <w:vertAlign w:val="baseline"/>
        </w:rPr>
        <w:t>Amount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”).  If the Total Payments Made is greater than the total of all Company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Reimbursable  Costs,  Company  shall  reimburse  the  difference  to  Customer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Reimbursement Amount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”).  The Reimbursement Amount or Balance Amount, as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applicable, shall be due and payable upon final reconciliation but no later than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sixty (60) Days after such reconciliation.  Any portion of the Balance Amount or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Reimbursement Amount, as applicable, remaining unpaid after that time shall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subject to interest as calculated pursuant to Section 7.2 of this Agreement.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6" w:line="276" w:lineRule="exact"/>
        <w:ind w:left="1440" w:firstLine="0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9.0</w:t>
        <w:tab/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>Customer’s Responsibilities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9.1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If and to the extent applicable or under the control of the Customer, Customer</w:t>
      </w:r>
    </w:p>
    <w:p>
      <w:pPr>
        <w:autoSpaceDE w:val="0"/>
        <w:autoSpaceDN w:val="0"/>
        <w:adjustRightInd w:val="0"/>
        <w:spacing w:before="2" w:line="273" w:lineRule="exact"/>
        <w:ind w:left="2880" w:right="125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shall provide complete and accurate information regarding requirements for the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Project   and   the   Site(s),   including,   without   limitation,   constraints,   space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requirements, underground or hidden facilities and structures, and all applicable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drawings and specifications.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1440" w:firstLine="719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9.2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Customer shall prepare, file for, and use commercially reasonable efforts to obtain</w:t>
      </w:r>
    </w:p>
    <w:p>
      <w:pPr>
        <w:autoSpaceDE w:val="0"/>
        <w:autoSpaceDN w:val="0"/>
        <w:adjustRightInd w:val="0"/>
        <w:spacing w:before="0" w:line="276" w:lineRule="exact"/>
        <w:ind w:left="1440" w:firstLine="1439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all  Required  Approvals  necessary  to  perform  its  obligations  under  this</w:t>
      </w:r>
    </w:p>
    <w:p>
      <w:pPr>
        <w:autoSpaceDE w:val="0"/>
        <w:autoSpaceDN w:val="0"/>
        <w:adjustRightInd w:val="0"/>
        <w:spacing w:before="0" w:line="276" w:lineRule="exact"/>
        <w:ind w:left="1440" w:firstLine="1439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Agreement.</w:t>
      </w:r>
    </w:p>
    <w:p>
      <w:pPr>
        <w:tabs>
          <w:tab w:val="left" w:pos="2880"/>
        </w:tabs>
        <w:autoSpaceDE w:val="0"/>
        <w:autoSpaceDN w:val="0"/>
        <w:adjustRightInd w:val="0"/>
        <w:spacing w:before="276" w:line="276" w:lineRule="exact"/>
        <w:ind w:left="1440" w:firstLine="719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9.3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Customer shall reasonably cooperate with Company as required to facilitate</w:t>
      </w:r>
    </w:p>
    <w:p>
      <w:pPr>
        <w:autoSpaceDE w:val="0"/>
        <w:autoSpaceDN w:val="0"/>
        <w:adjustRightInd w:val="0"/>
        <w:spacing w:before="0" w:line="276" w:lineRule="exact"/>
        <w:ind w:left="1440" w:firstLine="1439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Company’s performance of the Work.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 w:firstLine="0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10.0</w:t>
        <w:tab/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>Meetings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05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10.1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Each Party’s Project Manager shall attend Project meetings at times and places</w:t>
      </w:r>
    </w:p>
    <w:p>
      <w:pPr>
        <w:autoSpaceDE w:val="0"/>
        <w:autoSpaceDN w:val="0"/>
        <w:adjustRightInd w:val="0"/>
        <w:spacing w:before="0" w:line="276" w:lineRule="exact"/>
        <w:ind w:left="1440" w:firstLine="1439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mutually agreed to by the Parties, which meetings shall be held at least monthly</w:t>
      </w:r>
    </w:p>
    <w:p>
      <w:pPr>
        <w:autoSpaceDE w:val="0"/>
        <w:autoSpaceDN w:val="0"/>
        <w:adjustRightInd w:val="0"/>
        <w:spacing w:before="1" w:line="274" w:lineRule="exact"/>
        <w:ind w:left="1440" w:firstLine="1439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by teleconference or in person as agreed to by the Project Managers.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</w:p>
    <w:p>
      <w:pPr>
        <w:tabs>
          <w:tab w:val="left" w:pos="6070"/>
        </w:tabs>
        <w:autoSpaceDE w:val="0"/>
        <w:autoSpaceDN w:val="0"/>
        <w:adjustRightInd w:val="0"/>
        <w:spacing w:before="7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9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34" style="width:612pt;height:11in;margin-top:0;margin-left:0;mso-position-horizontal-relative:page;mso-position-vertical-relative:page;position:absolute;z-index:-25165004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11" w:name="Pg12"/>
      <w:bookmarkEnd w:id="11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8" w:line="276" w:lineRule="exact"/>
        <w:ind w:left="1440" w:firstLine="0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11.0</w:t>
        <w:tab/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>Disclaimers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11.1</w:t>
        <w:tab/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THE COMPANY IS NOT IN THE BUSINESS OF PERFORMING DESIGN,</w:t>
      </w:r>
    </w:p>
    <w:p>
      <w:pPr>
        <w:autoSpaceDE w:val="0"/>
        <w:autoSpaceDN w:val="0"/>
        <w:adjustRightInd w:val="0"/>
        <w:spacing w:before="1" w:line="275" w:lineRule="exact"/>
        <w:ind w:left="2880" w:right="12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ENGINEERING OR CONSTRUCTION SERVICES FOR PROFIT AND IS </w:t>
        <w:br/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NOT RECEIVING ANY FEE OR PROFIT (AS CONTRASTED WITH COST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REIMBURSEMENT)   FOR   ITS   PERFORMANCE   OF   THE   WORK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HEREUNDER. THE EXCLUSIVE REMEDY GRANTED TO CUSTOMER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FOR   ANY   ALLEGED   FAILURE   OF   COMPANY   TO   MEET  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PERFORMANCE  STANDARDS  OR  REQUIREMENTS  CONTAINED  IN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>THIS AGREEMENT IS AS SET FORTH IN SECTION 3.2.</w:t>
      </w:r>
      <w:r>
        <w:rPr>
          <w:rFonts w:ascii="Times New Roman Bold" w:hAnsi="Times New Roman Bold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 COMPANY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MAKES NO WARRANTIES, REPRESENTATIONS, OR GUARANTEES IN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CONNECTION WITH THIS AGREEMENT, ANY PROJECT, OR ANY WORK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OR SERVICES PERFORMED IN CONNECTION THEREWITH, WHETHER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WRITTEN OR ORAL, STATUTORY, EXPRESS OR IMPLIED, INCLUDING,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WITHOUT    LIMITATION,    THE    IMPLIED    WARRANTIES    OF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MERCHANTABILITY  AND  FITNESS  FOR  A  PARTICULAR  PURPOSE,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ALL   OF   WHICH   ARE   HEREBY   EXPRESSLY   EXCLUDED  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DISCLAIMED.  CUSTOMER ACKNOWLEDGES AND AGREES THAT ANY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WARRANTIES    PROVIDED    BY    ORIGINAL    MANUFACTURERS, </w:t>
        <w:br/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LICENSORS, OR PROVIDERS OF MATERIAL, EQUIPMENT, SERVICES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OR OTHER ITEMS PROVIDED OR USED IN CONNECTION WITH THE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WORK, INCLUDING ITEMS INCORPORATED IN THE WORK (“THIRD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PARTY WARRANTIES”), ARE NOT TO BE CONSIDERED WARRANTIES </w:t>
        <w:br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OF    THE    COMPANY    AND    THE    COMPANY    MAKES    NO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REPRESENTATIONS,  GUARANTEES,  OR  WARRANTIES  AS  TO  THE </w:t>
        <w:br/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APPLICABILITY OR ENFORCEABILITY OF ANY SUCH THIRD PARTY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WARRANTIES. </w:t>
      </w: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11.2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Notwithstanding any other provision of this Agreement, this Article shall survive</w:t>
      </w:r>
    </w:p>
    <w:p>
      <w:pPr>
        <w:autoSpaceDE w:val="0"/>
        <w:autoSpaceDN w:val="0"/>
        <w:adjustRightInd w:val="0"/>
        <w:spacing w:before="0" w:line="276" w:lineRule="exact"/>
        <w:ind w:left="2160" w:firstLine="72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termination, cancellation or expiration of this Agreement.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6020"/>
        </w:tabs>
        <w:autoSpaceDE w:val="0"/>
        <w:autoSpaceDN w:val="0"/>
        <w:adjustRightInd w:val="0"/>
        <w:spacing w:before="4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10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35" style="width:612pt;height:11in;margin-top:0;margin-left:0;mso-position-horizontal-relative:page;mso-position-vertical-relative:page;position:absolute;z-index:-25164902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12" w:name="Pg13"/>
      <w:bookmarkEnd w:id="12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12.0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Liability and Indemnification</w:t>
      </w:r>
    </w:p>
    <w:p>
      <w:pPr>
        <w:tabs>
          <w:tab w:val="left" w:pos="2880"/>
        </w:tabs>
        <w:autoSpaceDE w:val="0"/>
        <w:autoSpaceDN w:val="0"/>
        <w:adjustRightInd w:val="0"/>
        <w:spacing w:before="265" w:line="275" w:lineRule="exact"/>
        <w:ind w:left="2160" w:right="1247"/>
        <w:jc w:val="left"/>
        <w:rPr>
          <w:rFonts w:ascii="Times New Roman Italic" w:hAnsi="Times New Roman Italic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12.1</w:t>
      </w:r>
      <w:r>
        <w:rPr>
          <w:rFonts w:ascii="Arial" w:hAnsi="Arial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  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To the fullest extent permitted by applicable law (including, without limitation, </w:t>
        <w:br/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applicable provisions of any governing federal or state tariff), Customer shall </w:t>
        <w:br/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indemnify and hold harmless, and at Company’s option, defend Company, its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parents and Affiliates and their respective contractors, officers, directors, servants, </w:t>
        <w:br/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agents,  representatives,  and  employees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(each,  individually,  an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Indemnified </w:t>
      </w:r>
    </w:p>
    <w:p>
      <w:pPr>
        <w:autoSpaceDE w:val="0"/>
        <w:autoSpaceDN w:val="0"/>
        <w:adjustRightInd w:val="0"/>
        <w:spacing w:before="5" w:line="276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Party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” and, collectively, the 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Indemnified 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”), from and against any and 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liabilities, damages, losses, costs, expenses (including, without limitation, any and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all reasonable attorneys' fees and disbursements), causes of action, suits, liens,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claims, damages, penalties, obligations, demands or judgments of any nature,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including, without limitation, for death, personal injury and property damage,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economic damage, and claims brought by third parties for personal injury and/or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property damage (collectively, 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Damages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”), incurred by any Indemnified Party to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extent caused by (i) any breach of this Agreement by Customer, its Affiliates,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third-party contractors, or their respective officers, directors, servants, agents,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representatives, or employees, or (ii) the negligence, unlawful act or omission,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intentional misconduct of Customer, its  Affiliates, third-party contractors, or their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respective officers, directors, servants, agents, representatives, and employees,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arising out of or in connection with this Agreement, the Project, or any Work,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except to the extent such Damages are directly caused by the gross negligence,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intentional misconduct or unlawful act of the Indemnified Party  or its contractors,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officers, directors, servants, agents, representatives, or employees.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jc w:val="left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12.2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Customer shall defend, indemnify and save harmless Company, its parents and </w:t>
      </w:r>
    </w:p>
    <w:p>
      <w:pPr>
        <w:autoSpaceDE w:val="0"/>
        <w:autoSpaceDN w:val="0"/>
        <w:adjustRightInd w:val="0"/>
        <w:spacing w:before="0" w:line="276" w:lineRule="exact"/>
        <w:ind w:left="2880" w:right="12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Affiliates and their respective contractors, officers, directors, servants, agents,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representatives, and employees, from and against any and all liabilities, losses,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costs, counsel fees, expenses, damages, judgments, decrees and appeals resulting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from any charge or encumbrance in the nature of a laborer’s, mechanic’s or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materialman’s lien asserted by any of Customer’s subcontractors or suppliers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connection with the Work or the Project. </w:t>
      </w:r>
    </w:p>
    <w:p>
      <w:pPr>
        <w:tabs>
          <w:tab w:val="left" w:pos="2851"/>
        </w:tabs>
        <w:autoSpaceDE w:val="0"/>
        <w:autoSpaceDN w:val="0"/>
        <w:adjustRightInd w:val="0"/>
        <w:spacing w:before="268" w:line="276" w:lineRule="exact"/>
        <w:ind w:left="2160"/>
        <w:jc w:val="left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12.3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Customer shall also protect, indemnify and hold harmless the Company and its </w:t>
      </w:r>
    </w:p>
    <w:p>
      <w:pPr>
        <w:autoSpaceDE w:val="0"/>
        <w:autoSpaceDN w:val="0"/>
        <w:adjustRightInd w:val="0"/>
        <w:spacing w:before="5" w:line="275" w:lineRule="exact"/>
        <w:ind w:left="2880" w:right="125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Affiliates from and against the cost consequences of any tax liability imposed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against or on Company and/or its Affiliates as the result of payments, and/or real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personal property transfers, made in connection with this Agreement, as well as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any related interest and penalties, other than interest and penalties attributable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delay directly caused by Company or the applicable Company Affiliate.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12.4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Company’s total cumulative liability to Customer for all claims of any kind, </w:t>
      </w:r>
    </w:p>
    <w:p>
      <w:pPr>
        <w:autoSpaceDE w:val="0"/>
        <w:autoSpaceDN w:val="0"/>
        <w:adjustRightInd w:val="0"/>
        <w:spacing w:before="0" w:line="280" w:lineRule="exact"/>
        <w:ind w:left="2880" w:right="1244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whether based upon contract, tort (including negligence and strict liability), or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otherwise, for any loss, injury, or damage connected with, or resulting from, this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Agreement, the Project or the Work, shall not exceed the aggregate amount of all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payments made to Company by Customer as Company Reimbursable Costs under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Agreement. 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6020"/>
        </w:tabs>
        <w:autoSpaceDE w:val="0"/>
        <w:autoSpaceDN w:val="0"/>
        <w:adjustRightInd w:val="0"/>
        <w:spacing w:before="46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11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36" style="width:612pt;height:11in;margin-top:0;margin-left:0;mso-position-horizontal-relative:page;mso-position-vertical-relative:page;position:absolute;z-index:-25164800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13" w:name="Pg14"/>
      <w:bookmarkEnd w:id="13"/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tabs>
          <w:tab w:val="left" w:pos="2911"/>
        </w:tabs>
        <w:autoSpaceDE w:val="0"/>
        <w:autoSpaceDN w:val="0"/>
        <w:adjustRightInd w:val="0"/>
        <w:spacing w:before="82" w:line="276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12.5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Neither Party shall be liable to the other Party for consequential, indirect, special,</w:t>
      </w:r>
    </w:p>
    <w:p>
      <w:pPr>
        <w:autoSpaceDE w:val="0"/>
        <w:autoSpaceDN w:val="0"/>
        <w:adjustRightInd w:val="0"/>
        <w:spacing w:before="0" w:line="276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incidental, multiple, or punitive damages (including, without limitation, attorneys’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fees or litigation costs) in connection with or related to this Agreement, including, </w:t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without limitation, damage claims based on causes of action for breach of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contract, tort (including negligence), or any other theory of recovery, whether or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not (i) such damages were reasonably foreseeable or (ii) the Parties were advised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 aware that such damages might be incurred. </w:t>
      </w:r>
    </w:p>
    <w:p>
      <w:pPr>
        <w:tabs>
          <w:tab w:val="left" w:pos="2880"/>
        </w:tabs>
        <w:autoSpaceDE w:val="0"/>
        <w:autoSpaceDN w:val="0"/>
        <w:adjustRightInd w:val="0"/>
        <w:spacing w:before="273" w:line="276" w:lineRule="exact"/>
        <w:ind w:left="2160"/>
        <w:jc w:val="left"/>
        <w:rPr>
          <w:rFonts w:ascii="Times New Roman" w:hAnsi="Times New Roman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12.6 </w:t>
        <w:tab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Neither Party shall be liable to the other Party for claims or damages for lost </w:t>
      </w:r>
    </w:p>
    <w:p>
      <w:pPr>
        <w:autoSpaceDE w:val="0"/>
        <w:autoSpaceDN w:val="0"/>
        <w:adjustRightInd w:val="0"/>
        <w:spacing w:before="9" w:line="270" w:lineRule="exact"/>
        <w:ind w:left="2880" w:right="1247"/>
        <w:jc w:val="both"/>
        <w:rPr>
          <w:rFonts w:ascii="Times New Roman" w:hAnsi="Times New Roman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profits, delays, loss of use, business interruption, or claims of customers, whether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such claims are categorized as direct or consequential damages, or whatever the </w:t>
        <w:br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theory of recovery, and whether or not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(i) such damages were reasonably </w:t>
      </w:r>
    </w:p>
    <w:p>
      <w:pPr>
        <w:autoSpaceDE w:val="0"/>
        <w:autoSpaceDN w:val="0"/>
        <w:adjustRightInd w:val="0"/>
        <w:spacing w:before="2" w:line="280" w:lineRule="exact"/>
        <w:ind w:left="2880" w:right="125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foreseeable or (ii) the Parties were advised or aware that such damages might be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incurred.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12.7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Anything in this Agreement to the contrary notwithstanding, neither Party shall be </w:t>
      </w:r>
    </w:p>
    <w:p>
      <w:pPr>
        <w:autoSpaceDE w:val="0"/>
        <w:autoSpaceDN w:val="0"/>
        <w:adjustRightInd w:val="0"/>
        <w:spacing w:before="5" w:line="275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responsible for any failure or inability to perform hereunder to the extent such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failure or inability is caused by the acts or omissions of the other Party (including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any contractor of such Party or any person or entity for whom such Party is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legally responsible) or of any third party (other than a subcontractor of the 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that is unable or failing to perform hereunder). </w:t>
      </w: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2880" w:right="12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For  the  avoidance  of  doubt:  neither  Party,  as  applicable,  shall  have  any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responsibility or liability under this Agreement for any delay in performance or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nonperformance to the extent such delay in performance or nonperformance is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caused by or as a result of (a) the inability or failure of  the other Party or its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contractors to cooperate or to perform any tasks or responsibilities contemplated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to be performed or undertaken by such other Party under this Agreement, (b) any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unforeseen conditions or occurrences beyond the reasonable control of the Party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(including, without limitation, conditions of or at the Site, delays in shipments of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materials and equipment and the unavailability of materials), (c) the inability or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failure of Customer and Company to reach agreement on any matter requiring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their mutual agreement under the terms of this Agreement, or (d) any valid order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or ruling by any governmental agency or authority having jurisdiction over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subject matter of 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0"/>
          <w:w w:val="108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12.8 </w:t>
        <w:tab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Anything in this Agreement to the contrary notwithstanding, if any Party’s </w:t>
      </w:r>
    </w:p>
    <w:p>
      <w:pPr>
        <w:autoSpaceDE w:val="0"/>
        <w:autoSpaceDN w:val="0"/>
        <w:adjustRightInd w:val="0"/>
        <w:spacing w:before="7" w:line="273" w:lineRule="exact"/>
        <w:ind w:left="2880" w:right="125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liability in connection with this Agreement is limited or capped pursuant to any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applicable law, statute, rule or regulation, then the other Party hereto shall be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entitled to elect an identical liability limitation and/or cap as if such law, statute,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rule or regulation were applicable to such Party. </w:t>
      </w: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51"/>
        </w:tabs>
        <w:autoSpaceDE w:val="0"/>
        <w:autoSpaceDN w:val="0"/>
        <w:adjustRightInd w:val="0"/>
        <w:spacing w:before="19" w:line="276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12.9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Notwithstanding any other provision of this Agreement, this Article shall survive</w:t>
      </w:r>
    </w:p>
    <w:p>
      <w:pPr>
        <w:autoSpaceDE w:val="0"/>
        <w:autoSpaceDN w:val="0"/>
        <w:adjustRightInd w:val="0"/>
        <w:spacing w:before="0" w:line="276" w:lineRule="exact"/>
        <w:ind w:left="2160" w:firstLine="72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termination, cancellation or expiration of this Agreement.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6020"/>
        </w:tabs>
        <w:autoSpaceDE w:val="0"/>
        <w:autoSpaceDN w:val="0"/>
        <w:adjustRightInd w:val="0"/>
        <w:spacing w:before="121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12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37" style="width:612pt;height:11in;margin-top:0;margin-left:0;mso-position-horizontal-relative:page;mso-position-vertical-relative:page;position:absolute;z-index:-25164697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14" w:name="Pg15"/>
      <w:bookmarkEnd w:id="14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13.0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Employee Claims; Insurance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Company elects to self-insure to maintain the insurance coverage amounts set</w:t>
      </w:r>
    </w:p>
    <w:p>
      <w:pPr>
        <w:autoSpaceDE w:val="0"/>
        <w:autoSpaceDN w:val="0"/>
        <w:adjustRightInd w:val="0"/>
        <w:spacing w:before="0" w:line="272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forth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Exhibit C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of 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13.2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Prior to commencing Work on the Project and during the term of the Agreement, </w:t>
      </w:r>
    </w:p>
    <w:p>
      <w:pPr>
        <w:autoSpaceDE w:val="0"/>
        <w:autoSpaceDN w:val="0"/>
        <w:adjustRightInd w:val="0"/>
        <w:spacing w:before="5" w:line="275" w:lineRule="exact"/>
        <w:ind w:left="2880" w:right="12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Customer, at its own cost and expense, shall procure and maintain insurance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 form and amounts set forth in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Exhibit C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of this Agreement, or Customer may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self-insure to the extent authorized or licensed to do so under the applicable laws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of the State of New York.  Customer hereby elects to self-insure to maintain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insurance coverage amounts set forth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Exhibit C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of this Agreement.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jc w:val="left"/>
        <w:rPr>
          <w:rFonts w:ascii="Times New Roman" w:hAnsi="Times New Roman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13.3 </w:t>
        <w:tab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Except to the extent  Customer self-insures in accordance with Section 13.2 </w:t>
      </w:r>
    </w:p>
    <w:p>
      <w:pPr>
        <w:autoSpaceDE w:val="0"/>
        <w:autoSpaceDN w:val="0"/>
        <w:adjustRightInd w:val="0"/>
        <w:spacing w:before="7" w:line="273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hereof,  the Customer shall have its insurer furnish to the Company certificates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insurance, on forms approved by the Insurance Commissioner of the State of New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York, evidencing the insurance coverage required by this Article, such certificates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be provided prior to commencement of Work. </w:t>
      </w:r>
    </w:p>
    <w:p>
      <w:pPr>
        <w:autoSpaceDE w:val="0"/>
        <w:autoSpaceDN w:val="0"/>
        <w:adjustRightInd w:val="0"/>
        <w:spacing w:before="0" w:line="280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2" w:line="280" w:lineRule="exact"/>
        <w:ind w:left="2160" w:right="12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>13.4</w:t>
      </w:r>
      <w:r>
        <w:rPr>
          <w:rFonts w:ascii="Arial" w:hAnsi="Arial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    Each Party shall be separately responsible for insuring its own property and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operations.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280"/>
        </w:tabs>
        <w:autoSpaceDE w:val="0"/>
        <w:autoSpaceDN w:val="0"/>
        <w:adjustRightInd w:val="0"/>
        <w:spacing w:before="5" w:line="276" w:lineRule="exact"/>
        <w:ind w:left="1440" w:firstLine="0"/>
        <w:rPr>
          <w:rFonts w:ascii="Times New Roman Bold" w:hAnsi="Times New Roman Bold"/>
          <w:color w:val="000000"/>
          <w:spacing w:val="0"/>
          <w:w w:val="105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14.0</w:t>
        <w:tab/>
      </w:r>
      <w:r>
        <w:rPr>
          <w:rFonts w:ascii="Times New Roman Bold" w:hAnsi="Times New Roman Bold"/>
          <w:color w:val="000000"/>
          <w:spacing w:val="0"/>
          <w:w w:val="105"/>
          <w:position w:val="0"/>
          <w:sz w:val="24"/>
          <w:szCs w:val="24"/>
          <w:u w:val="single"/>
          <w:vertAlign w:val="baseline"/>
        </w:rPr>
        <w:t>Assignment and Subcontracting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rFonts w:ascii="Times New Roman" w:hAnsi="Times New Roman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14.1</w:t>
        <w:tab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>Either Party may assign this Agreement, or any part thereof, to any of its</w:t>
      </w:r>
    </w:p>
    <w:p>
      <w:pPr>
        <w:autoSpaceDE w:val="0"/>
        <w:autoSpaceDN w:val="0"/>
        <w:adjustRightInd w:val="0"/>
        <w:spacing w:before="0" w:line="275" w:lineRule="exact"/>
        <w:ind w:left="2880" w:right="124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Affiliates provided such assignee Affiliate agrees in writing to be bound by the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terms and conditions of this Agreement.  Any assignment of this Agreement in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violation of the foregoing shall be voidable at the option of the non-assigning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Party.  Each Party has the right to subcontract some or all of the work to be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performed by such Party under the terms of this Agreement.  Each Party may also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use the services of its Affiliates in connection with its performance under this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Agreement.  Customer agrees that the costs and expenses of such Affiliates or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contractors charged to or incurred by Company shall be paid by Customer as part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the Company Reimbursable Costs.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5" w:line="276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15.0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Independent Contractor; No Partnership; No Agency; No Utility Services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15.1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Company and Customer shall be independent contractors.  This Agreement shall</w:t>
      </w:r>
    </w:p>
    <w:p>
      <w:pPr>
        <w:autoSpaceDE w:val="0"/>
        <w:autoSpaceDN w:val="0"/>
        <w:adjustRightInd w:val="0"/>
        <w:spacing w:before="0" w:line="277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not be interpreted or construed to create an association, joint venture, agency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relationship, or partnership between the Parties or to impose any partnership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obligation or partnership liability upon any Party.  No Party shall have any right,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 or authority to enter into any agreement or undertaking for, or act on behalf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of, or be an agent or representative of, or to otherwise bind, the other Party.  This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Agreement is not an agreement to provide or take utility services of any kind,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including,  without  limitation,  interconnection  or  other  electric  transmission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services. 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020"/>
        </w:tabs>
        <w:autoSpaceDE w:val="0"/>
        <w:autoSpaceDN w:val="0"/>
        <w:adjustRightInd w:val="0"/>
        <w:spacing w:before="56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13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38" style="width:612pt;height:11in;margin-top:0;margin-left:0;mso-position-horizontal-relative:page;mso-position-vertical-relative:page;position:absolute;z-index:-25163366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15" w:name="Pg16"/>
      <w:bookmarkEnd w:id="15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tabs>
          <w:tab w:val="left" w:pos="2220"/>
        </w:tabs>
        <w:autoSpaceDE w:val="0"/>
        <w:autoSpaceDN w:val="0"/>
        <w:adjustRightInd w:val="0"/>
        <w:spacing w:before="87" w:line="276" w:lineRule="exact"/>
        <w:ind w:left="1440" w:firstLine="0"/>
        <w:rPr>
          <w:rFonts w:ascii="Times New Roman Bold" w:hAnsi="Times New Roman Bold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16.0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Examination, Inspection and Witnessing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16.1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Subject  to  Customer’s  and its  representatives’ compliance  with  Company’s</w:t>
      </w:r>
    </w:p>
    <w:p>
      <w:pPr>
        <w:autoSpaceDE w:val="0"/>
        <w:autoSpaceDN w:val="0"/>
        <w:adjustRightInd w:val="0"/>
        <w:spacing w:before="0" w:line="276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security, safety, escort and other access requirements, the Customer and/or its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representatives shall have the right to inspect and examine the Work, or witness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test with respect to the Work, from time to time, when and as mutually agreed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by the Parties, at Customer’s sole cost and expense, and with reasonable prior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notice  to  Company.    Unless  otherwise  agreed  between  the  Parties,  such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inspections, examinations and tests shall be scheduled during normal business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hours.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" w:line="276" w:lineRule="exact"/>
        <w:ind w:left="1440" w:firstLine="0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17.0</w:t>
        <w:tab/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>Safety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17.1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Each Party shall be solely responsible for the safety and supervision of its own</w:t>
      </w:r>
    </w:p>
    <w:p>
      <w:pPr>
        <w:autoSpaceDE w:val="0"/>
        <w:autoSpaceDN w:val="0"/>
        <w:adjustRightInd w:val="0"/>
        <w:spacing w:before="0" w:line="276" w:lineRule="exact"/>
        <w:ind w:left="2880" w:right="124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employees, representatives and contractors involved with the Work or any other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activities contemplated by this Agreement.  In connection with the activities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contemplated  by  this  Agreement,  each  Party  shall,  and  shall  require  its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representatives,  contractors,  and  employees  to,  comply  with  all  applicable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Federal, state and local health and safety requirements, rules, regulations, laws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and ordinances, including without limitation, the safety regulations adopted under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the Occupational Safety and Health Act of 1970 (“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OSHA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”), as amended from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time to time.    While on the property (including, without limitation, easements or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rights of way) of, or accessing the facilities of, the other Party, each Party’s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employees and/or contractors and agents shall at all times abide by the other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Party’s safety standards and policies, switching and tagging rules, and escort and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other applicable access requirements.  The Party owning or controlling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property or facilities shall have the authority to suspend the other Party’s access, </w:t>
        <w:br/>
      </w:r>
      <w:r>
        <w:rPr>
          <w:rFonts w:ascii="Times New Roman" w:hAnsi="Times New Roman"/>
          <w:color w:val="000000"/>
          <w:spacing w:val="0"/>
          <w:w w:val="112"/>
          <w:position w:val="0"/>
          <w:sz w:val="24"/>
          <w:szCs w:val="24"/>
          <w:u w:val="none"/>
          <w:vertAlign w:val="baseline"/>
        </w:rPr>
        <w:t xml:space="preserve">work or operations in and around such property or facilities if, in its sole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judgment, at any time hazardous conditions arise or any unsafe practices are being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followed by the other Party’s employees, agents, representatives or contractors.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 w:firstLine="0"/>
        <w:rPr>
          <w:rFonts w:ascii="Times New Roman Bold" w:hAnsi="Times New Roman Bold"/>
          <w:color w:val="000000"/>
          <w:spacing w:val="-1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18.0</w:t>
        <w:tab/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Approvals, Permits and Easements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18.1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The actual cost of obtaining all Required Approvals obtained by or on behalf of</w:t>
      </w:r>
    </w:p>
    <w:p>
      <w:pPr>
        <w:autoSpaceDE w:val="0"/>
        <w:autoSpaceDN w:val="0"/>
        <w:adjustRightInd w:val="0"/>
        <w:spacing w:before="13" w:line="260" w:lineRule="exact"/>
        <w:ind w:left="2880" w:right="125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Company shall be paid for by Customer as part of Company Reimbursable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Costs.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1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19.0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Environmental Protection; Hazardous Substances or Conditions </w:t>
      </w:r>
    </w:p>
    <w:p>
      <w:pPr>
        <w:autoSpaceDE w:val="0"/>
        <w:autoSpaceDN w:val="0"/>
        <w:adjustRightInd w:val="0"/>
        <w:spacing w:before="0" w:line="275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0" w:line="275" w:lineRule="exact"/>
        <w:ind w:left="2160" w:right="1248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19.1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The Company shall in no event be liable to Customer, its Affiliates or contractors,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their respective officers, directors, employees, agents, servants, or representatives, </w:t>
        <w:br/>
        <w:tab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or any third party with respect to, or in connection with, the presence of any </w:t>
        <w:br/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Hazardous Substances which may be present at or on any Customer or third party </w:t>
        <w:br/>
        <w:tab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owned, occupied, used, or operated property or facility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(including, without </w:t>
      </w:r>
    </w:p>
    <w:p>
      <w:pPr>
        <w:autoSpaceDE w:val="0"/>
        <w:autoSpaceDN w:val="0"/>
        <w:adjustRightInd w:val="0"/>
        <w:spacing w:before="18" w:line="260" w:lineRule="exact"/>
        <w:ind w:left="2880" w:right="1249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limitation, easements, rights-of-way, or other third-party property) or which the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Company,  its  Affiliates  or  contractors,  their  respective  officers,  directors, 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tabs>
          <w:tab w:val="left" w:pos="6020"/>
        </w:tabs>
        <w:autoSpaceDE w:val="0"/>
        <w:autoSpaceDN w:val="0"/>
        <w:adjustRightInd w:val="0"/>
        <w:spacing w:before="26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14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39" style="width:612pt;height:11in;margin-top:0;margin-left:0;mso-position-horizontal-relative:page;mso-position-vertical-relative:page;position:absolute;z-index:-25164595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16" w:name="Pg17"/>
      <w:bookmarkEnd w:id="16"/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7" w:line="276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employees, agents, servants, or representatives may discover, release, or generate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at or on such properties or facilities through no negligent or unlawful act of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Company, and Company hereby disclaims any and all such liability to the fullest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extent allowed by applicable law.  Customer agrees to hold harmless, defend, and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indemnify the Company, its Affiliates and contractors, and their respective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directors, officers, agents, servants, employees and representatives from and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against any and all claims and/or liability in connection with, relating to,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arising out of (i) the presence, discovery, release, threat of release or generation of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Hazardous Substances, or (ii) the breach of any Federal, state, or local laws, rules,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regulations, codes, or ordinances relating to the environment, including, without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limitation,  the  Comprehensive  Environmental  Response,  Compensation  and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Liability Act, as amended, 42 U.S.C. §§ 9601 et seq., the Resource Conservation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and Recovery Act, as amended, 42 U.S.C. §§ 6901 et seq., except to the extent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such presence, discovery, release, threat of release, generation or breach is or are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directly and solely caused by the negligent or unlawful act of the Company or of </w:t>
        <w:br/>
      </w:r>
      <w:r>
        <w:rPr>
          <w:rFonts w:ascii="Times New Roman" w:hAnsi="Times New Roman"/>
          <w:color w:val="000000"/>
          <w:spacing w:val="0"/>
          <w:w w:val="112"/>
          <w:position w:val="0"/>
          <w:sz w:val="24"/>
          <w:szCs w:val="24"/>
          <w:u w:val="none"/>
          <w:vertAlign w:val="baseline"/>
        </w:rPr>
        <w:t xml:space="preserve">any person or entity for whom the Company is legally responsible. 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under this Section shall not be limited in any way by any limitation on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Customer’s insurance or by any limitation of liability or disclaimer provisions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contained in this Agreement.  The provisions of this Section shall survive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expiration, cancellation or earlier termination of 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19.2 </w:t>
        <w:tab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Customer shall promptly inform the Company, in writing, of any Hazardous </w:t>
      </w:r>
    </w:p>
    <w:p>
      <w:pPr>
        <w:autoSpaceDE w:val="0"/>
        <w:autoSpaceDN w:val="0"/>
        <w:adjustRightInd w:val="0"/>
        <w:spacing w:before="4" w:line="276" w:lineRule="exact"/>
        <w:ind w:left="2880" w:right="1248"/>
        <w:jc w:val="both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Substances,  or  unsafe,  dangerous,  or  potentially  dangerous,  conditions  or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structures, whether above-ground or underground, that are present on, under,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over, or in Customer- owned, occupied, used, managed or operated facilities or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property (including, without limitation, easements, rights-of-way, or other third-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party property) to be used or accessed in connection with the Work or this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Agreement.   Prior to Company’s commencement of the Work, Customer shall be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obligated  to  use  its  best  efforts 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(including,  without  limitation,  the  use  of </w:t>
      </w:r>
    </w:p>
    <w:p>
      <w:pPr>
        <w:autoSpaceDE w:val="0"/>
        <w:autoSpaceDN w:val="0"/>
        <w:adjustRightInd w:val="0"/>
        <w:spacing w:before="6" w:line="274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DIGSAFE or other similar services) to adequately investigate the presence and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nature of any such Hazardous Substances, or unsafe, dangerous, or potentially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dangerous, conditions or structures, and to promptly, fully, and in writing,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communicate the results thereof to the Company. Customer’s provision to the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Company of the information contemplated in this Section shall in no event give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rise to any liability or obligation on the part of the Company, nor shall Customer’s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obligations under this Agreement, or under law, be decreased or diminished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thereby. 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020"/>
        </w:tabs>
        <w:autoSpaceDE w:val="0"/>
        <w:autoSpaceDN w:val="0"/>
        <w:adjustRightInd w:val="0"/>
        <w:spacing w:before="106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15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40" style="width:612pt;height:11in;margin-top:0;margin-left:0;mso-position-horizontal-relative:page;mso-position-vertical-relative:page;position:absolute;z-index:-25164492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17" w:name="Pg18"/>
      <w:bookmarkEnd w:id="17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 w:firstLine="0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20.0</w:t>
        <w:tab/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>Suspension of Work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20.1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Subject to Section 20.2, below, Customer may interrupt, suspend, or delay the</w:t>
      </w:r>
    </w:p>
    <w:p>
      <w:pPr>
        <w:autoSpaceDE w:val="0"/>
        <w:autoSpaceDN w:val="0"/>
        <w:adjustRightInd w:val="0"/>
        <w:spacing w:before="0" w:line="276" w:lineRule="exact"/>
        <w:ind w:left="2880" w:right="124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Work by providing written notice to the Company specifying the nature and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expected duration of the interruption, suspension, or delay.  Company will use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commercially reasonable efforts to suspend performance of the Company Work as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requested by Customer.  Customer shall be responsible to pay Company (as part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of Company Reimbursable Costs) for all costs incurred by Company that arise as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 result of such interruption, suspension or delay. </w:t>
      </w:r>
    </w:p>
    <w:p>
      <w:pPr>
        <w:tabs>
          <w:tab w:val="left" w:pos="2880"/>
        </w:tabs>
        <w:autoSpaceDE w:val="0"/>
        <w:autoSpaceDN w:val="0"/>
        <w:adjustRightInd w:val="0"/>
        <w:spacing w:before="260" w:line="276" w:lineRule="exact"/>
        <w:ind w:left="2160"/>
        <w:jc w:val="left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20.2 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As a precondition to the Company resuming the Work following a suspension </w:t>
      </w:r>
    </w:p>
    <w:p>
      <w:pPr>
        <w:autoSpaceDE w:val="0"/>
        <w:autoSpaceDN w:val="0"/>
        <w:adjustRightInd w:val="0"/>
        <w:spacing w:before="5" w:line="275" w:lineRule="exact"/>
        <w:ind w:left="2880" w:right="124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Section 20.1, the Projected Milestone Schedule and the Work Cost Estimate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shall be revised as mutually agreed by the Parties to reflect the interruption,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suspension, or delay.  Adjustments to the Company Reimbursable Costs shall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include any costs or expenses the Company incurs as a result of the interruption,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suspension, or delay.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22" w:line="276" w:lineRule="exact"/>
        <w:ind w:left="1440" w:firstLine="0"/>
        <w:rPr>
          <w:rFonts w:ascii="Times New Roman Bold" w:hAnsi="Times New Roman Bold"/>
          <w:color w:val="000000"/>
          <w:spacing w:val="0"/>
          <w:w w:val="102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21.0</w:t>
        <w:tab/>
      </w: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single"/>
          <w:vertAlign w:val="baseline"/>
        </w:rPr>
        <w:t>Right to Terminate Agreement</w:t>
      </w:r>
    </w:p>
    <w:p>
      <w:pPr>
        <w:tabs>
          <w:tab w:val="left" w:pos="2942"/>
        </w:tabs>
        <w:autoSpaceDE w:val="0"/>
        <w:autoSpaceDN w:val="0"/>
        <w:adjustRightInd w:val="0"/>
        <w:spacing w:before="272" w:line="276" w:lineRule="exact"/>
        <w:ind w:left="1440" w:firstLine="719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21.1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If either Party (the “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Breaching Party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”) (a) fails to pay any amount when due</w:t>
      </w:r>
    </w:p>
    <w:p>
      <w:pPr>
        <w:autoSpaceDE w:val="0"/>
        <w:autoSpaceDN w:val="0"/>
        <w:adjustRightInd w:val="0"/>
        <w:spacing w:before="0" w:line="280" w:lineRule="exact"/>
        <w:ind w:left="2880" w:right="1249"/>
        <w:jc w:val="both"/>
        <w:rPr>
          <w:rFonts w:ascii="Times New Roman" w:hAnsi="Times New Roman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under the terms of this Agreement or fails to comply with or perform, in any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material respect, any of the  other terms or conditions of this Agreement;  (b) sells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or transfers all or substantially all of its assets; (c) enters into any voluntary or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involuntary bankruptcy proceeding or  receivership;  or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(d) makes  a general </w:t>
      </w:r>
    </w:p>
    <w:p>
      <w:pPr>
        <w:tabs>
          <w:tab w:val="left" w:pos="9707"/>
          <w:tab w:val="left" w:pos="10215"/>
        </w:tabs>
        <w:autoSpaceDE w:val="0"/>
        <w:autoSpaceDN w:val="0"/>
        <w:adjustRightInd w:val="0"/>
        <w:spacing w:before="1" w:line="255" w:lineRule="exact"/>
        <w:ind w:left="2880"/>
        <w:jc w:val="left"/>
        <w:rPr>
          <w:rFonts w:ascii="Times New Roman Italic" w:hAnsi="Times New Roman Italic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assignment for the benefit of its creditors, then the other Party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(the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Non-</w:t>
      </w:r>
    </w:p>
    <w:p>
      <w:pPr>
        <w:autoSpaceDE w:val="0"/>
        <w:autoSpaceDN w:val="0"/>
        <w:adjustRightInd w:val="0"/>
        <w:spacing w:before="0" w:line="276" w:lineRule="exact"/>
        <w:ind w:left="2880" w:right="124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Breaching Party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”) shall have the right, without prejudice to any other right or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remedy and after giving five (5) Days’ written prior notice to the Breaching Party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a reasonable opportunity for cure (not to exceed thirty (30) Days in the case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a failure to pay amounts when due), to terminate this Agreement, in whole or in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part, and thereupon each Party shall  discontinue its performance hereunder to the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extent feasible and make every reasonable effort to procure cancellation of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existing Work- and/or Project- related commitments, orders and contracts upon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terms that are reasonably expected to minimize all associated costs.   However,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nothing herein will restrict Company’s ability to complete aspects of the Work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that Company must reasonably complete in order to return its facilities and the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Sites  to  a  configuration  in  compliance  with  Good  Utility  Practice  and  all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Applicable Requirements.  The Non-Breaching Party shall also have the right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pursue any and all rights it may have against the Breaching Party under applicable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law,  subject  to  other  applicable  terms  and  conditions  of  this  Agreement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(including, without limitation, any applicable limitations on liability contained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herein). </w:t>
      </w: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6" w:line="276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21.2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In the event of any early termination or cancellation of the Work as contemplated</w:t>
      </w:r>
    </w:p>
    <w:p>
      <w:pPr>
        <w:autoSpaceDE w:val="0"/>
        <w:autoSpaceDN w:val="0"/>
        <w:adjustRightInd w:val="0"/>
        <w:spacing w:before="0" w:line="276" w:lineRule="exact"/>
        <w:ind w:left="2160" w:firstLine="72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 this Agreement, Customer shall pay Company for: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6020"/>
        </w:tabs>
        <w:autoSpaceDE w:val="0"/>
        <w:autoSpaceDN w:val="0"/>
        <w:adjustRightInd w:val="0"/>
        <w:spacing w:before="121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16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41" style="width:612pt;height:11in;margin-top:0;margin-left:0;mso-position-horizontal-relative:page;mso-position-vertical-relative:page;position:absolute;z-index:-25164390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18" w:name="Pg19"/>
      <w:bookmarkEnd w:id="18"/>
    </w:p>
    <w:p>
      <w:pPr>
        <w:autoSpaceDE w:val="0"/>
        <w:autoSpaceDN w:val="0"/>
        <w:adjustRightInd w:val="0"/>
        <w:spacing w:before="0" w:line="276" w:lineRule="exact"/>
        <w:ind w:left="3252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2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2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2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tabs>
          <w:tab w:val="left" w:pos="3871"/>
        </w:tabs>
        <w:autoSpaceDE w:val="0"/>
        <w:autoSpaceDN w:val="0"/>
        <w:adjustRightInd w:val="0"/>
        <w:spacing w:before="82" w:line="276" w:lineRule="exact"/>
        <w:ind w:left="3252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(i)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all Company Reimbursable Costs for Work performed on or before the</w:t>
      </w:r>
    </w:p>
    <w:p>
      <w:pPr>
        <w:autoSpaceDE w:val="0"/>
        <w:autoSpaceDN w:val="0"/>
        <w:adjustRightInd w:val="0"/>
        <w:spacing w:before="1" w:line="262" w:lineRule="exact"/>
        <w:ind w:left="32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effective date of termination or cancellation; </w:t>
      </w:r>
    </w:p>
    <w:p>
      <w:pPr>
        <w:autoSpaceDE w:val="0"/>
        <w:autoSpaceDN w:val="0"/>
        <w:adjustRightInd w:val="0"/>
        <w:spacing w:before="0" w:line="276" w:lineRule="exact"/>
        <w:ind w:left="325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857"/>
        </w:tabs>
        <w:autoSpaceDE w:val="0"/>
        <w:autoSpaceDN w:val="0"/>
        <w:adjustRightInd w:val="0"/>
        <w:spacing w:before="11" w:line="276" w:lineRule="exact"/>
        <w:ind w:left="3252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(ii) </w:t>
        <w:tab/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all  other  Company  Reimbursable  Costs  incurred  by  Company  in </w:t>
        <w:br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connection with the Work prior to the effective date of termination or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cancellation,  including, without limitation, for materials, equipment, tools,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construction   equipment   and   machinery,   engineering   and   other   items,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materials, assets or services which cannot reasonably be avoided, mitigated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cancelled; </w:t>
      </w:r>
    </w:p>
    <w:p>
      <w:pPr>
        <w:autoSpaceDE w:val="0"/>
        <w:autoSpaceDN w:val="0"/>
        <w:adjustRightInd w:val="0"/>
        <w:spacing w:before="261" w:line="280" w:lineRule="exact"/>
        <w:ind w:left="3252" w:right="125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(iii)   all Company Reimbursable Costs incurred to unwind Work that was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performed prior to the effective date of termination or cancellation to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extent reasonably necessary to return Company’s facilities to a configuration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compliance with Good Utility Practice and all Applicable Requirements; </w:t>
      </w:r>
    </w:p>
    <w:p>
      <w:pPr>
        <w:autoSpaceDE w:val="0"/>
        <w:autoSpaceDN w:val="0"/>
        <w:adjustRightInd w:val="0"/>
        <w:spacing w:before="260" w:line="280" w:lineRule="exact"/>
        <w:ind w:left="3252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(iv)   all  Company  Reimbursable  Costs  arising  from  cancellation  costs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relating to orders or contracts entered into in connection with the Work prior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the effective date of termination or cancellation; and </w:t>
      </w:r>
    </w:p>
    <w:p>
      <w:pPr>
        <w:autoSpaceDE w:val="0"/>
        <w:autoSpaceDN w:val="0"/>
        <w:adjustRightInd w:val="0"/>
        <w:spacing w:before="0" w:line="260" w:lineRule="exact"/>
        <w:ind w:left="325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7" w:line="260" w:lineRule="exact"/>
        <w:ind w:left="3252" w:right="124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(v)    all Company Reimbursable Costs arising from demobilization expenses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incurred by Company which cannot be reasonably avoided or mitigated. </w:t>
      </w:r>
    </w:p>
    <w:p>
      <w:pPr>
        <w:tabs>
          <w:tab w:val="left" w:pos="2160"/>
        </w:tabs>
        <w:autoSpaceDE w:val="0"/>
        <w:autoSpaceDN w:val="0"/>
        <w:adjustRightInd w:val="0"/>
        <w:spacing w:before="255" w:line="276" w:lineRule="exact"/>
        <w:ind w:left="1440" w:firstLine="0"/>
        <w:rPr>
          <w:rFonts w:ascii="Times New Roman Bold" w:hAnsi="Times New Roman Bold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22.0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[Reserved]</w:t>
      </w:r>
    </w:p>
    <w:p>
      <w:pPr>
        <w:tabs>
          <w:tab w:val="left" w:pos="2160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 Bold" w:hAnsi="Times New Roman Bold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23.0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Force Majeure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23.1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A 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Force Majeure Event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” shall include fire, flood, windstorm, adverse weather</w:t>
      </w:r>
    </w:p>
    <w:p>
      <w:pPr>
        <w:autoSpaceDE w:val="0"/>
        <w:autoSpaceDN w:val="0"/>
        <w:adjustRightInd w:val="0"/>
        <w:spacing w:before="0" w:line="273" w:lineRule="exact"/>
        <w:ind w:left="2880" w:right="1248"/>
        <w:jc w:val="both"/>
        <w:rPr>
          <w:rFonts w:ascii="Times New Roman" w:hAnsi="Times New Roman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conditions, emergencies, explosion, terrorism, riot, war, sabotage, acts of God,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strikes or labor slow-downs, court injunction or order, federal and/or state law or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regulation, delays by governmental authorities in approving regulatory, license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and permit requests necessary in connection with the Work or Project, or order by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any   federal   or   state   regulatory   agency,   or   other   causes,   conditions   or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circumstances beyond the affected Party’s reasonable control.  Without limiting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foregoing, a 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“Force Majeure Event” shall also include unavailability of </w:t>
      </w:r>
    </w:p>
    <w:p>
      <w:pPr>
        <w:autoSpaceDE w:val="0"/>
        <w:autoSpaceDN w:val="0"/>
        <w:adjustRightInd w:val="0"/>
        <w:spacing w:before="2" w:line="280" w:lineRule="exact"/>
        <w:ind w:left="288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personnel, equipment, supplies, or other resources (“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Resources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”) due to diversion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such Resources for other utility-related duties in connection with an emergency </w:t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or other similar contingency, including, without limitation, storms or other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adverse weather conditions. </w:t>
      </w:r>
    </w:p>
    <w:p>
      <w:pPr>
        <w:autoSpaceDE w:val="0"/>
        <w:autoSpaceDN w:val="0"/>
        <w:adjustRightInd w:val="0"/>
        <w:spacing w:before="263" w:line="277" w:lineRule="exact"/>
        <w:ind w:left="2880" w:right="1247"/>
        <w:jc w:val="both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If a Force Majeure Event should occur and impair the ability of either or both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to perform its, or their respective, obligations hereunder, then, to the extent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affected by such Force Majeure Event, the performance of this Agreement, with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exception of payment obligations, shall be suspended for the duration of such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Force Majeure Event.  At the conclusion of a Force Majeure Event, the price and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time for performance under this Agreement shall be adjusted as reasonably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necessary to overcome the effect of the delay occasioned by such Force Majeure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Event.  The foregoing notwithstanding and with the exception of payment 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tabs>
          <w:tab w:val="left" w:pos="6020"/>
        </w:tabs>
        <w:autoSpaceDE w:val="0"/>
        <w:autoSpaceDN w:val="0"/>
        <w:adjustRightInd w:val="0"/>
        <w:spacing w:before="1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17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42" style="width:612pt;height:11in;margin-top:0;margin-left:0;mso-position-horizontal-relative:page;mso-position-vertical-relative:page;position:absolute;z-index:-25164288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19" w:name="Pg20"/>
      <w:bookmarkEnd w:id="19"/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7" w:line="276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obligations, if, as the direct or indirect result of any Force Majeure Event, the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Parties’  continued  performance  hereunder  becomes  irreparably  impaired  or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prevented, the Parties may mutually agree to terminate this Agreement, in whole </w:t>
        <w:br/>
      </w:r>
      <w:r>
        <w:rPr>
          <w:rFonts w:ascii="Times New Roman" w:hAnsi="Times New Roman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or in part, with no further obligation or liability; provided, however, that,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notwithstanding any such termination, Customer shall pay the Company all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Company’s Company Reimbursable Costs in accordance with Section 21.2 of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23.2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Within thirty (30) Days after the termination of any delay occasioned by a Force </w:t>
      </w:r>
    </w:p>
    <w:p>
      <w:pPr>
        <w:autoSpaceDE w:val="0"/>
        <w:autoSpaceDN w:val="0"/>
        <w:adjustRightInd w:val="0"/>
        <w:spacing w:before="18" w:line="260" w:lineRule="exact"/>
        <w:ind w:left="2880" w:right="12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Majeure Event, the affected Party shall give written notice to the other 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specifying the estimated impact of the delay.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1" w:line="276" w:lineRule="exact"/>
        <w:ind w:left="2160"/>
        <w:jc w:val="left"/>
        <w:rPr>
          <w:rFonts w:ascii="Times New Roman" w:hAnsi="Times New Roman"/>
          <w:color w:val="000000"/>
          <w:spacing w:val="0"/>
          <w:w w:val="105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23.3 </w:t>
        <w:tab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For the avoidance of doubt:  to the extent any Party has a payment obligation </w:t>
      </w:r>
    </w:p>
    <w:p>
      <w:pPr>
        <w:autoSpaceDE w:val="0"/>
        <w:autoSpaceDN w:val="0"/>
        <w:adjustRightInd w:val="0"/>
        <w:spacing w:before="4" w:line="276" w:lineRule="exact"/>
        <w:ind w:left="2880" w:right="1244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pursuant to the terms of this Agreement, such payment obligation shall not be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subject to or conditioned upon such Party receiving funding or reimbursement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from any third party (and any failure to secure such funding or reimbursement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shall not constitute a Force Majeure Event), nor shall any such obligation be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conditioned upon the other Party executing any certificates or other instruments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expressly and specifically required by the terms of this Agreement.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9" w:line="276" w:lineRule="exact"/>
        <w:ind w:left="1440" w:firstLine="0"/>
        <w:rPr>
          <w:rFonts w:ascii="Times New Roman Bold" w:hAnsi="Times New Roman Bold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24.0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[Reserved]</w:t>
      </w:r>
    </w:p>
    <w:p>
      <w:pPr>
        <w:tabs>
          <w:tab w:val="left" w:pos="2160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 Bold" w:hAnsi="Times New Roman Bold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25.0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Proprietary and Confidential Information</w:t>
      </w:r>
    </w:p>
    <w:p>
      <w:pPr>
        <w:tabs>
          <w:tab w:val="left" w:pos="2911"/>
        </w:tabs>
        <w:autoSpaceDE w:val="0"/>
        <w:autoSpaceDN w:val="0"/>
        <w:adjustRightInd w:val="0"/>
        <w:spacing w:before="271" w:line="276" w:lineRule="exact"/>
        <w:ind w:left="1440" w:firstLine="719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25.1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Each  Party  acknowledges  that,  in  the  course  of  the  performance  of  this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it may have access to Proprietary Information of the other Party.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851"/>
        </w:tabs>
        <w:autoSpaceDE w:val="0"/>
        <w:autoSpaceDN w:val="0"/>
        <w:adjustRightInd w:val="0"/>
        <w:spacing w:before="12" w:line="276" w:lineRule="exact"/>
        <w:ind w:left="2160"/>
        <w:jc w:val="left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25.2 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General Restrictions. Upon receiving Proprietary  Information, the  Receiving </w:t>
      </w:r>
    </w:p>
    <w:p>
      <w:pPr>
        <w:autoSpaceDE w:val="0"/>
        <w:autoSpaceDN w:val="0"/>
        <w:adjustRightInd w:val="0"/>
        <w:spacing w:before="4" w:line="276" w:lineRule="exact"/>
        <w:ind w:left="2880" w:right="124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Party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)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 and its Representative shall keep in strict confidence and not disclose to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any person (with the exception of the Representatives of the Receiving Party, to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extent each such Representative has a need to know in connection herewith)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any  of  the  Disclosing  Party’s  Proprietary  Information  except  as  otherwise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provided by the terms and conditions of this Agreement.  The Receiving Party and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its Representatives shall not use such Proprietary Information except for the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purposes identified herein without the prior written approval of the Disclosing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Party.  The Receiving Party shall be solely liable for any breach of this Section to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extent caused by its Representatives.  Customer agrees that any Proprietary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will be used solely for the Project and will not be used, either directly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or indirectly, for the Customer's financial gain and/or commercial advantage or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violation of any applicable laws, rules or regulations. </w:t>
      </w:r>
    </w:p>
    <w:p>
      <w:pPr>
        <w:tabs>
          <w:tab w:val="left" w:pos="2791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0"/>
          <w:w w:val="108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25.3 </w:t>
        <w:tab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Exceptions. Subject to Section 25.4 hereof, the Receiving Party shall not be </w:t>
      </w:r>
    </w:p>
    <w:p>
      <w:pPr>
        <w:autoSpaceDE w:val="0"/>
        <w:autoSpaceDN w:val="0"/>
        <w:adjustRightInd w:val="0"/>
        <w:spacing w:before="4" w:line="276" w:lineRule="exact"/>
        <w:ind w:left="27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precluded from, nor liable for, disclosure or use of Proprietary Information that: </w:t>
      </w:r>
    </w:p>
    <w:p>
      <w:pPr>
        <w:autoSpaceDE w:val="0"/>
        <w:autoSpaceDN w:val="0"/>
        <w:adjustRightInd w:val="0"/>
        <w:spacing w:before="0" w:line="260" w:lineRule="exact"/>
        <w:ind w:left="36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4412"/>
        </w:tabs>
        <w:autoSpaceDE w:val="0"/>
        <w:autoSpaceDN w:val="0"/>
        <w:adjustRightInd w:val="0"/>
        <w:spacing w:before="38" w:line="260" w:lineRule="exact"/>
        <w:ind w:left="3600" w:right="162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25.3.1</w: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is in or enters the public domain, other than by a breach of this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Section; or 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020"/>
        </w:tabs>
        <w:autoSpaceDE w:val="0"/>
        <w:autoSpaceDN w:val="0"/>
        <w:adjustRightInd w:val="0"/>
        <w:spacing w:before="26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18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43" style="width:612pt;height:11in;margin-top:0;margin-left:0;mso-position-horizontal-relative:page;mso-position-vertical-relative:page;position:absolute;z-index:-25164185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20" w:name="Pg21"/>
      <w:bookmarkEnd w:id="20"/>
    </w:p>
    <w:p>
      <w:pPr>
        <w:autoSpaceDE w:val="0"/>
        <w:autoSpaceDN w:val="0"/>
        <w:adjustRightInd w:val="0"/>
        <w:spacing w:before="0" w:line="276" w:lineRule="exact"/>
        <w:ind w:left="3600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0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0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0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0"/>
        <w:jc w:val="lef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tabs>
          <w:tab w:val="left" w:pos="4412"/>
        </w:tabs>
        <w:autoSpaceDE w:val="0"/>
        <w:autoSpaceDN w:val="0"/>
        <w:adjustRightInd w:val="0"/>
        <w:spacing w:before="71" w:line="276" w:lineRule="exact"/>
        <w:ind w:left="360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25.3.2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is known to the Receiving Party or its Representatives at the time </w:t>
      </w:r>
    </w:p>
    <w:p>
      <w:pPr>
        <w:autoSpaceDE w:val="0"/>
        <w:autoSpaceDN w:val="0"/>
        <w:adjustRightInd w:val="0"/>
        <w:spacing w:before="7" w:line="273" w:lineRule="exact"/>
        <w:ind w:left="4412" w:right="124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of first disclosure hereunder, or thereafter becomes known to the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Receiving  Party  or  its  Representatives  subsequent  to  such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disclosure without similar restrictions from a source other than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Disclosing Party, as evidenced by written records; or </w:t>
      </w:r>
    </w:p>
    <w:p>
      <w:pPr>
        <w:autoSpaceDE w:val="0"/>
        <w:autoSpaceDN w:val="0"/>
        <w:adjustRightInd w:val="0"/>
        <w:spacing w:before="0" w:line="276" w:lineRule="exact"/>
        <w:ind w:left="36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412"/>
        </w:tabs>
        <w:autoSpaceDE w:val="0"/>
        <w:autoSpaceDN w:val="0"/>
        <w:adjustRightInd w:val="0"/>
        <w:spacing w:before="9" w:line="276" w:lineRule="exact"/>
        <w:ind w:left="3600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25.3.3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is  developed  by  the  Receiving  Party  or  its  Representatives </w:t>
      </w:r>
    </w:p>
    <w:p>
      <w:pPr>
        <w:autoSpaceDE w:val="0"/>
        <w:autoSpaceDN w:val="0"/>
        <w:adjustRightInd w:val="0"/>
        <w:spacing w:before="1" w:line="280" w:lineRule="exact"/>
        <w:ind w:left="4412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independently  of  any  disclosure  under  this  Agreement,  as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evidenced by written records; or </w:t>
      </w:r>
    </w:p>
    <w:p>
      <w:pPr>
        <w:tabs>
          <w:tab w:val="left" w:pos="4412"/>
        </w:tabs>
        <w:autoSpaceDE w:val="0"/>
        <w:autoSpaceDN w:val="0"/>
        <w:adjustRightInd w:val="0"/>
        <w:spacing w:before="264" w:line="276" w:lineRule="exact"/>
        <w:ind w:left="3600"/>
        <w:jc w:val="left"/>
        <w:rPr>
          <w:rFonts w:ascii="Times New Roman" w:hAnsi="Times New Roman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25.3.4 </w:t>
        <w:tab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is disclosed more than three (3) years after first receipt of the </w:t>
      </w:r>
    </w:p>
    <w:p>
      <w:pPr>
        <w:tabs>
          <w:tab w:val="left" w:pos="8900"/>
        </w:tabs>
        <w:autoSpaceDE w:val="0"/>
        <w:autoSpaceDN w:val="0"/>
        <w:adjustRightInd w:val="0"/>
        <w:spacing w:before="4" w:line="276" w:lineRule="exact"/>
        <w:ind w:left="4412"/>
        <w:jc w:val="left"/>
        <w:rPr>
          <w:rFonts w:ascii="Times New Roman" w:hAnsi="Times New Roman"/>
          <w:color w:val="000000"/>
          <w:spacing w:val="0"/>
          <w:w w:val="109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disclosed Proprietary Information, or three </w:t>
        <w:tab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(3) years after the </w:t>
      </w:r>
    </w:p>
    <w:p>
      <w:pPr>
        <w:autoSpaceDE w:val="0"/>
        <w:autoSpaceDN w:val="0"/>
        <w:adjustRightInd w:val="0"/>
        <w:spacing w:before="1" w:line="280" w:lineRule="exact"/>
        <w:ind w:left="4412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termination or expiration of this Agreement, whichever occurs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later (the 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Non-Disclosure Term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”); or </w:t>
      </w:r>
    </w:p>
    <w:p>
      <w:pPr>
        <w:tabs>
          <w:tab w:val="left" w:pos="4412"/>
        </w:tabs>
        <w:autoSpaceDE w:val="0"/>
        <w:autoSpaceDN w:val="0"/>
        <w:adjustRightInd w:val="0"/>
        <w:spacing w:before="264" w:line="276" w:lineRule="exact"/>
        <w:ind w:left="3600"/>
        <w:jc w:val="left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25.3.5 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is disclosed following receipt of the Disclosing Party’s written </w:t>
      </w:r>
    </w:p>
    <w:p>
      <w:pPr>
        <w:autoSpaceDE w:val="0"/>
        <w:autoSpaceDN w:val="0"/>
        <w:adjustRightInd w:val="0"/>
        <w:spacing w:before="4" w:line="276" w:lineRule="exact"/>
        <w:ind w:left="441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consent to the disclosure of such Proprietary Information; or </w:t>
      </w:r>
    </w:p>
    <w:p>
      <w:pPr>
        <w:autoSpaceDE w:val="0"/>
        <w:autoSpaceDN w:val="0"/>
        <w:adjustRightInd w:val="0"/>
        <w:spacing w:before="0" w:line="276" w:lineRule="exact"/>
        <w:ind w:left="36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441"/>
        </w:tabs>
        <w:autoSpaceDE w:val="0"/>
        <w:autoSpaceDN w:val="0"/>
        <w:adjustRightInd w:val="0"/>
        <w:spacing w:before="8" w:line="276" w:lineRule="exact"/>
        <w:ind w:left="3600"/>
        <w:jc w:val="left"/>
        <w:rPr>
          <w:rFonts w:ascii="Times New Roman" w:hAnsi="Times New Roman"/>
          <w:color w:val="000000"/>
          <w:spacing w:val="0"/>
          <w:w w:val="11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25.3.6 </w:t>
        <w:tab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is necessary to be disclosed, in the reasonable belief of the </w:t>
      </w:r>
    </w:p>
    <w:p>
      <w:pPr>
        <w:autoSpaceDE w:val="0"/>
        <w:autoSpaceDN w:val="0"/>
        <w:adjustRightInd w:val="0"/>
        <w:spacing w:before="0" w:line="280" w:lineRule="exact"/>
        <w:ind w:left="4412" w:right="124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Receiving Party or its Representatives, for public safety reasons,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provided, that, Receiving Party has attempted to provide as much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advance notice of the disclosure to the Disclosing Party as is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practicable under the circumstances. </w:t>
      </w:r>
    </w:p>
    <w:p>
      <w:pPr>
        <w:autoSpaceDE w:val="0"/>
        <w:autoSpaceDN w:val="0"/>
        <w:adjustRightInd w:val="0"/>
        <w:spacing w:before="244" w:line="277" w:lineRule="exact"/>
        <w:ind w:left="2880" w:right="124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Anything in this Article or the Agreement to the contrary notwithstanding,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Receiving Party or its Representative(s) may disclose Proprietary Information of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the other Party to the extent the Receiving Party or its Representative(s) is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required to do so by law, by a court, or by other governmental or regulatory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authorities; provided, however, that, if permitted to do so by applicable law, the </w:t>
        <w:br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Receiving Party shall give the Disclosing Party written notice of any such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required disclosure prior to such disclosure being made so that the Disclosing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Party may seek a protective order with respect to such Proprietary Information.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Receiving Party will reasonably cooperate with the Disclosing Party’s efforts to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obtain such protective order.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0"/>
          <w:w w:val="108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25.4 </w:t>
        <w:tab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Each Party acknowledges that information and/or data disclosed under this </w:t>
      </w:r>
    </w:p>
    <w:p>
      <w:pPr>
        <w:tabs>
          <w:tab w:val="left" w:pos="5590"/>
        </w:tabs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Agreement  may  include </w:t>
        <w:tab/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“critical  energy  infrastructure  information”  under </w:t>
      </w:r>
    </w:p>
    <w:p>
      <w:pPr>
        <w:autoSpaceDE w:val="0"/>
        <w:autoSpaceDN w:val="0"/>
        <w:adjustRightInd w:val="0"/>
        <w:spacing w:before="4" w:line="276" w:lineRule="exact"/>
        <w:ind w:left="2880" w:right="124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applicable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FERC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 rules and policies (“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CEII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”).  Receiving Party shall, and shall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cause its Representatives to, strictly comply with any and all laws, rules and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regulations (including, without limitation, FERC regulations, rules, orders and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policies) applicable to any such CEII disclosed by or on behalf of Disclosing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Party or that relates to any of Disclosing Party’s or Disclosing Party’s Affiliates’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facilities. 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020"/>
        </w:tabs>
        <w:autoSpaceDE w:val="0"/>
        <w:autoSpaceDN w:val="0"/>
        <w:adjustRightInd w:val="0"/>
        <w:spacing w:before="127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19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44" style="width:612pt;height:11in;margin-top:0;margin-left:0;mso-position-horizontal-relative:page;mso-position-vertical-relative:page;position:absolute;z-index:-25164083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21" w:name="Pg22"/>
      <w:bookmarkEnd w:id="21"/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7" w:line="276" w:lineRule="exact"/>
        <w:ind w:left="2880" w:right="124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Neither the Receiving Party nor its Representatives shall divulge any such CEII to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any person or entity, directly or indirectly, unless permitted to do so by law and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unless the Receiving Party has first obtained, in each case, the express specific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written  consent  of  the  Disclosing  Party  and  any  affected  Affiliate  of  the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Disclosing Party.  In any event, to the extent that the Receiving Party or any of its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Representatives seeks or is ordered to submit any such CEII to FERC, a state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regulatory agency, court or other governmental body, the Receiving Party shall, in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addition to obtaining the Disclosing Party’s and its Affiliate’s prior written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consent (as applicable), seek a protective order or other procedural protections to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ensure that such information is accorded CEII status and is otherwise treated as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confidential. </w:t>
      </w: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2880" w:right="124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In the case of any Proprietary Information that is CEII, Receiving Party’s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and duties under this Article shall survive until (i) the expiration of the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Non-Disclosure Term, or (ii) the date on which such CEII is no longer required to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be kept confidential under applicable law, whichever is later.</w:t>
      </w:r>
      <w:r>
        <w:rPr>
          <w:rFonts w:ascii="Times New Roman" w:hAnsi="Times New Roman"/>
          <w:color w:val="000000"/>
          <w:spacing w:val="0"/>
          <w:w w:val="105"/>
          <w:position w:val="0"/>
          <w:sz w:val="20"/>
          <w:szCs w:val="24"/>
          <w:u w:val="none"/>
          <w:vertAlign w:val="baseline"/>
        </w:rPr>
        <w:t xml:space="preserve"> 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With respect to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CEII, in the event of any conflict or inconsistency between this Section and any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other term or provision of this Agreement, this Section shall govern in 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such CEII.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25.5 </w:t>
        <w:tab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Notwithstanding any provision of this Agreement to the contrary, all assets, </w:t>
      </w:r>
    </w:p>
    <w:p>
      <w:pPr>
        <w:autoSpaceDE w:val="0"/>
        <w:autoSpaceDN w:val="0"/>
        <w:adjustRightInd w:val="0"/>
        <w:spacing w:before="5" w:line="275" w:lineRule="exact"/>
        <w:ind w:left="2880" w:right="12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and facilities procured or constructed by or on behalf of Company, and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all plans, designs, specifications, drawings and other materials and documents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created or prepared by or for Company, in connection with the Work, and all title,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copyright, intellectual property and other rights therein, shall be and remain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sole property of Company.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8" w:line="276" w:lineRule="exact"/>
        <w:ind w:left="1440" w:firstLine="719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25.6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This Article shall survive any termination, expiration or cancellation of this</w:t>
      </w:r>
    </w:p>
    <w:p>
      <w:pPr>
        <w:autoSpaceDE w:val="0"/>
        <w:autoSpaceDN w:val="0"/>
        <w:adjustRightInd w:val="0"/>
        <w:spacing w:before="0" w:line="276" w:lineRule="exact"/>
        <w:ind w:left="1440" w:firstLine="1439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Agreement.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 w:firstLine="0"/>
        <w:rPr>
          <w:rFonts w:ascii="Times New Roman Bold" w:hAnsi="Times New Roman Bold"/>
          <w:color w:val="000000"/>
          <w:spacing w:val="0"/>
          <w:w w:val="103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26.0</w:t>
        <w:tab/>
      </w: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Governing Law; Effect of Applicable Requirements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26.1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This Agreement is made and shall be interpreted, construed, governed, and</w:t>
      </w:r>
    </w:p>
    <w:p>
      <w:pPr>
        <w:autoSpaceDE w:val="0"/>
        <w:autoSpaceDN w:val="0"/>
        <w:adjustRightInd w:val="0"/>
        <w:spacing w:before="0" w:line="275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enforced in accordance with the laws of the State of New York, without reference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to such State’s conflict-of-laws doctrine.  The Company and Customer agree to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submit to the personal jurisdiction of the courts in the State of New York, or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Federal District courts in the State of New York, as permitted by law, with respect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any matter or dispute arising out of this Agreement. </w:t>
      </w: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6" w:line="276" w:lineRule="exact"/>
        <w:ind w:left="2160" w:firstLine="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26.2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If and to the extent a Party is required or prevented or limited in taking any action</w:t>
      </w:r>
    </w:p>
    <w:p>
      <w:pPr>
        <w:autoSpaceDE w:val="0"/>
        <w:autoSpaceDN w:val="0"/>
        <w:adjustRightInd w:val="0"/>
        <w:spacing w:before="0" w:line="276" w:lineRule="exact"/>
        <w:ind w:left="2160" w:firstLine="72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or performance with respect to this Agreement by any Applicable Requirement(s),</w:t>
      </w:r>
    </w:p>
    <w:p>
      <w:pPr>
        <w:autoSpaceDE w:val="0"/>
        <w:autoSpaceDN w:val="0"/>
        <w:adjustRightInd w:val="0"/>
        <w:spacing w:before="0" w:line="276" w:lineRule="exact"/>
        <w:ind w:left="2160" w:firstLine="72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such Party shall not be deemed to be in breach of this Agreement as a result of</w:t>
      </w:r>
    </w:p>
    <w:p>
      <w:pPr>
        <w:autoSpaceDE w:val="0"/>
        <w:autoSpaceDN w:val="0"/>
        <w:adjustRightInd w:val="0"/>
        <w:spacing w:before="1" w:line="276" w:lineRule="exact"/>
        <w:ind w:left="2160" w:firstLine="72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such compliance with the Applicable Requirement(s).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tabs>
          <w:tab w:val="left" w:pos="6020"/>
        </w:tabs>
        <w:autoSpaceDE w:val="0"/>
        <w:autoSpaceDN w:val="0"/>
        <w:adjustRightInd w:val="0"/>
        <w:spacing w:before="179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20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45" style="width:612pt;height:11in;margin-top:0;margin-left:0;mso-position-horizontal-relative:page;mso-position-vertical-relative:page;position:absolute;z-index:-25163980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22" w:name="Pg23"/>
      <w:bookmarkEnd w:id="22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 w:firstLine="0"/>
        <w:rPr>
          <w:rFonts w:ascii="Times New Roman Bold" w:hAnsi="Times New Roman Bold"/>
          <w:color w:val="000000"/>
          <w:spacing w:val="0"/>
          <w:w w:val="103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27.0</w:t>
        <w:tab/>
      </w: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Miscellaneous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27.1</w:t>
        <w:tab/>
      </w:r>
      <w:r>
        <w:rPr>
          <w:rFonts w:ascii="Times New Roman Bold" w:hAnsi="Times New Roman Bold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Project Managers.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  Promptly following the Effective Date, each Party shall</w:t>
      </w:r>
    </w:p>
    <w:p>
      <w:pPr>
        <w:autoSpaceDE w:val="0"/>
        <w:autoSpaceDN w:val="0"/>
        <w:adjustRightInd w:val="0"/>
        <w:spacing w:before="0" w:line="275" w:lineRule="exact"/>
        <w:ind w:left="2880" w:right="1244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designate a Project Manager and shall provide the other Party with a written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notice containing the name and contact information of such Project Manager.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Whenever either Party is entitled to approve a matter, the Project Manager for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responsible for the matter shall notify the Project Manager of the other Party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of the nature of such matter.  The Project Managers shall discuss such matter, and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each Project Manager shall confer on such matter on behalf of his/her Party.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foregoing notwithstanding, in no event shall any Project Manager be authorized to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amend or modify the provisions of this Agreement.  Each Party may change its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Project Manager, from time to time, by written notice to the other Party.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86" w:line="276" w:lineRule="exact"/>
        <w:ind w:left="2160"/>
        <w:jc w:val="left"/>
        <w:rPr>
          <w:rFonts w:ascii="Times New Roman" w:hAnsi="Times New Roman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27.2 </w:t>
        <w:tab/>
      </w:r>
      <w:r>
        <w:rPr>
          <w:rFonts w:ascii="Times New Roman Bold" w:hAnsi="Times New Roman Bold"/>
          <w:color w:val="000000"/>
          <w:spacing w:val="0"/>
          <w:w w:val="107"/>
          <w:position w:val="0"/>
          <w:sz w:val="24"/>
          <w:szCs w:val="24"/>
          <w:u w:val="single"/>
          <w:vertAlign w:val="baseline"/>
        </w:rPr>
        <w:t>Dispute Resolution.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  Any dispute arising under this Agreement shall be the </w:t>
      </w:r>
    </w:p>
    <w:p>
      <w:pPr>
        <w:autoSpaceDE w:val="0"/>
        <w:autoSpaceDN w:val="0"/>
        <w:adjustRightInd w:val="0"/>
        <w:spacing w:before="4" w:line="276" w:lineRule="exact"/>
        <w:ind w:left="2880" w:right="124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subject of good-faith negotiations between the Parties.  Each Party shall designate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one or more representatives with the authority to negotiate the matter in dispute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for the purpose of participating in such negotiations.  Unless a Party identifies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exigent circumstances reasonably requiring expedited resolution of the dispute by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a court or agency with jurisdiction over the dispute, any dispute that is not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resolved through good-faith negotiations after a negotiation period of not less than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thirty (30) days may be submitted by either Party for resolution to a court or to an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agency with jurisdiction over the dispute.  Notwithstanding the foregoing, any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dispute arising under this Agreement may be submitted to non-binding arbitration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or any other form of alternative dispute resolution upon the agreement of both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to participate in such an alternative dispute resolution process.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27.3 </w:t>
        <w:tab/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Compliance with Law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Each Party shall comply, at all times, with all Applicable </w:t>
      </w:r>
    </w:p>
    <w:p>
      <w:pPr>
        <w:autoSpaceDE w:val="0"/>
        <w:autoSpaceDN w:val="0"/>
        <w:adjustRightInd w:val="0"/>
        <w:spacing w:before="5" w:line="275" w:lineRule="exact"/>
        <w:ind w:left="288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Requirements in connection with this Agreement and performance hereunder.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Such  compliance  shall  include,  among  other  things,  compliance  with  all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applicable wage and hour laws and regulations and all other laws and regulations </w:t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dealing with or relating to the employment of persons, and the payment of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contributions, premiums, and taxes required by such laws and regulations.  For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avoidance of doubt: neither Party shall be required to undertake or complete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any action or performance under this Agreement that is inconsistent with such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Party’s standard safety practices, its material and equipment specifications, its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design criteria and construction procedures, its labor agreements, Good Utility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Practice and/or any Applicable Requirement(s). 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020"/>
        </w:tabs>
        <w:autoSpaceDE w:val="0"/>
        <w:autoSpaceDN w:val="0"/>
        <w:adjustRightInd w:val="0"/>
        <w:spacing w:before="144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21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46" style="width:612pt;height:11in;margin-top:0;margin-left:0;mso-position-horizontal-relative:page;mso-position-vertical-relative:page;position:absolute;z-index:-25163878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23" w:name="Pg24"/>
      <w:bookmarkEnd w:id="23"/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27.4</w:t>
        <w:tab/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Form and Address.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All notices, invoices and other communications from either</w:t>
      </w:r>
    </w:p>
    <w:p>
      <w:pPr>
        <w:autoSpaceDE w:val="0"/>
        <w:autoSpaceDN w:val="0"/>
        <w:adjustRightInd w:val="0"/>
        <w:spacing w:before="0" w:line="275" w:lineRule="exact"/>
        <w:ind w:left="2880" w:right="1243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Party to the other hereunder shall be in writing and shall be deemed received (i)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upon actual receipt when personally delivered, (ii) upon acknowledgment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receipt if sent by facsimile, (iii) upon the expiration of the third (3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superscript"/>
        </w:rPr>
        <w:t>rd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) business Day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after being deposited in the United States mails, postage prepaid, certified or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registered mail, or (iv) upon the expiration of one (1) business Day after being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deposited during the regular business hours for next-day delivery and prepaid for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overnight delivery with a national overnight courier, addressed to the other Party.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Each Party may change its address by giving the other Party notice thereof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conformity with this Section.  Any payments made under this Agreement, if made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mail, shall be deemed to have been made on the date of receipt thereof. </w:t>
      </w:r>
    </w:p>
    <w:p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2160"/>
        <w:jc w:val="left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27.5 </w:t>
        <w:tab/>
      </w: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Exercise of Right.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  No failure or delay on the part of either Party in exercising </w:t>
      </w:r>
    </w:p>
    <w:p>
      <w:pPr>
        <w:autoSpaceDE w:val="0"/>
        <w:autoSpaceDN w:val="0"/>
        <w:adjustRightInd w:val="0"/>
        <w:spacing w:before="7" w:line="273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any right, power, or privilege hereunder, and no course of dealing between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Parties, shall operate as a waiver thereof; nor shall any single or partial exercise of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any right, power, or privilege hereunder preclude any other or further exercise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thereof or the exercise of any other right, power, or privilege.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jc w:val="left"/>
        <w:rPr>
          <w:rFonts w:ascii="Times New Roman" w:hAnsi="Times New Roman"/>
          <w:color w:val="000000"/>
          <w:spacing w:val="0"/>
          <w:w w:val="11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27.6 </w:t>
        <w:tab/>
      </w:r>
      <w:r>
        <w:rPr>
          <w:rFonts w:ascii="Times New Roman Bold" w:hAnsi="Times New Roman Bold"/>
          <w:color w:val="000000"/>
          <w:spacing w:val="0"/>
          <w:w w:val="110"/>
          <w:position w:val="0"/>
          <w:sz w:val="24"/>
          <w:szCs w:val="24"/>
          <w:u w:val="single"/>
          <w:vertAlign w:val="baseline"/>
        </w:rPr>
        <w:t>Headings</w:t>
      </w:r>
      <w:r>
        <w:rPr>
          <w:rFonts w:ascii="Times New Roman Bold" w:hAnsi="Times New Roman Bold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>.</w:t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  The descriptive headings of the several Articles, sections, and </w:t>
      </w:r>
    </w:p>
    <w:p>
      <w:pPr>
        <w:autoSpaceDE w:val="0"/>
        <w:autoSpaceDN w:val="0"/>
        <w:adjustRightInd w:val="0"/>
        <w:spacing w:before="9" w:line="270" w:lineRule="exact"/>
        <w:ind w:left="2880" w:right="124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paragraphs of this Agreement are inserted for convenience only and do not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constitute a part of this Agreement.  Such headings shall not in any way define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affect the meaning, construction, or scope of any of the provisions hereof.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jc w:val="left"/>
        <w:rPr>
          <w:rFonts w:ascii="Times New Roman" w:hAnsi="Times New Roman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27.7 </w:t>
        <w:tab/>
      </w:r>
      <w:r>
        <w:rPr>
          <w:rFonts w:ascii="Times New Roman Bold" w:hAnsi="Times New Roman Bold"/>
          <w:color w:val="000000"/>
          <w:spacing w:val="0"/>
          <w:w w:val="106"/>
          <w:position w:val="0"/>
          <w:sz w:val="24"/>
          <w:szCs w:val="24"/>
          <w:u w:val="single"/>
          <w:vertAlign w:val="baseline"/>
        </w:rPr>
        <w:t>Incorporation of Schedules and Exhibits.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  The schedules, attachments and </w:t>
      </w:r>
    </w:p>
    <w:p>
      <w:pPr>
        <w:autoSpaceDE w:val="0"/>
        <w:autoSpaceDN w:val="0"/>
        <w:adjustRightInd w:val="0"/>
        <w:spacing w:before="5" w:line="275" w:lineRule="exact"/>
        <w:ind w:left="2880" w:right="120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exhibits referenced in and attached to this Agreement shall be deemed an integral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part hereof to the same extent as if written in whole herein.  In the event that any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inconsistency exists between the provisions of this Agreement and any schedules,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attachments or exhibits attached hereto, the provisions of this Agreement shall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supersede the provisions of any such  schedules, attachments or exhibits. </w:t>
      </w:r>
    </w:p>
    <w:p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jc w:val="left"/>
        <w:rPr>
          <w:rFonts w:ascii="Times New Roman" w:hAnsi="Times New Roman"/>
          <w:color w:val="000000"/>
          <w:spacing w:val="0"/>
          <w:w w:val="105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27.8 </w:t>
        <w:tab/>
      </w:r>
      <w:r>
        <w:rPr>
          <w:rFonts w:ascii="Times New Roman Bold" w:hAnsi="Times New Roman Bold"/>
          <w:color w:val="000000"/>
          <w:spacing w:val="0"/>
          <w:w w:val="105"/>
          <w:position w:val="0"/>
          <w:sz w:val="24"/>
          <w:szCs w:val="24"/>
          <w:u w:val="single"/>
          <w:vertAlign w:val="baseline"/>
        </w:rPr>
        <w:t>Prior  Agreements;  Modifications.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    This  Agreement  and  the  schedules, </w:t>
      </w:r>
    </w:p>
    <w:p>
      <w:pPr>
        <w:autoSpaceDE w:val="0"/>
        <w:autoSpaceDN w:val="0"/>
        <w:adjustRightInd w:val="0"/>
        <w:spacing w:before="5" w:line="275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attachments and exhibits attached hereto constitute the entire agreement between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Parties with respect to the subject matter hereof, and supersede all previous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understandings, commitments, or representations concerning such subject matter.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Each Party acknowledges that the other Party has not made any representations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other than those that are expressly contained herein.  This Agreement may not be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amended or modified in any way, and none of its provisions may be waived,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except by a writing signed by an authorized representative of the Party against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>whom the amendment, modification, or waiver is sought to be enforced.</w:t>
      </w:r>
      <w:r>
        <w:rPr>
          <w:rFonts w:ascii="Times New Roman" w:hAnsi="Times New Roman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Project Managers shall not be authorized representatives within the meaning of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Section. 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020"/>
        </w:tabs>
        <w:autoSpaceDE w:val="0"/>
        <w:autoSpaceDN w:val="0"/>
        <w:adjustRightInd w:val="0"/>
        <w:spacing w:before="96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22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47" style="width:612pt;height:11in;margin-top:0;margin-left:0;mso-position-horizontal-relative:page;mso-position-vertical-relative:page;position:absolute;z-index:-25163776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24" w:name="Pg25"/>
      <w:bookmarkEnd w:id="24"/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 w:firstLine="0"/>
        <w:rPr>
          <w:rFonts w:ascii="Times New Roman" w:hAnsi="Times New Roman"/>
          <w:color w:val="000000"/>
          <w:spacing w:val="0"/>
          <w:w w:val="105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27.9</w:t>
        <w:tab/>
      </w:r>
      <w:r>
        <w:rPr>
          <w:rFonts w:ascii="Times New Roman Bold" w:hAnsi="Times New Roman Bold"/>
          <w:color w:val="000000"/>
          <w:spacing w:val="0"/>
          <w:w w:val="105"/>
          <w:position w:val="0"/>
          <w:sz w:val="24"/>
          <w:szCs w:val="24"/>
          <w:u w:val="single"/>
          <w:vertAlign w:val="baseline"/>
        </w:rPr>
        <w:t>Severability</w:t>
      </w:r>
      <w:r>
        <w:rPr>
          <w:rFonts w:ascii="Times New Roman Bold" w:hAnsi="Times New Roman Bold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.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  Whenever possible, each provision of this Agreement shall be</w:t>
      </w:r>
    </w:p>
    <w:p>
      <w:pPr>
        <w:autoSpaceDE w:val="0"/>
        <w:autoSpaceDN w:val="0"/>
        <w:adjustRightInd w:val="0"/>
        <w:spacing w:before="0" w:line="275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interpreted in such manner as to be effective and valid under applicable law, but if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any provision hereof shall be prohibited by, or determined to be invalid under,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applicable  law,  such  provision  shall  be  ineffective  to  the  extent  of  such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prohibition or invalidity, without invalidating the remainder of such provision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remaining provisions of 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27.10 </w:t>
        <w:tab/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Nouns and Pronouns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.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Whenever the context may require, any pronouns used in </w:t>
      </w:r>
    </w:p>
    <w:p>
      <w:pPr>
        <w:autoSpaceDE w:val="0"/>
        <w:autoSpaceDN w:val="0"/>
        <w:adjustRightInd w:val="0"/>
        <w:spacing w:before="9" w:line="270" w:lineRule="exact"/>
        <w:ind w:left="288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this Agreement shall include the corresponding masculine, feminine, or neuter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forms, and the singular forms of nouns and pronouns shall include the plural,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vice versa.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27.11 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No Third Party Beneficiaries.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Nothing in this Agreement is intended to confer </w:t>
      </w:r>
    </w:p>
    <w:p>
      <w:pPr>
        <w:autoSpaceDE w:val="0"/>
        <w:autoSpaceDN w:val="0"/>
        <w:adjustRightInd w:val="0"/>
        <w:spacing w:before="1" w:line="280" w:lineRule="exact"/>
        <w:ind w:left="2880" w:right="1254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on any person, other than the Parties, any rights or remedies under or by reason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Agreement. </w:t>
      </w: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5" w:line="276" w:lineRule="exact"/>
        <w:ind w:left="2160" w:firstLine="0"/>
        <w:rPr>
          <w:rFonts w:ascii="Times New Roman Bold" w:hAnsi="Times New Roman Bold"/>
          <w:color w:val="000000"/>
          <w:spacing w:val="0"/>
          <w:w w:val="102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27.12</w:t>
        <w:tab/>
      </w: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single"/>
          <w:vertAlign w:val="baseline"/>
        </w:rPr>
        <w:t>Validity; Required Regulatory Approvals.</w:t>
      </w:r>
    </w:p>
    <w:p>
      <w:pPr>
        <w:tabs>
          <w:tab w:val="left" w:pos="3600"/>
        </w:tabs>
        <w:autoSpaceDE w:val="0"/>
        <w:autoSpaceDN w:val="0"/>
        <w:adjustRightInd w:val="0"/>
        <w:spacing w:before="271" w:line="276" w:lineRule="exact"/>
        <w:ind w:left="2160" w:firstLine="72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(a)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Each Party hereby  represents  that the provisions of this  Agreement</w:t>
      </w:r>
    </w:p>
    <w:p>
      <w:pPr>
        <w:autoSpaceDE w:val="0"/>
        <w:autoSpaceDN w:val="0"/>
        <w:adjustRightInd w:val="0"/>
        <w:spacing w:before="14" w:line="260" w:lineRule="exact"/>
        <w:ind w:left="2880" w:right="125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constitute valid and legally binding obligations of such Party and are enforceable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accordance with their terms. </w:t>
      </w:r>
    </w:p>
    <w:p>
      <w:pPr>
        <w:autoSpaceDE w:val="0"/>
        <w:autoSpaceDN w:val="0"/>
        <w:adjustRightInd w:val="0"/>
        <w:spacing w:before="0" w:line="277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9" w:line="277" w:lineRule="exact"/>
        <w:ind w:left="2880" w:right="1247"/>
        <w:jc w:val="both"/>
        <w:rPr>
          <w:rFonts w:ascii="Times New Roman Italic" w:hAnsi="Times New Roman Italic"/>
          <w:color w:val="000000"/>
          <w:spacing w:val="-2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(b)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Subject to Section 23.3 of this Agreement, the obligations of each Party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under this Agreement are expressly contingent upon (i) each Party receiving all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licenses, permits, permissions, certificates, approvals, authorizations, consents,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franchises and releases from any local, state, or federal regulatory agency or other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governmental agency or authority (which may include, without limitation and as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applicable, the NYISO and the NYPSC) or any other third party that may be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required for such Party in connection with the performance of such Party’s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obligations  under  or  in  connection  with  this  Agreement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 xml:space="preserve">Required </w:t>
      </w:r>
    </w:p>
    <w:p>
      <w:pPr>
        <w:autoSpaceDE w:val="0"/>
        <w:autoSpaceDN w:val="0"/>
        <w:adjustRightInd w:val="0"/>
        <w:spacing w:before="0" w:line="277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Approvals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”), (ii) each Required Approval being granted without the imposition of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any modification or condition of the terms of this Agreement or the subject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transactions, unless such modification(s) or condition(s) are agreed to by both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Parties in their respective sole discretion, and (iii) all applicable appeal periods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with respect to the Required Approvals having expired without any appeal having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been made or, if such an appeal has been made, a full, final and non-appealable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determination   having   been   made   regarding   same   by   a   court   or  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administrative body of competent jurisdiction, which determination disposes of or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otherwise resolves such appeal (or appeals) to the satisfaction of both Parties in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their respective sole discretion. </w:t>
      </w: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18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020"/>
        </w:tabs>
        <w:autoSpaceDE w:val="0"/>
        <w:autoSpaceDN w:val="0"/>
        <w:adjustRightInd w:val="0"/>
        <w:spacing w:before="120" w:line="218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  <w:tab/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23</w:t>
      </w:r>
      <w:r>
        <w:rPr>
          <w:rFonts w:ascii="Times New Roman" w:hAnsi="Times New Roman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pict>
          <v:shape id="_x0000_s1048" style="width:612pt;height:11in;margin-top:0;margin-left:0;mso-position-horizontal-relative:page;mso-position-vertical-relative:page;position:absolute;z-index:-25163673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-4"/>
          <w:sz w:val="20"/>
          <w:u w:val="none"/>
          <w:vertAlign w:val="baseline"/>
        </w:rPr>
        <w:sectPr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  <w:bookmarkStart w:id="25" w:name="Pg26"/>
      <w:bookmarkEnd w:id="25"/>
    </w:p>
    <w:p>
      <w:pPr>
        <w:autoSpaceDE w:val="0"/>
        <w:autoSpaceDN w:val="0"/>
        <w:adjustRightInd w:val="0"/>
        <w:spacing w:before="0" w:line="276" w:lineRule="exact"/>
        <w:ind w:left="288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rPr>
          <w:rFonts w:ascii="Times New Roman" w:hAnsi="Times New Roman"/>
          <w:color w:val="000000"/>
          <w:spacing w:val="-2"/>
          <w:w w:val="100"/>
          <w:position w:val="-4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82" w:line="276" w:lineRule="exact"/>
        <w:ind w:left="2880" w:firstLine="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(c)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Subject to Section 23.3 of this Agreement, if any application or request is</w:t>
      </w:r>
    </w:p>
    <w:p>
      <w:pPr>
        <w:autoSpaceDE w:val="0"/>
        <w:autoSpaceDN w:val="0"/>
        <w:adjustRightInd w:val="0"/>
        <w:spacing w:before="0" w:line="276" w:lineRule="exact"/>
        <w:ind w:left="2880" w:right="1248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made in connection with seeking any Required Approval and is denied, or is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granted in a form, or subject to conditions, that either Party rejects, in its sole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discretion, as unacceptable, this Agreement shall terminate as of the date that a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Party notifies the other Party of such denial or rejection, in which event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of the Parties under this Agreement shall cease as of such date and this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Agreement shall terminate, subject to Customer’s obligation to pay Company in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accordance with the terms of this Agreement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(including, without limitation, </w:t>
      </w:r>
    </w:p>
    <w:p>
      <w:pPr>
        <w:autoSpaceDE w:val="0"/>
        <w:autoSpaceDN w:val="0"/>
        <w:adjustRightInd w:val="0"/>
        <w:spacing w:before="0" w:line="273" w:lineRule="exact"/>
        <w:ind w:left="288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Section 21.2 hereof) for all Company Reimbursable Costs.  All of the Company’s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actual costs in connection with seeking Required Approvals shall be included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within the meaning of the term Company Reimbursable Costs and shall be paid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by Customer.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940"/>
        </w:tabs>
        <w:autoSpaceDE w:val="0"/>
        <w:autoSpaceDN w:val="0"/>
        <w:adjustRightInd w:val="0"/>
        <w:spacing w:before="5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27.13 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Notices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All formal notices, demands, or communications under this Agreement </w:t>
      </w:r>
    </w:p>
    <w:p>
      <w:pPr>
        <w:autoSpaceDE w:val="0"/>
        <w:autoSpaceDN w:val="0"/>
        <w:adjustRightInd w:val="0"/>
        <w:spacing w:before="18" w:line="260" w:lineRule="exact"/>
        <w:ind w:left="2880" w:right="1216"/>
        <w:jc w:val="both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shall be submitted in writing either by hand, registered or certified mail, or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recognized overnight mail carrier to: </w:t>
      </w:r>
    </w:p>
    <w:p>
      <w:pPr>
        <w:autoSpaceDE w:val="0"/>
        <w:autoSpaceDN w:val="0"/>
        <w:adjustRightInd w:val="0"/>
        <w:spacing w:before="0" w:line="280" w:lineRule="exact"/>
        <w:ind w:left="3511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tabs>
          <w:tab w:val="left" w:pos="5041"/>
        </w:tabs>
        <w:autoSpaceDE w:val="0"/>
        <w:autoSpaceDN w:val="0"/>
        <w:adjustRightInd w:val="0"/>
        <w:spacing w:before="4" w:line="280" w:lineRule="exact"/>
        <w:ind w:left="3511" w:right="544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Customer:   Mr. Tim Lynch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Energy Services </w:t>
      </w:r>
    </w:p>
    <w:p>
      <w:pPr>
        <w:autoSpaceDE w:val="0"/>
        <w:autoSpaceDN w:val="0"/>
        <w:adjustRightInd w:val="0"/>
        <w:spacing w:before="4" w:line="276" w:lineRule="exact"/>
        <w:ind w:left="504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NYSEG </w:t>
      </w:r>
    </w:p>
    <w:p>
      <w:pPr>
        <w:autoSpaceDE w:val="0"/>
        <w:autoSpaceDN w:val="0"/>
        <w:adjustRightInd w:val="0"/>
        <w:spacing w:before="1" w:line="256" w:lineRule="exact"/>
        <w:ind w:left="504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 Link Dr. </w:t>
      </w:r>
    </w:p>
    <w:p>
      <w:pPr>
        <w:autoSpaceDE w:val="0"/>
        <w:autoSpaceDN w:val="0"/>
        <w:adjustRightInd w:val="0"/>
        <w:spacing w:before="5" w:line="280" w:lineRule="exact"/>
        <w:ind w:left="5041" w:right="475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Binghamton NY 13902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(607) 762-4321 </w:t>
      </w:r>
    </w:p>
    <w:p>
      <w:pPr>
        <w:autoSpaceDE w:val="0"/>
        <w:autoSpaceDN w:val="0"/>
        <w:adjustRightInd w:val="0"/>
        <w:spacing w:before="0" w:line="276" w:lineRule="exact"/>
        <w:ind w:left="351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8" w:line="276" w:lineRule="exact"/>
        <w:ind w:left="351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Company:   Mr. William Malee </w:t>
      </w:r>
    </w:p>
    <w:p>
      <w:pPr>
        <w:autoSpaceDE w:val="0"/>
        <w:autoSpaceDN w:val="0"/>
        <w:adjustRightInd w:val="0"/>
        <w:spacing w:before="1" w:line="280" w:lineRule="exact"/>
        <w:ind w:left="5041" w:right="3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Director, Transmission Commercial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 Power Corporation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d/b/a National Grid </w:t>
      </w:r>
    </w:p>
    <w:p>
      <w:pPr>
        <w:autoSpaceDE w:val="0"/>
        <w:autoSpaceDN w:val="0"/>
        <w:adjustRightInd w:val="0"/>
        <w:spacing w:before="4" w:line="276" w:lineRule="exact"/>
        <w:ind w:left="504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40 Sylvan Road </w:t>
      </w:r>
    </w:p>
    <w:p>
      <w:pPr>
        <w:autoSpaceDE w:val="0"/>
        <w:autoSpaceDN w:val="0"/>
        <w:adjustRightInd w:val="0"/>
        <w:spacing w:before="0" w:line="280" w:lineRule="exact"/>
        <w:ind w:left="5041" w:right="495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Waltham, MA 02451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(781) 907-2422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7" w:lineRule="exact"/>
        <w:ind w:left="2160" w:right="1281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27.14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Counterparts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.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This Agreement may be executed in multiple counterparts, each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which shall be considered an original.  The exchange of copies of this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and of signature pages by facsimile or other electronic transmission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(including, without limitation, by e-mailed PDF) shall constitute effective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execution and delivery of this Agreement as to the Parties and may be used in lieu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original Agreement for all purposes.  Signatures of the Parties transmitted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facsimile or other electronic means (including, without limitation, by e-mailed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PDF) shall be deemed to be their original signatures for all purposes</w:t>
      </w:r>
      <w:r>
        <w:rPr>
          <w:rFonts w:ascii="Arial" w:hAnsi="Arial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0" w:line="276" w:lineRule="exact"/>
        <w:ind w:left="4409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8" w:line="276" w:lineRule="exact"/>
        <w:ind w:left="440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[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Signatures are on following page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.]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1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0" w:line="161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14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t>Luther Forest Cost Reimbursement Agreement</w:t>
      </w:r>
    </w:p>
    <w:p>
      <w:pPr>
        <w:autoSpaceDE w:val="0"/>
        <w:autoSpaceDN w:val="0"/>
        <w:adjustRightInd w:val="0"/>
        <w:spacing w:before="0" w:line="160" w:lineRule="exact"/>
        <w:ind w:left="602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14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60" w:lineRule="exact"/>
        <w:ind w:left="602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1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0" w:lineRule="exact"/>
        <w:ind w:left="602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1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0" w:lineRule="exact"/>
        <w:ind w:left="602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1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0" w:lineRule="exact"/>
        <w:ind w:left="602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1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60" w:lineRule="exact"/>
        <w:ind w:left="602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1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9" w:line="160" w:lineRule="exact"/>
        <w:ind w:left="2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24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49" style="width:612pt;height:11in;margin-top:0;margin-left:0;mso-position-horizontal-relative:page;mso-position-vertical-relative:page;position:absolute;z-index:-25163571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60"/>
          <w:headerReference w:type="default" r:id="rId161"/>
          <w:footerReference w:type="even" r:id="rId162"/>
          <w:footerReference w:type="default" r:id="rId163"/>
          <w:headerReference w:type="first" r:id="rId164"/>
          <w:footerReference w:type="first" r:id="rId165"/>
          <w:type w:val="continuous"/>
          <w:pgSz w:w="12240" w:h="15840"/>
          <w:pgMar w:top="0" w:right="0" w:bottom="0" w:left="0" w:header="720" w:footer="720"/>
          <w:cols w:num="2" w:space="720" w:equalWidth="0">
            <w:col w:w="5860" w:space="160"/>
            <w:col w:w="6080" w:space="160"/>
          </w:cols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width:544pt;height:704pt;margin-top:0;margin-left:0;mso-position-horizontal-relative:page;mso-position-vertical-relative:page;position:absolute;z-index:-251632640" o:allowincell="f">
            <v:imagedata r:id="rId16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1" type="#_x0000_t75" style="width:544pt;height:704pt;margin-top:0;margin-left:0;mso-position-horizontal-relative:page;mso-position-vertical-relative:page;position:absolute;z-index:-251631616" o:allowincell="f">
            <v:imagedata r:id="rId17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2" type="#_x0000_t75" style="width:544pt;height:704pt;margin-top:0;margin-left:0;mso-position-horizontal-relative:page;mso-position-vertical-relative:page;position:absolute;z-index:-251630592" o:allowincell="f">
            <v:imagedata r:id="rId18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3" type="#_x0000_t75" style="width:544pt;height:704pt;margin-top:0;margin-left:0;mso-position-horizontal-relative:page;mso-position-vertical-relative:page;position:absolute;z-index:-251629568" o:allowincell="f">
            <v:imagedata r:id="rId18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88"/>
          <w:headerReference w:type="default" r:id="rId189"/>
          <w:footerReference w:type="even" r:id="rId190"/>
          <w:footerReference w:type="default" r:id="rId191"/>
          <w:headerReference w:type="first" r:id="rId192"/>
          <w:footerReference w:type="first" r:id="rId1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4" type="#_x0000_t75" style="width:544pt;height:704pt;margin-top:0;margin-left:0;mso-position-horizontal-relative:page;mso-position-vertical-relative:page;position:absolute;z-index:-251628544" o:allowincell="f">
            <v:imagedata r:id="rId19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95"/>
          <w:headerReference w:type="default" r:id="rId196"/>
          <w:footerReference w:type="even" r:id="rId197"/>
          <w:footerReference w:type="default" r:id="rId198"/>
          <w:headerReference w:type="first" r:id="rId199"/>
          <w:footerReference w:type="first" r:id="rId20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5" type="#_x0000_t75" style="width:544pt;height:704pt;margin-top:0;margin-left:0;mso-position-horizontal-relative:page;mso-position-vertical-relative:page;position:absolute;z-index:-251627520" o:allowincell="f">
            <v:imagedata r:id="rId20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02"/>
          <w:headerReference w:type="default" r:id="rId203"/>
          <w:footerReference w:type="even" r:id="rId204"/>
          <w:footerReference w:type="default" r:id="rId205"/>
          <w:headerReference w:type="first" r:id="rId206"/>
          <w:footerReference w:type="first" r:id="rId20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6" type="#_x0000_t75" style="width:544pt;height:704pt;margin-top:0;margin-left:0;mso-position-horizontal-relative:page;mso-position-vertical-relative:page;position:absolute;z-index:-251626496" o:allowincell="f">
            <v:imagedata r:id="rId208" o:title=""/>
          </v:shape>
        </w:pict>
      </w:r>
      <w:bookmarkStart w:id="26" w:name="Pg33"/>
      <w:bookmarkEnd w:id="26"/>
    </w:p>
    <w:p>
      <w:pPr>
        <w:autoSpaceDE w:val="0"/>
        <w:autoSpaceDN w:val="0"/>
        <w:adjustRightInd w:val="0"/>
        <w:spacing w:before="0" w:line="276" w:lineRule="exact"/>
        <w:ind w:left="20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3" w:line="276" w:lineRule="exact"/>
        <w:ind w:left="20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Critical Energy Infrastructure Information Redacted Pursuant to 18 C.F.R. § 388.112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7" type="#_x0000_t75" style="width:65pt;height:8pt;margin-top:494pt;margin-left:50pt;mso-position-horizontal-relative:page;mso-position-vertical-relative:page;position:absolute;z-index:-251484160" o:allowincell="f">
            <v:imagedata r:id="rId215" o:title="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8" type="#_x0000_t75" style="width:87pt;height:8pt;margin-top:450pt;margin-left:50pt;mso-position-horizontal-relative:page;mso-position-vertical-relative:page;position:absolute;z-index:-251489280" o:allowincell="f">
            <v:imagedata r:id="rId216" o:title="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9" type="#_x0000_t75" style="width:89pt;height:8pt;margin-top:387pt;margin-left:50pt;mso-position-horizontal-relative:page;mso-position-vertical-relative:page;position:absolute;z-index:-251492352" o:allowincell="f">
            <v:imagedata r:id="rId217" o:title="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60" type="#_x0000_t75" style="width:105pt;height:8pt;margin-top:317pt;margin-left:50pt;mso-position-horizontal-relative:page;mso-position-vertical-relative:page;position:absolute;z-index:-251496448" o:allowincell="f">
            <v:imagedata r:id="rId218" o:title="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61" type="#_x0000_t75" style="width:114pt;height:8pt;margin-top:260pt;margin-left:50pt;mso-position-horizontal-relative:page;mso-position-vertical-relative:page;position:absolute;z-index:-251502592" o:allowincell="f">
            <v:imagedata r:id="rId219" o:title="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62" type="#_x0000_t75" style="width:66pt;height:7pt;margin-top:3in;margin-left:50pt;mso-position-horizontal-relative:page;mso-position-vertical-relative:page;position:absolute;z-index:-251511808" o:allowincell="f">
            <v:imagedata r:id="rId220" o:title="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63" type="#_x0000_t75" style="width:99pt;height:8pt;margin-top:146pt;margin-left:50pt;mso-position-horizontal-relative:page;mso-position-vertical-relative:page;position:absolute;z-index:-251527168" o:allowincell="f">
            <v:imagedata r:id="rId221" o:title="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64" type="#_x0000_t75" style="width:513pt;height:56pt;margin-top:10in;margin-left:49pt;mso-position-horizontal-relative:page;mso-position-vertical-relative:page;position:absolute;z-index:-251555840" o:allowincell="f">
            <v:imagedata r:id="rId222" o:title="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65" type="#_x0000_t75" style="width:512pt;height:77pt;margin-top:32pt;margin-left:49pt;mso-position-horizontal-relative:page;mso-position-vertical-relative:page;position:absolute;z-index:-251591680" o:allowincell="f">
            <v:imagedata r:id="rId223" o:title=""/>
          </v:shape>
        </w:pict>
      </w:r>
      <w:bookmarkStart w:id="27" w:name="Pg34"/>
      <w:bookmarkEnd w:id="27"/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24"/>
          <w:headerReference w:type="default" r:id="rId225"/>
          <w:footerReference w:type="even" r:id="rId226"/>
          <w:footerReference w:type="default" r:id="rId227"/>
          <w:headerReference w:type="first" r:id="rId228"/>
          <w:footerReference w:type="first" r:id="rId22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30" w:lineRule="exact"/>
        <w:ind w:left="123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3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3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3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23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1" w:line="230" w:lineRule="exact"/>
        <w:ind w:left="123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Conc. Eng Report For:</w:t>
      </w:r>
    </w:p>
    <w:p>
      <w:pPr>
        <w:autoSpaceDE w:val="0"/>
        <w:autoSpaceDN w:val="0"/>
        <w:adjustRightInd w:val="0"/>
        <w:spacing w:before="0" w:line="322" w:lineRule="exact"/>
        <w:ind w:left="3452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62" w:line="322" w:lineRule="exact"/>
        <w:ind w:left="761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spacing w:before="11" w:line="253" w:lineRule="exact"/>
        <w:ind w:left="1046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Report: Project Management</w:t>
      </w:r>
    </w:p>
    <w:p>
      <w:pPr>
        <w:autoSpaceDE w:val="0"/>
        <w:autoSpaceDN w:val="0"/>
        <w:adjustRightInd w:val="0"/>
        <w:spacing w:before="10" w:line="253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spacing w:before="8" w:line="253" w:lineRule="exact"/>
        <w:ind w:left="59" w:right="760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Luther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0" w:line="281" w:lineRule="exact"/>
        <w:ind w:left="8820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tabs>
          <w:tab w:val="left" w:pos="561"/>
        </w:tabs>
        <w:autoSpaceDE w:val="0"/>
        <w:autoSpaceDN w:val="0"/>
        <w:adjustRightInd w:val="0"/>
        <w:spacing w:before="221" w:line="281" w:lineRule="exact"/>
        <w:ind w:left="20" w:right="1095"/>
        <w:jc w:val="both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Doc. #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RE.09.00.100 </w:t>
        <w:br/>
        <w:tab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Page 1 of 2</w:t>
      </w:r>
    </w:p>
    <w:p>
      <w:pPr>
        <w:autoSpaceDE w:val="0"/>
        <w:autoSpaceDN w:val="0"/>
        <w:adjustRightInd w:val="0"/>
        <w:spacing w:before="25" w:line="230" w:lineRule="exact"/>
        <w:ind w:left="57"/>
        <w:jc w:val="left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Version 2.1 - 11/29/10</w:t>
      </w:r>
    </w:p>
    <w:p>
      <w:pPr>
        <w:autoSpaceDE w:val="0"/>
        <w:autoSpaceDN w:val="0"/>
        <w:adjustRightInd w:val="0"/>
        <w:spacing w:before="161" w:line="230" w:lineRule="exact"/>
        <w:ind w:left="88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230"/>
          <w:headerReference w:type="default" r:id="rId231"/>
          <w:footerReference w:type="even" r:id="rId232"/>
          <w:footerReference w:type="default" r:id="rId233"/>
          <w:headerReference w:type="first" r:id="rId234"/>
          <w:footerReference w:type="first" r:id="rId235"/>
          <w:type w:val="continuous"/>
          <w:pgSz w:w="12240" w:h="15840"/>
          <w:pgMar w:top="0" w:right="0" w:bottom="0" w:left="0" w:header="720" w:footer="720"/>
          <w:cols w:num="3" w:space="720" w:equalWidth="0">
            <w:col w:w="3292" w:space="160"/>
            <w:col w:w="5218" w:space="160"/>
            <w:col w:w="3280" w:space="160"/>
          </w:cols>
        </w:sectPr>
      </w:pPr>
    </w:p>
    <w:p>
      <w:pPr>
        <w:autoSpaceDE w:val="0"/>
        <w:autoSpaceDN w:val="0"/>
        <w:adjustRightInd w:val="0"/>
        <w:spacing w:before="0" w:line="276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6" w:line="276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INTRODUCTION </w:t>
      </w:r>
    </w:p>
    <w:p>
      <w:pPr>
        <w:autoSpaceDE w:val="0"/>
        <w:autoSpaceDN w:val="0"/>
        <w:adjustRightInd w:val="0"/>
        <w:spacing w:before="186" w:line="250" w:lineRule="exact"/>
        <w:ind w:left="1080" w:right="965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This report describes the conceptual engineering for substations.  It includes approval, scope of work, </w:t>
        <w:br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and costs for various conceptual engineering alternatives to the substations.  Single line diagrams shall </w:t>
        <w:br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 included. </w:t>
      </w:r>
    </w:p>
    <w:p>
      <w:pPr>
        <w:autoSpaceDE w:val="0"/>
        <w:autoSpaceDN w:val="0"/>
        <w:adjustRightInd w:val="0"/>
        <w:spacing w:before="189" w:line="276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PURPOSE </w:t>
      </w:r>
    </w:p>
    <w:p>
      <w:pPr>
        <w:autoSpaceDE w:val="0"/>
        <w:autoSpaceDN w:val="0"/>
        <w:adjustRightInd w:val="0"/>
        <w:spacing w:before="183" w:line="253" w:lineRule="exact"/>
        <w:ind w:left="108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purpose of this report is to define the conceptual engineering for substations. </w:t>
      </w:r>
    </w:p>
    <w:p>
      <w:pPr>
        <w:autoSpaceDE w:val="0"/>
        <w:autoSpaceDN w:val="0"/>
        <w:adjustRightInd w:val="0"/>
        <w:spacing w:before="168" w:line="276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ACCOUNTABILITY </w:t>
      </w:r>
    </w:p>
    <w:p>
      <w:pPr>
        <w:autoSpaceDE w:val="0"/>
        <w:autoSpaceDN w:val="0"/>
        <w:adjustRightInd w:val="0"/>
        <w:spacing w:before="178" w:line="260" w:lineRule="exact"/>
        <w:ind w:left="1080" w:right="1937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This report applies to all National Grid personnel involved with the conceptual engineering for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substations. </w:t>
      </w:r>
    </w:p>
    <w:p>
      <w:pPr>
        <w:autoSpaceDE w:val="0"/>
        <w:autoSpaceDN w:val="0"/>
        <w:adjustRightInd w:val="0"/>
        <w:spacing w:before="167" w:line="276" w:lineRule="exact"/>
        <w:ind w:left="1147"/>
        <w:jc w:val="left"/>
        <w:rPr>
          <w:rFonts w:ascii="Arial Bold" w:hAnsi="Arial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COORDINATION </w:t>
      </w:r>
    </w:p>
    <w:p>
      <w:pPr>
        <w:autoSpaceDE w:val="0"/>
        <w:autoSpaceDN w:val="0"/>
        <w:adjustRightInd w:val="0"/>
        <w:spacing w:before="178" w:line="260" w:lineRule="exact"/>
        <w:ind w:left="1080" w:right="1054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Coordination shall occur among Substation Engineering and Design, Project Management, Protection, 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Underground, Distribution Line Services, Transmission Line Engineering,  Substation Operation and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Maintenance Services, and Meter personnel. </w:t>
      </w:r>
    </w:p>
    <w:p>
      <w:pPr>
        <w:autoSpaceDE w:val="0"/>
        <w:autoSpaceDN w:val="0"/>
        <w:adjustRightInd w:val="0"/>
        <w:spacing w:before="167" w:line="276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REFERENCES </w:t>
      </w:r>
    </w:p>
    <w:p>
      <w:pPr>
        <w:autoSpaceDE w:val="0"/>
        <w:autoSpaceDN w:val="0"/>
        <w:adjustRightInd w:val="0"/>
        <w:spacing w:before="183" w:line="253" w:lineRule="exact"/>
        <w:ind w:left="108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Project Management Playbook </w:t>
      </w:r>
    </w:p>
    <w:p>
      <w:pPr>
        <w:autoSpaceDE w:val="0"/>
        <w:autoSpaceDN w:val="0"/>
        <w:adjustRightInd w:val="0"/>
        <w:spacing w:before="127" w:line="253" w:lineRule="exact"/>
        <w:ind w:left="108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PR.02.00.011 - Conceptual Engineering Checklist </w:t>
      </w:r>
    </w:p>
    <w:p>
      <w:pPr>
        <w:autoSpaceDE w:val="0"/>
        <w:autoSpaceDN w:val="0"/>
        <w:adjustRightInd w:val="0"/>
        <w:spacing w:before="168" w:line="276" w:lineRule="exact"/>
        <w:ind w:left="1147"/>
        <w:jc w:val="left"/>
        <w:rPr>
          <w:rFonts w:ascii="Arial Bold" w:hAnsi="Arial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DEFINITIONS </w:t>
      </w:r>
    </w:p>
    <w:p>
      <w:pPr>
        <w:autoSpaceDE w:val="0"/>
        <w:autoSpaceDN w:val="0"/>
        <w:adjustRightInd w:val="0"/>
        <w:spacing w:before="183" w:line="253" w:lineRule="exact"/>
        <w:ind w:left="108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Not Applicable </w:t>
      </w:r>
    </w:p>
    <w:p>
      <w:pPr>
        <w:autoSpaceDE w:val="0"/>
        <w:autoSpaceDN w:val="0"/>
        <w:adjustRightInd w:val="0"/>
        <w:spacing w:before="188" w:line="276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TRAINING </w:t>
      </w:r>
    </w:p>
    <w:p>
      <w:pPr>
        <w:autoSpaceDE w:val="0"/>
        <w:autoSpaceDN w:val="0"/>
        <w:adjustRightInd w:val="0"/>
        <w:spacing w:before="183" w:line="253" w:lineRule="exact"/>
        <w:ind w:left="108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Project Management Playbook Training </w:t>
      </w: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6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1262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236"/>
          <w:headerReference w:type="default" r:id="rId237"/>
          <w:footerReference w:type="even" r:id="rId238"/>
          <w:footerReference w:type="default" r:id="rId239"/>
          <w:headerReference w:type="first" r:id="rId240"/>
          <w:footerReference w:type="first" r:id="rId241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66" type="#_x0000_t75" style="width:385pt;height:7pt;margin-top:177pt;margin-left:176pt;mso-position-horizontal-relative:page;mso-position-vertical-relative:page;position:absolute;z-index:-251500544" o:allowincell="f">
            <v:imagedata r:id="rId24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67" type="#_x0000_t75" style="width:43pt;height:7pt;margin-top:177pt;margin-left:122pt;mso-position-horizontal-relative:page;mso-position-vertical-relative:page;position:absolute;z-index:-251505664" o:allowincell="f">
            <v:imagedata r:id="rId243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68" type="#_x0000_t75" style="width:48pt;height:7pt;margin-top:177pt;margin-left:50pt;mso-position-horizontal-relative:page;mso-position-vertical-relative:page;position:absolute;z-index:-251512832" o:allowincell="f">
            <v:imagedata r:id="rId244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69" type="#_x0000_t75" style="width:112pt;height:7pt;margin-top:139pt;margin-left:50pt;mso-position-horizontal-relative:page;mso-position-vertical-relative:page;position:absolute;z-index:-251526144" o:allowincell="f">
            <v:imagedata r:id="rId245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70" type="#_x0000_t75" style="width:513pt;height:56pt;margin-top:10in;margin-left:49pt;mso-position-horizontal-relative:page;mso-position-vertical-relative:page;position:absolute;z-index:-251554816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71" type="#_x0000_t75" style="width:512pt;height:77pt;margin-top:32pt;margin-left:49pt;mso-position-horizontal-relative:page;mso-position-vertical-relative:page;position:absolute;z-index:-251590656" o:allowincell="f">
            <v:imagedata r:id="rId223" o:title=""/>
          </v:shape>
        </w:pict>
      </w:r>
      <w:bookmarkStart w:id="28" w:name="Pg35"/>
      <w:bookmarkEnd w:id="28"/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  <w:sectPr>
          <w:headerReference w:type="even" r:id="rId246"/>
          <w:headerReference w:type="default" r:id="rId247"/>
          <w:footerReference w:type="even" r:id="rId248"/>
          <w:footerReference w:type="default" r:id="rId249"/>
          <w:headerReference w:type="first" r:id="rId250"/>
          <w:footerReference w:type="first" r:id="rId2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30" w:lineRule="exact"/>
        <w:ind w:left="1080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080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080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080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080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1" w:line="230" w:lineRule="exact"/>
        <w:ind w:left="123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Conc. Eng Report For:</w:t>
      </w:r>
    </w:p>
    <w:p>
      <w:pPr>
        <w:autoSpaceDE w:val="0"/>
        <w:autoSpaceDN w:val="0"/>
        <w:adjustRightInd w:val="0"/>
        <w:spacing w:before="0" w:line="322" w:lineRule="exact"/>
        <w:ind w:left="1080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62" w:line="322" w:lineRule="exact"/>
        <w:ind w:left="761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spacing w:before="11" w:line="253" w:lineRule="exact"/>
        <w:ind w:left="1046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Report: Project Management</w:t>
      </w:r>
    </w:p>
    <w:p>
      <w:pPr>
        <w:autoSpaceDE w:val="0"/>
        <w:autoSpaceDN w:val="0"/>
        <w:adjustRightInd w:val="0"/>
        <w:spacing w:before="10" w:line="253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spacing w:before="8" w:line="253" w:lineRule="exact"/>
        <w:ind w:left="59" w:right="760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Luther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0" w:line="281" w:lineRule="exact"/>
        <w:ind w:left="1080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tabs>
          <w:tab w:val="left" w:pos="561"/>
        </w:tabs>
        <w:autoSpaceDE w:val="0"/>
        <w:autoSpaceDN w:val="0"/>
        <w:adjustRightInd w:val="0"/>
        <w:spacing w:before="221" w:line="281" w:lineRule="exact"/>
        <w:ind w:left="20" w:right="1095"/>
        <w:jc w:val="both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Doc. #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RE.09.00.100 </w:t>
        <w:br/>
        <w:tab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Page 2 of 2</w:t>
      </w:r>
    </w:p>
    <w:p>
      <w:pPr>
        <w:autoSpaceDE w:val="0"/>
        <w:autoSpaceDN w:val="0"/>
        <w:adjustRightInd w:val="0"/>
        <w:spacing w:before="25" w:line="230" w:lineRule="exact"/>
        <w:ind w:left="57"/>
        <w:jc w:val="left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Version 2.1 - 11/29/10</w:t>
      </w:r>
    </w:p>
    <w:p>
      <w:pPr>
        <w:autoSpaceDE w:val="0"/>
        <w:autoSpaceDN w:val="0"/>
        <w:adjustRightInd w:val="0"/>
        <w:spacing w:before="161" w:line="230" w:lineRule="exact"/>
        <w:ind w:left="88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252"/>
          <w:headerReference w:type="default" r:id="rId253"/>
          <w:footerReference w:type="even" r:id="rId254"/>
          <w:footerReference w:type="default" r:id="rId255"/>
          <w:headerReference w:type="first" r:id="rId256"/>
          <w:footerReference w:type="first" r:id="rId257"/>
          <w:type w:val="continuous"/>
          <w:pgSz w:w="12240" w:h="15840"/>
          <w:pgMar w:top="0" w:right="0" w:bottom="0" w:left="0" w:header="720" w:footer="720"/>
          <w:cols w:num="3" w:space="720" w:equalWidth="0">
            <w:col w:w="3292" w:space="160"/>
            <w:col w:w="5218" w:space="160"/>
            <w:col w:w="3280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08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08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253" w:lineRule="exact"/>
        <w:ind w:left="1080" w:firstLine="0"/>
        <w:rPr>
          <w:rFonts w:ascii="Arial Bold" w:hAnsi="Arial Bold"/>
          <w:color w:val="00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>REVISION HISTORY</w:t>
      </w:r>
    </w:p>
    <w:p>
      <w:pPr>
        <w:autoSpaceDE w:val="0"/>
        <w:autoSpaceDN w:val="0"/>
        <w:adjustRightInd w:val="0"/>
        <w:spacing w:before="0" w:line="253" w:lineRule="exact"/>
        <w:ind w:left="1080"/>
        <w:rPr>
          <w:rFonts w:ascii="Arial Bold" w:hAnsi="Arial Bold"/>
          <w:color w:val="000000"/>
          <w:spacing w:val="-3"/>
          <w:w w:val="100"/>
          <w:position w:val="0"/>
          <w:sz w:val="22"/>
          <w:u w:val="single"/>
          <w:vertAlign w:val="baseline"/>
        </w:rPr>
      </w:pPr>
    </w:p>
    <w:p>
      <w:pPr>
        <w:tabs>
          <w:tab w:val="left" w:pos="2642"/>
          <w:tab w:val="left" w:pos="3600"/>
        </w:tabs>
        <w:autoSpaceDE w:val="0"/>
        <w:autoSpaceDN w:val="0"/>
        <w:adjustRightInd w:val="0"/>
        <w:spacing w:before="252" w:line="253" w:lineRule="exact"/>
        <w:ind w:left="1080" w:firstLine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>Version</w:t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Date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Description of Revision</w:t>
      </w:r>
    </w:p>
    <w:p>
      <w:pPr>
        <w:tabs>
          <w:tab w:val="left" w:pos="2529"/>
          <w:tab w:val="left" w:pos="3599"/>
        </w:tabs>
        <w:autoSpaceDE w:val="0"/>
        <w:autoSpaceDN w:val="0"/>
        <w:adjustRightInd w:val="0"/>
        <w:spacing w:before="0" w:line="207" w:lineRule="exact"/>
        <w:ind w:left="1080" w:firstLine="359"/>
        <w:rPr>
          <w:rFonts w:ascii="Arial" w:hAnsi="Arial"/>
          <w:color w:val="000000"/>
          <w:spacing w:val="0"/>
          <w:w w:val="103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1.0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04/14/08</w:t>
        <w:tab/>
      </w:r>
      <w:r>
        <w:rPr>
          <w:rFonts w:ascii="Arial" w:hAnsi="Arial"/>
          <w:color w:val="000000"/>
          <w:spacing w:val="0"/>
          <w:w w:val="103"/>
          <w:position w:val="0"/>
          <w:sz w:val="18"/>
          <w:szCs w:val="24"/>
          <w:u w:val="none"/>
          <w:vertAlign w:val="baseline"/>
        </w:rPr>
        <w:t>First version of new document based on past practices and comments from Challenge</w:t>
      </w:r>
    </w:p>
    <w:p>
      <w:pPr>
        <w:autoSpaceDE w:val="0"/>
        <w:autoSpaceDN w:val="0"/>
        <w:adjustRightInd w:val="0"/>
        <w:spacing w:before="1" w:line="188" w:lineRule="exact"/>
        <w:ind w:left="3600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Meetings. </w:t>
      </w: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2529"/>
          <w:tab w:val="left" w:pos="3599"/>
        </w:tabs>
        <w:autoSpaceDE w:val="0"/>
        <w:autoSpaceDN w:val="0"/>
        <w:adjustRightInd w:val="0"/>
        <w:spacing w:before="19" w:line="207" w:lineRule="exact"/>
        <w:ind w:left="1440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1.1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09/07/08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Approval changed to Manager, Substation Engineering.</w:t>
      </w:r>
    </w:p>
    <w:p>
      <w:pPr>
        <w:autoSpaceDE w:val="0"/>
        <w:autoSpaceDN w:val="0"/>
        <w:adjustRightInd w:val="0"/>
        <w:spacing w:before="1" w:line="187" w:lineRule="exact"/>
        <w:ind w:left="3600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Added additional rows for Funding, Work Order, and Company Number. </w:t>
      </w: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2529"/>
          <w:tab w:val="left" w:pos="3600"/>
        </w:tabs>
        <w:autoSpaceDE w:val="0"/>
        <w:autoSpaceDN w:val="0"/>
        <w:adjustRightInd w:val="0"/>
        <w:spacing w:before="20" w:line="207" w:lineRule="exact"/>
        <w:ind w:left="1440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2.0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06/24/10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Converted to new format.</w:t>
      </w:r>
    </w:p>
    <w:p>
      <w:pPr>
        <w:autoSpaceDE w:val="0"/>
        <w:autoSpaceDN w:val="0"/>
        <w:adjustRightInd w:val="0"/>
        <w:spacing w:before="0" w:line="210" w:lineRule="exact"/>
        <w:ind w:left="3599" w:right="1298" w:firstLine="0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18"/>
          <w:szCs w:val="24"/>
          <w:u w:val="none"/>
          <w:vertAlign w:val="baseline"/>
        </w:rPr>
        <w:t xml:space="preserve">Removed Document Number, “Report: Project Management”, version and date revised of </w:t>
        <w:br/>
      </w:r>
      <w:r>
        <w:rPr>
          <w:rFonts w:ascii="Arial" w:hAnsi="Arial"/>
          <w:color w:val="000000"/>
          <w:spacing w:val="0"/>
          <w:w w:val="105"/>
          <w:position w:val="0"/>
          <w:sz w:val="18"/>
          <w:szCs w:val="24"/>
          <w:u w:val="none"/>
          <w:vertAlign w:val="baseline"/>
        </w:rPr>
        <w:t>RE.09.00.100, and “Conc. Eng Report For:” in header of document starting on the 4</w:t>
      </w:r>
      <w:r>
        <w:rPr>
          <w:rFonts w:ascii="Arial" w:hAnsi="Arial"/>
          <w:color w:val="000000"/>
          <w:spacing w:val="0"/>
          <w:w w:val="105"/>
          <w:position w:val="0"/>
          <w:sz w:val="18"/>
          <w:szCs w:val="24"/>
          <w:u w:val="none"/>
          <w:vertAlign w:val="superscript"/>
        </w:rPr>
        <w:t xml:space="preserve">th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page. </w:t>
      </w:r>
    </w:p>
    <w:p>
      <w:pPr>
        <w:autoSpaceDE w:val="0"/>
        <w:autoSpaceDN w:val="0"/>
        <w:adjustRightInd w:val="0"/>
        <w:spacing w:before="0" w:line="220" w:lineRule="exact"/>
        <w:ind w:left="3600" w:right="1822" w:firstLine="0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Table of Contents relocated to after the Conceptual Engineering Report cover page. 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Added “($K) +/- 25%” in Cost Column of Summary table. </w:t>
      </w:r>
    </w:p>
    <w:p>
      <w:pPr>
        <w:autoSpaceDE w:val="0"/>
        <w:autoSpaceDN w:val="0"/>
        <w:adjustRightInd w:val="0"/>
        <w:spacing w:before="0" w:line="162" w:lineRule="exact"/>
        <w:ind w:left="3600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Added Note regarding alternatives and their appropriate sections. </w:t>
      </w:r>
    </w:p>
    <w:p>
      <w:pPr>
        <w:autoSpaceDE w:val="0"/>
        <w:autoSpaceDN w:val="0"/>
        <w:adjustRightInd w:val="0"/>
        <w:spacing w:before="12" w:line="183" w:lineRule="exact"/>
        <w:ind w:left="3600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Added Notes 1 and 2 to Section 12.0 - Schedule. </w:t>
      </w:r>
    </w:p>
    <w:p>
      <w:pPr>
        <w:autoSpaceDE w:val="0"/>
        <w:autoSpaceDN w:val="0"/>
        <w:adjustRightInd w:val="0"/>
        <w:spacing w:before="18" w:line="207" w:lineRule="exact"/>
        <w:ind w:left="3600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Defined Closeout as 12 week duration in Section 12.0 - Schedule. </w:t>
      </w:r>
    </w:p>
    <w:p>
      <w:pPr>
        <w:autoSpaceDE w:val="0"/>
        <w:autoSpaceDN w:val="0"/>
        <w:adjustRightInd w:val="0"/>
        <w:spacing w:before="0" w:line="207" w:lineRule="exact"/>
        <w:ind w:left="1675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2529"/>
          <w:tab w:val="left" w:pos="3599"/>
        </w:tabs>
        <w:autoSpaceDE w:val="0"/>
        <w:autoSpaceDN w:val="0"/>
        <w:adjustRightInd w:val="0"/>
        <w:spacing w:before="6" w:line="207" w:lineRule="exact"/>
        <w:ind w:left="1675" w:firstLine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2.1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11/29/10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Summary Table - Added “(-25% to +50%)” in Cost Column</w:t>
      </w:r>
    </w:p>
    <w:p>
      <w:pPr>
        <w:autoSpaceDE w:val="0"/>
        <w:autoSpaceDN w:val="0"/>
        <w:adjustRightInd w:val="0"/>
        <w:spacing w:before="1" w:line="198" w:lineRule="exact"/>
        <w:ind w:left="3600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Section 1.11 - Revised the study grade cost estimate to be “-25% to +50%.” </w:t>
      </w:r>
    </w:p>
    <w:p>
      <w:pPr>
        <w:autoSpaceDE w:val="0"/>
        <w:autoSpaceDN w:val="0"/>
        <w:adjustRightInd w:val="0"/>
        <w:spacing w:before="0" w:line="220" w:lineRule="exact"/>
        <w:ind w:left="3599" w:right="1633" w:firstLine="0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Section 1.11 - Added “This cost estimate was created using …………(mention PET or 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SE, as applicable).” </w:t>
      </w:r>
    </w:p>
    <w:p>
      <w:pPr>
        <w:autoSpaceDE w:val="0"/>
        <w:autoSpaceDN w:val="0"/>
        <w:adjustRightInd w:val="0"/>
        <w:spacing w:before="1" w:line="176" w:lineRule="exact"/>
        <w:ind w:left="3600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Section 1.11 - Replaced “&lt;Replace this text with the PET “Alternative Summary Short </w:t>
      </w:r>
    </w:p>
    <w:p>
      <w:pPr>
        <w:autoSpaceDE w:val="0"/>
        <w:autoSpaceDN w:val="0"/>
        <w:adjustRightInd w:val="0"/>
        <w:spacing w:before="0" w:line="220" w:lineRule="exact"/>
        <w:ind w:left="3599" w:right="1425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Report” here&gt;” with “&lt;Replace this text with the PET “Alternative Summary Short Report” 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here or include the SE screen shots as an attachment &gt;” </w:t>
      </w:r>
    </w:p>
    <w:p>
      <w:pPr>
        <w:autoSpaceDE w:val="0"/>
        <w:autoSpaceDN w:val="0"/>
        <w:adjustRightInd w:val="0"/>
        <w:spacing w:before="1" w:line="181" w:lineRule="exact"/>
        <w:ind w:left="3600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Section 1.12 - Revised “includes” to “include” in </w:t>
      </w:r>
      <w:r>
        <w:rPr>
          <w:rFonts w:ascii="Arial Bold" w:hAnsi="Arial Bold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>NOTE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9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1262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258"/>
          <w:headerReference w:type="default" r:id="rId259"/>
          <w:footerReference w:type="even" r:id="rId260"/>
          <w:footerReference w:type="default" r:id="rId261"/>
          <w:headerReference w:type="first" r:id="rId262"/>
          <w:footerReference w:type="first" r:id="rId263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72" type="#_x0000_t75" style="width:151pt;height:1in;margin-top:117pt;margin-left:405pt;mso-position-horizontal-relative:page;mso-position-vertical-relative:page;position:absolute;z-index:-251462656" o:allowincell="f">
            <v:imagedata r:id="rId264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73" type="#_x0000_t75" style="width:489pt;height:115pt;margin-top:559pt;margin-left:61pt;mso-position-horizontal-relative:page;mso-position-vertical-relative:page;position:absolute;z-index:-251463680" o:allowincell="f">
            <v:imagedata r:id="rId265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74" type="#_x0000_t75" style="width:79pt;height:6pt;margin-top:520pt;margin-left:464pt;mso-position-horizontal-relative:page;mso-position-vertical-relative:page;position:absolute;z-index:-251464704" o:allowincell="f">
            <v:imagedata r:id="rId266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75" type="#_x0000_t75" style="width:196pt;height:6pt;margin-top:520pt;margin-left:239pt;mso-position-horizontal-relative:page;mso-position-vertical-relative:page;position:absolute;z-index:-251465728" o:allowincell="f">
            <v:imagedata r:id="rId267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76" type="#_x0000_t75" style="width:79pt;height:7pt;margin-top:474pt;margin-left:464pt;mso-position-horizontal-relative:page;mso-position-vertical-relative:page;position:absolute;z-index:-251466752" o:allowincell="f">
            <v:imagedata r:id="rId268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77" type="#_x0000_t75" style="width:196pt;height:7pt;margin-top:474pt;margin-left:239pt;mso-position-horizontal-relative:page;mso-position-vertical-relative:page;position:absolute;z-index:-251467776" o:allowincell="f">
            <v:imagedata r:id="rId269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78" type="#_x0000_t75" style="width:68pt;height:7pt;margin-top:449pt;margin-left:194pt;mso-position-horizontal-relative:page;mso-position-vertical-relative:page;position:absolute;z-index:-251468800" o:allowincell="f">
            <v:imagedata r:id="rId270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79" type="#_x0000_t75" style="width:79pt;height:8pt;margin-top:423pt;margin-left:194pt;mso-position-horizontal-relative:page;mso-position-vertical-relative:page;position:absolute;z-index:-251469824" o:allowincell="f">
            <v:imagedata r:id="rId271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80" type="#_x0000_t75" style="width:50pt;height:8pt;margin-top:398pt;margin-left:194pt;mso-position-horizontal-relative:page;mso-position-vertical-relative:page;position:absolute;z-index:-251470848" o:allowincell="f">
            <v:imagedata r:id="rId27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81" type="#_x0000_t75" style="width:50pt;height:8pt;margin-top:373pt;margin-left:194pt;mso-position-horizontal-relative:page;mso-position-vertical-relative:page;position:absolute;z-index:-251471872" o:allowincell="f">
            <v:imagedata r:id="rId273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82" type="#_x0000_t75" style="width:34pt;height:8pt;margin-top:373pt;margin-left:131pt;mso-position-horizontal-relative:page;mso-position-vertical-relative:page;position:absolute;z-index:-251472896" o:allowincell="f">
            <v:imagedata r:id="rId274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83" type="#_x0000_t75" style="width:80pt;height:7pt;margin-top:348pt;margin-left:120pt;mso-position-horizontal-relative:page;mso-position-vertical-relative:page;position:absolute;z-index:-251473920" o:allowincell="f">
            <v:imagedata r:id="rId275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84" type="#_x0000_t75" style="width:32pt;height:7pt;margin-top:310pt;margin-left:269pt;mso-position-horizontal-relative:page;mso-position-vertical-relative:page;position:absolute;z-index:-251474944" o:allowincell="f">
            <v:imagedata r:id="rId276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85" type="#_x0000_t75" style="width:14pt;height:7pt;margin-top:310pt;margin-left:196pt;mso-position-horizontal-relative:page;mso-position-vertical-relative:page;position:absolute;z-index:-251475968" o:allowincell="f">
            <v:imagedata r:id="rId277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86" type="#_x0000_t75" style="width:13pt;height:7pt;margin-top:310pt;margin-left:110pt;mso-position-horizontal-relative:page;mso-position-vertical-relative:page;position:absolute;z-index:-251476992" o:allowincell="f">
            <v:imagedata r:id="rId278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87" type="#_x0000_t75" style="width:32pt;height:8pt;margin-top:284pt;margin-left:269pt;mso-position-horizontal-relative:page;mso-position-vertical-relative:page;position:absolute;z-index:-251478016" o:allowincell="f">
            <v:imagedata r:id="rId279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88" type="#_x0000_t75" style="width:14pt;height:8pt;margin-top:284pt;margin-left:196pt;mso-position-horizontal-relative:page;mso-position-vertical-relative:page;position:absolute;z-index:-251479040" o:allowincell="f">
            <v:imagedata r:id="rId280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89" type="#_x0000_t75" style="width:13pt;height:8pt;margin-top:284pt;margin-left:110pt;mso-position-horizontal-relative:page;mso-position-vertical-relative:page;position:absolute;z-index:-251480064" o:allowincell="f">
            <v:imagedata r:id="rId281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90" type="#_x0000_t75" style="width:32pt;height:8pt;margin-top:259pt;margin-left:269pt;mso-position-horizontal-relative:page;mso-position-vertical-relative:page;position:absolute;z-index:-251481088" o:allowincell="f">
            <v:imagedata r:id="rId28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91" type="#_x0000_t75" style="width:14pt;height:8pt;margin-top:259pt;margin-left:196pt;mso-position-horizontal-relative:page;mso-position-vertical-relative:page;position:absolute;z-index:-251483136" o:allowincell="f">
            <v:imagedata r:id="rId280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92" type="#_x0000_t75" style="width:13pt;height:8pt;margin-top:259pt;margin-left:110pt;mso-position-horizontal-relative:page;mso-position-vertical-relative:page;position:absolute;z-index:-251488256" o:allowincell="f">
            <v:imagedata r:id="rId281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93" type="#_x0000_t75" style="width:184pt;height:7pt;margin-top:234pt;margin-left:357pt;mso-position-horizontal-relative:page;mso-position-vertical-relative:page;position:absolute;z-index:-251493376" o:allowincell="f">
            <v:imagedata r:id="rId283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94" type="#_x0000_t75" style="width:69pt;height:7pt;margin-top:234pt;margin-left:228pt;mso-position-horizontal-relative:page;mso-position-vertical-relative:page;position:absolute;z-index:-251495424" o:allowincell="f">
            <v:imagedata r:id="rId284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95" type="#_x0000_t75" style="width:46pt;height:7pt;margin-top:234pt;margin-left:110pt;mso-position-horizontal-relative:page;mso-position-vertical-relative:page;position:absolute;z-index:-251501568" o:allowincell="f">
            <v:imagedata r:id="rId285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96" type="#_x0000_t75" style="width:268pt;height:8pt;margin-top:196pt;margin-left:212pt;mso-position-horizontal-relative:page;mso-position-vertical-relative:page;position:absolute;z-index:-251513856" o:allowincell="f">
            <v:imagedata r:id="rId286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97" type="#_x0000_t75" style="width:78pt;height:8pt;margin-top:196pt;margin-left:131pt;mso-position-horizontal-relative:page;mso-position-vertical-relative:page;position:absolute;z-index:-251525120" o:allowincell="f">
            <v:imagedata r:id="rId287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98" type="#_x0000_t75" style="width:513pt;height:56pt;margin-top:10in;margin-left:49pt;mso-position-horizontal-relative:page;mso-position-vertical-relative:page;position:absolute;z-index:-251577344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99" type="#_x0000_t75" style="width:512pt;height:83pt;margin-top:32pt;margin-left:49pt;mso-position-horizontal-relative:page;mso-position-vertical-relative:page;position:absolute;z-index:-251625472" o:allowincell="f">
            <v:imagedata r:id="rId288" o:title=""/>
          </v:shape>
        </w:pict>
      </w:r>
      <w:bookmarkStart w:id="29" w:name="Pg36"/>
      <w:bookmarkEnd w:id="29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35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1 of 1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89"/>
          <w:headerReference w:type="default" r:id="rId290"/>
          <w:footerReference w:type="even" r:id="rId291"/>
          <w:footerReference w:type="default" r:id="rId292"/>
          <w:headerReference w:type="first" r:id="rId293"/>
          <w:footerReference w:type="first" r:id="rId29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295"/>
          <w:headerReference w:type="default" r:id="rId296"/>
          <w:footerReference w:type="even" r:id="rId297"/>
          <w:footerReference w:type="default" r:id="rId298"/>
          <w:headerReference w:type="first" r:id="rId299"/>
          <w:footerReference w:type="first" r:id="rId300"/>
          <w:type w:val="continuous"/>
          <w:pgSz w:w="12240" w:h="15840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tabs>
          <w:tab w:val="left" w:pos="5942"/>
        </w:tabs>
        <w:autoSpaceDE w:val="0"/>
        <w:autoSpaceDN w:val="0"/>
        <w:adjustRightInd w:val="0"/>
        <w:spacing w:before="313" w:line="500" w:lineRule="exact"/>
        <w:ind w:left="4469" w:right="4297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Conceptual Engineering Report </w:t>
        <w:br/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For </w:t>
      </w:r>
    </w:p>
    <w:p>
      <w:pPr>
        <w:autoSpaceDE w:val="0"/>
        <w:autoSpaceDN w:val="0"/>
        <w:adjustRightInd w:val="0"/>
        <w:spacing w:before="205" w:line="253" w:lineRule="exact"/>
        <w:ind w:left="2701"/>
        <w:jc w:val="left"/>
        <w:rPr>
          <w:rFonts w:ascii="Arial Bold" w:hAnsi="Arial Bold"/>
          <w:color w:val="FF0000"/>
          <w:spacing w:val="-2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FF0000"/>
          <w:spacing w:val="-2"/>
          <w:w w:val="100"/>
          <w:position w:val="0"/>
          <w:sz w:val="22"/>
          <w:szCs w:val="24"/>
          <w:u w:val="single"/>
          <w:vertAlign w:val="baseline"/>
        </w:rPr>
        <w:t>Luther Forest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- </w:t>
      </w:r>
      <w:r>
        <w:rPr>
          <w:rFonts w:ascii="Arial Bold" w:hAnsi="Arial Bold"/>
          <w:color w:val="FF0000"/>
          <w:spacing w:val="-2"/>
          <w:w w:val="100"/>
          <w:position w:val="0"/>
          <w:sz w:val="22"/>
          <w:szCs w:val="24"/>
          <w:u w:val="single"/>
          <w:vertAlign w:val="baseline"/>
        </w:rPr>
        <w:t xml:space="preserve">Interconnection with NYSEG 115kV/34.5kV station </w:t>
      </w:r>
    </w:p>
    <w:p>
      <w:pPr>
        <w:autoSpaceDE w:val="0"/>
        <w:autoSpaceDN w:val="0"/>
        <w:adjustRightInd w:val="0"/>
        <w:spacing w:before="287" w:line="520" w:lineRule="exact"/>
        <w:ind w:left="1079" w:right="1312" w:firstLine="0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Funding No.</w:t>
      </w:r>
      <w:r>
        <w:rPr>
          <w:rFonts w:ascii="Arial Bold" w:hAnsi="Arial Bold"/>
          <w:color w:val="FF0000"/>
          <w:spacing w:val="-2"/>
          <w:w w:val="100"/>
          <w:position w:val="0"/>
          <w:sz w:val="22"/>
          <w:szCs w:val="24"/>
          <w:u w:val="single"/>
          <w:vertAlign w:val="baseline"/>
        </w:rPr>
        <w:t>B10773</w:t>
      </w:r>
      <w:r>
        <w:rPr>
          <w:rFonts w:ascii="Arial Bold" w:hAnsi="Arial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,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Work Order No.</w:t>
      </w:r>
      <w:r>
        <w:rPr>
          <w:rFonts w:ascii="Arial Bold" w:hAnsi="Arial Bold"/>
          <w:color w:val="FF0000"/>
          <w:spacing w:val="-2"/>
          <w:w w:val="100"/>
          <w:position w:val="0"/>
          <w:sz w:val="22"/>
          <w:szCs w:val="24"/>
          <w:u w:val="single"/>
          <w:vertAlign w:val="baseline"/>
        </w:rPr>
        <w:t>9000108448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Company No:</w:t>
      </w:r>
      <w:r>
        <w:rPr>
          <w:rFonts w:ascii="Arial Bold" w:hAnsi="Arial Bold"/>
          <w:color w:val="FF0000"/>
          <w:spacing w:val="-2"/>
          <w:w w:val="100"/>
          <w:position w:val="0"/>
          <w:sz w:val="22"/>
          <w:szCs w:val="24"/>
          <w:u w:val="single"/>
          <w:vertAlign w:val="baseline"/>
        </w:rPr>
        <w:t xml:space="preserve">36 - Niagara Mohawk Power Corp.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Funding No.</w:t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single"/>
          <w:vertAlign w:val="baseline"/>
        </w:rPr>
        <w:t>#</w:t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,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Work Order No.</w:t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single"/>
          <w:vertAlign w:val="baseline"/>
        </w:rPr>
        <w:t>#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Company No: </w:t>
      </w:r>
    </w:p>
    <w:p>
      <w:pPr>
        <w:autoSpaceDE w:val="0"/>
        <w:autoSpaceDN w:val="0"/>
        <w:adjustRightInd w:val="0"/>
        <w:spacing w:before="0" w:line="500" w:lineRule="exact"/>
        <w:ind w:left="1079" w:right="6597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Funding No.</w:t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single"/>
          <w:vertAlign w:val="baseline"/>
        </w:rPr>
        <w:t>#</w:t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,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Work Order No.</w:t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single"/>
          <w:vertAlign w:val="baseline"/>
        </w:rPr>
        <w:t>#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Company No: </w:t>
        <w:br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Funding No.</w:t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single"/>
          <w:vertAlign w:val="baseline"/>
        </w:rPr>
        <w:t>#</w:t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,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Work Order No.</w:t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single"/>
          <w:vertAlign w:val="baseline"/>
        </w:rPr>
        <w:t>#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Company No: </w:t>
      </w:r>
    </w:p>
    <w:p>
      <w:pPr>
        <w:autoSpaceDE w:val="0"/>
        <w:autoSpaceDN w:val="0"/>
        <w:adjustRightInd w:val="0"/>
        <w:spacing w:before="0" w:line="253" w:lineRule="exact"/>
        <w:ind w:left="107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9" w:line="253" w:lineRule="exact"/>
        <w:ind w:left="1079"/>
        <w:jc w:val="left"/>
        <w:rPr>
          <w:rFonts w:ascii="Arial Bold" w:hAnsi="Arial Bold"/>
          <w:color w:val="FF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Prepared By:  </w:t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single"/>
          <w:vertAlign w:val="baseline"/>
        </w:rPr>
        <w:t xml:space="preserve">Graham Ehret </w:t>
      </w:r>
    </w:p>
    <w:p>
      <w:pPr>
        <w:autoSpaceDE w:val="0"/>
        <w:autoSpaceDN w:val="0"/>
        <w:adjustRightInd w:val="0"/>
        <w:spacing w:before="0" w:line="253" w:lineRule="exact"/>
        <w:ind w:left="1079"/>
        <w:rPr>
          <w:rFonts w:ascii="Arial Bold" w:hAnsi="Arial Bold"/>
          <w:color w:val="FF0000"/>
          <w:spacing w:val="-3"/>
          <w:w w:val="100"/>
          <w:position w:val="0"/>
          <w:sz w:val="22"/>
          <w:u w:val="single"/>
          <w:vertAlign w:val="baseline"/>
        </w:rPr>
      </w:pPr>
    </w:p>
    <w:p>
      <w:pPr>
        <w:tabs>
          <w:tab w:val="left" w:pos="2817"/>
          <w:tab w:val="left" w:pos="3960"/>
        </w:tabs>
        <w:autoSpaceDE w:val="0"/>
        <w:autoSpaceDN w:val="0"/>
        <w:adjustRightInd w:val="0"/>
        <w:spacing w:before="11" w:line="253" w:lineRule="exact"/>
        <w:ind w:left="1079" w:firstLine="722"/>
        <w:rPr>
          <w:rFonts w:ascii="Arial Bold" w:hAnsi="Arial Bold"/>
          <w:color w:val="FF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Version:</w:t>
        <w:tab/>
      </w:r>
      <w:r>
        <w:rPr>
          <w:rFonts w:ascii="Arial Bold" w:hAnsi="Arial Bold"/>
          <w:color w:val="FF0000"/>
          <w:spacing w:val="0"/>
          <w:w w:val="105"/>
          <w:position w:val="0"/>
          <w:sz w:val="22"/>
          <w:szCs w:val="24"/>
          <w:u w:val="none"/>
          <w:vertAlign w:val="baseline"/>
        </w:rPr>
        <w:t>1.0</w:t>
      </w:r>
      <w:r>
        <w:rPr>
          <w:rFonts w:ascii="Arial Bold" w:hAnsi="Arial Bold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>Date:</w:t>
        <w:tab/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single"/>
          <w:vertAlign w:val="baseline"/>
        </w:rPr>
        <w:t>06/24/11</w:t>
      </w:r>
    </w:p>
    <w:p>
      <w:pPr>
        <w:tabs>
          <w:tab w:val="left" w:pos="3960"/>
        </w:tabs>
        <w:autoSpaceDE w:val="0"/>
        <w:autoSpaceDN w:val="0"/>
        <w:adjustRightInd w:val="0"/>
        <w:spacing w:before="253" w:line="253" w:lineRule="exact"/>
        <w:ind w:left="1079" w:firstLine="1048"/>
        <w:rPr>
          <w:rFonts w:ascii="Arial Bold" w:hAnsi="Arial Bold"/>
          <w:color w:val="FF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Requested Date:</w:t>
        <w:tab/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single"/>
          <w:vertAlign w:val="baseline"/>
        </w:rPr>
        <w:t>08/05/11</w:t>
      </w:r>
    </w:p>
    <w:p>
      <w:pPr>
        <w:autoSpaceDE w:val="0"/>
        <w:autoSpaceDN w:val="0"/>
        <w:adjustRightInd w:val="0"/>
        <w:spacing w:before="253" w:line="253" w:lineRule="exact"/>
        <w:ind w:left="1079" w:firstLine="1281"/>
        <w:rPr>
          <w:rFonts w:ascii="Arial Bold" w:hAnsi="Arial Bold"/>
          <w:color w:val="FF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Requested by: </w:t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</w:t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single"/>
          <w:vertAlign w:val="baseline"/>
        </w:rPr>
        <w:t>Mark Forchilli</w:t>
      </w:r>
    </w:p>
    <w:p>
      <w:pPr>
        <w:autoSpaceDE w:val="0"/>
        <w:autoSpaceDN w:val="0"/>
        <w:adjustRightInd w:val="0"/>
        <w:spacing w:before="253" w:line="253" w:lineRule="exact"/>
        <w:ind w:left="1079" w:firstLine="278"/>
        <w:rPr>
          <w:rFonts w:ascii="Arial Bold" w:hAnsi="Arial Bold"/>
          <w:color w:val="FF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Request Documentation: </w:t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</w:t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single"/>
          <w:vertAlign w:val="baseline"/>
        </w:rPr>
        <w:t>EDIS e-mail</w:t>
      </w:r>
    </w:p>
    <w:p>
      <w:pPr>
        <w:tabs>
          <w:tab w:val="left" w:pos="5040"/>
          <w:tab w:val="left" w:pos="9734"/>
        </w:tabs>
        <w:autoSpaceDE w:val="0"/>
        <w:autoSpaceDN w:val="0"/>
        <w:adjustRightInd w:val="0"/>
        <w:spacing w:before="257" w:line="276" w:lineRule="exact"/>
        <w:ind w:left="1079" w:firstLine="0"/>
        <w:rPr>
          <w:rFonts w:ascii="Monotype Corsiva" w:hAnsi="Monotype Corsiv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Substation Engineering</w:t>
        <w:tab/>
      </w:r>
      <w:r>
        <w:rPr>
          <w:rFonts w:ascii="Monotype Corsiva" w:hAnsi="Monotype Corsiv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Suzan Martuscello</w:t>
        <w:tab/>
      </w:r>
      <w:r>
        <w:rPr>
          <w:rFonts w:ascii="Monotype Corsiva" w:hAnsi="Monotype Corsiv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8/22/11</w:t>
      </w:r>
    </w:p>
    <w:p>
      <w:pPr>
        <w:tabs>
          <w:tab w:val="left" w:pos="5040"/>
          <w:tab w:val="left" w:pos="9848"/>
        </w:tabs>
        <w:autoSpaceDE w:val="0"/>
        <w:autoSpaceDN w:val="0"/>
        <w:adjustRightInd w:val="0"/>
        <w:spacing w:before="1" w:line="251" w:lineRule="exact"/>
        <w:ind w:left="1079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Manager Approval</w:t>
        <w:tab/>
      </w:r>
      <w:r>
        <w:rPr>
          <w:rFonts w:ascii="Arial" w:hAnsi="Arial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Sue Martuscello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Date</w:t>
      </w:r>
    </w:p>
    <w:p>
      <w:pPr>
        <w:autoSpaceDE w:val="0"/>
        <w:autoSpaceDN w:val="0"/>
        <w:adjustRightInd w:val="0"/>
        <w:spacing w:before="0" w:line="276" w:lineRule="exact"/>
        <w:ind w:left="1079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040"/>
          <w:tab w:val="left" w:pos="9734"/>
        </w:tabs>
        <w:autoSpaceDE w:val="0"/>
        <w:autoSpaceDN w:val="0"/>
        <w:adjustRightInd w:val="0"/>
        <w:spacing w:before="102" w:line="276" w:lineRule="exact"/>
        <w:ind w:left="1079" w:firstLine="0"/>
        <w:rPr>
          <w:rFonts w:ascii="Monotype Corsiva" w:hAnsi="Monotype Corsiva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Protection Engineering</w:t>
        <w:tab/>
      </w:r>
      <w:r>
        <w:rPr>
          <w:rFonts w:ascii="Monotype Corsiva" w:hAnsi="Monotype Corsiv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Mark Stqnbro</w:t>
        <w:tab/>
      </w:r>
      <w:r>
        <w:rPr>
          <w:rFonts w:ascii="Monotype Corsiva" w:hAnsi="Monotype Corsiva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8/15/11</w:t>
      </w:r>
    </w:p>
    <w:p>
      <w:pPr>
        <w:tabs>
          <w:tab w:val="left" w:pos="5040"/>
          <w:tab w:val="left" w:pos="9848"/>
        </w:tabs>
        <w:autoSpaceDE w:val="0"/>
        <w:autoSpaceDN w:val="0"/>
        <w:adjustRightInd w:val="0"/>
        <w:spacing w:before="1" w:line="251" w:lineRule="exact"/>
        <w:ind w:left="1079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Manager Approval</w:t>
        <w:tab/>
      </w:r>
      <w:r>
        <w:rPr>
          <w:rFonts w:ascii="Arial" w:hAnsi="Arial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Mark Stanbro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Date</w:t>
      </w:r>
    </w:p>
    <w:p>
      <w:pPr>
        <w:autoSpaceDE w:val="0"/>
        <w:autoSpaceDN w:val="0"/>
        <w:adjustRightInd w:val="0"/>
        <w:spacing w:before="0" w:line="276" w:lineRule="exact"/>
        <w:ind w:left="1632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632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4997"/>
          <w:tab w:val="left" w:pos="6667"/>
          <w:tab w:val="left" w:pos="9133"/>
        </w:tabs>
        <w:autoSpaceDE w:val="0"/>
        <w:autoSpaceDN w:val="0"/>
        <w:adjustRightInd w:val="0"/>
        <w:spacing w:before="42" w:line="276" w:lineRule="exact"/>
        <w:ind w:left="1632" w:firstLine="873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Summary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Alternative #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Cost (</w:t>
      </w:r>
      <w:r>
        <w:rPr>
          <w:rFonts w:ascii="Arial" w:hAnsi="Arial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-25% to +50%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)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Project Duration</w:t>
      </w:r>
    </w:p>
    <w:p>
      <w:pPr>
        <w:tabs>
          <w:tab w:val="left" w:pos="5487"/>
          <w:tab w:val="left" w:pos="7306"/>
          <w:tab w:val="left" w:pos="9591"/>
        </w:tabs>
        <w:autoSpaceDE w:val="0"/>
        <w:autoSpaceDN w:val="0"/>
        <w:adjustRightInd w:val="0"/>
        <w:spacing w:before="199" w:line="253" w:lineRule="exact"/>
        <w:ind w:left="1632" w:firstLine="0"/>
        <w:rPr>
          <w:rFonts w:ascii="Arial Bold" w:hAnsi="Arial Bold"/>
          <w:color w:val="FF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Recommended Alternative</w:t>
        <w:tab/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#2</w:t>
        <w:tab/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$1031K</w:t>
        <w:tab/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60wks</w:t>
      </w:r>
    </w:p>
    <w:p>
      <w:pPr>
        <w:tabs>
          <w:tab w:val="left" w:pos="7381"/>
          <w:tab w:val="left" w:pos="9596"/>
        </w:tabs>
        <w:autoSpaceDE w:val="0"/>
        <w:autoSpaceDN w:val="0"/>
        <w:adjustRightInd w:val="0"/>
        <w:spacing w:before="115" w:line="253" w:lineRule="exact"/>
        <w:ind w:left="1632" w:firstLine="3860"/>
        <w:rPr>
          <w:rFonts w:ascii="Arial Bold" w:hAnsi="Arial Bold"/>
          <w:color w:val="FF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#1</w:t>
        <w:tab/>
      </w:r>
      <w:r>
        <w:rPr>
          <w:rFonts w:ascii="Arial" w:hAnsi="Arial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$992K</w:t>
        <w:tab/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59wks</w:t>
      </w:r>
    </w:p>
    <w:p>
      <w:pPr>
        <w:autoSpaceDE w:val="0"/>
        <w:autoSpaceDN w:val="0"/>
        <w:adjustRightInd w:val="0"/>
        <w:rPr>
          <w:rFonts w:ascii="Arial Bold" w:hAnsi="Arial Bold"/>
          <w:color w:val="FF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301"/>
          <w:headerReference w:type="default" r:id="rId302"/>
          <w:footerReference w:type="even" r:id="rId303"/>
          <w:footerReference w:type="default" r:id="rId304"/>
          <w:headerReference w:type="first" r:id="rId305"/>
          <w:footerReference w:type="first" r:id="rId306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220" w:line="253" w:lineRule="exact"/>
        <w:ind w:left="21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Other Alternatives</w:t>
      </w:r>
    </w:p>
    <w:p>
      <w:pPr>
        <w:tabs>
          <w:tab w:val="left" w:pos="1852"/>
          <w:tab w:val="left" w:pos="4129"/>
        </w:tabs>
        <w:autoSpaceDE w:val="0"/>
        <w:autoSpaceDN w:val="0"/>
        <w:adjustRightInd w:val="0"/>
        <w:spacing w:before="65" w:line="253" w:lineRule="exact"/>
        <w:ind w:left="20"/>
        <w:jc w:val="left"/>
        <w:rPr>
          <w:rFonts w:ascii="Arial Bold" w:hAnsi="Arial Bold"/>
          <w:color w:val="FF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" w:hAnsi="Arial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#3</w:t>
        <w:tab/>
      </w:r>
      <w:r>
        <w:rPr>
          <w:rFonts w:ascii="Arial" w:hAnsi="Arial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$1142K</w:t>
        <w:tab/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62wks</w:t>
      </w:r>
    </w:p>
    <w:p>
      <w:pPr>
        <w:tabs>
          <w:tab w:val="left" w:pos="1761"/>
          <w:tab w:val="left" w:pos="4129"/>
        </w:tabs>
        <w:autoSpaceDE w:val="0"/>
        <w:autoSpaceDN w:val="0"/>
        <w:adjustRightInd w:val="0"/>
        <w:spacing w:before="65" w:line="253" w:lineRule="exact"/>
        <w:ind w:left="20"/>
        <w:jc w:val="left"/>
        <w:rPr>
          <w:rFonts w:ascii="Arial Bold" w:hAnsi="Arial Bold"/>
          <w:color w:val="FF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#4</w:t>
        <w:tab/>
      </w:r>
      <w:r>
        <w:rPr>
          <w:rFonts w:ascii="Arial" w:hAnsi="Arial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$1783.5K</w:t>
        <w:tab/>
      </w:r>
      <w:r>
        <w:rPr>
          <w:rFonts w:ascii="Arial Bold" w:hAnsi="Arial Bold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90wks </w:t>
      </w:r>
    </w:p>
    <w:p>
      <w:pPr>
        <w:autoSpaceDE w:val="0"/>
        <w:autoSpaceDN w:val="0"/>
        <w:adjustRightInd w:val="0"/>
        <w:rPr>
          <w:rFonts w:ascii="Arial Bold" w:hAnsi="Arial Bold"/>
          <w:color w:val="FF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307"/>
          <w:headerReference w:type="default" r:id="rId308"/>
          <w:footerReference w:type="even" r:id="rId309"/>
          <w:footerReference w:type="default" r:id="rId310"/>
          <w:headerReference w:type="first" r:id="rId311"/>
          <w:footerReference w:type="first" r:id="rId312"/>
          <w:type w:val="continuous"/>
          <w:pgSz w:w="12240" w:h="15840"/>
          <w:pgMar w:top="0" w:right="0" w:bottom="0" w:left="0" w:header="720" w:footer="720"/>
          <w:cols w:num="2" w:space="720" w:equalWidth="0">
            <w:col w:w="5332" w:space="160"/>
            <w:col w:w="6608" w:space="160"/>
          </w:cols>
        </w:sectPr>
      </w:pPr>
    </w:p>
    <w:p>
      <w:pPr>
        <w:tabs>
          <w:tab w:val="left" w:pos="7564"/>
        </w:tabs>
        <w:autoSpaceDE w:val="0"/>
        <w:autoSpaceDN w:val="0"/>
        <w:adjustRightInd w:val="0"/>
        <w:spacing w:before="65" w:line="253" w:lineRule="exact"/>
        <w:ind w:left="5553" w:firstLine="0"/>
        <w:rPr>
          <w:rFonts w:ascii="Arial" w:hAnsi="Arial"/>
          <w:color w:val="FF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#</w:t>
        <w:tab/>
      </w:r>
      <w:r>
        <w:rPr>
          <w:rFonts w:ascii="Arial" w:hAnsi="Arial"/>
          <w:color w:val="FF0000"/>
          <w:spacing w:val="-3"/>
          <w:w w:val="100"/>
          <w:position w:val="0"/>
          <w:sz w:val="22"/>
          <w:szCs w:val="24"/>
          <w:u w:val="none"/>
          <w:vertAlign w:val="baseline"/>
        </w:rPr>
        <w:t>$K</w:t>
      </w: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FF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FF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FF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FF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FF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0" w:line="184" w:lineRule="exact"/>
        <w:ind w:left="1188" w:firstLine="2824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CONTROLLED.</w:t>
      </w:r>
    </w:p>
    <w:p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DOCUMENTUM.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footerReference w:type="first" r:id="rId318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00" type="#_x0000_t75" style="width:146pt;height:8pt;margin-top:178pt;margin-left:50pt;mso-position-horizontal-relative:page;mso-position-vertical-relative:page;position:absolute;z-index:-251537408" o:allowincell="f">
            <v:imagedata r:id="rId319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01" type="#_x0000_t75" style="width:513pt;height:56pt;margin-top:10in;margin-left:49pt;mso-position-horizontal-relative:page;mso-position-vertical-relative:page;position:absolute;z-index:-251576320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02" type="#_x0000_t75" style="width:512pt;height:83pt;margin-top:32pt;margin-left:49pt;mso-position-horizontal-relative:page;mso-position-vertical-relative:page;position:absolute;z-index:-251624448" o:allowincell="f">
            <v:imagedata r:id="rId288" o:title=""/>
          </v:shape>
        </w:pict>
      </w:r>
      <w:bookmarkStart w:id="30" w:name="Pg37"/>
      <w:bookmarkEnd w:id="30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35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2 of 2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320"/>
          <w:headerReference w:type="default" r:id="rId321"/>
          <w:footerReference w:type="even" r:id="rId322"/>
          <w:footerReference w:type="default" r:id="rId323"/>
          <w:headerReference w:type="first" r:id="rId324"/>
          <w:footerReference w:type="first" r:id="rId32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326"/>
          <w:headerReference w:type="default" r:id="rId327"/>
          <w:footerReference w:type="even" r:id="rId328"/>
          <w:footerReference w:type="default" r:id="rId329"/>
          <w:headerReference w:type="first" r:id="rId330"/>
          <w:footerReference w:type="first" r:id="rId331"/>
          <w:type w:val="continuous"/>
          <w:pgSz w:w="12240" w:h="15840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76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4" w:line="276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DOCUMENT CONTENTS </w:t>
      </w:r>
    </w:p>
    <w:p>
      <w:pPr>
        <w:autoSpaceDE w:val="0"/>
        <w:autoSpaceDN w:val="0"/>
        <w:adjustRightInd w:val="0"/>
        <w:spacing w:before="123" w:line="253" w:lineRule="exact"/>
        <w:ind w:left="5071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Table of Contents </w:t>
      </w:r>
    </w:p>
    <w:p>
      <w:pPr>
        <w:autoSpaceDE w:val="0"/>
        <w:autoSpaceDN w:val="0"/>
        <w:adjustRightInd w:val="0"/>
        <w:spacing w:before="0" w:line="276" w:lineRule="exact"/>
        <w:ind w:left="1079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leader="dot" w:pos="11016"/>
        </w:tabs>
        <w:autoSpaceDE w:val="0"/>
        <w:autoSpaceDN w:val="0"/>
        <w:adjustRightInd w:val="0"/>
        <w:spacing w:before="94" w:line="276" w:lineRule="exact"/>
        <w:ind w:left="1079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1.0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ALTERNATIVE 1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</w:t>
      </w:r>
    </w:p>
    <w:p>
      <w:pPr>
        <w:tabs>
          <w:tab w:val="left" w:leader="dot" w:pos="10896"/>
        </w:tabs>
        <w:autoSpaceDE w:val="0"/>
        <w:autoSpaceDN w:val="0"/>
        <w:adjustRightInd w:val="0"/>
        <w:spacing w:before="217" w:line="276" w:lineRule="exact"/>
        <w:ind w:left="1079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2.0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ALTERNATIVE 2 (ELECTRICAL SERVICE BULLITEN - ESB)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</w:r>
    </w:p>
    <w:p>
      <w:pPr>
        <w:tabs>
          <w:tab w:val="left" w:leader="dot" w:pos="10894"/>
        </w:tabs>
        <w:autoSpaceDE w:val="0"/>
        <w:autoSpaceDN w:val="0"/>
        <w:adjustRightInd w:val="0"/>
        <w:spacing w:before="217" w:line="276" w:lineRule="exact"/>
        <w:ind w:left="1079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3.0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ALTERNATIVE 3 (RITZ PTS AND CIRCUIT BREAKERS CTS)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21</w:t>
      </w:r>
    </w:p>
    <w:p>
      <w:pPr>
        <w:tabs>
          <w:tab w:val="left" w:leader="dot" w:pos="10894"/>
        </w:tabs>
        <w:autoSpaceDE w:val="0"/>
        <w:autoSpaceDN w:val="0"/>
        <w:adjustRightInd w:val="0"/>
        <w:spacing w:before="216" w:line="276" w:lineRule="exact"/>
        <w:ind w:left="1079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4.0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ALTERNATIVE 4 (CIRCUIT BREAKERS AND REVENUE METERING)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27</w:t>
      </w:r>
    </w:p>
    <w:p>
      <w:pPr>
        <w:tabs>
          <w:tab w:val="left" w:leader="dot" w:pos="10896"/>
        </w:tabs>
        <w:autoSpaceDE w:val="0"/>
        <w:autoSpaceDN w:val="0"/>
        <w:adjustRightInd w:val="0"/>
        <w:spacing w:before="217" w:line="276" w:lineRule="exact"/>
        <w:ind w:left="1079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5.0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REVISION HISTORY OF PROJECT DOCUMENT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33</w:t>
      </w: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3" w:line="184" w:lineRule="exact"/>
        <w:ind w:left="1188" w:firstLine="2824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CONTROLLED.</w:t>
      </w:r>
    </w:p>
    <w:p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DOCUMENTUM.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332"/>
          <w:headerReference w:type="default" r:id="rId333"/>
          <w:footerReference w:type="even" r:id="rId334"/>
          <w:footerReference w:type="default" r:id="rId335"/>
          <w:headerReference w:type="first" r:id="rId336"/>
          <w:footerReference w:type="first" r:id="rId337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03" type="#_x0000_t75" style="width:189pt;height:7pt;margin-top:549pt;margin-left:50pt;mso-position-horizontal-relative:page;mso-position-vertical-relative:page;position:absolute;z-index:-251482112" o:allowincell="f">
            <v:imagedata r:id="rId338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04" type="#_x0000_t75" style="width:94pt;height:8pt;margin-top:372pt;margin-left:77pt;mso-position-horizontal-relative:page;mso-position-vertical-relative:page;position:absolute;z-index:-251490304" o:allowincell="f">
            <v:imagedata r:id="rId339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05" type="#_x0000_t75" style="width:23pt;height:8pt;margin-top:372pt;margin-left:50pt;mso-position-horizontal-relative:page;mso-position-vertical-relative:page;position:absolute;z-index:-251494400" o:allowincell="f">
            <v:imagedata r:id="rId340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06" type="#_x0000_t75" style="width:133pt;height:8pt;margin-top:259pt;margin-left:50pt;mso-position-horizontal-relative:page;mso-position-vertical-relative:page;position:absolute;z-index:-251504640" o:allowincell="f">
            <v:imagedata r:id="rId341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07" type="#_x0000_t75" style="width:92pt;height:8pt;margin-top:145pt;margin-left:50pt;mso-position-horizontal-relative:page;mso-position-vertical-relative:page;position:absolute;z-index:-251542528" o:allowincell="f">
            <v:imagedata r:id="rId34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08" type="#_x0000_t75" style="width:513pt;height:56pt;margin-top:10in;margin-left:49pt;mso-position-horizontal-relative:page;mso-position-vertical-relative:page;position:absolute;z-index:-251575296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09" type="#_x0000_t75" style="width:512pt;height:83pt;margin-top:32pt;margin-left:49pt;mso-position-horizontal-relative:page;mso-position-vertical-relative:page;position:absolute;z-index:-251623424" o:allowincell="f">
            <v:imagedata r:id="rId288" o:title=""/>
          </v:shape>
        </w:pict>
      </w:r>
      <w:bookmarkStart w:id="31" w:name="Pg38"/>
      <w:bookmarkEnd w:id="31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35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3 of 3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343"/>
          <w:headerReference w:type="default" r:id="rId344"/>
          <w:footerReference w:type="even" r:id="rId345"/>
          <w:footerReference w:type="default" r:id="rId346"/>
          <w:headerReference w:type="first" r:id="rId347"/>
          <w:footerReference w:type="first" r:id="rId34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349"/>
          <w:headerReference w:type="default" r:id="rId350"/>
          <w:footerReference w:type="even" r:id="rId351"/>
          <w:footerReference w:type="default" r:id="rId352"/>
          <w:headerReference w:type="first" r:id="rId353"/>
          <w:footerReference w:type="first" r:id="rId354"/>
          <w:type w:val="continuous"/>
          <w:pgSz w:w="12240" w:h="15840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53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 xml:space="preserve">INTRODUCTION </w:t>
      </w:r>
    </w:p>
    <w:p>
      <w:pPr>
        <w:autoSpaceDE w:val="0"/>
        <w:autoSpaceDN w:val="0"/>
        <w:adjustRightInd w:val="0"/>
        <w:spacing w:before="248" w:line="252" w:lineRule="exact"/>
        <w:ind w:left="1080" w:right="905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This document describes the scope of work and cost for National Grid (NG) to support New York State </w:t>
      </w:r>
      <w:r>
        <w:rPr>
          <w:rFonts w:ascii="Arial" w:hAnsi="Arial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Energy and Gas (NYSEG) with the connection of their new 115kV - 34.5kV station to the existing </w:t>
      </w:r>
      <w:r>
        <w:rPr>
          <w:rFonts w:ascii="Arial" w:hAnsi="Arial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two(2) 115kV busses at the National Grid Luther Forest station.  The new NYSEG station site is 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adjacent and to the south of the existing Luther Forest station.  The existing fence will remain and serve </w:t>
      </w:r>
      <w:r>
        <w:rPr>
          <w:rFonts w:ascii="Arial" w:hAnsi="Arial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as a common station fence between the properties.  The fence will continue to be owned and 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maintained by National Grid. A one-line diagram is provided in section 13. </w:t>
      </w:r>
    </w:p>
    <w:p>
      <w:pPr>
        <w:autoSpaceDE w:val="0"/>
        <w:autoSpaceDN w:val="0"/>
        <w:adjustRightInd w:val="0"/>
        <w:spacing w:before="0" w:line="253" w:lineRule="exact"/>
        <w:ind w:left="108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53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 xml:space="preserve">PROBLEM STATEMENT </w:t>
      </w:r>
    </w:p>
    <w:p>
      <w:pPr>
        <w:autoSpaceDE w:val="0"/>
        <w:autoSpaceDN w:val="0"/>
        <w:adjustRightInd w:val="0"/>
        <w:spacing w:before="248" w:line="252" w:lineRule="exact"/>
        <w:ind w:left="1080" w:right="905"/>
        <w:jc w:val="both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NYSEG is planning to build a new 115kV - 34.5kV station on the adjacent property south of the existing </w:t>
      </w: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NG Luther Forest station.  The new NYSEG station will be connected to the existing Luther Forest 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station by extending the existing 115kV busses from sets of existing NG 115kV disconnect switches to </w:t>
      </w:r>
      <w:r>
        <w:rPr>
          <w:rFonts w:ascii="Arial" w:hAnsi="Arial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the NYSEG station (Refer to the NYSEG one-line in Section 1.13).  National Grid shall work with 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NYSEG to ensure a safe and reliable connection is created that conforms to both utilities standards for 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safe operation and maintenance. </w:t>
      </w:r>
    </w:p>
    <w:p>
      <w:pPr>
        <w:autoSpaceDE w:val="0"/>
        <w:autoSpaceDN w:val="0"/>
        <w:adjustRightInd w:val="0"/>
        <w:spacing w:before="248" w:line="253" w:lineRule="exact"/>
        <w:ind w:left="1080"/>
        <w:jc w:val="left"/>
        <w:rPr>
          <w:rFonts w:ascii="Arial Bold" w:hAnsi="Arial Bold"/>
          <w:color w:val="000000"/>
          <w:spacing w:val="0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00000"/>
          <w:spacing w:val="0"/>
          <w:w w:val="100"/>
          <w:position w:val="0"/>
          <w:sz w:val="22"/>
          <w:szCs w:val="24"/>
          <w:u w:val="single"/>
          <w:vertAlign w:val="baseline"/>
        </w:rPr>
        <w:t>1.0</w:t>
      </w:r>
      <w:r>
        <w:rPr>
          <w:rFonts w:ascii="Arial Bold" w:hAnsi="Arial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 </w:t>
      </w:r>
      <w:r>
        <w:rPr>
          <w:rFonts w:ascii="Arial Bold" w:hAnsi="Arial Bold"/>
          <w:color w:val="000000"/>
          <w:spacing w:val="0"/>
          <w:w w:val="100"/>
          <w:position w:val="0"/>
          <w:sz w:val="22"/>
          <w:szCs w:val="24"/>
          <w:u w:val="single"/>
          <w:vertAlign w:val="baseline"/>
        </w:rPr>
        <w:t xml:space="preserve">ALTERNATIVE 1 </w:t>
      </w:r>
    </w:p>
    <w:p>
      <w:pPr>
        <w:autoSpaceDE w:val="0"/>
        <w:autoSpaceDN w:val="0"/>
        <w:adjustRightInd w:val="0"/>
        <w:spacing w:before="227" w:line="254" w:lineRule="exact"/>
        <w:ind w:left="1439" w:right="1265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This is to support the construction of a new NYSEG station adjacent to the existing Luther 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Forest station and extending the existing “77G” and “99G” busses to serve the new station.  The </w:t>
      </w: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following is required; new revenue metering for each bus connection, physical demarcation </w:t>
      </w:r>
      <w:r>
        <w:rPr>
          <w:rFonts w:ascii="Arial" w:hAnsi="Arial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points for maintenance purposes, modification of the existing bus protection packages to 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incorporate the bus extension to serve NYSEG, and shared drawings between the two(2) utility </w:t>
      </w: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companies.  The revenue metering location will be located within the existing Luther Forest </w:t>
      </w:r>
      <w:r>
        <w:rPr>
          <w:rFonts w:ascii="Arial" w:hAnsi="Arial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station.  The physical demarcation for maintenance purposes will be at the newly installed </w:t>
      </w:r>
      <w:r>
        <w:rPr>
          <w:rFonts w:ascii="Arial" w:hAnsi="Arial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NYSEG switch location (This switch will be installed in the NYSEG yard just south of the </w:t>
      </w:r>
      <w:r>
        <w:rPr>
          <w:rFonts w:ascii="Arial" w:hAnsi="Arial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existing Luther Forest fence line at the south side of the station).  National Grid will be the </w:t>
      </w: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primary owner of the shared drawings and will work with NYSEG to appoint a contact person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from each company to maintain these drawings. </w:t>
      </w:r>
    </w:p>
    <w:p>
      <w:pPr>
        <w:autoSpaceDE w:val="0"/>
        <w:autoSpaceDN w:val="0"/>
        <w:adjustRightInd w:val="0"/>
        <w:spacing w:before="247" w:line="253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 xml:space="preserve">SCOPE OF WORK for Alternative 1 </w:t>
      </w:r>
    </w:p>
    <w:p>
      <w:pPr>
        <w:tabs>
          <w:tab w:val="left" w:pos="2340"/>
        </w:tabs>
        <w:autoSpaceDE w:val="0"/>
        <w:autoSpaceDN w:val="0"/>
        <w:adjustRightInd w:val="0"/>
        <w:spacing w:before="73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Assumptions and Exceptions</w:t>
      </w:r>
    </w:p>
    <w:p>
      <w:pPr>
        <w:autoSpaceDE w:val="0"/>
        <w:autoSpaceDN w:val="0"/>
        <w:adjustRightInd w:val="0"/>
        <w:spacing w:before="72" w:line="240" w:lineRule="exact"/>
        <w:ind w:left="2340" w:right="1267"/>
        <w:jc w:val="both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revenue metering location will be located within the existing Luther Forest station </w:t>
        <w:br/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(Refer to Section 1.13 “National Grid / NYSEG Station - 2008 Interconnection Plan”). </w:t>
      </w:r>
    </w:p>
    <w:p>
      <w:pPr>
        <w:autoSpaceDE w:val="0"/>
        <w:autoSpaceDN w:val="0"/>
        <w:adjustRightInd w:val="0"/>
        <w:spacing w:before="244" w:line="260" w:lineRule="exact"/>
        <w:ind w:left="2340" w:right="1264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The physical point of demarcation will be the newly installed 115kV switches, just </w:t>
      </w: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south of the existing Luther Forest station fence line (Refer to Section 1.13 “National 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Grid / NYSEG Station - 2008 Interconnection Plan”). </w:t>
      </w:r>
    </w:p>
    <w:p>
      <w:pPr>
        <w:autoSpaceDE w:val="0"/>
        <w:autoSpaceDN w:val="0"/>
        <w:adjustRightInd w:val="0"/>
        <w:spacing w:before="240" w:line="260" w:lineRule="exact"/>
        <w:ind w:left="2340" w:right="1266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NYSEG can construct their fence to connect into the existing Luther Forest fence line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on the south side of the property. </w:t>
      </w: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7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1262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355"/>
          <w:headerReference w:type="default" r:id="rId356"/>
          <w:footerReference w:type="even" r:id="rId357"/>
          <w:footerReference w:type="default" r:id="rId358"/>
          <w:headerReference w:type="first" r:id="rId359"/>
          <w:footerReference w:type="first" r:id="rId360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10" type="#_x0000_t75" style="width:513pt;height:56pt;margin-top:10in;margin-left:49pt;mso-position-horizontal-relative:page;mso-position-vertical-relative:page;position:absolute;z-index:-251574272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11" type="#_x0000_t75" style="width:512pt;height:83pt;margin-top:32pt;margin-left:49pt;mso-position-horizontal-relative:page;mso-position-vertical-relative:page;position:absolute;z-index:-251622400" o:allowincell="f">
            <v:imagedata r:id="rId288" o:title=""/>
          </v:shape>
        </w:pict>
      </w:r>
      <w:bookmarkStart w:id="32" w:name="Pg39"/>
      <w:bookmarkEnd w:id="32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35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4 of 4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361"/>
          <w:headerReference w:type="default" r:id="rId362"/>
          <w:footerReference w:type="even" r:id="rId363"/>
          <w:footerReference w:type="default" r:id="rId364"/>
          <w:headerReference w:type="first" r:id="rId365"/>
          <w:footerReference w:type="first" r:id="rId36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367"/>
          <w:headerReference w:type="default" r:id="rId368"/>
          <w:footerReference w:type="even" r:id="rId369"/>
          <w:footerReference w:type="default" r:id="rId370"/>
          <w:headerReference w:type="first" r:id="rId371"/>
          <w:footerReference w:type="first" r:id="rId372"/>
          <w:type w:val="continuous"/>
          <w:pgSz w:w="12240" w:h="15840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2340"/>
        <w:jc w:val="both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40"/>
        <w:jc w:val="both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53" w:lineRule="exact"/>
        <w:ind w:left="2340" w:right="1265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The NYSEG ground system is to be installed and connected to the existing Luther </w:t>
        <w:br/>
      </w:r>
      <w:r>
        <w:rPr>
          <w:rFonts w:ascii="Arial" w:hAnsi="Arial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Forest station ground system, but NYSEG ground system will have to be tested </w:t>
        <w:br/>
      </w: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separately and before the connection is made to the existing Luther Forest ground </w:t>
        <w:br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grid. </w:t>
      </w:r>
    </w:p>
    <w:p>
      <w:pPr>
        <w:autoSpaceDE w:val="0"/>
        <w:autoSpaceDN w:val="0"/>
        <w:adjustRightInd w:val="0"/>
        <w:spacing w:before="242" w:line="260" w:lineRule="exact"/>
        <w:ind w:left="2340" w:right="1267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shared drawings and how to issue/update/maintain should be determined during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Step 1 of the National Grid process. </w:t>
      </w:r>
    </w:p>
    <w:p>
      <w:pPr>
        <w:autoSpaceDE w:val="0"/>
        <w:autoSpaceDN w:val="0"/>
        <w:adjustRightInd w:val="0"/>
        <w:spacing w:before="240" w:line="260" w:lineRule="exact"/>
        <w:ind w:left="2340" w:right="1267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outages can be taken in a timely manner between the two(2) utility companies to </w:t>
        <w:br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allow for construction and also the testing and commissioning of the new equipment. </w:t>
      </w:r>
    </w:p>
    <w:p>
      <w:pPr>
        <w:autoSpaceDE w:val="0"/>
        <w:autoSpaceDN w:val="0"/>
        <w:adjustRightInd w:val="0"/>
        <w:spacing w:before="0" w:line="240" w:lineRule="exact"/>
        <w:ind w:left="2340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240" w:lineRule="exact"/>
        <w:ind w:left="2340" w:right="1264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There will be a minimal amount of soil removal and therefore the soil spoil pile can be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located within the existing Luther Forest perimeter fence line.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40"/>
        </w:tabs>
        <w:autoSpaceDE w:val="0"/>
        <w:autoSpaceDN w:val="0"/>
        <w:adjustRightInd w:val="0"/>
        <w:spacing w:before="82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1.2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Site Work</w:t>
      </w:r>
    </w:p>
    <w:p>
      <w:pPr>
        <w:autoSpaceDE w:val="0"/>
        <w:autoSpaceDN w:val="0"/>
        <w:adjustRightInd w:val="0"/>
        <w:spacing w:before="37" w:line="260" w:lineRule="exact"/>
        <w:ind w:left="2340" w:right="1265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point of property separation will be the existing Luther Forest southern fence-line. </w:t>
      </w:r>
      <w:r>
        <w:rPr>
          <w:rFonts w:ascii="Arial" w:hAnsi="Arial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This fence will be owned and maintained by National Grid (Refer to section 1.13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“Luther Forest Station - Existing Physical layout”). </w:t>
      </w:r>
    </w:p>
    <w:p>
      <w:pPr>
        <w:autoSpaceDE w:val="0"/>
        <w:autoSpaceDN w:val="0"/>
        <w:adjustRightInd w:val="0"/>
        <w:spacing w:before="240" w:line="260" w:lineRule="exact"/>
        <w:ind w:left="2340" w:right="1265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There will be two(2) new rigid conduits installed to create secondary cable paths from 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existing “A” trench system to each of the new revenue metering locations. </w:t>
      </w:r>
    </w:p>
    <w:p>
      <w:pPr>
        <w:autoSpaceDE w:val="0"/>
        <w:autoSpaceDN w:val="0"/>
        <w:adjustRightInd w:val="0"/>
        <w:spacing w:before="240" w:line="260" w:lineRule="exact"/>
        <w:ind w:left="2340" w:right="1265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There will be certain sections of the Luther Forest station that have to be regarded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once the in-ground work has been completed.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61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1.3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Civil/Structural Work</w:t>
      </w:r>
    </w:p>
    <w:p>
      <w:pPr>
        <w:autoSpaceDE w:val="0"/>
        <w:autoSpaceDN w:val="0"/>
        <w:adjustRightInd w:val="0"/>
        <w:spacing w:before="59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New steel structures will be installed for the new bus supports. </w:t>
      </w:r>
    </w:p>
    <w:p>
      <w:pPr>
        <w:autoSpaceDE w:val="0"/>
        <w:autoSpaceDN w:val="0"/>
        <w:adjustRightInd w:val="0"/>
        <w:spacing w:before="247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New pier type foundations will be installed for the new bus supports. </w:t>
      </w:r>
    </w:p>
    <w:p>
      <w:pPr>
        <w:autoSpaceDE w:val="0"/>
        <w:autoSpaceDN w:val="0"/>
        <w:adjustRightInd w:val="0"/>
        <w:spacing w:before="242" w:line="260" w:lineRule="exact"/>
        <w:ind w:left="2340" w:right="126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New steel structures will be installed as support stands for the new revenue metering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equipment. </w:t>
      </w:r>
    </w:p>
    <w:p>
      <w:pPr>
        <w:autoSpaceDE w:val="0"/>
        <w:autoSpaceDN w:val="0"/>
        <w:adjustRightInd w:val="0"/>
        <w:spacing w:before="240" w:line="260" w:lineRule="exact"/>
        <w:ind w:left="2340" w:right="126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New pier type foundations will be installed to support the new revenue metering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equipment.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64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1.4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Primary Electrical Work</w:t>
      </w:r>
    </w:p>
    <w:p>
      <w:pPr>
        <w:autoSpaceDE w:val="0"/>
        <w:autoSpaceDN w:val="0"/>
        <w:adjustRightInd w:val="0"/>
        <w:spacing w:before="56" w:line="253" w:lineRule="exact"/>
        <w:ind w:left="2340" w:right="1265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There are to be six(6) new combo CT/PT revenue metering units installed.  Each one 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will have its own stand and foundation.  These units will be similar to the existing six(6) </w:t>
      </w:r>
      <w:r>
        <w:rPr>
          <w:rFonts w:ascii="Arial" w:hAnsi="Arial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revenue metering units that are presently being used for the Global Foundry 115kV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transmission lines 111 and 222. </w:t>
      </w:r>
    </w:p>
    <w:p>
      <w:pPr>
        <w:autoSpaceDE w:val="0"/>
        <w:autoSpaceDN w:val="0"/>
        <w:adjustRightInd w:val="0"/>
        <w:spacing w:before="242" w:line="260" w:lineRule="exact"/>
        <w:ind w:left="2340" w:right="1264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Twelve Bus supports will have to be installed with each one having its own structure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foundation. </w:t>
      </w: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9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1262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373"/>
          <w:headerReference w:type="default" r:id="rId374"/>
          <w:footerReference w:type="even" r:id="rId375"/>
          <w:footerReference w:type="default" r:id="rId376"/>
          <w:headerReference w:type="first" r:id="rId377"/>
          <w:footerReference w:type="first" r:id="rId378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12" type="#_x0000_t75" style="width:513pt;height:56pt;margin-top:10in;margin-left:49pt;mso-position-horizontal-relative:page;mso-position-vertical-relative:page;position:absolute;z-index:-251573248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13" type="#_x0000_t75" style="width:512pt;height:83pt;margin-top:32pt;margin-left:49pt;mso-position-horizontal-relative:page;mso-position-vertical-relative:page;position:absolute;z-index:-251621376" o:allowincell="f">
            <v:imagedata r:id="rId288" o:title=""/>
          </v:shape>
        </w:pict>
      </w:r>
      <w:bookmarkStart w:id="33" w:name="Pg40"/>
      <w:bookmarkEnd w:id="33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35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5 of 5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379"/>
          <w:headerReference w:type="default" r:id="rId380"/>
          <w:footerReference w:type="even" r:id="rId381"/>
          <w:footerReference w:type="default" r:id="rId382"/>
          <w:headerReference w:type="first" r:id="rId383"/>
          <w:footerReference w:type="first" r:id="rId38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385"/>
          <w:headerReference w:type="default" r:id="rId386"/>
          <w:footerReference w:type="even" r:id="rId387"/>
          <w:footerReference w:type="default" r:id="rId388"/>
          <w:headerReference w:type="first" r:id="rId389"/>
          <w:footerReference w:type="first" r:id="rId390"/>
          <w:type w:val="continuous"/>
          <w:pgSz w:w="12240" w:h="15840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ind w:left="2340"/>
        <w:jc w:val="both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340"/>
        <w:jc w:val="both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40" w:lineRule="exact"/>
        <w:ind w:left="2340" w:right="1264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“77G” and “99G” busses are to be extended southwards from the existing 115kV 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switches 577 and 499 to the existing Luther Forest southern fence line. </w:t>
      </w:r>
    </w:p>
    <w:p>
      <w:pPr>
        <w:autoSpaceDE w:val="0"/>
        <w:autoSpaceDN w:val="0"/>
        <w:adjustRightInd w:val="0"/>
        <w:spacing w:before="0" w:line="250" w:lineRule="exact"/>
        <w:ind w:left="2340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" w:line="250" w:lineRule="exact"/>
        <w:ind w:left="2340" w:right="1266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The connection from the new NYSEG disconnect switch to the end of the rigid bus </w:t>
      </w:r>
      <w:r>
        <w:rPr>
          <w:rFonts w:ascii="Arial" w:hAnsi="Arial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extension is to be bus conductor due to the elevation change in the field.  This 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connection will be made above the existing Luther Forest southern fence line. </w:t>
      </w:r>
    </w:p>
    <w:p>
      <w:pPr>
        <w:autoSpaceDE w:val="0"/>
        <w:autoSpaceDN w:val="0"/>
        <w:adjustRightInd w:val="0"/>
        <w:spacing w:before="242" w:line="260" w:lineRule="exact"/>
        <w:ind w:left="2340" w:right="1266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equipment grounds are to be installed and attached to the existing Luther Forest 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station ground grid.  The Luther Forest station ground grid has already been installed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does not need additional installation work.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59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Secondary Electrical Work</w:t>
      </w:r>
    </w:p>
    <w:p>
      <w:pPr>
        <w:autoSpaceDE w:val="0"/>
        <w:autoSpaceDN w:val="0"/>
        <w:adjustRightInd w:val="0"/>
        <w:spacing w:before="41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AC station service has been reviewed and is adequate for this project. </w:t>
      </w:r>
    </w:p>
    <w:p>
      <w:pPr>
        <w:autoSpaceDE w:val="0"/>
        <w:autoSpaceDN w:val="0"/>
        <w:adjustRightInd w:val="0"/>
        <w:spacing w:before="0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DC station service has been reviewed and is adequate for this project. </w:t>
      </w:r>
    </w:p>
    <w:p>
      <w:pPr>
        <w:autoSpaceDE w:val="0"/>
        <w:autoSpaceDN w:val="0"/>
        <w:adjustRightInd w:val="0"/>
        <w:spacing w:before="242" w:line="260" w:lineRule="exact"/>
        <w:ind w:left="2340" w:right="126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There is to be new secondary cables installed between the control house and the new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revenue metering equipment. </w:t>
      </w:r>
    </w:p>
    <w:p>
      <w:pPr>
        <w:autoSpaceDE w:val="0"/>
        <w:autoSpaceDN w:val="0"/>
        <w:adjustRightInd w:val="0"/>
        <w:spacing w:before="249" w:line="250" w:lineRule="exact"/>
        <w:ind w:left="2340" w:right="1264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There is an existing location in the Luther Forest station control house in control room 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“A” for the revenue meters and sockets.  This location is on the wall next to the existing 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revenue meters and sockets for serving Global Foundries. </w:t>
      </w:r>
    </w:p>
    <w:p>
      <w:pPr>
        <w:autoSpaceDE w:val="0"/>
        <w:autoSpaceDN w:val="0"/>
        <w:adjustRightInd w:val="0"/>
        <w:spacing w:before="0" w:line="253" w:lineRule="exact"/>
        <w:ind w:left="2340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53" w:lineRule="exact"/>
        <w:ind w:left="2340" w:right="1265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revenue metering secondary cables are to be installed with rigid conduit from the </w:t>
      </w: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CT/PT combo unit to the existing “A” trench and then brought down in the “A” trench 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with inter-duct into the existing control house (inter-duct color to be determined in Step 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2A of the National Grid process). </w:t>
      </w:r>
    </w:p>
    <w:p>
      <w:pPr>
        <w:autoSpaceDE w:val="0"/>
        <w:autoSpaceDN w:val="0"/>
        <w:adjustRightInd w:val="0"/>
        <w:spacing w:before="250" w:line="250" w:lineRule="exact"/>
        <w:ind w:left="2340" w:right="1266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“A” and “B” trench systems are to be extended to the existing southern fence line. </w:t>
      </w:r>
      <w:r>
        <w:rPr>
          <w:rFonts w:ascii="Arial" w:hAnsi="Arial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This will assist in the interconnection required for the protection and control of the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two(2) stations. </w:t>
      </w:r>
    </w:p>
    <w:p>
      <w:pPr>
        <w:autoSpaceDE w:val="0"/>
        <w:autoSpaceDN w:val="0"/>
        <w:adjustRightInd w:val="0"/>
        <w:spacing w:before="242" w:line="260" w:lineRule="exact"/>
        <w:ind w:left="2340" w:right="1265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The path in the new NYSEG station is planned to be conduit from their “A” and “B” 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trench systems to the National Grid “A” and “B” trench systems respectively. </w:t>
      </w:r>
    </w:p>
    <w:p>
      <w:pPr>
        <w:autoSpaceDE w:val="0"/>
        <w:autoSpaceDN w:val="0"/>
        <w:adjustRightInd w:val="0"/>
        <w:spacing w:before="240" w:line="260" w:lineRule="exact"/>
        <w:ind w:left="2340" w:right="1339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CT’s from the NYSEG new 115kV circuit breakers will be added to the “A” and “B” 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bus differential schemes.  There are already spare FT-1 and PK-2 blocks installed to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accommodate these CT circuits. </w:t>
      </w:r>
    </w:p>
    <w:p>
      <w:pPr>
        <w:autoSpaceDE w:val="0"/>
        <w:autoSpaceDN w:val="0"/>
        <w:adjustRightInd w:val="0"/>
        <w:spacing w:before="240" w:line="260" w:lineRule="exact"/>
        <w:ind w:left="2340" w:right="1388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contacts from the Bus Differential tripping and blocking relays will be wired to trip, </w:t>
        <w:br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block reclose and initiate breaker failure for the NYSEG new 115kV circuit breakers. </w:t>
      </w:r>
    </w:p>
    <w:p>
      <w:pPr>
        <w:autoSpaceDE w:val="0"/>
        <w:autoSpaceDN w:val="0"/>
        <w:adjustRightInd w:val="0"/>
        <w:spacing w:before="240" w:line="260" w:lineRule="exact"/>
        <w:ind w:left="2340" w:right="1533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NYSEG will provide contacts from their 115 kV circuit breaker failure schemes to trip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115kV bus for a failed breaker. </w:t>
      </w: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5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1262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391"/>
          <w:headerReference w:type="default" r:id="rId392"/>
          <w:footerReference w:type="even" r:id="rId393"/>
          <w:footerReference w:type="default" r:id="rId394"/>
          <w:headerReference w:type="first" r:id="rId395"/>
          <w:footerReference w:type="first" r:id="rId396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14" type="#_x0000_t75" style="width:513pt;height:56pt;margin-top:10in;margin-left:49pt;mso-position-horizontal-relative:page;mso-position-vertical-relative:page;position:absolute;z-index:-251572224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15" type="#_x0000_t75" style="width:512pt;height:83pt;margin-top:32pt;margin-left:49pt;mso-position-horizontal-relative:page;mso-position-vertical-relative:page;position:absolute;z-index:-251620352" o:allowincell="f">
            <v:imagedata r:id="rId288" o:title=""/>
          </v:shape>
        </w:pict>
      </w:r>
      <w:bookmarkStart w:id="34" w:name="Pg41"/>
      <w:bookmarkEnd w:id="34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35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6 of 6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397"/>
          <w:headerReference w:type="default" r:id="rId398"/>
          <w:footerReference w:type="even" r:id="rId399"/>
          <w:footerReference w:type="default" r:id="rId400"/>
          <w:headerReference w:type="first" r:id="rId401"/>
          <w:footerReference w:type="first" r:id="rId40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403"/>
          <w:headerReference w:type="default" r:id="rId404"/>
          <w:footerReference w:type="even" r:id="rId405"/>
          <w:footerReference w:type="default" r:id="rId406"/>
          <w:headerReference w:type="first" r:id="rId407"/>
          <w:footerReference w:type="first" r:id="rId408"/>
          <w:type w:val="continuous"/>
          <w:pgSz w:w="12240" w:h="15840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ind w:left="2340"/>
        <w:jc w:val="both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340"/>
        <w:jc w:val="both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40" w:lineRule="exact"/>
        <w:ind w:left="2340" w:right="1437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Contacts will be transmitted between each Company’s control house using SEL-2506 </w:t>
        <w:br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contact converters and “A” and “B” fiber connectors between the two(2) stations. </w:t>
      </w:r>
    </w:p>
    <w:p>
      <w:pPr>
        <w:autoSpaceDE w:val="0"/>
        <w:autoSpaceDN w:val="0"/>
        <w:adjustRightInd w:val="0"/>
        <w:spacing w:before="0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There is space on the existing bus differential panels to add the SEL-2506 relays. </w:t>
      </w:r>
    </w:p>
    <w:p>
      <w:pPr>
        <w:autoSpaceDE w:val="0"/>
        <w:autoSpaceDN w:val="0"/>
        <w:adjustRightInd w:val="0"/>
        <w:spacing w:before="242" w:line="260" w:lineRule="exact"/>
        <w:ind w:left="2340" w:right="1289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 new circuit will be added in each Bus Pot cabinet to provide NYSEG with 115 kV bus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indication to use for the115kV breaker reclosing and synch check. </w:t>
      </w:r>
    </w:p>
    <w:p>
      <w:pPr>
        <w:autoSpaceDE w:val="0"/>
        <w:autoSpaceDN w:val="0"/>
        <w:adjustRightInd w:val="0"/>
        <w:spacing w:before="240" w:line="260" w:lineRule="exact"/>
        <w:ind w:left="2340" w:right="1704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Status points from NYSEG will be added to the DFR to indicate breaker status and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breaker failure tripping.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40"/>
        </w:tabs>
        <w:autoSpaceDE w:val="0"/>
        <w:autoSpaceDN w:val="0"/>
        <w:adjustRightInd w:val="0"/>
        <w:spacing w:before="59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1.6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Associated Work</w:t>
      </w:r>
    </w:p>
    <w:p>
      <w:pPr>
        <w:autoSpaceDE w:val="0"/>
        <w:autoSpaceDN w:val="0"/>
        <w:adjustRightInd w:val="0"/>
        <w:spacing w:before="41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NYSEG will be installing a new 115kV - 34.5kV station.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79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1.7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Outages Required</w:t>
      </w:r>
    </w:p>
    <w:p>
      <w:pPr>
        <w:autoSpaceDE w:val="0"/>
        <w:autoSpaceDN w:val="0"/>
        <w:adjustRightInd w:val="0"/>
        <w:spacing w:before="37" w:line="260" w:lineRule="exact"/>
        <w:ind w:left="2340" w:right="1268"/>
        <w:jc w:val="both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There is a conceptual estimate of four(4) outages to help physically connect the two(2) 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stations and also help test &amp; commission the circuits between the two(2) stations.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70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1.8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Environmental</w:t>
      </w:r>
    </w:p>
    <w:p>
      <w:pPr>
        <w:autoSpaceDE w:val="0"/>
        <w:autoSpaceDN w:val="0"/>
        <w:adjustRightInd w:val="0"/>
        <w:spacing w:before="53" w:line="250" w:lineRule="exact"/>
        <w:ind w:left="2340" w:right="1265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existing Luther Forest station completed construction in the summer of 2010 and 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there were no environmental issues.  Therefore there are no anticipated environmental 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issues to complete this work.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40"/>
        </w:tabs>
        <w:autoSpaceDE w:val="0"/>
        <w:autoSpaceDN w:val="0"/>
        <w:adjustRightInd w:val="0"/>
        <w:spacing w:before="77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1.9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Risks and Opportunities</w:t>
      </w:r>
    </w:p>
    <w:p>
      <w:pPr>
        <w:autoSpaceDE w:val="0"/>
        <w:autoSpaceDN w:val="0"/>
        <w:adjustRightInd w:val="0"/>
        <w:spacing w:before="40" w:line="260" w:lineRule="exact"/>
        <w:ind w:left="2340" w:right="1265"/>
        <w:jc w:val="both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The risks associated with this project are minimal since the original Luther Forest 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station design was laid out with a future interconnection to a NYSEG station as well as 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 future National Grid station (Refer to section 1.13 “One Line Diagram”). </w:t>
      </w:r>
    </w:p>
    <w:p>
      <w:pPr>
        <w:autoSpaceDE w:val="0"/>
        <w:autoSpaceDN w:val="0"/>
        <w:adjustRightInd w:val="0"/>
        <w:spacing w:before="0" w:line="253" w:lineRule="exact"/>
        <w:ind w:left="162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3" w:line="253" w:lineRule="exact"/>
        <w:ind w:left="1620"/>
        <w:jc w:val="left"/>
        <w:rPr>
          <w:rFonts w:ascii="Arial" w:hAnsi="Arial"/>
          <w:color w:val="000000"/>
          <w:spacing w:val="0"/>
          <w:w w:val="101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1.10   License, Permit &amp; ROW </w:t>
      </w:r>
    </w:p>
    <w:p>
      <w:pPr>
        <w:autoSpaceDE w:val="0"/>
        <w:autoSpaceDN w:val="0"/>
        <w:adjustRightInd w:val="0"/>
        <w:spacing w:before="67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There is no foreseen licensing and/or permits required for this project. </w:t>
      </w: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8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1262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409"/>
          <w:headerReference w:type="default" r:id="rId410"/>
          <w:footerReference w:type="even" r:id="rId411"/>
          <w:footerReference w:type="default" r:id="rId412"/>
          <w:headerReference w:type="first" r:id="rId413"/>
          <w:footerReference w:type="first" r:id="rId414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16" type="#_x0000_t75" style="width:443pt;height:111pt;margin-top:557pt;margin-left:84pt;mso-position-horizontal-relative:page;mso-position-vertical-relative:page;position:absolute;z-index:-251491328" o:allowincell="f">
            <v:imagedata r:id="rId415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17" type="#_x0000_t75" style="width:471pt;height:90pt;margin-top:459pt;margin-left:1in;mso-position-horizontal-relative:page;mso-position-vertical-relative:page;position:absolute;z-index:-251518976" o:allowincell="f">
            <v:imagedata r:id="rId416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18" type="#_x0000_t75" style="width:471pt;height:90pt;margin-top:345pt;margin-left:1in;mso-position-horizontal-relative:page;mso-position-vertical-relative:page;position:absolute;z-index:-251536384" o:allowincell="f">
            <v:imagedata r:id="rId417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19" type="#_x0000_t75" style="width:468pt;height:90pt;margin-top:231pt;margin-left:1in;mso-position-horizontal-relative:page;mso-position-vertical-relative:page;position:absolute;z-index:-251544576" o:allowincell="f">
            <v:imagedata r:id="rId418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20" type="#_x0000_t75" style="width:513pt;height:56pt;margin-top:10in;margin-left:49pt;mso-position-horizontal-relative:page;mso-position-vertical-relative:page;position:absolute;z-index:-251578368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21" type="#_x0000_t75" style="width:512pt;height:83pt;margin-top:32pt;margin-left:49pt;mso-position-horizontal-relative:page;mso-position-vertical-relative:page;position:absolute;z-index:-251619328" o:allowincell="f">
            <v:imagedata r:id="rId288" o:title=""/>
          </v:shape>
        </w:pict>
      </w:r>
      <w:bookmarkStart w:id="35" w:name="Pg42"/>
      <w:bookmarkEnd w:id="35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35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7 of 7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419"/>
          <w:headerReference w:type="default" r:id="rId420"/>
          <w:footerReference w:type="even" r:id="rId421"/>
          <w:footerReference w:type="default" r:id="rId422"/>
          <w:headerReference w:type="first" r:id="rId423"/>
          <w:footerReference w:type="first" r:id="rId42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2" w:right="827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425"/>
          <w:headerReference w:type="default" r:id="rId426"/>
          <w:footerReference w:type="even" r:id="rId427"/>
          <w:footerReference w:type="default" r:id="rId428"/>
          <w:headerReference w:type="first" r:id="rId429"/>
          <w:footerReference w:type="first" r:id="rId430"/>
          <w:type w:val="continuous"/>
          <w:pgSz w:w="12240" w:h="15840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6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1" w:line="253" w:lineRule="exact"/>
        <w:ind w:left="162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1.11    Cost Estimate </w:t>
      </w:r>
    </w:p>
    <w:p>
      <w:pPr>
        <w:autoSpaceDE w:val="0"/>
        <w:autoSpaceDN w:val="0"/>
        <w:adjustRightInd w:val="0"/>
        <w:spacing w:before="47" w:line="253" w:lineRule="exact"/>
        <w:ind w:left="2340" w:right="1265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 study grade estimate has been developed with only the conceptual understanding of </w:t>
      </w:r>
      <w:r>
        <w:rPr>
          <w:rFonts w:ascii="Arial" w:hAnsi="Arial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the project as described in this report.  The estimate has been prepared using 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historical cost data, data from similar projects and other identified assumptions.  The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accuracy of this study grade estimate is expected to be -25% to +50%. </w:t>
      </w:r>
    </w:p>
    <w:p>
      <w:pPr>
        <w:autoSpaceDE w:val="0"/>
        <w:autoSpaceDN w:val="0"/>
        <w:adjustRightInd w:val="0"/>
        <w:spacing w:before="0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Capital </w:t>
      </w:r>
    </w:p>
    <w:p>
      <w:pPr>
        <w:autoSpaceDE w:val="0"/>
        <w:autoSpaceDN w:val="0"/>
        <w:adjustRightInd w:val="0"/>
        <w:spacing w:before="0" w:line="218" w:lineRule="exact"/>
        <w:ind w:left="3277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8" w:line="218" w:lineRule="exact"/>
        <w:ind w:left="3277"/>
        <w:jc w:val="left"/>
        <w:rPr>
          <w:rFonts w:ascii="Arial" w:hAnsi="Arial"/>
          <w:color w:val="000000"/>
          <w:spacing w:val="-1"/>
          <w:w w:val="100"/>
          <w:position w:val="0"/>
          <w:sz w:val="19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9"/>
          <w:szCs w:val="24"/>
          <w:u w:val="none"/>
          <w:vertAlign w:val="baseline"/>
        </w:rPr>
        <w:t xml:space="preserve">Critical Energy Infrastructure Information Redacted Pursuant to 18 C.F.R. § 388.112 </w:t>
      </w: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1"/>
          <w:w w:val="100"/>
          <w:position w:val="0"/>
          <w:sz w:val="1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1"/>
          <w:w w:val="100"/>
          <w:position w:val="0"/>
          <w:sz w:val="1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1"/>
          <w:w w:val="100"/>
          <w:position w:val="0"/>
          <w:sz w:val="1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1"/>
          <w:w w:val="100"/>
          <w:position w:val="0"/>
          <w:sz w:val="1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1"/>
          <w:w w:val="100"/>
          <w:position w:val="0"/>
          <w:sz w:val="19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9" w:line="253" w:lineRule="exact"/>
        <w:ind w:left="23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Removal </w:t>
      </w:r>
    </w:p>
    <w:p>
      <w:pPr>
        <w:autoSpaceDE w:val="0"/>
        <w:autoSpaceDN w:val="0"/>
        <w:adjustRightInd w:val="0"/>
        <w:spacing w:before="0" w:line="230" w:lineRule="exact"/>
        <w:ind w:left="308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6" w:line="230" w:lineRule="exact"/>
        <w:ind w:left="308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Critical Energy Infrastructure Information Redacted Pursuant to 18 C.F.R. § 388.112 </w:t>
      </w: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6" w:line="253" w:lineRule="exact"/>
        <w:ind w:left="23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Total </w:t>
      </w:r>
    </w:p>
    <w:p>
      <w:pPr>
        <w:autoSpaceDE w:val="0"/>
        <w:autoSpaceDN w:val="0"/>
        <w:adjustRightInd w:val="0"/>
        <w:spacing w:before="0" w:line="230" w:lineRule="exact"/>
        <w:ind w:left="3157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6" w:line="230" w:lineRule="exact"/>
        <w:ind w:left="315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Critical Energy Infrastructure Information Redacted Pursuant to 18 C.F.R. § 388.112 </w:t>
      </w: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784"/>
          <w:tab w:val="left" w:pos="4792"/>
          <w:tab w:val="left" w:pos="5800"/>
          <w:tab w:val="left" w:pos="6808"/>
          <w:tab w:val="left" w:pos="7816"/>
          <w:tab w:val="left" w:pos="8824"/>
          <w:tab w:val="left" w:pos="9722"/>
        </w:tabs>
        <w:autoSpaceDE w:val="0"/>
        <w:autoSpaceDN w:val="0"/>
        <w:adjustRightInd w:val="0"/>
        <w:spacing w:before="13" w:line="253" w:lineRule="exact"/>
        <w:ind w:left="1991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Yearly Cash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Y2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Y3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Y4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Y6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Total</w:t>
      </w:r>
    </w:p>
    <w:p>
      <w:pPr>
        <w:tabs>
          <w:tab w:val="left" w:pos="3705"/>
          <w:tab w:val="left" w:pos="4713"/>
          <w:tab w:val="left" w:pos="5721"/>
          <w:tab w:val="left" w:pos="6729"/>
          <w:tab w:val="left" w:pos="7737"/>
          <w:tab w:val="left" w:pos="8745"/>
          <w:tab w:val="left" w:pos="9759"/>
        </w:tabs>
        <w:autoSpaceDE w:val="0"/>
        <w:autoSpaceDN w:val="0"/>
        <w:adjustRightInd w:val="0"/>
        <w:spacing w:before="1" w:line="253" w:lineRule="exact"/>
        <w:ind w:left="1991" w:firstLine="312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Flows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</w:r>
    </w:p>
    <w:p>
      <w:pPr>
        <w:tabs>
          <w:tab w:val="left" w:pos="3948"/>
          <w:tab w:val="left" w:pos="9996"/>
        </w:tabs>
        <w:autoSpaceDE w:val="0"/>
        <w:autoSpaceDN w:val="0"/>
        <w:adjustRightInd w:val="0"/>
        <w:spacing w:before="46" w:line="253" w:lineRule="exact"/>
        <w:ind w:left="1991" w:firstLine="117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Prelim. Eng.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$30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$30</w:t>
      </w:r>
    </w:p>
    <w:p>
      <w:pPr>
        <w:tabs>
          <w:tab w:val="left" w:pos="3642"/>
          <w:tab w:val="left" w:pos="9690"/>
        </w:tabs>
        <w:autoSpaceDE w:val="0"/>
        <w:autoSpaceDN w:val="0"/>
        <w:adjustRightInd w:val="0"/>
        <w:spacing w:before="45" w:line="253" w:lineRule="exact"/>
        <w:ind w:left="1991" w:firstLine="63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Capital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$958.5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$958.5</w:t>
      </w:r>
    </w:p>
    <w:p>
      <w:pPr>
        <w:tabs>
          <w:tab w:val="left" w:pos="4070"/>
          <w:tab w:val="left" w:pos="10118"/>
        </w:tabs>
        <w:autoSpaceDE w:val="0"/>
        <w:autoSpaceDN w:val="0"/>
        <w:adjustRightInd w:val="0"/>
        <w:spacing w:before="45" w:line="253" w:lineRule="exact"/>
        <w:ind w:left="1991" w:firstLine="81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O&amp;M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$0</w:t>
      </w:r>
    </w:p>
    <w:p>
      <w:pPr>
        <w:tabs>
          <w:tab w:val="left" w:pos="3887"/>
          <w:tab w:val="left" w:pos="9934"/>
        </w:tabs>
        <w:autoSpaceDE w:val="0"/>
        <w:autoSpaceDN w:val="0"/>
        <w:adjustRightInd w:val="0"/>
        <w:spacing w:before="45" w:line="253" w:lineRule="exact"/>
        <w:ind w:left="1991" w:firstLine="447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Removal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$3.5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$3.5</w:t>
      </w:r>
    </w:p>
    <w:p>
      <w:pPr>
        <w:tabs>
          <w:tab w:val="left" w:pos="3825"/>
          <w:tab w:val="left" w:pos="9873"/>
        </w:tabs>
        <w:autoSpaceDE w:val="0"/>
        <w:autoSpaceDN w:val="0"/>
        <w:adjustRightInd w:val="0"/>
        <w:spacing w:before="67" w:line="253" w:lineRule="exact"/>
        <w:ind w:left="1991" w:firstLine="789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Total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$992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$992</w:t>
      </w: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7" w:line="184" w:lineRule="exact"/>
        <w:ind w:left="1188" w:firstLine="2824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CONTROLLED.</w:t>
      </w:r>
    </w:p>
    <w:p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DOCUMENTUM.</w:t>
      </w:r>
    </w:p>
    <w:p>
      <w:pPr>
        <w:tabs>
          <w:tab w:val="left" w:pos="6084"/>
          <w:tab w:val="left" w:pos="9269"/>
        </w:tabs>
        <w:autoSpaceDE w:val="0"/>
        <w:autoSpaceDN w:val="0"/>
        <w:adjustRightInd w:val="0"/>
        <w:spacing w:before="1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69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431"/>
          <w:headerReference w:type="default" r:id="rId432"/>
          <w:footerReference w:type="even" r:id="rId433"/>
          <w:footerReference w:type="default" r:id="rId434"/>
          <w:headerReference w:type="first" r:id="rId435"/>
          <w:footerReference w:type="first" r:id="rId436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22" type="#_x0000_t75" style="width:187pt;height:8pt;margin-top:173pt;margin-left:356pt;mso-position-horizontal-relative:page;mso-position-vertical-relative:page;position:absolute;z-index:-251523072" o:allowincell="f">
            <v:imagedata r:id="rId437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23" type="#_x0000_t75" style="width:214pt;height:8pt;margin-top:173pt;margin-left:113pt;mso-position-horizontal-relative:page;mso-position-vertical-relative:page;position:absolute;z-index:-251534336" o:allowincell="f">
            <v:imagedata r:id="rId438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24" type="#_x0000_t75" style="width:513pt;height:56pt;margin-top:10in;margin-left:49pt;mso-position-horizontal-relative:page;mso-position-vertical-relative:page;position:absolute;z-index:-251571200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25" type="#_x0000_t75" style="width:512pt;height:83pt;margin-top:32pt;margin-left:49pt;mso-position-horizontal-relative:page;mso-position-vertical-relative:page;position:absolute;z-index:-251618304" o:allowincell="f">
            <v:imagedata r:id="rId288" o:title=""/>
          </v:shape>
        </w:pict>
      </w:r>
      <w:bookmarkStart w:id="36" w:name="Pg43"/>
      <w:bookmarkEnd w:id="36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35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8 of 8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439"/>
          <w:headerReference w:type="default" r:id="rId440"/>
          <w:footerReference w:type="even" r:id="rId441"/>
          <w:footerReference w:type="default" r:id="rId442"/>
          <w:headerReference w:type="first" r:id="rId443"/>
          <w:footerReference w:type="first" r:id="rId44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445"/>
          <w:headerReference w:type="default" r:id="rId446"/>
          <w:footerReference w:type="even" r:id="rId447"/>
          <w:footerReference w:type="default" r:id="rId448"/>
          <w:headerReference w:type="first" r:id="rId449"/>
          <w:footerReference w:type="first" r:id="rId450"/>
          <w:type w:val="continuous"/>
          <w:pgSz w:w="12240" w:h="15840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1620" w:firstLine="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1.12   Schedule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451"/>
          <w:headerReference w:type="default" r:id="rId452"/>
          <w:footerReference w:type="even" r:id="rId453"/>
          <w:footerReference w:type="default" r:id="rId454"/>
          <w:headerReference w:type="first" r:id="rId455"/>
          <w:footerReference w:type="first" r:id="rId456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7200"/>
        </w:tabs>
        <w:autoSpaceDE w:val="0"/>
        <w:autoSpaceDN w:val="0"/>
        <w:adjustRightInd w:val="0"/>
        <w:spacing w:before="61" w:line="253" w:lineRule="exact"/>
        <w:ind w:left="1620" w:firstLine="72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Activity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Duration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457"/>
          <w:headerReference w:type="default" r:id="rId458"/>
          <w:footerReference w:type="even" r:id="rId459"/>
          <w:footerReference w:type="default" r:id="rId460"/>
          <w:headerReference w:type="first" r:id="rId461"/>
          <w:footerReference w:type="first" r:id="rId462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7200"/>
        </w:tabs>
        <w:autoSpaceDE w:val="0"/>
        <w:autoSpaceDN w:val="0"/>
        <w:adjustRightInd w:val="0"/>
        <w:spacing w:before="0" w:line="253" w:lineRule="exact"/>
        <w:ind w:left="1620" w:firstLine="719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Preliminary Engineering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11-13 weeks after approval to begin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463"/>
          <w:headerReference w:type="default" r:id="rId464"/>
          <w:footerReference w:type="even" r:id="rId465"/>
          <w:footerReference w:type="default" r:id="rId466"/>
          <w:headerReference w:type="first" r:id="rId467"/>
          <w:footerReference w:type="first" r:id="rId468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7199"/>
        </w:tabs>
        <w:autoSpaceDE w:val="0"/>
        <w:autoSpaceDN w:val="0"/>
        <w:adjustRightInd w:val="0"/>
        <w:spacing w:before="0" w:line="253" w:lineRule="exact"/>
        <w:ind w:left="1620" w:firstLine="719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Final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16-20 weeks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469"/>
          <w:headerReference w:type="default" r:id="rId470"/>
          <w:footerReference w:type="even" r:id="rId471"/>
          <w:footerReference w:type="default" r:id="rId472"/>
          <w:headerReference w:type="first" r:id="rId473"/>
          <w:footerReference w:type="first" r:id="rId474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7200"/>
        </w:tabs>
        <w:autoSpaceDE w:val="0"/>
        <w:autoSpaceDN w:val="0"/>
        <w:adjustRightInd w:val="0"/>
        <w:spacing w:before="0" w:line="253" w:lineRule="exact"/>
        <w:ind w:left="1620" w:firstLine="719"/>
        <w:rPr>
          <w:rFonts w:ascii="Arial" w:hAnsi="Arial"/>
          <w:color w:val="000000"/>
          <w:spacing w:val="-2"/>
          <w:w w:val="100"/>
          <w:position w:val="0"/>
          <w:sz w:val="21"/>
          <w:u w:val="none"/>
          <w:vertAlign w:val="superscript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Material and Equipment Procurement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24-26 weeks</w:t>
      </w:r>
      <w:r>
        <w:rPr>
          <w:rFonts w:ascii="Arial" w:hAnsi="Arial"/>
          <w:color w:val="000000"/>
          <w:spacing w:val="-2"/>
          <w:w w:val="100"/>
          <w:position w:val="0"/>
          <w:sz w:val="21"/>
          <w:szCs w:val="24"/>
          <w:u w:val="none"/>
          <w:vertAlign w:val="superscript"/>
        </w:rPr>
        <w:t>1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1"/>
          <w:u w:val="none"/>
          <w:vertAlign w:val="superscript"/>
        </w:rPr>
        <w:sectPr>
          <w:headerReference w:type="even" r:id="rId475"/>
          <w:headerReference w:type="default" r:id="rId476"/>
          <w:footerReference w:type="even" r:id="rId477"/>
          <w:footerReference w:type="default" r:id="rId478"/>
          <w:headerReference w:type="first" r:id="rId479"/>
          <w:footerReference w:type="first" r:id="rId480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7199"/>
        </w:tabs>
        <w:autoSpaceDE w:val="0"/>
        <w:autoSpaceDN w:val="0"/>
        <w:adjustRightInd w:val="0"/>
        <w:spacing w:before="1" w:line="251" w:lineRule="exact"/>
        <w:ind w:left="1620" w:firstLine="719"/>
        <w:rPr>
          <w:rFonts w:ascii="Arial" w:hAnsi="Arial"/>
          <w:color w:val="000000"/>
          <w:spacing w:val="-2"/>
          <w:w w:val="100"/>
          <w:position w:val="0"/>
          <w:sz w:val="21"/>
          <w:u w:val="none"/>
          <w:vertAlign w:val="superscript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Construction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12-14 weeks</w:t>
      </w:r>
      <w:r>
        <w:rPr>
          <w:rFonts w:ascii="Arial" w:hAnsi="Arial"/>
          <w:color w:val="000000"/>
          <w:spacing w:val="-2"/>
          <w:w w:val="100"/>
          <w:position w:val="0"/>
          <w:sz w:val="21"/>
          <w:szCs w:val="24"/>
          <w:u w:val="none"/>
          <w:vertAlign w:val="superscript"/>
        </w:rPr>
        <w:t>2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1"/>
          <w:u w:val="none"/>
          <w:vertAlign w:val="superscript"/>
        </w:rPr>
        <w:sectPr>
          <w:headerReference w:type="even" r:id="rId481"/>
          <w:headerReference w:type="default" r:id="rId482"/>
          <w:footerReference w:type="even" r:id="rId483"/>
          <w:footerReference w:type="default" r:id="rId484"/>
          <w:headerReference w:type="first" r:id="rId485"/>
          <w:footerReference w:type="first" r:id="rId486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tabs>
          <w:tab w:val="left" w:pos="7200"/>
        </w:tabs>
        <w:autoSpaceDE w:val="0"/>
        <w:autoSpaceDN w:val="0"/>
        <w:adjustRightInd w:val="0"/>
        <w:spacing w:before="1" w:line="253" w:lineRule="exact"/>
        <w:ind w:left="1620" w:firstLine="719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Closeout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12 weeks</w:t>
      </w:r>
    </w:p>
    <w:p>
      <w:pPr>
        <w:autoSpaceDE w:val="0"/>
        <w:autoSpaceDN w:val="0"/>
        <w:adjustRightInd w:val="0"/>
        <w:spacing w:before="0" w:line="253" w:lineRule="exact"/>
        <w:ind w:left="234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4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3599"/>
        </w:tabs>
        <w:autoSpaceDE w:val="0"/>
        <w:autoSpaceDN w:val="0"/>
        <w:adjustRightInd w:val="0"/>
        <w:spacing w:before="1" w:line="253" w:lineRule="exact"/>
        <w:ind w:left="23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NOTE: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  To be performed in parallel with Final Design.</w:t>
      </w:r>
    </w:p>
    <w:p>
      <w:pPr>
        <w:autoSpaceDE w:val="0"/>
        <w:autoSpaceDN w:val="0"/>
        <w:adjustRightInd w:val="0"/>
        <w:spacing w:before="1" w:line="251" w:lineRule="exact"/>
        <w:ind w:left="2340" w:firstLine="126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  Duration to include the 90 day window.</w:t>
      </w: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184" w:lineRule="exact"/>
        <w:ind w:left="1188" w:firstLine="2824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CONTROLLED.</w:t>
      </w:r>
    </w:p>
    <w:p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DOCUMENTUM.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487"/>
          <w:headerReference w:type="default" r:id="rId488"/>
          <w:footerReference w:type="even" r:id="rId489"/>
          <w:footerReference w:type="default" r:id="rId490"/>
          <w:headerReference w:type="first" r:id="rId491"/>
          <w:footerReference w:type="first" r:id="rId492"/>
          <w:type w:val="continuous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26" type="#_x0000_t75" style="width:903pt;height:540pt;margin-top:168pt;margin-left:139pt;mso-position-horizontal-relative:page;mso-position-vertical-relative:page;position:absolute;z-index:-251549696" o:allowincell="f">
            <v:imagedata r:id="rId493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27" type="#_x0000_t75" style="width:512pt;height:56pt;margin-top:10in;margin-left:334pt;mso-position-horizontal-relative:page;mso-position-vertical-relative:page;position:absolute;z-index:-251589632" o:allowincell="f">
            <v:imagedata r:id="rId494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28" type="#_x0000_t75" style="width:512pt;height:83pt;margin-top:32pt;margin-left:334pt;mso-position-horizontal-relative:page;mso-position-vertical-relative:page;position:absolute;z-index:-251617280" o:allowincell="f">
            <v:imagedata r:id="rId495" o:title=""/>
          </v:shape>
        </w:pict>
      </w:r>
      <w:bookmarkStart w:id="37" w:name="Pg44"/>
      <w:bookmarkEnd w:id="37"/>
    </w:p>
    <w:p>
      <w:pPr>
        <w:autoSpaceDE w:val="0"/>
        <w:autoSpaceDN w:val="0"/>
        <w:adjustRightInd w:val="0"/>
        <w:spacing w:before="0" w:line="322" w:lineRule="exact"/>
        <w:ind w:left="9882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9882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15039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9 of 9 </w:t>
      </w:r>
    </w:p>
    <w:p>
      <w:pPr>
        <w:autoSpaceDE w:val="0"/>
        <w:autoSpaceDN w:val="0"/>
        <w:adjustRightInd w:val="0"/>
        <w:spacing w:before="31" w:line="253" w:lineRule="exact"/>
        <w:ind w:left="914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496"/>
          <w:headerReference w:type="default" r:id="rId497"/>
          <w:footerReference w:type="even" r:id="rId498"/>
          <w:footerReference w:type="default" r:id="rId499"/>
          <w:headerReference w:type="first" r:id="rId500"/>
          <w:footerReference w:type="first" r:id="rId501"/>
          <w:pgSz w:w="2448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502"/>
          <w:headerReference w:type="default" r:id="rId503"/>
          <w:footerReference w:type="even" r:id="rId504"/>
          <w:footerReference w:type="default" r:id="rId505"/>
          <w:headerReference w:type="first" r:id="rId506"/>
          <w:footerReference w:type="first" r:id="rId507"/>
          <w:type w:val="continuous"/>
          <w:pgSz w:w="24480" w:h="15840" w:orient="landscape"/>
          <w:pgMar w:top="0" w:right="0" w:bottom="0" w:left="0" w:header="720" w:footer="720"/>
          <w:cols w:num="2" w:space="720" w:equalWidth="0">
            <w:col w:w="14416" w:space="160"/>
            <w:col w:w="976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6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1" w:line="253" w:lineRule="exact"/>
        <w:ind w:left="162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1.13    One Line Diagram </w:t>
      </w: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6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6950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6876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508"/>
          <w:headerReference w:type="default" r:id="rId509"/>
          <w:footerReference w:type="even" r:id="rId510"/>
          <w:footerReference w:type="default" r:id="rId511"/>
          <w:headerReference w:type="first" r:id="rId512"/>
          <w:footerReference w:type="first" r:id="rId513"/>
          <w:type w:val="continuous"/>
          <w:pgSz w:w="2448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29" type="#_x0000_t75" style="width:852pt;height:542pt;margin-top:149pt;margin-left:165pt;mso-position-horizontal-relative:page;mso-position-vertical-relative:page;position:absolute;z-index:-251553792" o:allowincell="f">
            <v:imagedata r:id="rId514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30" type="#_x0000_t75" style="width:512pt;height:56pt;margin-top:10in;margin-left:334pt;mso-position-horizontal-relative:page;mso-position-vertical-relative:page;position:absolute;z-index:-251588608" o:allowincell="f">
            <v:imagedata r:id="rId494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31" type="#_x0000_t75" style="width:512pt;height:83pt;margin-top:32pt;margin-left:334pt;mso-position-horizontal-relative:page;mso-position-vertical-relative:page;position:absolute;z-index:-251616256" o:allowincell="f">
            <v:imagedata r:id="rId495" o:title=""/>
          </v:shape>
        </w:pict>
      </w:r>
      <w:bookmarkStart w:id="38" w:name="Pg45"/>
      <w:bookmarkEnd w:id="38"/>
    </w:p>
    <w:p>
      <w:pPr>
        <w:autoSpaceDE w:val="0"/>
        <w:autoSpaceDN w:val="0"/>
        <w:adjustRightInd w:val="0"/>
        <w:spacing w:before="0" w:line="322" w:lineRule="exact"/>
        <w:ind w:left="9882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9882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14929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10 of 10 </w:t>
      </w:r>
    </w:p>
    <w:p>
      <w:pPr>
        <w:autoSpaceDE w:val="0"/>
        <w:autoSpaceDN w:val="0"/>
        <w:adjustRightInd w:val="0"/>
        <w:spacing w:before="31" w:line="253" w:lineRule="exact"/>
        <w:ind w:left="914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515"/>
          <w:headerReference w:type="default" r:id="rId516"/>
          <w:footerReference w:type="even" r:id="rId517"/>
          <w:footerReference w:type="default" r:id="rId518"/>
          <w:headerReference w:type="first" r:id="rId519"/>
          <w:footerReference w:type="first" r:id="rId520"/>
          <w:pgSz w:w="2448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521"/>
          <w:headerReference w:type="default" r:id="rId522"/>
          <w:footerReference w:type="even" r:id="rId523"/>
          <w:footerReference w:type="default" r:id="rId524"/>
          <w:headerReference w:type="first" r:id="rId525"/>
          <w:footerReference w:type="first" r:id="rId526"/>
          <w:type w:val="continuous"/>
          <w:pgSz w:w="24480" w:h="15840" w:orient="landscape"/>
          <w:pgMar w:top="0" w:right="0" w:bottom="0" w:left="0" w:header="720" w:footer="720"/>
          <w:cols w:num="2" w:space="720" w:equalWidth="0">
            <w:col w:w="14416" w:space="160"/>
            <w:col w:w="976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98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8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53" w:lineRule="exact"/>
        <w:ind w:left="198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NYSEG: New station - 115kV portion </w:t>
      </w: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6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6950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6876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527"/>
          <w:headerReference w:type="default" r:id="rId528"/>
          <w:footerReference w:type="even" r:id="rId529"/>
          <w:footerReference w:type="default" r:id="rId530"/>
          <w:headerReference w:type="first" r:id="rId531"/>
          <w:footerReference w:type="first" r:id="rId532"/>
          <w:type w:val="continuous"/>
          <w:pgSz w:w="2448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32" type="#_x0000_t75" style="width:852pt;height:543pt;margin-top:149pt;margin-left:165pt;mso-position-horizontal-relative:page;mso-position-vertical-relative:page;position:absolute;z-index:-251552768" o:allowincell="f">
            <v:imagedata r:id="rId533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33" type="#_x0000_t75" style="width:512pt;height:56pt;margin-top:10in;margin-left:334pt;mso-position-horizontal-relative:page;mso-position-vertical-relative:page;position:absolute;z-index:-251587584" o:allowincell="f">
            <v:imagedata r:id="rId494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34" type="#_x0000_t75" style="width:512pt;height:83pt;margin-top:32pt;margin-left:334pt;mso-position-horizontal-relative:page;mso-position-vertical-relative:page;position:absolute;z-index:-251615232" o:allowincell="f">
            <v:imagedata r:id="rId495" o:title=""/>
          </v:shape>
        </w:pict>
      </w:r>
      <w:bookmarkStart w:id="39" w:name="Pg46"/>
      <w:bookmarkEnd w:id="39"/>
    </w:p>
    <w:p>
      <w:pPr>
        <w:autoSpaceDE w:val="0"/>
        <w:autoSpaceDN w:val="0"/>
        <w:adjustRightInd w:val="0"/>
        <w:spacing w:before="0" w:line="322" w:lineRule="exact"/>
        <w:ind w:left="9882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9882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14929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11 of 11 </w:t>
      </w:r>
    </w:p>
    <w:p>
      <w:pPr>
        <w:autoSpaceDE w:val="0"/>
        <w:autoSpaceDN w:val="0"/>
        <w:adjustRightInd w:val="0"/>
        <w:spacing w:before="31" w:line="253" w:lineRule="exact"/>
        <w:ind w:left="914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534"/>
          <w:headerReference w:type="default" r:id="rId535"/>
          <w:footerReference w:type="even" r:id="rId536"/>
          <w:footerReference w:type="default" r:id="rId537"/>
          <w:headerReference w:type="first" r:id="rId538"/>
          <w:footerReference w:type="first" r:id="rId539"/>
          <w:pgSz w:w="2448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540"/>
          <w:headerReference w:type="default" r:id="rId541"/>
          <w:footerReference w:type="even" r:id="rId542"/>
          <w:footerReference w:type="default" r:id="rId543"/>
          <w:headerReference w:type="first" r:id="rId544"/>
          <w:footerReference w:type="first" r:id="rId545"/>
          <w:type w:val="continuous"/>
          <w:pgSz w:w="24480" w:h="15840" w:orient="landscape"/>
          <w:pgMar w:top="0" w:right="0" w:bottom="0" w:left="0" w:header="720" w:footer="720"/>
          <w:cols w:num="2" w:space="720" w:equalWidth="0">
            <w:col w:w="14416" w:space="160"/>
            <w:col w:w="976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98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8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53" w:lineRule="exact"/>
        <w:ind w:left="198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NYSEG: New station - 34.5kV portion w/ power transformers </w:t>
      </w: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6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6950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6876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546"/>
          <w:headerReference w:type="default" r:id="rId547"/>
          <w:footerReference w:type="even" r:id="rId548"/>
          <w:footerReference w:type="default" r:id="rId549"/>
          <w:headerReference w:type="first" r:id="rId550"/>
          <w:footerReference w:type="first" r:id="rId551"/>
          <w:type w:val="continuous"/>
          <w:pgSz w:w="2448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35" type="#_x0000_t75" style="width:854pt;height:570pt;margin-top:149pt;margin-left:164pt;mso-position-horizontal-relative:page;mso-position-vertical-relative:page;position:absolute;z-index:-251551744" o:allowincell="f">
            <v:imagedata r:id="rId55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36" type="#_x0000_t75" style="width:512pt;height:56pt;margin-top:10in;margin-left:334pt;mso-position-horizontal-relative:page;mso-position-vertical-relative:page;position:absolute;z-index:-251586560" o:allowincell="f">
            <v:imagedata r:id="rId494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37" type="#_x0000_t75" style="width:512pt;height:83pt;margin-top:32pt;margin-left:334pt;mso-position-horizontal-relative:page;mso-position-vertical-relative:page;position:absolute;z-index:-251614208" o:allowincell="f">
            <v:imagedata r:id="rId495" o:title=""/>
          </v:shape>
        </w:pict>
      </w:r>
      <w:bookmarkStart w:id="40" w:name="Pg47"/>
      <w:bookmarkEnd w:id="40"/>
    </w:p>
    <w:p>
      <w:pPr>
        <w:autoSpaceDE w:val="0"/>
        <w:autoSpaceDN w:val="0"/>
        <w:adjustRightInd w:val="0"/>
        <w:spacing w:before="0" w:line="322" w:lineRule="exact"/>
        <w:ind w:left="9882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9882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14929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12 of 12 </w:t>
      </w:r>
    </w:p>
    <w:p>
      <w:pPr>
        <w:autoSpaceDE w:val="0"/>
        <w:autoSpaceDN w:val="0"/>
        <w:adjustRightInd w:val="0"/>
        <w:spacing w:before="31" w:line="253" w:lineRule="exact"/>
        <w:ind w:left="914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553"/>
          <w:headerReference w:type="default" r:id="rId554"/>
          <w:footerReference w:type="even" r:id="rId555"/>
          <w:footerReference w:type="default" r:id="rId556"/>
          <w:headerReference w:type="first" r:id="rId557"/>
          <w:footerReference w:type="first" r:id="rId558"/>
          <w:pgSz w:w="2448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559"/>
          <w:headerReference w:type="default" r:id="rId560"/>
          <w:footerReference w:type="even" r:id="rId561"/>
          <w:footerReference w:type="default" r:id="rId562"/>
          <w:headerReference w:type="first" r:id="rId563"/>
          <w:footerReference w:type="first" r:id="rId564"/>
          <w:type w:val="continuous"/>
          <w:pgSz w:w="24480" w:h="15840" w:orient="landscape"/>
          <w:pgMar w:top="0" w:right="0" w:bottom="0" w:left="0" w:header="720" w:footer="720"/>
          <w:cols w:num="2" w:space="720" w:equalWidth="0">
            <w:col w:w="14416" w:space="160"/>
            <w:col w:w="976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98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8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53" w:lineRule="exact"/>
        <w:ind w:left="198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Luther Forest Station - Existing Physical layout </w:t>
      </w: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6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6950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6876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565"/>
          <w:headerReference w:type="default" r:id="rId566"/>
          <w:footerReference w:type="even" r:id="rId567"/>
          <w:footerReference w:type="default" r:id="rId568"/>
          <w:headerReference w:type="first" r:id="rId569"/>
          <w:footerReference w:type="first" r:id="rId570"/>
          <w:type w:val="continuous"/>
          <w:pgSz w:w="2448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38" type="#_x0000_t75" style="width:841pt;height:563pt;margin-top:149pt;margin-left:171pt;mso-position-horizontal-relative:page;mso-position-vertical-relative:page;position:absolute;z-index:-251548672" o:allowincell="f">
            <v:imagedata r:id="rId571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39" type="#_x0000_t75" style="width:512pt;height:56pt;margin-top:10in;margin-left:334pt;mso-position-horizontal-relative:page;mso-position-vertical-relative:page;position:absolute;z-index:-251585536" o:allowincell="f">
            <v:imagedata r:id="rId494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40" type="#_x0000_t75" style="width:512pt;height:83pt;margin-top:32pt;margin-left:334pt;mso-position-horizontal-relative:page;mso-position-vertical-relative:page;position:absolute;z-index:-251613184" o:allowincell="f">
            <v:imagedata r:id="rId495" o:title=""/>
          </v:shape>
        </w:pict>
      </w:r>
      <w:bookmarkStart w:id="41" w:name="Pg48"/>
      <w:bookmarkEnd w:id="41"/>
    </w:p>
    <w:p>
      <w:pPr>
        <w:autoSpaceDE w:val="0"/>
        <w:autoSpaceDN w:val="0"/>
        <w:adjustRightInd w:val="0"/>
        <w:spacing w:before="0" w:line="322" w:lineRule="exact"/>
        <w:ind w:left="9882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9882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14929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13 of 13 </w:t>
      </w:r>
    </w:p>
    <w:p>
      <w:pPr>
        <w:autoSpaceDE w:val="0"/>
        <w:autoSpaceDN w:val="0"/>
        <w:adjustRightInd w:val="0"/>
        <w:spacing w:before="31" w:line="253" w:lineRule="exact"/>
        <w:ind w:left="914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572"/>
          <w:headerReference w:type="default" r:id="rId573"/>
          <w:footerReference w:type="even" r:id="rId574"/>
          <w:footerReference w:type="default" r:id="rId575"/>
          <w:headerReference w:type="first" r:id="rId576"/>
          <w:footerReference w:type="first" r:id="rId577"/>
          <w:pgSz w:w="2448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578"/>
          <w:headerReference w:type="default" r:id="rId579"/>
          <w:footerReference w:type="even" r:id="rId580"/>
          <w:footerReference w:type="default" r:id="rId581"/>
          <w:headerReference w:type="first" r:id="rId582"/>
          <w:footerReference w:type="first" r:id="rId583"/>
          <w:type w:val="continuous"/>
          <w:pgSz w:w="24480" w:h="15840" w:orient="landscape"/>
          <w:pgMar w:top="0" w:right="0" w:bottom="0" w:left="0" w:header="720" w:footer="720"/>
          <w:cols w:num="2" w:space="720" w:equalWidth="0">
            <w:col w:w="14416" w:space="160"/>
            <w:col w:w="976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53" w:lineRule="exact"/>
        <w:ind w:left="144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National Grid / NYSEG Station - 2008 Interconnection Plan </w:t>
      </w: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6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6950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6876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584"/>
          <w:headerReference w:type="default" r:id="rId585"/>
          <w:footerReference w:type="even" r:id="rId586"/>
          <w:footerReference w:type="default" r:id="rId587"/>
          <w:headerReference w:type="first" r:id="rId588"/>
          <w:footerReference w:type="first" r:id="rId589"/>
          <w:type w:val="continuous"/>
          <w:pgSz w:w="2448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41" type="#_x0000_t75" style="width:209pt;height:280pt;margin-top:193pt;margin-left:306pt;mso-position-horizontal-relative:page;mso-position-vertical-relative:page;position:absolute;z-index:-251510784" o:allowincell="f">
            <v:imagedata r:id="rId590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42" type="#_x0000_t75" style="width:206pt;height:275pt;margin-top:198pt;margin-left:97pt;mso-position-horizontal-relative:page;mso-position-vertical-relative:page;position:absolute;z-index:-251516928" o:allowincell="f">
            <v:imagedata r:id="rId591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43" type="#_x0000_t75" style="width:255pt;height:8pt;margin-top:176pt;margin-left:178pt;mso-position-horizontal-relative:page;mso-position-vertical-relative:page;position:absolute;z-index:-251535360" o:allowincell="f">
            <v:imagedata r:id="rId59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44" type="#_x0000_t75" style="width:513pt;height:56pt;margin-top:10in;margin-left:49pt;mso-position-horizontal-relative:page;mso-position-vertical-relative:page;position:absolute;z-index:-251570176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45" type="#_x0000_t75" style="width:512pt;height:83pt;margin-top:32pt;margin-left:49pt;mso-position-horizontal-relative:page;mso-position-vertical-relative:page;position:absolute;z-index:-251612160" o:allowincell="f">
            <v:imagedata r:id="rId288" o:title=""/>
          </v:shape>
        </w:pict>
      </w:r>
      <w:bookmarkStart w:id="42" w:name="Pg49"/>
      <w:bookmarkEnd w:id="42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14 of 14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593"/>
          <w:headerReference w:type="default" r:id="rId594"/>
          <w:footerReference w:type="even" r:id="rId595"/>
          <w:footerReference w:type="default" r:id="rId596"/>
          <w:headerReference w:type="first" r:id="rId597"/>
          <w:footerReference w:type="first" r:id="rId598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599"/>
          <w:headerReference w:type="default" r:id="rId600"/>
          <w:footerReference w:type="even" r:id="rId601"/>
          <w:footerReference w:type="default" r:id="rId602"/>
          <w:headerReference w:type="first" r:id="rId603"/>
          <w:footerReference w:type="first" r:id="rId604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987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87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1" w:line="253" w:lineRule="exact"/>
        <w:ind w:left="1987"/>
        <w:jc w:val="left"/>
        <w:rPr>
          <w:rFonts w:ascii="Arial" w:hAnsi="Arial"/>
          <w:color w:val="000000"/>
          <w:spacing w:val="0"/>
          <w:w w:val="101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1.14   Photos/Sketches/Drawings </w:t>
      </w:r>
    </w:p>
    <w:p>
      <w:pPr>
        <w:autoSpaceDE w:val="0"/>
        <w:autoSpaceDN w:val="0"/>
        <w:adjustRightInd w:val="0"/>
        <w:spacing w:before="0" w:line="253" w:lineRule="exact"/>
        <w:ind w:left="3650"/>
        <w:jc w:val="left"/>
        <w:rPr>
          <w:rFonts w:ascii="Arial" w:hAnsi="Arial"/>
          <w:color w:val="000000"/>
          <w:spacing w:val="0"/>
          <w:w w:val="101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4" w:line="253" w:lineRule="exact"/>
        <w:ind w:left="3650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2"/>
          <w:szCs w:val="24"/>
          <w:u w:val="single"/>
          <w:vertAlign w:val="baseline"/>
        </w:rPr>
        <w:t xml:space="preserve">Photos - Typical Panel at Luther Forest Station </w:t>
      </w: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28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1262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605"/>
          <w:headerReference w:type="default" r:id="rId606"/>
          <w:footerReference w:type="even" r:id="rId607"/>
          <w:footerReference w:type="default" r:id="rId608"/>
          <w:headerReference w:type="first" r:id="rId609"/>
          <w:footerReference w:type="first" r:id="rId610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46" type="#_x0000_t75" style="width:189pt;height:8pt;margin-top:334pt;margin-left:50pt;mso-position-horizontal-relative:page;mso-position-vertical-relative:page;position:absolute;z-index:-251499520" o:allowincell="f">
            <v:imagedata r:id="rId611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47" type="#_x0000_t75" style="width:315pt;height:8pt;margin-top:145pt;margin-left:95pt;mso-position-horizontal-relative:page;mso-position-vertical-relative:page;position:absolute;z-index:-251530240" o:allowincell="f">
            <v:imagedata r:id="rId61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48" type="#_x0000_t75" style="width:23pt;height:8pt;margin-top:145pt;margin-left:68pt;mso-position-horizontal-relative:page;mso-position-vertical-relative:page;position:absolute;z-index:-251541504" o:allowincell="f">
            <v:imagedata r:id="rId340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49" type="#_x0000_t75" style="width:513pt;height:56pt;margin-top:10in;margin-left:49pt;mso-position-horizontal-relative:page;mso-position-vertical-relative:page;position:absolute;z-index:-251569152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50" type="#_x0000_t75" style="width:512pt;height:83pt;margin-top:32pt;margin-left:49pt;mso-position-horizontal-relative:page;mso-position-vertical-relative:page;position:absolute;z-index:-251611136" o:allowincell="f">
            <v:imagedata r:id="rId288" o:title=""/>
          </v:shape>
        </w:pict>
      </w:r>
      <w:bookmarkStart w:id="43" w:name="Pg50"/>
      <w:bookmarkEnd w:id="43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15 of 15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13"/>
          <w:headerReference w:type="default" r:id="rId614"/>
          <w:footerReference w:type="even" r:id="rId615"/>
          <w:footerReference w:type="default" r:id="rId616"/>
          <w:headerReference w:type="first" r:id="rId617"/>
          <w:footerReference w:type="first" r:id="rId618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619"/>
          <w:headerReference w:type="default" r:id="rId620"/>
          <w:footerReference w:type="even" r:id="rId621"/>
          <w:footerReference w:type="default" r:id="rId622"/>
          <w:headerReference w:type="first" r:id="rId623"/>
          <w:footerReference w:type="first" r:id="rId624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53" w:lineRule="exact"/>
        <w:ind w:left="1440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2"/>
          <w:szCs w:val="24"/>
          <w:u w:val="single"/>
          <w:vertAlign w:val="baseline"/>
        </w:rPr>
        <w:t>2.0</w:t>
      </w:r>
      <w:r>
        <w:rPr>
          <w:rFonts w:ascii="Arial Bold" w:hAnsi="Arial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  </w:t>
      </w:r>
      <w:r>
        <w:rPr>
          <w:rFonts w:ascii="Arial Bold" w:hAnsi="Arial Bold"/>
          <w:color w:val="000000"/>
          <w:spacing w:val="-2"/>
          <w:w w:val="100"/>
          <w:position w:val="0"/>
          <w:sz w:val="22"/>
          <w:szCs w:val="24"/>
          <w:u w:val="single"/>
          <w:vertAlign w:val="baseline"/>
        </w:rPr>
        <w:t xml:space="preserve">ALTERNATIVE 2 (ELECTRICAL SERVICE BULLITEN - ESB) </w:t>
      </w:r>
    </w:p>
    <w:p>
      <w:pPr>
        <w:autoSpaceDE w:val="0"/>
        <w:autoSpaceDN w:val="0"/>
        <w:adjustRightInd w:val="0"/>
        <w:spacing w:before="227" w:line="253" w:lineRule="exact"/>
        <w:ind w:left="1987" w:right="1265"/>
        <w:jc w:val="both"/>
        <w:rPr>
          <w:rFonts w:ascii="Arial" w:hAnsi="Arial"/>
          <w:color w:val="000000"/>
          <w:spacing w:val="0"/>
          <w:w w:val="102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This is to support the construction of a new NYSEG station adjacent to the existing Luther </w:t>
        <w:br/>
      </w:r>
      <w:r>
        <w:rPr>
          <w:rFonts w:ascii="Arial" w:hAnsi="Arial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Forest station and extending the existing “77G” and “99G” busses to serve the new </w:t>
        <w:br/>
      </w:r>
      <w:r>
        <w:rPr>
          <w:rFonts w:ascii="Arial" w:hAnsi="Arial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station.  The following is required; new revenue metering for each bus connection, </w:t>
        <w:br/>
      </w: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physical demarcation points for maintenance purposes, modification of the existing bus </w:t>
        <w:br/>
      </w:r>
      <w:r>
        <w:rPr>
          <w:rFonts w:ascii="Arial" w:hAnsi="Arial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protection packages to incorporate the bus extension to serve NYSEG, and shared </w:t>
        <w:br/>
      </w: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drawings between the two(2) utility companies.  The revenue metering location will be </w:t>
        <w:br/>
      </w:r>
      <w:r>
        <w:rPr>
          <w:rFonts w:ascii="Arial" w:hAnsi="Arial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located  within  the  existing  Luther  Forest  station. </w:t>
      </w: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The  physical  demarcation  for </w:t>
      </w:r>
    </w:p>
    <w:p>
      <w:pPr>
        <w:autoSpaceDE w:val="0"/>
        <w:autoSpaceDN w:val="0"/>
        <w:adjustRightInd w:val="0"/>
        <w:spacing w:before="10" w:line="250" w:lineRule="exact"/>
        <w:ind w:left="1987" w:right="1264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maintenance purposes will be at the newly installed NYSEG switch location (This switch </w:t>
        <w:br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will be installed in the NYSEG yard just south of the existing Luther Forest fence line at the </w:t>
        <w:br/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south side of the station).  National Grid will be the primary owner of the shared drawings </w:t>
        <w:br/>
      </w:r>
      <w:r>
        <w:rPr>
          <w:rFonts w:ascii="Arial" w:hAnsi="Arial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and will work with NYSEG to appoint a contact person from each company to maintain </w:t>
        <w:br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these drawings. </w:t>
      </w:r>
    </w:p>
    <w:p>
      <w:pPr>
        <w:autoSpaceDE w:val="0"/>
        <w:autoSpaceDN w:val="0"/>
        <w:adjustRightInd w:val="0"/>
        <w:spacing w:before="0" w:line="253" w:lineRule="exact"/>
        <w:ind w:left="108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53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 xml:space="preserve">SCOPE OF WORK for Alternative 2 </w:t>
      </w:r>
    </w:p>
    <w:p>
      <w:pPr>
        <w:tabs>
          <w:tab w:val="left" w:pos="2340"/>
        </w:tabs>
        <w:autoSpaceDE w:val="0"/>
        <w:autoSpaceDN w:val="0"/>
        <w:adjustRightInd w:val="0"/>
        <w:spacing w:before="66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Assumptions and Exceptions</w:t>
      </w:r>
    </w:p>
    <w:p>
      <w:pPr>
        <w:autoSpaceDE w:val="0"/>
        <w:autoSpaceDN w:val="0"/>
        <w:adjustRightInd w:val="0"/>
        <w:spacing w:before="48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40"/>
        </w:tabs>
        <w:autoSpaceDE w:val="0"/>
        <w:autoSpaceDN w:val="0"/>
        <w:adjustRightInd w:val="0"/>
        <w:spacing w:before="71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2.2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Site Work</w:t>
      </w:r>
    </w:p>
    <w:p>
      <w:pPr>
        <w:autoSpaceDE w:val="0"/>
        <w:autoSpaceDN w:val="0"/>
        <w:adjustRightInd w:val="0"/>
        <w:spacing w:before="53" w:line="250" w:lineRule="exact"/>
        <w:ind w:left="2340" w:right="1264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The two(2) new rigid steel conduits are to be installed from both revenue metering 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locations to the control house.  The entry point at the control house for the rigid steel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conduits should be at the “A” trench entrance. </w:t>
      </w:r>
    </w:p>
    <w:p>
      <w:pPr>
        <w:autoSpaceDE w:val="0"/>
        <w:autoSpaceDN w:val="0"/>
        <w:adjustRightInd w:val="0"/>
        <w:spacing w:before="0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rest of the work will remain the same as Alternative 1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62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2.3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Civil/Structural Work</w:t>
      </w:r>
    </w:p>
    <w:p>
      <w:pPr>
        <w:autoSpaceDE w:val="0"/>
        <w:autoSpaceDN w:val="0"/>
        <w:adjustRightInd w:val="0"/>
        <w:spacing w:before="59" w:line="253" w:lineRule="exact"/>
        <w:ind w:left="2357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253" w:lineRule="exact"/>
        <w:ind w:left="1619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61" w:line="253" w:lineRule="exact"/>
        <w:ind w:left="1619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2.4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Primary Electrical Work</w:t>
      </w:r>
    </w:p>
    <w:p>
      <w:pPr>
        <w:autoSpaceDE w:val="0"/>
        <w:autoSpaceDN w:val="0"/>
        <w:adjustRightInd w:val="0"/>
        <w:spacing w:before="60" w:line="253" w:lineRule="exact"/>
        <w:ind w:left="23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253" w:lineRule="exact"/>
        <w:ind w:left="1619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60" w:line="253" w:lineRule="exact"/>
        <w:ind w:left="1619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Secondary Electrical Work</w:t>
      </w:r>
    </w:p>
    <w:p>
      <w:pPr>
        <w:autoSpaceDE w:val="0"/>
        <w:autoSpaceDN w:val="0"/>
        <w:adjustRightInd w:val="0"/>
        <w:spacing w:before="36" w:line="260" w:lineRule="exact"/>
        <w:ind w:left="2339" w:right="1266"/>
        <w:jc w:val="both"/>
        <w:rPr>
          <w:rFonts w:ascii="Arial" w:hAnsi="Arial"/>
          <w:color w:val="000000"/>
          <w:spacing w:val="0"/>
          <w:w w:val="108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revenue metering secondary cables are to be installed with rigid conduit from the </w:t>
        <w:br/>
      </w:r>
      <w:r>
        <w:rPr>
          <w:rFonts w:ascii="Arial" w:hAnsi="Arial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CT/PT combo unit to the control house and then brought into the control house with </w:t>
        <w:br/>
      </w:r>
      <w:r>
        <w:rPr>
          <w:rFonts w:ascii="Arial" w:hAnsi="Arial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inter-duct in the cable trays </w:t>
      </w:r>
      <w:r>
        <w:rPr>
          <w:rFonts w:ascii="Arial" w:hAnsi="Arial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(inter-duct color to be determined in Step 2A of the </w:t>
      </w:r>
    </w:p>
    <w:p>
      <w:pPr>
        <w:autoSpaceDE w:val="0"/>
        <w:autoSpaceDN w:val="0"/>
        <w:adjustRightInd w:val="0"/>
        <w:spacing w:before="1" w:line="235" w:lineRule="exact"/>
        <w:ind w:left="23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National Grid process). </w:t>
      </w: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" w:line="253" w:lineRule="exact"/>
        <w:ind w:left="23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rest of the work will remain the same as Alternative 1 </w:t>
      </w:r>
    </w:p>
    <w:p>
      <w:pPr>
        <w:autoSpaceDE w:val="0"/>
        <w:autoSpaceDN w:val="0"/>
        <w:adjustRightInd w:val="0"/>
        <w:spacing w:before="0" w:line="253" w:lineRule="exact"/>
        <w:ind w:left="1619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40"/>
        </w:tabs>
        <w:autoSpaceDE w:val="0"/>
        <w:autoSpaceDN w:val="0"/>
        <w:adjustRightInd w:val="0"/>
        <w:spacing w:before="63" w:line="253" w:lineRule="exact"/>
        <w:ind w:left="1619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2.6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Associated Work</w:t>
      </w:r>
    </w:p>
    <w:p>
      <w:pPr>
        <w:autoSpaceDE w:val="0"/>
        <w:autoSpaceDN w:val="0"/>
        <w:adjustRightInd w:val="0"/>
        <w:spacing w:before="61" w:line="253" w:lineRule="exact"/>
        <w:ind w:left="1619" w:firstLine="7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Same as Alternative 1</w:t>
      </w: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7" w:line="184" w:lineRule="exact"/>
        <w:ind w:left="1188" w:firstLine="2824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CONTROLLED.</w:t>
      </w:r>
    </w:p>
    <w:p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DOCUMENTUM.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625"/>
          <w:headerReference w:type="default" r:id="rId626"/>
          <w:footerReference w:type="even" r:id="rId627"/>
          <w:footerReference w:type="default" r:id="rId628"/>
          <w:headerReference w:type="first" r:id="rId629"/>
          <w:footerReference w:type="first" r:id="rId630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51" type="#_x0000_t75" style="width:513pt;height:56pt;margin-top:10in;margin-left:49pt;mso-position-horizontal-relative:page;mso-position-vertical-relative:page;position:absolute;z-index:-251568128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52" type="#_x0000_t75" style="width:512pt;height:83pt;margin-top:32pt;margin-left:49pt;mso-position-horizontal-relative:page;mso-position-vertical-relative:page;position:absolute;z-index:-251610112" o:allowincell="f">
            <v:imagedata r:id="rId288" o:title=""/>
          </v:shape>
        </w:pict>
      </w:r>
      <w:bookmarkStart w:id="44" w:name="Pg51"/>
      <w:bookmarkEnd w:id="44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16 of 16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31"/>
          <w:headerReference w:type="default" r:id="rId632"/>
          <w:footerReference w:type="even" r:id="rId633"/>
          <w:footerReference w:type="default" r:id="rId634"/>
          <w:headerReference w:type="first" r:id="rId635"/>
          <w:footerReference w:type="first" r:id="rId636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637"/>
          <w:headerReference w:type="default" r:id="rId638"/>
          <w:footerReference w:type="even" r:id="rId639"/>
          <w:footerReference w:type="default" r:id="rId640"/>
          <w:headerReference w:type="first" r:id="rId641"/>
          <w:footerReference w:type="first" r:id="rId642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14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2.7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Outages Required</w:t>
      </w:r>
    </w:p>
    <w:p>
      <w:pPr>
        <w:autoSpaceDE w:val="0"/>
        <w:autoSpaceDN w:val="0"/>
        <w:adjustRightInd w:val="0"/>
        <w:spacing w:before="44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77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2.8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Environmental</w:t>
      </w:r>
    </w:p>
    <w:p>
      <w:pPr>
        <w:autoSpaceDE w:val="0"/>
        <w:autoSpaceDN w:val="0"/>
        <w:adjustRightInd w:val="0"/>
        <w:spacing w:before="44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40"/>
        </w:tabs>
        <w:autoSpaceDE w:val="0"/>
        <w:autoSpaceDN w:val="0"/>
        <w:adjustRightInd w:val="0"/>
        <w:spacing w:before="75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2.9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Risks and Opportunities</w:t>
      </w:r>
    </w:p>
    <w:p>
      <w:pPr>
        <w:autoSpaceDE w:val="0"/>
        <w:autoSpaceDN w:val="0"/>
        <w:adjustRightInd w:val="0"/>
        <w:spacing w:before="46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tabs>
          <w:tab w:val="left" w:pos="2340"/>
        </w:tabs>
        <w:autoSpaceDE w:val="0"/>
        <w:autoSpaceDN w:val="0"/>
        <w:adjustRightInd w:val="0"/>
        <w:spacing w:before="289" w:line="300" w:lineRule="exact"/>
        <w:ind w:left="1620" w:right="7403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2.10   License, Permit &amp; ROW </w:t>
        <w:br/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1262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643"/>
          <w:headerReference w:type="default" r:id="rId644"/>
          <w:footerReference w:type="even" r:id="rId645"/>
          <w:footerReference w:type="default" r:id="rId646"/>
          <w:headerReference w:type="first" r:id="rId647"/>
          <w:footerReference w:type="first" r:id="rId648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53" type="#_x0000_t75" style="width:443pt;height:111pt;margin-top:564pt;margin-left:84pt;mso-position-horizontal-relative:page;mso-position-vertical-relative:page;position:absolute;z-index:-251485184" o:allowincell="f">
            <v:imagedata r:id="rId649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54" type="#_x0000_t75" style="width:470pt;height:90pt;margin-top:454pt;margin-left:1in;mso-position-horizontal-relative:page;mso-position-vertical-relative:page;position:absolute;z-index:-251506688" o:allowincell="f">
            <v:imagedata r:id="rId650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55" type="#_x0000_t75" style="width:471pt;height:90pt;margin-top:339pt;margin-left:1in;mso-position-horizontal-relative:page;mso-position-vertical-relative:page;position:absolute;z-index:-251515904" o:allowincell="f">
            <v:imagedata r:id="rId651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56" type="#_x0000_t75" style="width:471pt;height:90pt;margin-top:225pt;margin-left:1in;mso-position-horizontal-relative:page;mso-position-vertical-relative:page;position:absolute;z-index:-251546624" o:allowincell="f">
            <v:imagedata r:id="rId65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57" type="#_x0000_t75" style="width:513pt;height:56pt;margin-top:10in;margin-left:49pt;mso-position-horizontal-relative:page;mso-position-vertical-relative:page;position:absolute;z-index:-251581440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58" type="#_x0000_t75" style="width:512pt;height:83pt;margin-top:32pt;margin-left:49pt;mso-position-horizontal-relative:page;mso-position-vertical-relative:page;position:absolute;z-index:-251609088" o:allowincell="f">
            <v:imagedata r:id="rId288" o:title=""/>
          </v:shape>
        </w:pict>
      </w:r>
      <w:bookmarkStart w:id="45" w:name="Pg52"/>
      <w:bookmarkEnd w:id="45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17 of 17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53"/>
          <w:headerReference w:type="default" r:id="rId654"/>
          <w:footerReference w:type="even" r:id="rId655"/>
          <w:footerReference w:type="default" r:id="rId656"/>
          <w:headerReference w:type="first" r:id="rId657"/>
          <w:footerReference w:type="first" r:id="rId658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2" w:right="827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659"/>
          <w:headerReference w:type="default" r:id="rId660"/>
          <w:footerReference w:type="even" r:id="rId661"/>
          <w:footerReference w:type="default" r:id="rId662"/>
          <w:headerReference w:type="first" r:id="rId663"/>
          <w:footerReference w:type="first" r:id="rId664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282"/>
        </w:tabs>
        <w:autoSpaceDE w:val="0"/>
        <w:autoSpaceDN w:val="0"/>
        <w:adjustRightInd w:val="0"/>
        <w:spacing w:before="14" w:line="253" w:lineRule="exact"/>
        <w:ind w:left="14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2.11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Cost Estimate</w:t>
      </w:r>
    </w:p>
    <w:p>
      <w:pPr>
        <w:autoSpaceDE w:val="0"/>
        <w:autoSpaceDN w:val="0"/>
        <w:adjustRightInd w:val="0"/>
        <w:spacing w:before="0" w:line="253" w:lineRule="exact"/>
        <w:ind w:left="2339" w:right="1266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 study grade estimate has been developed with only the conceptual understanding of </w:t>
      </w:r>
      <w:r>
        <w:rPr>
          <w:rFonts w:ascii="Arial" w:hAnsi="Arial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the project as described in this report.  The estimate has been prepared using 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historical cost data, data from similar projects and other identified assumptions.  The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accuracy of this study grade estimate is expected to be -25% to +50%. </w:t>
      </w:r>
    </w:p>
    <w:p>
      <w:pPr>
        <w:autoSpaceDE w:val="0"/>
        <w:autoSpaceDN w:val="0"/>
        <w:adjustRightInd w:val="0"/>
        <w:spacing w:before="251" w:line="253" w:lineRule="exact"/>
        <w:ind w:left="23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Capital </w:t>
      </w:r>
    </w:p>
    <w:p>
      <w:pPr>
        <w:autoSpaceDE w:val="0"/>
        <w:autoSpaceDN w:val="0"/>
        <w:adjustRightInd w:val="0"/>
        <w:spacing w:before="0" w:line="230" w:lineRule="exact"/>
        <w:ind w:left="3157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6" w:line="230" w:lineRule="exact"/>
        <w:ind w:left="315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Critical Energy Infrastructure Information Redacted Pursuant to 18 C.F.R. § 388.112 </w:t>
      </w:r>
    </w:p>
    <w:p>
      <w:pPr>
        <w:autoSpaceDE w:val="0"/>
        <w:autoSpaceDN w:val="0"/>
        <w:adjustRightInd w:val="0"/>
        <w:spacing w:before="0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6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Removal </w:t>
      </w:r>
    </w:p>
    <w:p>
      <w:pPr>
        <w:autoSpaceDE w:val="0"/>
        <w:autoSpaceDN w:val="0"/>
        <w:adjustRightInd w:val="0"/>
        <w:spacing w:before="0" w:line="230" w:lineRule="exact"/>
        <w:ind w:left="31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6" w:line="230" w:lineRule="exact"/>
        <w:ind w:left="311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Critical Energy Infrastructure Information Redacted Pursuant to 18 C.F.R. § 388.112 </w:t>
      </w: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6" w:line="253" w:lineRule="exact"/>
        <w:ind w:left="23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Total </w:t>
      </w:r>
    </w:p>
    <w:p>
      <w:pPr>
        <w:autoSpaceDE w:val="0"/>
        <w:autoSpaceDN w:val="0"/>
        <w:adjustRightInd w:val="0"/>
        <w:spacing w:before="0" w:line="230" w:lineRule="exact"/>
        <w:ind w:left="314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6" w:line="230" w:lineRule="exact"/>
        <w:ind w:left="314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Critical Energy Infrastructure Information Redacted Pursuant to 18 C.F.R. § 388.112 </w:t>
      </w: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784"/>
          <w:tab w:val="left" w:pos="4792"/>
          <w:tab w:val="left" w:pos="5800"/>
          <w:tab w:val="left" w:pos="6808"/>
          <w:tab w:val="left" w:pos="7816"/>
          <w:tab w:val="left" w:pos="8824"/>
          <w:tab w:val="left" w:pos="9721"/>
        </w:tabs>
        <w:autoSpaceDE w:val="0"/>
        <w:autoSpaceDN w:val="0"/>
        <w:adjustRightInd w:val="0"/>
        <w:spacing w:before="252" w:line="253" w:lineRule="exact"/>
        <w:ind w:left="1991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Yearly Cash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Y2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Y3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Y4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Y6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Total</w:t>
      </w:r>
    </w:p>
    <w:p>
      <w:pPr>
        <w:tabs>
          <w:tab w:val="left" w:pos="3705"/>
          <w:tab w:val="left" w:pos="4713"/>
          <w:tab w:val="left" w:pos="5721"/>
          <w:tab w:val="left" w:pos="6729"/>
          <w:tab w:val="left" w:pos="7737"/>
          <w:tab w:val="left" w:pos="8745"/>
          <w:tab w:val="left" w:pos="9759"/>
        </w:tabs>
        <w:autoSpaceDE w:val="0"/>
        <w:autoSpaceDN w:val="0"/>
        <w:adjustRightInd w:val="0"/>
        <w:spacing w:before="1" w:line="253" w:lineRule="exact"/>
        <w:ind w:left="1991" w:firstLine="312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Flows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</w:r>
    </w:p>
    <w:p>
      <w:pPr>
        <w:tabs>
          <w:tab w:val="left" w:pos="3948"/>
          <w:tab w:val="left" w:pos="9996"/>
        </w:tabs>
        <w:autoSpaceDE w:val="0"/>
        <w:autoSpaceDN w:val="0"/>
        <w:adjustRightInd w:val="0"/>
        <w:spacing w:before="47" w:line="253" w:lineRule="exact"/>
        <w:ind w:left="1991" w:firstLine="117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Prelim. Eng.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$31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$31</w:t>
      </w:r>
    </w:p>
    <w:p>
      <w:pPr>
        <w:tabs>
          <w:tab w:val="left" w:pos="3642"/>
          <w:tab w:val="left" w:pos="9690"/>
        </w:tabs>
        <w:autoSpaceDE w:val="0"/>
        <w:autoSpaceDN w:val="0"/>
        <w:adjustRightInd w:val="0"/>
        <w:spacing w:before="44" w:line="253" w:lineRule="exact"/>
        <w:ind w:left="1991" w:firstLine="63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Capital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$996.5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$996.5</w:t>
      </w:r>
    </w:p>
    <w:p>
      <w:pPr>
        <w:tabs>
          <w:tab w:val="left" w:pos="4070"/>
          <w:tab w:val="left" w:pos="10118"/>
        </w:tabs>
        <w:autoSpaceDE w:val="0"/>
        <w:autoSpaceDN w:val="0"/>
        <w:adjustRightInd w:val="0"/>
        <w:spacing w:before="46" w:line="253" w:lineRule="exact"/>
        <w:ind w:left="1991" w:firstLine="81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O&amp;M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$0</w:t>
      </w:r>
    </w:p>
    <w:p>
      <w:pPr>
        <w:tabs>
          <w:tab w:val="left" w:pos="3887"/>
          <w:tab w:val="left" w:pos="9934"/>
        </w:tabs>
        <w:autoSpaceDE w:val="0"/>
        <w:autoSpaceDN w:val="0"/>
        <w:adjustRightInd w:val="0"/>
        <w:spacing w:before="45" w:line="253" w:lineRule="exact"/>
        <w:ind w:left="1991" w:firstLine="447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Removal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$3.5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$3.5</w:t>
      </w:r>
    </w:p>
    <w:p>
      <w:pPr>
        <w:tabs>
          <w:tab w:val="left" w:pos="3703"/>
          <w:tab w:val="left" w:pos="9751"/>
        </w:tabs>
        <w:autoSpaceDE w:val="0"/>
        <w:autoSpaceDN w:val="0"/>
        <w:adjustRightInd w:val="0"/>
        <w:spacing w:before="66" w:line="253" w:lineRule="exact"/>
        <w:ind w:left="1991" w:firstLine="789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Total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$1031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$1031</w:t>
      </w: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2" w:line="184" w:lineRule="exact"/>
        <w:ind w:left="1188" w:firstLine="2824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CONTROLLED.</w:t>
      </w:r>
    </w:p>
    <w:p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DOCUMENTUM.</w:t>
      </w:r>
    </w:p>
    <w:p>
      <w:pPr>
        <w:tabs>
          <w:tab w:val="left" w:pos="6084"/>
          <w:tab w:val="left" w:pos="9269"/>
        </w:tabs>
        <w:autoSpaceDE w:val="0"/>
        <w:autoSpaceDN w:val="0"/>
        <w:adjustRightInd w:val="0"/>
        <w:spacing w:before="1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69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665"/>
          <w:headerReference w:type="default" r:id="rId666"/>
          <w:footerReference w:type="even" r:id="rId667"/>
          <w:footerReference w:type="default" r:id="rId668"/>
          <w:headerReference w:type="first" r:id="rId669"/>
          <w:footerReference w:type="first" r:id="rId670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59" type="#_x0000_t75" style="width:187pt;height:8pt;margin-top:173pt;margin-left:356pt;mso-position-horizontal-relative:page;mso-position-vertical-relative:page;position:absolute;z-index:-251522048" o:allowincell="f">
            <v:imagedata r:id="rId437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60" type="#_x0000_t75" style="width:214pt;height:8pt;margin-top:173pt;margin-left:113pt;mso-position-horizontal-relative:page;mso-position-vertical-relative:page;position:absolute;z-index:-251533312" o:allowincell="f">
            <v:imagedata r:id="rId438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61" type="#_x0000_t75" style="width:513pt;height:56pt;margin-top:10in;margin-left:49pt;mso-position-horizontal-relative:page;mso-position-vertical-relative:page;position:absolute;z-index:-251567104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62" type="#_x0000_t75" style="width:512pt;height:83pt;margin-top:32pt;margin-left:49pt;mso-position-horizontal-relative:page;mso-position-vertical-relative:page;position:absolute;z-index:-251608064" o:allowincell="f">
            <v:imagedata r:id="rId288" o:title=""/>
          </v:shape>
        </w:pict>
      </w:r>
      <w:bookmarkStart w:id="46" w:name="Pg53"/>
      <w:bookmarkEnd w:id="46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18 of 18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71"/>
          <w:headerReference w:type="default" r:id="rId672"/>
          <w:footerReference w:type="even" r:id="rId673"/>
          <w:footerReference w:type="default" r:id="rId674"/>
          <w:headerReference w:type="first" r:id="rId675"/>
          <w:footerReference w:type="first" r:id="rId676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677"/>
          <w:headerReference w:type="default" r:id="rId678"/>
          <w:footerReference w:type="even" r:id="rId679"/>
          <w:footerReference w:type="default" r:id="rId680"/>
          <w:headerReference w:type="first" r:id="rId681"/>
          <w:footerReference w:type="first" r:id="rId682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282"/>
        </w:tabs>
        <w:autoSpaceDE w:val="0"/>
        <w:autoSpaceDN w:val="0"/>
        <w:adjustRightInd w:val="0"/>
        <w:spacing w:before="14" w:line="253" w:lineRule="exact"/>
        <w:ind w:left="14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2.12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Schedule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83"/>
          <w:headerReference w:type="default" r:id="rId684"/>
          <w:footerReference w:type="even" r:id="rId685"/>
          <w:footerReference w:type="default" r:id="rId686"/>
          <w:headerReference w:type="first" r:id="rId687"/>
          <w:footerReference w:type="first" r:id="rId688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7200"/>
        </w:tabs>
        <w:autoSpaceDE w:val="0"/>
        <w:autoSpaceDN w:val="0"/>
        <w:adjustRightInd w:val="0"/>
        <w:spacing w:before="61" w:line="253" w:lineRule="exact"/>
        <w:ind w:left="1440" w:firstLine="90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Activity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Duration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89"/>
          <w:headerReference w:type="default" r:id="rId690"/>
          <w:footerReference w:type="even" r:id="rId691"/>
          <w:footerReference w:type="default" r:id="rId692"/>
          <w:headerReference w:type="first" r:id="rId693"/>
          <w:footerReference w:type="first" r:id="rId694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7200"/>
        </w:tabs>
        <w:autoSpaceDE w:val="0"/>
        <w:autoSpaceDN w:val="0"/>
        <w:adjustRightInd w:val="0"/>
        <w:spacing w:before="0" w:line="253" w:lineRule="exact"/>
        <w:ind w:left="1440" w:firstLine="899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Preliminary Engineering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11-13 weeks after approval to begin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95"/>
          <w:headerReference w:type="default" r:id="rId696"/>
          <w:footerReference w:type="even" r:id="rId697"/>
          <w:footerReference w:type="default" r:id="rId698"/>
          <w:headerReference w:type="first" r:id="rId699"/>
          <w:footerReference w:type="first" r:id="rId700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7199"/>
        </w:tabs>
        <w:autoSpaceDE w:val="0"/>
        <w:autoSpaceDN w:val="0"/>
        <w:adjustRightInd w:val="0"/>
        <w:spacing w:before="0" w:line="253" w:lineRule="exact"/>
        <w:ind w:left="1440" w:firstLine="899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Final Design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16-20 weeks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701"/>
          <w:headerReference w:type="default" r:id="rId702"/>
          <w:footerReference w:type="even" r:id="rId703"/>
          <w:footerReference w:type="default" r:id="rId704"/>
          <w:headerReference w:type="first" r:id="rId705"/>
          <w:footerReference w:type="first" r:id="rId706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7200"/>
        </w:tabs>
        <w:autoSpaceDE w:val="0"/>
        <w:autoSpaceDN w:val="0"/>
        <w:adjustRightInd w:val="0"/>
        <w:spacing w:before="0" w:line="253" w:lineRule="exact"/>
        <w:ind w:left="1440" w:firstLine="899"/>
        <w:rPr>
          <w:rFonts w:ascii="Arial" w:hAnsi="Arial"/>
          <w:color w:val="000000"/>
          <w:spacing w:val="-2"/>
          <w:w w:val="100"/>
          <w:position w:val="0"/>
          <w:sz w:val="21"/>
          <w:u w:val="none"/>
          <w:vertAlign w:val="superscript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Material and Equipment Procurement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24-26 weeks</w:t>
      </w:r>
      <w:r>
        <w:rPr>
          <w:rFonts w:ascii="Arial" w:hAnsi="Arial"/>
          <w:color w:val="000000"/>
          <w:spacing w:val="-2"/>
          <w:w w:val="100"/>
          <w:position w:val="0"/>
          <w:sz w:val="21"/>
          <w:szCs w:val="24"/>
          <w:u w:val="none"/>
          <w:vertAlign w:val="superscript"/>
        </w:rPr>
        <w:t>1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1"/>
          <w:u w:val="none"/>
          <w:vertAlign w:val="superscript"/>
        </w:rPr>
        <w:sectPr>
          <w:headerReference w:type="even" r:id="rId707"/>
          <w:headerReference w:type="default" r:id="rId708"/>
          <w:footerReference w:type="even" r:id="rId709"/>
          <w:footerReference w:type="default" r:id="rId710"/>
          <w:headerReference w:type="first" r:id="rId711"/>
          <w:footerReference w:type="first" r:id="rId712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7199"/>
        </w:tabs>
        <w:autoSpaceDE w:val="0"/>
        <w:autoSpaceDN w:val="0"/>
        <w:adjustRightInd w:val="0"/>
        <w:spacing w:before="1" w:line="251" w:lineRule="exact"/>
        <w:ind w:left="1440" w:firstLine="899"/>
        <w:rPr>
          <w:rFonts w:ascii="Arial" w:hAnsi="Arial"/>
          <w:color w:val="000000"/>
          <w:spacing w:val="-2"/>
          <w:w w:val="100"/>
          <w:position w:val="0"/>
          <w:sz w:val="21"/>
          <w:u w:val="none"/>
          <w:vertAlign w:val="superscript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Construction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13-15 weeks</w:t>
      </w:r>
      <w:r>
        <w:rPr>
          <w:rFonts w:ascii="Arial" w:hAnsi="Arial"/>
          <w:color w:val="000000"/>
          <w:spacing w:val="-2"/>
          <w:w w:val="100"/>
          <w:position w:val="0"/>
          <w:sz w:val="21"/>
          <w:szCs w:val="24"/>
          <w:u w:val="none"/>
          <w:vertAlign w:val="superscript"/>
        </w:rPr>
        <w:t>2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1"/>
          <w:u w:val="none"/>
          <w:vertAlign w:val="superscript"/>
        </w:rPr>
        <w:sectPr>
          <w:headerReference w:type="even" r:id="rId713"/>
          <w:headerReference w:type="default" r:id="rId714"/>
          <w:footerReference w:type="even" r:id="rId715"/>
          <w:footerReference w:type="default" r:id="rId716"/>
          <w:headerReference w:type="first" r:id="rId717"/>
          <w:footerReference w:type="first" r:id="rId718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7200"/>
        </w:tabs>
        <w:autoSpaceDE w:val="0"/>
        <w:autoSpaceDN w:val="0"/>
        <w:adjustRightInd w:val="0"/>
        <w:spacing w:before="1" w:line="253" w:lineRule="exact"/>
        <w:ind w:left="1440" w:firstLine="90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Closeout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12 weeks</w:t>
      </w:r>
    </w:p>
    <w:p>
      <w:pPr>
        <w:autoSpaceDE w:val="0"/>
        <w:autoSpaceDN w:val="0"/>
        <w:adjustRightInd w:val="0"/>
        <w:spacing w:before="0" w:line="253" w:lineRule="exact"/>
        <w:ind w:left="23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3599"/>
        </w:tabs>
        <w:autoSpaceDE w:val="0"/>
        <w:autoSpaceDN w:val="0"/>
        <w:adjustRightInd w:val="0"/>
        <w:spacing w:before="1" w:line="253" w:lineRule="exact"/>
        <w:ind w:left="23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NOTE: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  To be performed in parallel with Final Design.</w:t>
      </w:r>
    </w:p>
    <w:p>
      <w:pPr>
        <w:autoSpaceDE w:val="0"/>
        <w:autoSpaceDN w:val="0"/>
        <w:adjustRightInd w:val="0"/>
        <w:spacing w:before="1" w:line="251" w:lineRule="exact"/>
        <w:ind w:left="2340" w:firstLine="126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  Duration to include the 90 day window.</w:t>
      </w: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184" w:lineRule="exact"/>
        <w:ind w:left="1188" w:firstLine="2824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CONTROLLED.</w:t>
      </w:r>
    </w:p>
    <w:p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DOCUMENTUM.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719"/>
          <w:headerReference w:type="default" r:id="rId720"/>
          <w:footerReference w:type="even" r:id="rId721"/>
          <w:footerReference w:type="default" r:id="rId722"/>
          <w:headerReference w:type="first" r:id="rId723"/>
          <w:footerReference w:type="first" r:id="rId724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63" type="#_x0000_t75" style="width:512pt;height:56pt;margin-top:10in;margin-left:334pt;mso-position-horizontal-relative:page;mso-position-vertical-relative:page;position:absolute;z-index:-251584512" o:allowincell="f">
            <v:imagedata r:id="rId494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64" type="#_x0000_t75" style="width:512pt;height:83pt;margin-top:32pt;margin-left:334pt;mso-position-horizontal-relative:page;mso-position-vertical-relative:page;position:absolute;z-index:-251607040" o:allowincell="f">
            <v:imagedata r:id="rId495" o:title=""/>
          </v:shape>
        </w:pict>
      </w:r>
      <w:bookmarkStart w:id="47" w:name="Pg54"/>
      <w:bookmarkEnd w:id="47"/>
    </w:p>
    <w:p>
      <w:pPr>
        <w:autoSpaceDE w:val="0"/>
        <w:autoSpaceDN w:val="0"/>
        <w:adjustRightInd w:val="0"/>
        <w:spacing w:before="0" w:line="322" w:lineRule="exact"/>
        <w:ind w:left="9882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9882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14929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19 of 19 </w:t>
      </w:r>
    </w:p>
    <w:p>
      <w:pPr>
        <w:autoSpaceDE w:val="0"/>
        <w:autoSpaceDN w:val="0"/>
        <w:adjustRightInd w:val="0"/>
        <w:spacing w:before="31" w:line="253" w:lineRule="exact"/>
        <w:ind w:left="914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725"/>
          <w:headerReference w:type="default" r:id="rId726"/>
          <w:footerReference w:type="even" r:id="rId727"/>
          <w:footerReference w:type="default" r:id="rId728"/>
          <w:headerReference w:type="first" r:id="rId729"/>
          <w:footerReference w:type="first" r:id="rId730"/>
          <w:pgSz w:w="2448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731"/>
          <w:headerReference w:type="default" r:id="rId732"/>
          <w:footerReference w:type="even" r:id="rId733"/>
          <w:footerReference w:type="default" r:id="rId734"/>
          <w:headerReference w:type="first" r:id="rId735"/>
          <w:footerReference w:type="first" r:id="rId736"/>
          <w:type w:val="continuous"/>
          <w:pgSz w:w="24480" w:h="15840" w:orient="landscape"/>
          <w:pgMar w:top="0" w:right="0" w:bottom="0" w:left="0" w:header="720" w:footer="720"/>
          <w:cols w:num="2" w:space="720" w:equalWidth="0">
            <w:col w:w="14416" w:space="160"/>
            <w:col w:w="976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987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87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1" w:line="253" w:lineRule="exact"/>
        <w:ind w:left="1987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2.13    One Line Diagram (Same as Alternative 1) </w:t>
      </w: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6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6950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6876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737"/>
          <w:headerReference w:type="default" r:id="rId738"/>
          <w:footerReference w:type="even" r:id="rId739"/>
          <w:footerReference w:type="default" r:id="rId740"/>
          <w:headerReference w:type="first" r:id="rId741"/>
          <w:footerReference w:type="first" r:id="rId742"/>
          <w:type w:val="continuous"/>
          <w:pgSz w:w="2448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65" type="#_x0000_t75" style="width:513pt;height:56pt;margin-top:10in;margin-left:49pt;mso-position-horizontal-relative:page;mso-position-vertical-relative:page;position:absolute;z-index:-251566080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66" type="#_x0000_t75" style="width:512pt;height:83pt;margin-top:32pt;margin-left:49pt;mso-position-horizontal-relative:page;mso-position-vertical-relative:page;position:absolute;z-index:-251606016" o:allowincell="f">
            <v:imagedata r:id="rId288" o:title=""/>
          </v:shape>
        </w:pict>
      </w:r>
      <w:bookmarkStart w:id="48" w:name="Pg55"/>
      <w:bookmarkEnd w:id="48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20 of 20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743"/>
          <w:headerReference w:type="default" r:id="rId744"/>
          <w:footerReference w:type="even" r:id="rId745"/>
          <w:footerReference w:type="default" r:id="rId746"/>
          <w:headerReference w:type="first" r:id="rId747"/>
          <w:footerReference w:type="first" r:id="rId748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749"/>
          <w:headerReference w:type="default" r:id="rId750"/>
          <w:footerReference w:type="even" r:id="rId751"/>
          <w:footerReference w:type="default" r:id="rId752"/>
          <w:headerReference w:type="first" r:id="rId753"/>
          <w:footerReference w:type="first" r:id="rId754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987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87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1" w:line="253" w:lineRule="exact"/>
        <w:ind w:left="1987"/>
        <w:jc w:val="left"/>
        <w:rPr>
          <w:rFonts w:ascii="Arial" w:hAnsi="Arial"/>
          <w:color w:val="000000"/>
          <w:spacing w:val="0"/>
          <w:w w:val="101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2.14   Photos/Sketches/Drawings </w:t>
      </w:r>
    </w:p>
    <w:p>
      <w:pPr>
        <w:autoSpaceDE w:val="0"/>
        <w:autoSpaceDN w:val="0"/>
        <w:adjustRightInd w:val="0"/>
        <w:spacing w:before="0" w:line="253" w:lineRule="exact"/>
        <w:ind w:left="5043"/>
        <w:jc w:val="left"/>
        <w:rPr>
          <w:rFonts w:ascii="Arial" w:hAnsi="Arial"/>
          <w:color w:val="000000"/>
          <w:spacing w:val="0"/>
          <w:w w:val="101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4" w:line="253" w:lineRule="exact"/>
        <w:ind w:left="504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8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1262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755"/>
          <w:headerReference w:type="default" r:id="rId756"/>
          <w:footerReference w:type="even" r:id="rId757"/>
          <w:footerReference w:type="default" r:id="rId758"/>
          <w:headerReference w:type="first" r:id="rId759"/>
          <w:footerReference w:type="first" r:id="rId760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67" type="#_x0000_t75" style="width:189pt;height:8pt;margin-top:334pt;margin-left:50pt;mso-position-horizontal-relative:page;mso-position-vertical-relative:page;position:absolute;z-index:-251498496" o:allowincell="f">
            <v:imagedata r:id="rId611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68" type="#_x0000_t75" style="width:318pt;height:8pt;margin-top:145pt;margin-left:95pt;mso-position-horizontal-relative:page;mso-position-vertical-relative:page;position:absolute;z-index:-251529216" o:allowincell="f">
            <v:imagedata r:id="rId761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69" type="#_x0000_t75" style="width:23pt;height:8pt;margin-top:145pt;margin-left:68pt;mso-position-horizontal-relative:page;mso-position-vertical-relative:page;position:absolute;z-index:-251540480" o:allowincell="f">
            <v:imagedata r:id="rId340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70" type="#_x0000_t75" style="width:513pt;height:56pt;margin-top:10in;margin-left:49pt;mso-position-horizontal-relative:page;mso-position-vertical-relative:page;position:absolute;z-index:-251565056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71" type="#_x0000_t75" style="width:512pt;height:83pt;margin-top:32pt;margin-left:49pt;mso-position-horizontal-relative:page;mso-position-vertical-relative:page;position:absolute;z-index:-251604992" o:allowincell="f">
            <v:imagedata r:id="rId288" o:title=""/>
          </v:shape>
        </w:pict>
      </w:r>
      <w:bookmarkStart w:id="49" w:name="Pg56"/>
      <w:bookmarkEnd w:id="49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21 of 21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762"/>
          <w:headerReference w:type="default" r:id="rId763"/>
          <w:footerReference w:type="even" r:id="rId764"/>
          <w:footerReference w:type="default" r:id="rId765"/>
          <w:headerReference w:type="first" r:id="rId766"/>
          <w:footerReference w:type="first" r:id="rId767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768"/>
          <w:headerReference w:type="default" r:id="rId769"/>
          <w:footerReference w:type="even" r:id="rId770"/>
          <w:footerReference w:type="default" r:id="rId771"/>
          <w:headerReference w:type="first" r:id="rId772"/>
          <w:footerReference w:type="first" r:id="rId773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53" w:lineRule="exact"/>
        <w:ind w:left="1440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2"/>
          <w:szCs w:val="24"/>
          <w:u w:val="single"/>
          <w:vertAlign w:val="baseline"/>
        </w:rPr>
        <w:t>3.0</w:t>
      </w:r>
      <w:r>
        <w:rPr>
          <w:rFonts w:ascii="Arial Bold" w:hAnsi="Arial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  </w:t>
      </w:r>
      <w:r>
        <w:rPr>
          <w:rFonts w:ascii="Arial Bold" w:hAnsi="Arial Bold"/>
          <w:color w:val="000000"/>
          <w:spacing w:val="-2"/>
          <w:w w:val="100"/>
          <w:position w:val="0"/>
          <w:sz w:val="22"/>
          <w:szCs w:val="24"/>
          <w:u w:val="single"/>
          <w:vertAlign w:val="baseline"/>
        </w:rPr>
        <w:t xml:space="preserve">ALTERNATIVE 3 (RITZ PTS AND CIRCUIT BREAKERS CTS) </w:t>
      </w:r>
    </w:p>
    <w:p>
      <w:pPr>
        <w:autoSpaceDE w:val="0"/>
        <w:autoSpaceDN w:val="0"/>
        <w:adjustRightInd w:val="0"/>
        <w:spacing w:before="227" w:line="253" w:lineRule="exact"/>
        <w:ind w:left="1987" w:right="1265"/>
        <w:jc w:val="both"/>
        <w:rPr>
          <w:rFonts w:ascii="Arial" w:hAnsi="Arial"/>
          <w:color w:val="000000"/>
          <w:spacing w:val="0"/>
          <w:w w:val="102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This is to support the construction of a new NYSEG station adjacent to the existing Luther </w:t>
        <w:br/>
      </w:r>
      <w:r>
        <w:rPr>
          <w:rFonts w:ascii="Arial" w:hAnsi="Arial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Forest station and extending the existing “77G” and “99G” busses to serve the new </w:t>
        <w:br/>
      </w:r>
      <w:r>
        <w:rPr>
          <w:rFonts w:ascii="Arial" w:hAnsi="Arial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station.  The following is required; new revenue metering for each bus connection, </w:t>
        <w:br/>
      </w: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physical demarcation points for maintenance purposes, modification of the existing bus </w:t>
        <w:br/>
      </w:r>
      <w:r>
        <w:rPr>
          <w:rFonts w:ascii="Arial" w:hAnsi="Arial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protection packages to incorporate the bus extension to serve NYSEG, and shared </w:t>
        <w:br/>
      </w: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drawings between the two(2) utility companies.  The revenue metering location will be </w:t>
        <w:br/>
      </w:r>
      <w:r>
        <w:rPr>
          <w:rFonts w:ascii="Arial" w:hAnsi="Arial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located  within  the  existing  Luther  Forest  station. </w:t>
      </w: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The  physical  demarcation  for </w:t>
      </w:r>
    </w:p>
    <w:p>
      <w:pPr>
        <w:autoSpaceDE w:val="0"/>
        <w:autoSpaceDN w:val="0"/>
        <w:adjustRightInd w:val="0"/>
        <w:spacing w:before="10" w:line="250" w:lineRule="exact"/>
        <w:ind w:left="1987" w:right="1264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maintenance purposes will be at the newly installed NYSEG switch location (This switch </w:t>
        <w:br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will be installed in the NYSEG yard just south of the existing Luther Forest fence line at the </w:t>
        <w:br/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south side of the station).  National Grid will be the primary owner of the shared drawings </w:t>
        <w:br/>
      </w:r>
      <w:r>
        <w:rPr>
          <w:rFonts w:ascii="Arial" w:hAnsi="Arial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and will work with NYSEG to appoint a contact person from each company to maintain </w:t>
        <w:br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these drawings. </w:t>
      </w:r>
    </w:p>
    <w:p>
      <w:pPr>
        <w:autoSpaceDE w:val="0"/>
        <w:autoSpaceDN w:val="0"/>
        <w:adjustRightInd w:val="0"/>
        <w:spacing w:before="0" w:line="253" w:lineRule="exact"/>
        <w:ind w:left="108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53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 xml:space="preserve">SCOPE OF WORK for Alternative 2 </w:t>
      </w:r>
    </w:p>
    <w:p>
      <w:pPr>
        <w:tabs>
          <w:tab w:val="left" w:pos="2340"/>
        </w:tabs>
        <w:autoSpaceDE w:val="0"/>
        <w:autoSpaceDN w:val="0"/>
        <w:adjustRightInd w:val="0"/>
        <w:spacing w:before="66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Assumptions and Exceptions</w:t>
      </w:r>
    </w:p>
    <w:p>
      <w:pPr>
        <w:autoSpaceDE w:val="0"/>
        <w:autoSpaceDN w:val="0"/>
        <w:adjustRightInd w:val="0"/>
        <w:spacing w:before="48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40"/>
        </w:tabs>
        <w:autoSpaceDE w:val="0"/>
        <w:autoSpaceDN w:val="0"/>
        <w:adjustRightInd w:val="0"/>
        <w:spacing w:before="71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3.2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Site Work</w:t>
      </w:r>
    </w:p>
    <w:p>
      <w:pPr>
        <w:autoSpaceDE w:val="0"/>
        <w:autoSpaceDN w:val="0"/>
        <w:adjustRightInd w:val="0"/>
        <w:spacing w:before="45" w:line="260" w:lineRule="exact"/>
        <w:ind w:left="2340" w:right="1265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Additional conduits will be installed between the “A” and “B” trench systems to each of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existing 115kV bus circuit breakers. </w:t>
      </w:r>
    </w:p>
    <w:p>
      <w:pPr>
        <w:autoSpaceDE w:val="0"/>
        <w:autoSpaceDN w:val="0"/>
        <w:adjustRightInd w:val="0"/>
        <w:spacing w:before="246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rest of the work will remain the same as Alternative 1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69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3.3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Civil/Structural Work</w:t>
      </w:r>
    </w:p>
    <w:p>
      <w:pPr>
        <w:autoSpaceDE w:val="0"/>
        <w:autoSpaceDN w:val="0"/>
        <w:adjustRightInd w:val="0"/>
        <w:spacing w:before="52" w:line="253" w:lineRule="exact"/>
        <w:ind w:left="2357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253" w:lineRule="exact"/>
        <w:ind w:left="1619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67" w:line="253" w:lineRule="exact"/>
        <w:ind w:left="1619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3.4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Primary Electrical Work</w:t>
      </w:r>
    </w:p>
    <w:p>
      <w:pPr>
        <w:autoSpaceDE w:val="0"/>
        <w:autoSpaceDN w:val="0"/>
        <w:adjustRightInd w:val="0"/>
        <w:spacing w:before="49" w:line="260" w:lineRule="exact"/>
        <w:ind w:left="2339" w:right="1268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There are to be six(6) new PT revenue metering units installed.  Each one will have its 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own stand and foundation. </w:t>
      </w:r>
    </w:p>
    <w:p>
      <w:pPr>
        <w:autoSpaceDE w:val="0"/>
        <w:autoSpaceDN w:val="0"/>
        <w:adjustRightInd w:val="0"/>
        <w:spacing w:before="246" w:line="253" w:lineRule="exact"/>
        <w:ind w:left="23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rest of the work will remain the same as Alternative 1 </w:t>
      </w:r>
    </w:p>
    <w:p>
      <w:pPr>
        <w:autoSpaceDE w:val="0"/>
        <w:autoSpaceDN w:val="0"/>
        <w:adjustRightInd w:val="0"/>
        <w:spacing w:before="0" w:line="253" w:lineRule="exact"/>
        <w:ind w:left="1619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65" w:line="253" w:lineRule="exact"/>
        <w:ind w:left="1619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Secondary Electrical Work</w:t>
      </w:r>
    </w:p>
    <w:p>
      <w:pPr>
        <w:autoSpaceDE w:val="0"/>
        <w:autoSpaceDN w:val="0"/>
        <w:adjustRightInd w:val="0"/>
        <w:spacing w:before="59" w:line="250" w:lineRule="exact"/>
        <w:ind w:left="2339" w:right="1266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There will be new secondary cables separately connected from each of the existing </w:t>
      </w: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115kV bus circuit breakers to the control house (control room “A”) and terminated at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new revenue meter and socket location for the new NYSEG station. </w:t>
      </w:r>
    </w:p>
    <w:p>
      <w:pPr>
        <w:autoSpaceDE w:val="0"/>
        <w:autoSpaceDN w:val="0"/>
        <w:adjustRightInd w:val="0"/>
        <w:spacing w:before="248" w:line="253" w:lineRule="exact"/>
        <w:ind w:left="23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rest of the work will remain the same as Alternative 1 </w:t>
      </w:r>
    </w:p>
    <w:p>
      <w:pPr>
        <w:autoSpaceDE w:val="0"/>
        <w:autoSpaceDN w:val="0"/>
        <w:adjustRightInd w:val="0"/>
        <w:spacing w:before="0" w:line="253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40"/>
        </w:tabs>
        <w:autoSpaceDE w:val="0"/>
        <w:autoSpaceDN w:val="0"/>
        <w:adjustRightInd w:val="0"/>
        <w:spacing w:before="77" w:line="253" w:lineRule="exact"/>
        <w:ind w:left="1188" w:firstLine="431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3.6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Associated Work</w:t>
      </w:r>
    </w:p>
    <w:p>
      <w:pPr>
        <w:autoSpaceDE w:val="0"/>
        <w:autoSpaceDN w:val="0"/>
        <w:adjustRightInd w:val="0"/>
        <w:spacing w:before="60" w:line="253" w:lineRule="exact"/>
        <w:ind w:left="1188" w:firstLine="1151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Same as Alternative 1</w:t>
      </w:r>
    </w:p>
    <w:p>
      <w:pPr>
        <w:autoSpaceDE w:val="0"/>
        <w:autoSpaceDN w:val="0"/>
        <w:adjustRightInd w:val="0"/>
        <w:spacing w:before="172" w:line="184" w:lineRule="exact"/>
        <w:ind w:left="1188" w:firstLine="2824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CONTROLLED.</w:t>
      </w:r>
    </w:p>
    <w:p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DOCUMENTUM.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774"/>
          <w:headerReference w:type="default" r:id="rId775"/>
          <w:footerReference w:type="even" r:id="rId776"/>
          <w:footerReference w:type="default" r:id="rId777"/>
          <w:headerReference w:type="first" r:id="rId778"/>
          <w:footerReference w:type="first" r:id="rId779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72" type="#_x0000_t75" style="width:513pt;height:56pt;margin-top:10in;margin-left:49pt;mso-position-horizontal-relative:page;mso-position-vertical-relative:page;position:absolute;z-index:-251564032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73" type="#_x0000_t75" style="width:512pt;height:83pt;margin-top:32pt;margin-left:49pt;mso-position-horizontal-relative:page;mso-position-vertical-relative:page;position:absolute;z-index:-251603968" o:allowincell="f">
            <v:imagedata r:id="rId288" o:title=""/>
          </v:shape>
        </w:pict>
      </w:r>
      <w:bookmarkStart w:id="50" w:name="Pg57"/>
      <w:bookmarkEnd w:id="50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22 of 22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780"/>
          <w:headerReference w:type="default" r:id="rId781"/>
          <w:footerReference w:type="even" r:id="rId782"/>
          <w:footerReference w:type="default" r:id="rId783"/>
          <w:headerReference w:type="first" r:id="rId784"/>
          <w:footerReference w:type="first" r:id="rId785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786"/>
          <w:headerReference w:type="default" r:id="rId787"/>
          <w:footerReference w:type="even" r:id="rId788"/>
          <w:footerReference w:type="default" r:id="rId789"/>
          <w:headerReference w:type="first" r:id="rId790"/>
          <w:footerReference w:type="first" r:id="rId791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14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3.7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Outages Required</w:t>
      </w:r>
    </w:p>
    <w:p>
      <w:pPr>
        <w:autoSpaceDE w:val="0"/>
        <w:autoSpaceDN w:val="0"/>
        <w:adjustRightInd w:val="0"/>
        <w:spacing w:before="44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77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3.8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Environmental</w:t>
      </w:r>
    </w:p>
    <w:p>
      <w:pPr>
        <w:autoSpaceDE w:val="0"/>
        <w:autoSpaceDN w:val="0"/>
        <w:adjustRightInd w:val="0"/>
        <w:spacing w:before="44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40"/>
        </w:tabs>
        <w:autoSpaceDE w:val="0"/>
        <w:autoSpaceDN w:val="0"/>
        <w:adjustRightInd w:val="0"/>
        <w:spacing w:before="75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3.9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Risks and Opportunities</w:t>
      </w:r>
    </w:p>
    <w:p>
      <w:pPr>
        <w:autoSpaceDE w:val="0"/>
        <w:autoSpaceDN w:val="0"/>
        <w:adjustRightInd w:val="0"/>
        <w:spacing w:before="46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tabs>
          <w:tab w:val="left" w:pos="2340"/>
        </w:tabs>
        <w:autoSpaceDE w:val="0"/>
        <w:autoSpaceDN w:val="0"/>
        <w:adjustRightInd w:val="0"/>
        <w:spacing w:before="289" w:line="300" w:lineRule="exact"/>
        <w:ind w:left="1620" w:right="7403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3.10   License, Permit &amp; ROW </w:t>
        <w:br/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" w:line="253" w:lineRule="exact"/>
        <w:ind w:left="1623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3.11    Cost Estimate </w:t>
      </w: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1262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792"/>
          <w:headerReference w:type="default" r:id="rId793"/>
          <w:footerReference w:type="even" r:id="rId794"/>
          <w:footerReference w:type="default" r:id="rId795"/>
          <w:headerReference w:type="first" r:id="rId796"/>
          <w:footerReference w:type="first" r:id="rId797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74" type="#_x0000_t75" style="width:443pt;height:110pt;margin-top:552pt;margin-left:84pt;mso-position-horizontal-relative:page;mso-position-vertical-relative:page;position:absolute;z-index:-251487232" o:allowincell="f">
            <v:imagedata r:id="rId798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75" type="#_x0000_t75" style="width:470pt;height:90pt;margin-top:441pt;margin-left:1in;mso-position-horizontal-relative:page;mso-position-vertical-relative:page;position:absolute;z-index:-251509760" o:allowincell="f">
            <v:imagedata r:id="rId799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76" type="#_x0000_t75" style="width:472pt;height:90pt;margin-top:327pt;margin-left:1in;mso-position-horizontal-relative:page;mso-position-vertical-relative:page;position:absolute;z-index:-251543552" o:allowincell="f">
            <v:imagedata r:id="rId800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77" type="#_x0000_t75" style="width:472pt;height:91pt;margin-top:212pt;margin-left:1in;mso-position-horizontal-relative:page;mso-position-vertical-relative:page;position:absolute;z-index:-251547648" o:allowincell="f">
            <v:imagedata r:id="rId801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78" type="#_x0000_t75" style="width:513pt;height:56pt;margin-top:10in;margin-left:49pt;mso-position-horizontal-relative:page;mso-position-vertical-relative:page;position:absolute;z-index:-251580416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79" type="#_x0000_t75" style="width:512pt;height:83pt;margin-top:32pt;margin-left:49pt;mso-position-horizontal-relative:page;mso-position-vertical-relative:page;position:absolute;z-index:-251602944" o:allowincell="f">
            <v:imagedata r:id="rId288" o:title=""/>
          </v:shape>
        </w:pict>
      </w:r>
      <w:bookmarkStart w:id="51" w:name="Pg58"/>
      <w:bookmarkEnd w:id="51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23 of 23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802"/>
          <w:headerReference w:type="default" r:id="rId803"/>
          <w:footerReference w:type="even" r:id="rId804"/>
          <w:footerReference w:type="default" r:id="rId805"/>
          <w:headerReference w:type="first" r:id="rId806"/>
          <w:footerReference w:type="first" r:id="rId807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2" w:right="827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808"/>
          <w:headerReference w:type="default" r:id="rId809"/>
          <w:footerReference w:type="even" r:id="rId810"/>
          <w:footerReference w:type="default" r:id="rId811"/>
          <w:headerReference w:type="first" r:id="rId812"/>
          <w:footerReference w:type="first" r:id="rId813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both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both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53" w:lineRule="exact"/>
        <w:ind w:left="2339" w:right="1266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 study grade estimate has been developed with only the conceptual understanding of </w:t>
      </w:r>
      <w:r>
        <w:rPr>
          <w:rFonts w:ascii="Arial" w:hAnsi="Arial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the project as described in this report.  The estimate has been prepared using 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historical cost data, data from similar projects and other identified assumptions.  The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accuracy of this study grade estimate is expected to be -25% to +50%. </w:t>
      </w:r>
    </w:p>
    <w:p>
      <w:pPr>
        <w:autoSpaceDE w:val="0"/>
        <w:autoSpaceDN w:val="0"/>
        <w:adjustRightInd w:val="0"/>
        <w:spacing w:before="247" w:line="253" w:lineRule="exact"/>
        <w:ind w:left="23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Capital </w:t>
      </w:r>
    </w:p>
    <w:p>
      <w:pPr>
        <w:autoSpaceDE w:val="0"/>
        <w:autoSpaceDN w:val="0"/>
        <w:adjustRightInd w:val="0"/>
        <w:spacing w:before="0" w:line="230" w:lineRule="exact"/>
        <w:ind w:left="314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6" w:line="230" w:lineRule="exact"/>
        <w:ind w:left="314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Critical Energy Infrastructure Information Redacted Pursuant to 18 C.F.R. § 388.112 </w:t>
      </w: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" w:line="253" w:lineRule="exact"/>
        <w:ind w:left="23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Removal </w:t>
      </w:r>
    </w:p>
    <w:p>
      <w:pPr>
        <w:autoSpaceDE w:val="0"/>
        <w:autoSpaceDN w:val="0"/>
        <w:adjustRightInd w:val="0"/>
        <w:spacing w:before="0" w:line="230" w:lineRule="exact"/>
        <w:ind w:left="3097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6" w:line="230" w:lineRule="exact"/>
        <w:ind w:left="309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Critical Energy Infrastructure Information Redacted Pursuant to 18 C.F.R. § 388.112 </w:t>
      </w: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6" w:line="253" w:lineRule="exact"/>
        <w:ind w:left="23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Total </w:t>
      </w:r>
    </w:p>
    <w:p>
      <w:pPr>
        <w:autoSpaceDE w:val="0"/>
        <w:autoSpaceDN w:val="0"/>
        <w:adjustRightInd w:val="0"/>
        <w:spacing w:before="0" w:line="230" w:lineRule="exact"/>
        <w:ind w:left="314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6" w:line="230" w:lineRule="exact"/>
        <w:ind w:left="314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Critical Energy Infrastructure Information Redacted Pursuant to 18 C.F.R. § 388.112 </w:t>
      </w: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785"/>
          <w:tab w:val="left" w:pos="4796"/>
          <w:tab w:val="left" w:pos="5803"/>
          <w:tab w:val="left" w:pos="6809"/>
          <w:tab w:val="left" w:pos="7817"/>
          <w:tab w:val="left" w:pos="8824"/>
          <w:tab w:val="left" w:pos="9721"/>
        </w:tabs>
        <w:autoSpaceDE w:val="0"/>
        <w:autoSpaceDN w:val="0"/>
        <w:adjustRightInd w:val="0"/>
        <w:spacing w:before="243" w:line="253" w:lineRule="exact"/>
        <w:ind w:left="1991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Yearly Cash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Y2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Y3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Y4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Y6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Total</w:t>
      </w:r>
    </w:p>
    <w:p>
      <w:pPr>
        <w:tabs>
          <w:tab w:val="left" w:pos="3706"/>
          <w:tab w:val="left" w:pos="4717"/>
          <w:tab w:val="left" w:pos="5723"/>
          <w:tab w:val="left" w:pos="6730"/>
          <w:tab w:val="left" w:pos="7738"/>
          <w:tab w:val="left" w:pos="8745"/>
          <w:tab w:val="left" w:pos="9758"/>
        </w:tabs>
        <w:autoSpaceDE w:val="0"/>
        <w:autoSpaceDN w:val="0"/>
        <w:adjustRightInd w:val="0"/>
        <w:spacing w:before="0" w:line="253" w:lineRule="exact"/>
        <w:ind w:left="1991" w:firstLine="312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Flows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</w:r>
    </w:p>
    <w:p>
      <w:pPr>
        <w:tabs>
          <w:tab w:val="left" w:pos="3768"/>
          <w:tab w:val="left" w:pos="9812"/>
        </w:tabs>
        <w:autoSpaceDE w:val="0"/>
        <w:autoSpaceDN w:val="0"/>
        <w:adjustRightInd w:val="0"/>
        <w:spacing w:before="47" w:line="253" w:lineRule="exact"/>
        <w:ind w:left="1991" w:firstLine="117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Prelim. Eng.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$68.5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$68.5</w:t>
      </w:r>
    </w:p>
    <w:p>
      <w:pPr>
        <w:tabs>
          <w:tab w:val="left" w:pos="3706"/>
          <w:tab w:val="left" w:pos="4959"/>
          <w:tab w:val="left" w:pos="9751"/>
        </w:tabs>
        <w:autoSpaceDE w:val="0"/>
        <w:autoSpaceDN w:val="0"/>
        <w:adjustRightInd w:val="0"/>
        <w:spacing w:before="45" w:line="253" w:lineRule="exact"/>
        <w:ind w:left="1991" w:firstLine="63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Capital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$1040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$30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$1070</w:t>
      </w:r>
    </w:p>
    <w:p>
      <w:pPr>
        <w:tabs>
          <w:tab w:val="left" w:pos="4074"/>
          <w:tab w:val="left" w:pos="10118"/>
        </w:tabs>
        <w:autoSpaceDE w:val="0"/>
        <w:autoSpaceDN w:val="0"/>
        <w:adjustRightInd w:val="0"/>
        <w:spacing w:before="44" w:line="253" w:lineRule="exact"/>
        <w:ind w:left="1991" w:firstLine="814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O&amp;M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$0</w:t>
      </w:r>
    </w:p>
    <w:p>
      <w:pPr>
        <w:tabs>
          <w:tab w:val="left" w:pos="4074"/>
          <w:tab w:val="left" w:pos="4898"/>
          <w:tab w:val="left" w:pos="9934"/>
        </w:tabs>
        <w:autoSpaceDE w:val="0"/>
        <w:autoSpaceDN w:val="0"/>
        <w:adjustRightInd w:val="0"/>
        <w:spacing w:before="46" w:line="253" w:lineRule="exact"/>
        <w:ind w:left="1991" w:firstLine="447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Removal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$3.5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$3.5</w:t>
      </w:r>
    </w:p>
    <w:p>
      <w:pPr>
        <w:tabs>
          <w:tab w:val="left" w:pos="3523"/>
          <w:tab w:val="left" w:pos="4775"/>
          <w:tab w:val="left" w:pos="9750"/>
        </w:tabs>
        <w:autoSpaceDE w:val="0"/>
        <w:autoSpaceDN w:val="0"/>
        <w:adjustRightInd w:val="0"/>
        <w:spacing w:before="66" w:line="253" w:lineRule="exact"/>
        <w:ind w:left="1991" w:firstLine="789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Total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$1108.5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$33.5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$1142</w:t>
      </w: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4" w:line="184" w:lineRule="exact"/>
        <w:ind w:left="1188" w:firstLine="2824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CONTROLLED.</w:t>
      </w:r>
    </w:p>
    <w:p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DOCUMENTUM.</w:t>
      </w:r>
    </w:p>
    <w:p>
      <w:pPr>
        <w:tabs>
          <w:tab w:val="left" w:pos="6084"/>
          <w:tab w:val="left" w:pos="9269"/>
        </w:tabs>
        <w:autoSpaceDE w:val="0"/>
        <w:autoSpaceDN w:val="0"/>
        <w:adjustRightInd w:val="0"/>
        <w:spacing w:before="1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69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814"/>
          <w:headerReference w:type="default" r:id="rId815"/>
          <w:footerReference w:type="even" r:id="rId816"/>
          <w:footerReference w:type="default" r:id="rId817"/>
          <w:headerReference w:type="first" r:id="rId818"/>
          <w:footerReference w:type="first" r:id="rId819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80" type="#_x0000_t75" style="width:187pt;height:8pt;margin-top:173pt;margin-left:356pt;mso-position-horizontal-relative:page;mso-position-vertical-relative:page;position:absolute;z-index:-251521024" o:allowincell="f">
            <v:imagedata r:id="rId437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81" type="#_x0000_t75" style="width:214pt;height:8pt;margin-top:173pt;margin-left:113pt;mso-position-horizontal-relative:page;mso-position-vertical-relative:page;position:absolute;z-index:-251532288" o:allowincell="f">
            <v:imagedata r:id="rId438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82" type="#_x0000_t75" style="width:513pt;height:56pt;margin-top:10in;margin-left:49pt;mso-position-horizontal-relative:page;mso-position-vertical-relative:page;position:absolute;z-index:-251563008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83" type="#_x0000_t75" style="width:512pt;height:83pt;margin-top:32pt;margin-left:49pt;mso-position-horizontal-relative:page;mso-position-vertical-relative:page;position:absolute;z-index:-251601920" o:allowincell="f">
            <v:imagedata r:id="rId288" o:title=""/>
          </v:shape>
        </w:pict>
      </w:r>
      <w:bookmarkStart w:id="52" w:name="Pg59"/>
      <w:bookmarkEnd w:id="52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24 of 24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820"/>
          <w:headerReference w:type="default" r:id="rId821"/>
          <w:footerReference w:type="even" r:id="rId822"/>
          <w:footerReference w:type="default" r:id="rId823"/>
          <w:headerReference w:type="first" r:id="rId824"/>
          <w:footerReference w:type="first" r:id="rId825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826"/>
          <w:headerReference w:type="default" r:id="rId827"/>
          <w:footerReference w:type="even" r:id="rId828"/>
          <w:footerReference w:type="default" r:id="rId829"/>
          <w:headerReference w:type="first" r:id="rId830"/>
          <w:footerReference w:type="first" r:id="rId831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623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3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1623" w:firstLine="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3.12   Schedule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832"/>
          <w:headerReference w:type="default" r:id="rId833"/>
          <w:footerReference w:type="even" r:id="rId834"/>
          <w:footerReference w:type="default" r:id="rId835"/>
          <w:headerReference w:type="first" r:id="rId836"/>
          <w:footerReference w:type="first" r:id="rId837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623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7200"/>
        </w:tabs>
        <w:autoSpaceDE w:val="0"/>
        <w:autoSpaceDN w:val="0"/>
        <w:adjustRightInd w:val="0"/>
        <w:spacing w:before="61" w:line="253" w:lineRule="exact"/>
        <w:ind w:left="1623" w:firstLine="716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Activity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Duration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838"/>
          <w:headerReference w:type="default" r:id="rId839"/>
          <w:footerReference w:type="even" r:id="rId840"/>
          <w:footerReference w:type="default" r:id="rId841"/>
          <w:headerReference w:type="first" r:id="rId842"/>
          <w:footerReference w:type="first" r:id="rId843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7200"/>
        </w:tabs>
        <w:autoSpaceDE w:val="0"/>
        <w:autoSpaceDN w:val="0"/>
        <w:adjustRightInd w:val="0"/>
        <w:spacing w:before="0" w:line="253" w:lineRule="exact"/>
        <w:ind w:left="1623" w:firstLine="716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Preliminary Engineering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12-14 weeks after approval to begin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844"/>
          <w:headerReference w:type="default" r:id="rId845"/>
          <w:footerReference w:type="even" r:id="rId846"/>
          <w:footerReference w:type="default" r:id="rId847"/>
          <w:headerReference w:type="first" r:id="rId848"/>
          <w:footerReference w:type="first" r:id="rId849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7199"/>
        </w:tabs>
        <w:autoSpaceDE w:val="0"/>
        <w:autoSpaceDN w:val="0"/>
        <w:adjustRightInd w:val="0"/>
        <w:spacing w:before="0" w:line="253" w:lineRule="exact"/>
        <w:ind w:left="1623" w:firstLine="716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Final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16-20 weeks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850"/>
          <w:headerReference w:type="default" r:id="rId851"/>
          <w:footerReference w:type="even" r:id="rId852"/>
          <w:footerReference w:type="default" r:id="rId853"/>
          <w:headerReference w:type="first" r:id="rId854"/>
          <w:footerReference w:type="first" r:id="rId855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7200"/>
        </w:tabs>
        <w:autoSpaceDE w:val="0"/>
        <w:autoSpaceDN w:val="0"/>
        <w:adjustRightInd w:val="0"/>
        <w:spacing w:before="0" w:line="253" w:lineRule="exact"/>
        <w:ind w:left="1623" w:firstLine="716"/>
        <w:rPr>
          <w:rFonts w:ascii="Arial" w:hAnsi="Arial"/>
          <w:color w:val="000000"/>
          <w:spacing w:val="-2"/>
          <w:w w:val="100"/>
          <w:position w:val="0"/>
          <w:sz w:val="21"/>
          <w:u w:val="none"/>
          <w:vertAlign w:val="superscript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Material and Equipment Procurement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24-26 weeks</w:t>
      </w:r>
      <w:r>
        <w:rPr>
          <w:rFonts w:ascii="Arial" w:hAnsi="Arial"/>
          <w:color w:val="000000"/>
          <w:spacing w:val="-2"/>
          <w:w w:val="100"/>
          <w:position w:val="0"/>
          <w:sz w:val="21"/>
          <w:szCs w:val="24"/>
          <w:u w:val="none"/>
          <w:vertAlign w:val="superscript"/>
        </w:rPr>
        <w:t>1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1"/>
          <w:u w:val="none"/>
          <w:vertAlign w:val="superscript"/>
        </w:rPr>
        <w:sectPr>
          <w:headerReference w:type="even" r:id="rId856"/>
          <w:headerReference w:type="default" r:id="rId857"/>
          <w:footerReference w:type="even" r:id="rId858"/>
          <w:footerReference w:type="default" r:id="rId859"/>
          <w:headerReference w:type="first" r:id="rId860"/>
          <w:footerReference w:type="first" r:id="rId861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7199"/>
        </w:tabs>
        <w:autoSpaceDE w:val="0"/>
        <w:autoSpaceDN w:val="0"/>
        <w:adjustRightInd w:val="0"/>
        <w:spacing w:before="1" w:line="251" w:lineRule="exact"/>
        <w:ind w:left="1623" w:firstLine="716"/>
        <w:rPr>
          <w:rFonts w:ascii="Arial" w:hAnsi="Arial"/>
          <w:color w:val="000000"/>
          <w:spacing w:val="-2"/>
          <w:w w:val="100"/>
          <w:position w:val="0"/>
          <w:sz w:val="21"/>
          <w:u w:val="none"/>
          <w:vertAlign w:val="superscript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Construction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16-18 weeks</w:t>
      </w:r>
      <w:r>
        <w:rPr>
          <w:rFonts w:ascii="Arial" w:hAnsi="Arial"/>
          <w:color w:val="000000"/>
          <w:spacing w:val="-2"/>
          <w:w w:val="100"/>
          <w:position w:val="0"/>
          <w:sz w:val="21"/>
          <w:szCs w:val="24"/>
          <w:u w:val="none"/>
          <w:vertAlign w:val="superscript"/>
        </w:rPr>
        <w:t>2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1"/>
          <w:u w:val="none"/>
          <w:vertAlign w:val="superscript"/>
        </w:rPr>
        <w:sectPr>
          <w:headerReference w:type="even" r:id="rId862"/>
          <w:headerReference w:type="default" r:id="rId863"/>
          <w:footerReference w:type="even" r:id="rId864"/>
          <w:footerReference w:type="default" r:id="rId865"/>
          <w:headerReference w:type="first" r:id="rId866"/>
          <w:footerReference w:type="first" r:id="rId867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7200"/>
        </w:tabs>
        <w:autoSpaceDE w:val="0"/>
        <w:autoSpaceDN w:val="0"/>
        <w:adjustRightInd w:val="0"/>
        <w:spacing w:before="1" w:line="253" w:lineRule="exact"/>
        <w:ind w:left="1623" w:firstLine="716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Closeout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12 weeks</w:t>
      </w:r>
    </w:p>
    <w:p>
      <w:pPr>
        <w:autoSpaceDE w:val="0"/>
        <w:autoSpaceDN w:val="0"/>
        <w:adjustRightInd w:val="0"/>
        <w:spacing w:before="0" w:line="253" w:lineRule="exact"/>
        <w:ind w:left="234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40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3599"/>
        </w:tabs>
        <w:autoSpaceDE w:val="0"/>
        <w:autoSpaceDN w:val="0"/>
        <w:adjustRightInd w:val="0"/>
        <w:spacing w:before="1" w:line="253" w:lineRule="exact"/>
        <w:ind w:left="23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NOTE: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  To be performed in parallel with Final Design.</w:t>
      </w:r>
    </w:p>
    <w:p>
      <w:pPr>
        <w:autoSpaceDE w:val="0"/>
        <w:autoSpaceDN w:val="0"/>
        <w:adjustRightInd w:val="0"/>
        <w:spacing w:before="1" w:line="251" w:lineRule="exact"/>
        <w:ind w:left="2340" w:firstLine="126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  Duration to include the 90 day window.</w:t>
      </w: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184" w:lineRule="exact"/>
        <w:ind w:left="1188" w:firstLine="2824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CONTROLLED.</w:t>
      </w:r>
    </w:p>
    <w:p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DOCUMENTUM.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868"/>
          <w:headerReference w:type="default" r:id="rId869"/>
          <w:footerReference w:type="even" r:id="rId870"/>
          <w:footerReference w:type="default" r:id="rId871"/>
          <w:headerReference w:type="first" r:id="rId872"/>
          <w:footerReference w:type="first" r:id="rId873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84" type="#_x0000_t75" style="width:512pt;height:56pt;margin-top:10in;margin-left:334pt;mso-position-horizontal-relative:page;mso-position-vertical-relative:page;position:absolute;z-index:-251583488" o:allowincell="f">
            <v:imagedata r:id="rId494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85" type="#_x0000_t75" style="width:512pt;height:83pt;margin-top:32pt;margin-left:334pt;mso-position-horizontal-relative:page;mso-position-vertical-relative:page;position:absolute;z-index:-251600896" o:allowincell="f">
            <v:imagedata r:id="rId495" o:title=""/>
          </v:shape>
        </w:pict>
      </w:r>
      <w:bookmarkStart w:id="53" w:name="Pg60"/>
      <w:bookmarkEnd w:id="53"/>
    </w:p>
    <w:p>
      <w:pPr>
        <w:autoSpaceDE w:val="0"/>
        <w:autoSpaceDN w:val="0"/>
        <w:adjustRightInd w:val="0"/>
        <w:spacing w:before="0" w:line="322" w:lineRule="exact"/>
        <w:ind w:left="9882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9882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14929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25 of 25 </w:t>
      </w:r>
    </w:p>
    <w:p>
      <w:pPr>
        <w:autoSpaceDE w:val="0"/>
        <w:autoSpaceDN w:val="0"/>
        <w:adjustRightInd w:val="0"/>
        <w:spacing w:before="31" w:line="253" w:lineRule="exact"/>
        <w:ind w:left="914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874"/>
          <w:headerReference w:type="default" r:id="rId875"/>
          <w:footerReference w:type="even" r:id="rId876"/>
          <w:footerReference w:type="default" r:id="rId877"/>
          <w:headerReference w:type="first" r:id="rId878"/>
          <w:footerReference w:type="first" r:id="rId879"/>
          <w:pgSz w:w="2448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880"/>
          <w:headerReference w:type="default" r:id="rId881"/>
          <w:footerReference w:type="even" r:id="rId882"/>
          <w:footerReference w:type="default" r:id="rId883"/>
          <w:headerReference w:type="first" r:id="rId884"/>
          <w:footerReference w:type="first" r:id="rId885"/>
          <w:type w:val="continuous"/>
          <w:pgSz w:w="24480" w:h="15840" w:orient="landscape"/>
          <w:pgMar w:top="0" w:right="0" w:bottom="0" w:left="0" w:header="720" w:footer="720"/>
          <w:cols w:num="2" w:space="720" w:equalWidth="0">
            <w:col w:w="14416" w:space="160"/>
            <w:col w:w="976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987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87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1" w:line="253" w:lineRule="exact"/>
        <w:ind w:left="1987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3.13    One Line Diagram (Same as Alternative 1) </w:t>
      </w: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6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6950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6876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886"/>
          <w:headerReference w:type="default" r:id="rId887"/>
          <w:footerReference w:type="even" r:id="rId888"/>
          <w:footerReference w:type="default" r:id="rId889"/>
          <w:headerReference w:type="first" r:id="rId890"/>
          <w:footerReference w:type="first" r:id="rId891"/>
          <w:type w:val="continuous"/>
          <w:pgSz w:w="2448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86" type="#_x0000_t75" style="width:513pt;height:56pt;margin-top:10in;margin-left:49pt;mso-position-horizontal-relative:page;mso-position-vertical-relative:page;position:absolute;z-index:-251561984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87" type="#_x0000_t75" style="width:512pt;height:83pt;margin-top:32pt;margin-left:49pt;mso-position-horizontal-relative:page;mso-position-vertical-relative:page;position:absolute;z-index:-251599872" o:allowincell="f">
            <v:imagedata r:id="rId288" o:title=""/>
          </v:shape>
        </w:pict>
      </w:r>
      <w:bookmarkStart w:id="54" w:name="Pg61"/>
      <w:bookmarkEnd w:id="54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26 of 26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892"/>
          <w:headerReference w:type="default" r:id="rId893"/>
          <w:footerReference w:type="even" r:id="rId894"/>
          <w:footerReference w:type="default" r:id="rId895"/>
          <w:headerReference w:type="first" r:id="rId896"/>
          <w:footerReference w:type="first" r:id="rId897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898"/>
          <w:headerReference w:type="default" r:id="rId899"/>
          <w:footerReference w:type="even" r:id="rId900"/>
          <w:footerReference w:type="default" r:id="rId901"/>
          <w:headerReference w:type="first" r:id="rId902"/>
          <w:footerReference w:type="first" r:id="rId903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987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87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1" w:line="253" w:lineRule="exact"/>
        <w:ind w:left="1987"/>
        <w:jc w:val="left"/>
        <w:rPr>
          <w:rFonts w:ascii="Arial" w:hAnsi="Arial"/>
          <w:color w:val="000000"/>
          <w:spacing w:val="0"/>
          <w:w w:val="101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3.14   Photos/Sketches/Drawings </w:t>
      </w:r>
    </w:p>
    <w:p>
      <w:pPr>
        <w:autoSpaceDE w:val="0"/>
        <w:autoSpaceDN w:val="0"/>
        <w:adjustRightInd w:val="0"/>
        <w:spacing w:before="0" w:line="253" w:lineRule="exact"/>
        <w:ind w:left="5043"/>
        <w:jc w:val="left"/>
        <w:rPr>
          <w:rFonts w:ascii="Arial" w:hAnsi="Arial"/>
          <w:color w:val="000000"/>
          <w:spacing w:val="0"/>
          <w:w w:val="101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4" w:line="253" w:lineRule="exact"/>
        <w:ind w:left="5043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8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1262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904"/>
          <w:headerReference w:type="default" r:id="rId905"/>
          <w:footerReference w:type="even" r:id="rId906"/>
          <w:footerReference w:type="default" r:id="rId907"/>
          <w:headerReference w:type="first" r:id="rId908"/>
          <w:footerReference w:type="first" r:id="rId909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88" type="#_x0000_t75" style="width:189pt;height:8pt;margin-top:334pt;margin-left:50pt;mso-position-horizontal-relative:page;mso-position-vertical-relative:page;position:absolute;z-index:-251497472" o:allowincell="f">
            <v:imagedata r:id="rId611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89" type="#_x0000_t75" style="width:358pt;height:8pt;margin-top:145pt;margin-left:95pt;mso-position-horizontal-relative:page;mso-position-vertical-relative:page;position:absolute;z-index:-251524096" o:allowincell="f">
            <v:imagedata r:id="rId910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90" type="#_x0000_t75" style="width:23pt;height:8pt;margin-top:145pt;margin-left:68pt;mso-position-horizontal-relative:page;mso-position-vertical-relative:page;position:absolute;z-index:-251539456" o:allowincell="f">
            <v:imagedata r:id="rId340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91" type="#_x0000_t75" style="width:513pt;height:56pt;margin-top:10in;margin-left:49pt;mso-position-horizontal-relative:page;mso-position-vertical-relative:page;position:absolute;z-index:-251560960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92" type="#_x0000_t75" style="width:512pt;height:83pt;margin-top:32pt;margin-left:49pt;mso-position-horizontal-relative:page;mso-position-vertical-relative:page;position:absolute;z-index:-251598848" o:allowincell="f">
            <v:imagedata r:id="rId288" o:title=""/>
          </v:shape>
        </w:pict>
      </w:r>
      <w:bookmarkStart w:id="55" w:name="Pg62"/>
      <w:bookmarkEnd w:id="55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27 of 27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911"/>
          <w:headerReference w:type="default" r:id="rId912"/>
          <w:footerReference w:type="even" r:id="rId913"/>
          <w:footerReference w:type="default" r:id="rId914"/>
          <w:headerReference w:type="first" r:id="rId915"/>
          <w:footerReference w:type="first" r:id="rId916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917"/>
          <w:headerReference w:type="default" r:id="rId918"/>
          <w:footerReference w:type="even" r:id="rId919"/>
          <w:footerReference w:type="default" r:id="rId920"/>
          <w:headerReference w:type="first" r:id="rId921"/>
          <w:footerReference w:type="first" r:id="rId922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53" w:lineRule="exact"/>
        <w:ind w:left="1440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2"/>
          <w:szCs w:val="24"/>
          <w:u w:val="single"/>
          <w:vertAlign w:val="baseline"/>
        </w:rPr>
        <w:t>4.0</w:t>
      </w:r>
      <w:r>
        <w:rPr>
          <w:rFonts w:ascii="Arial Bold" w:hAnsi="Arial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  </w:t>
      </w:r>
      <w:r>
        <w:rPr>
          <w:rFonts w:ascii="Arial Bold" w:hAnsi="Arial Bold"/>
          <w:color w:val="000000"/>
          <w:spacing w:val="-2"/>
          <w:w w:val="100"/>
          <w:position w:val="0"/>
          <w:sz w:val="22"/>
          <w:szCs w:val="24"/>
          <w:u w:val="single"/>
          <w:vertAlign w:val="baseline"/>
        </w:rPr>
        <w:t xml:space="preserve">ALTERNATIVE 4 (CIRCUIT BREAKERS AND REVENUE METERING) </w:t>
      </w:r>
    </w:p>
    <w:p>
      <w:pPr>
        <w:autoSpaceDE w:val="0"/>
        <w:autoSpaceDN w:val="0"/>
        <w:adjustRightInd w:val="0"/>
        <w:spacing w:before="227" w:line="253" w:lineRule="exact"/>
        <w:ind w:left="1987" w:right="1265"/>
        <w:jc w:val="both"/>
        <w:rPr>
          <w:rFonts w:ascii="Arial" w:hAnsi="Arial"/>
          <w:color w:val="000000"/>
          <w:spacing w:val="0"/>
          <w:w w:val="102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This is to support the construction of a new NYSEG station adjacent to the existing Luther </w:t>
        <w:br/>
      </w:r>
      <w:r>
        <w:rPr>
          <w:rFonts w:ascii="Arial" w:hAnsi="Arial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Forest station and extending the existing “77G” and “99G” busses to serve the new </w:t>
        <w:br/>
      </w:r>
      <w:r>
        <w:rPr>
          <w:rFonts w:ascii="Arial" w:hAnsi="Arial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station.  The following is required; new revenue metering for each bus connection, </w:t>
        <w:br/>
      </w: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physical demarcation points for maintenance purposes, modification of the existing bus </w:t>
        <w:br/>
      </w:r>
      <w:r>
        <w:rPr>
          <w:rFonts w:ascii="Arial" w:hAnsi="Arial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protection packages to incorporate the bus extension to serve NYSEG, and shared </w:t>
        <w:br/>
      </w:r>
      <w:r>
        <w:rPr>
          <w:rFonts w:ascii="Arial" w:hAnsi="Arial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drawings between the two(2) utility companies.  The revenue metering location will be </w:t>
        <w:br/>
      </w:r>
      <w:r>
        <w:rPr>
          <w:rFonts w:ascii="Arial" w:hAnsi="Arial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located  within  the  existing  Luther  Forest  station. </w:t>
      </w: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The  physical  demarcation  for </w:t>
      </w:r>
    </w:p>
    <w:p>
      <w:pPr>
        <w:autoSpaceDE w:val="0"/>
        <w:autoSpaceDN w:val="0"/>
        <w:adjustRightInd w:val="0"/>
        <w:spacing w:before="10" w:line="250" w:lineRule="exact"/>
        <w:ind w:left="1987" w:right="1264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maintenance purposes will be at the newly installed NYSEG switch location (This switch </w:t>
        <w:br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will be installed in the NYSEG yard just south of the existing Luther Forest fence line at the </w:t>
        <w:br/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south side of the station).  National Grid will be the primary owner of the shared drawings </w:t>
        <w:br/>
      </w:r>
      <w:r>
        <w:rPr>
          <w:rFonts w:ascii="Arial" w:hAnsi="Arial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and will work with NYSEG to appoint a contact person from each company to maintain </w:t>
        <w:br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these drawings. </w:t>
      </w:r>
    </w:p>
    <w:p>
      <w:pPr>
        <w:autoSpaceDE w:val="0"/>
        <w:autoSpaceDN w:val="0"/>
        <w:adjustRightInd w:val="0"/>
        <w:spacing w:before="0" w:line="253" w:lineRule="exact"/>
        <w:ind w:left="108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53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 xml:space="preserve">SCOPE OF WORK for Alternative 2 </w:t>
      </w:r>
    </w:p>
    <w:p>
      <w:pPr>
        <w:tabs>
          <w:tab w:val="left" w:pos="2340"/>
        </w:tabs>
        <w:autoSpaceDE w:val="0"/>
        <w:autoSpaceDN w:val="0"/>
        <w:adjustRightInd w:val="0"/>
        <w:spacing w:before="66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Assumptions and Exceptions</w:t>
      </w:r>
    </w:p>
    <w:p>
      <w:pPr>
        <w:autoSpaceDE w:val="0"/>
        <w:autoSpaceDN w:val="0"/>
        <w:adjustRightInd w:val="0"/>
        <w:spacing w:before="48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40"/>
        </w:tabs>
        <w:autoSpaceDE w:val="0"/>
        <w:autoSpaceDN w:val="0"/>
        <w:adjustRightInd w:val="0"/>
        <w:spacing w:before="71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4.2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Site Work</w:t>
      </w:r>
    </w:p>
    <w:p>
      <w:pPr>
        <w:autoSpaceDE w:val="0"/>
        <w:autoSpaceDN w:val="0"/>
        <w:adjustRightInd w:val="0"/>
        <w:spacing w:before="53" w:line="250" w:lineRule="exact"/>
        <w:ind w:left="2340" w:right="1262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New conduits are to be installed from both the “A” and “B” trench systems to both of 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new circuit breakers.  This will support the existing “A” and “B” separation design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as well as allow the interconnection to NYSEG. </w:t>
      </w:r>
    </w:p>
    <w:p>
      <w:pPr>
        <w:autoSpaceDE w:val="0"/>
        <w:autoSpaceDN w:val="0"/>
        <w:adjustRightInd w:val="0"/>
        <w:spacing w:before="0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rest of the work will remain the same as Alternative 1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62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4.3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Civil/Structural Work</w:t>
      </w:r>
    </w:p>
    <w:p>
      <w:pPr>
        <w:autoSpaceDE w:val="0"/>
        <w:autoSpaceDN w:val="0"/>
        <w:adjustRightInd w:val="0"/>
        <w:spacing w:before="59" w:line="253" w:lineRule="exact"/>
        <w:ind w:left="2357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 slab type foundation is to be installed per circuit breaker. </w:t>
      </w:r>
    </w:p>
    <w:p>
      <w:pPr>
        <w:autoSpaceDE w:val="0"/>
        <w:autoSpaceDN w:val="0"/>
        <w:adjustRightInd w:val="0"/>
        <w:spacing w:before="247" w:line="253" w:lineRule="exact"/>
        <w:ind w:left="2357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rest of the work will remain the same as Alternative 1 </w:t>
      </w:r>
    </w:p>
    <w:p>
      <w:pPr>
        <w:autoSpaceDE w:val="0"/>
        <w:autoSpaceDN w:val="0"/>
        <w:adjustRightInd w:val="0"/>
        <w:spacing w:before="0" w:line="253" w:lineRule="exact"/>
        <w:ind w:left="1619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67" w:line="253" w:lineRule="exact"/>
        <w:ind w:left="1619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4.4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Primary Electrical Work</w:t>
      </w:r>
    </w:p>
    <w:p>
      <w:pPr>
        <w:autoSpaceDE w:val="0"/>
        <w:autoSpaceDN w:val="0"/>
        <w:adjustRightInd w:val="0"/>
        <w:spacing w:before="65" w:line="240" w:lineRule="exact"/>
        <w:ind w:left="2339" w:right="1267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There will be two(2) new 115kV, 40kA, 3000A circuit breakers installed, which will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match the existing Luther Forest station circuit breakers. </w:t>
      </w:r>
    </w:p>
    <w:p>
      <w:pPr>
        <w:autoSpaceDE w:val="0"/>
        <w:autoSpaceDN w:val="0"/>
        <w:adjustRightInd w:val="0"/>
        <w:spacing w:before="0" w:line="240" w:lineRule="exact"/>
        <w:ind w:left="2339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0" w:line="240" w:lineRule="exact"/>
        <w:ind w:left="2339" w:right="1266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There will be new bus conductor installed to connect the circuit breakers to the rigid 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bus.  (The location of the circuit breakers is referenced in section 4.13) </w:t>
      </w: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253" w:lineRule="exact"/>
        <w:ind w:left="23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rest of the work will remain the same as Alternative 1 </w:t>
      </w: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6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1262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923"/>
          <w:headerReference w:type="default" r:id="rId924"/>
          <w:footerReference w:type="even" r:id="rId925"/>
          <w:footerReference w:type="default" r:id="rId926"/>
          <w:headerReference w:type="first" r:id="rId927"/>
          <w:footerReference w:type="first" r:id="rId928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93" type="#_x0000_t75" style="width:513pt;height:56pt;margin-top:10in;margin-left:49pt;mso-position-horizontal-relative:page;mso-position-vertical-relative:page;position:absolute;z-index:-251559936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94" type="#_x0000_t75" style="width:512pt;height:83pt;margin-top:32pt;margin-left:49pt;mso-position-horizontal-relative:page;mso-position-vertical-relative:page;position:absolute;z-index:-251597824" o:allowincell="f">
            <v:imagedata r:id="rId288" o:title=""/>
          </v:shape>
        </w:pict>
      </w:r>
      <w:bookmarkStart w:id="56" w:name="Pg63"/>
      <w:bookmarkEnd w:id="56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28 of 28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929"/>
          <w:headerReference w:type="default" r:id="rId930"/>
          <w:footerReference w:type="even" r:id="rId931"/>
          <w:footerReference w:type="default" r:id="rId932"/>
          <w:headerReference w:type="first" r:id="rId933"/>
          <w:footerReference w:type="first" r:id="rId934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935"/>
          <w:headerReference w:type="default" r:id="rId936"/>
          <w:footerReference w:type="even" r:id="rId937"/>
          <w:footerReference w:type="default" r:id="rId938"/>
          <w:headerReference w:type="first" r:id="rId939"/>
          <w:footerReference w:type="first" r:id="rId940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14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Secondary Electrical Work</w:t>
      </w:r>
    </w:p>
    <w:p>
      <w:pPr>
        <w:autoSpaceDE w:val="0"/>
        <w:autoSpaceDN w:val="0"/>
        <w:adjustRightInd w:val="0"/>
        <w:spacing w:before="39" w:line="260" w:lineRule="exact"/>
        <w:ind w:left="2340" w:right="1266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relay &amp; control cables are to be installed per the respective trench system from the 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circuit breaker to the control house to maintain the “A” and “B” separation design that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presently exist at Luther Forest station. </w:t>
      </w:r>
    </w:p>
    <w:p>
      <w:pPr>
        <w:autoSpaceDE w:val="0"/>
        <w:autoSpaceDN w:val="0"/>
        <w:adjustRightInd w:val="0"/>
        <w:spacing w:before="247" w:line="252" w:lineRule="exact"/>
        <w:ind w:left="2340" w:right="1485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New relay &amp; control panels will be added to the lineup and contain control switches </w:t>
        <w:br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and breaker failure relaying for the new National Grid 115kV circuit breakers. CT’s </w:t>
        <w:br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from the new 115kV circuit breakers will be added to the “A” and “B” bus differential </w:t>
        <w:br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schemes.  The outputs from the Bus Differential tripping and blocking relays will be </w:t>
        <w:br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wired to trip, block reclose and initiate breaker failure of the new National Grid 115kV </w:t>
        <w:br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circuit breakers. </w:t>
      </w:r>
    </w:p>
    <w:p>
      <w:pPr>
        <w:autoSpaceDE w:val="0"/>
        <w:autoSpaceDN w:val="0"/>
        <w:adjustRightInd w:val="0"/>
        <w:spacing w:before="248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new 115kV circuit breakers will also be incorporated into the 115kV bus </w:t>
      </w:r>
    </w:p>
    <w:p>
      <w:pPr>
        <w:autoSpaceDE w:val="0"/>
        <w:autoSpaceDN w:val="0"/>
        <w:adjustRightInd w:val="0"/>
        <w:spacing w:before="2" w:line="260" w:lineRule="exact"/>
        <w:ind w:left="2340" w:right="2048"/>
        <w:jc w:val="both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differential schemes installed in the NYSEG control house. NYSEG will provide </w:t>
        <w:br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contacts from their 115 kV bus differential schemes to initiate breaker failure. </w:t>
      </w:r>
    </w:p>
    <w:p>
      <w:pPr>
        <w:autoSpaceDE w:val="0"/>
        <w:autoSpaceDN w:val="0"/>
        <w:adjustRightInd w:val="0"/>
        <w:spacing w:before="246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rest of the work will remain the same as Alternative 1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40"/>
        </w:tabs>
        <w:autoSpaceDE w:val="0"/>
        <w:autoSpaceDN w:val="0"/>
        <w:adjustRightInd w:val="0"/>
        <w:spacing w:before="71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4.6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Associated Work</w:t>
      </w:r>
    </w:p>
    <w:p>
      <w:pPr>
        <w:autoSpaceDE w:val="0"/>
        <w:autoSpaceDN w:val="0"/>
        <w:adjustRightInd w:val="0"/>
        <w:spacing w:before="50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71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4.7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Outages Required</w:t>
      </w:r>
    </w:p>
    <w:p>
      <w:pPr>
        <w:autoSpaceDE w:val="0"/>
        <w:autoSpaceDN w:val="0"/>
        <w:adjustRightInd w:val="0"/>
        <w:spacing w:before="50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39"/>
        </w:tabs>
        <w:autoSpaceDE w:val="0"/>
        <w:autoSpaceDN w:val="0"/>
        <w:adjustRightInd w:val="0"/>
        <w:spacing w:before="69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4.8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Environmental</w:t>
      </w:r>
    </w:p>
    <w:p>
      <w:pPr>
        <w:autoSpaceDE w:val="0"/>
        <w:autoSpaceDN w:val="0"/>
        <w:adjustRightInd w:val="0"/>
        <w:spacing w:before="52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253" w:lineRule="exact"/>
        <w:ind w:left="162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340"/>
        </w:tabs>
        <w:autoSpaceDE w:val="0"/>
        <w:autoSpaceDN w:val="0"/>
        <w:adjustRightInd w:val="0"/>
        <w:spacing w:before="67" w:line="253" w:lineRule="exact"/>
        <w:ind w:left="162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4.9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Risks and Opportunities</w:t>
      </w:r>
    </w:p>
    <w:p>
      <w:pPr>
        <w:autoSpaceDE w:val="0"/>
        <w:autoSpaceDN w:val="0"/>
        <w:adjustRightInd w:val="0"/>
        <w:spacing w:before="49" w:line="260" w:lineRule="exact"/>
        <w:ind w:left="2340" w:right="1266"/>
        <w:jc w:val="both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The maintenance separation for CT testing will be limited to the two(2) new circuit </w:t>
      </w: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breakers, instead of the five(5) 115kV bus circuit breakers as in alternatives 1 - 3. </w:t>
      </w:r>
    </w:p>
    <w:p>
      <w:pPr>
        <w:autoSpaceDE w:val="0"/>
        <w:autoSpaceDN w:val="0"/>
        <w:adjustRightInd w:val="0"/>
        <w:spacing w:before="246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rest of the risk and opportunities will remain the same as Alternative 1 </w:t>
      </w:r>
    </w:p>
    <w:p>
      <w:pPr>
        <w:autoSpaceDE w:val="0"/>
        <w:autoSpaceDN w:val="0"/>
        <w:adjustRightInd w:val="0"/>
        <w:spacing w:before="0" w:line="253" w:lineRule="exact"/>
        <w:ind w:left="1620"/>
        <w:jc w:val="left"/>
        <w:rPr>
          <w:rFonts w:ascii="Arial" w:hAnsi="Arial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4" w:line="253" w:lineRule="exact"/>
        <w:ind w:left="1620"/>
        <w:jc w:val="left"/>
        <w:rPr>
          <w:rFonts w:ascii="Arial" w:hAnsi="Arial"/>
          <w:color w:val="000000"/>
          <w:spacing w:val="0"/>
          <w:w w:val="101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 xml:space="preserve">4.10   License, Permit &amp; ROW </w:t>
      </w:r>
    </w:p>
    <w:p>
      <w:pPr>
        <w:autoSpaceDE w:val="0"/>
        <w:autoSpaceDN w:val="0"/>
        <w:adjustRightInd w:val="0"/>
        <w:spacing w:before="67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Same as Alternative 1 </w:t>
      </w: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40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6" w:line="184" w:lineRule="exact"/>
        <w:ind w:left="4012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1262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941"/>
          <w:headerReference w:type="default" r:id="rId942"/>
          <w:footerReference w:type="even" r:id="rId943"/>
          <w:footerReference w:type="default" r:id="rId944"/>
          <w:headerReference w:type="first" r:id="rId945"/>
          <w:footerReference w:type="first" r:id="rId946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95" type="#_x0000_t75" style="width:443pt;height:110pt;margin-top:564pt;margin-left:84pt;mso-position-horizontal-relative:page;mso-position-vertical-relative:page;position:absolute;z-index:-251486208" o:allowincell="f">
            <v:imagedata r:id="rId947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96" type="#_x0000_t75" style="width:471pt;height:90pt;margin-top:453pt;margin-left:1in;mso-position-horizontal-relative:page;mso-position-vertical-relative:page;position:absolute;z-index:-251507712" o:allowincell="f">
            <v:imagedata r:id="rId948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97" type="#_x0000_t75" style="width:472pt;height:90pt;margin-top:339pt;margin-left:1in;mso-position-horizontal-relative:page;mso-position-vertical-relative:page;position:absolute;z-index:-251517952" o:allowincell="f">
            <v:imagedata r:id="rId949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98" type="#_x0000_t75" style="width:470pt;height:90pt;margin-top:225pt;margin-left:1in;mso-position-horizontal-relative:page;mso-position-vertical-relative:page;position:absolute;z-index:-251545600" o:allowincell="f">
            <v:imagedata r:id="rId950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199" type="#_x0000_t75" style="width:513pt;height:56pt;margin-top:10in;margin-left:49pt;mso-position-horizontal-relative:page;mso-position-vertical-relative:page;position:absolute;z-index:-251579392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00" type="#_x0000_t75" style="width:512pt;height:83pt;margin-top:32pt;margin-left:49pt;mso-position-horizontal-relative:page;mso-position-vertical-relative:page;position:absolute;z-index:-251596800" o:allowincell="f">
            <v:imagedata r:id="rId288" o:title=""/>
          </v:shape>
        </w:pict>
      </w:r>
      <w:bookmarkStart w:id="57" w:name="Pg64"/>
      <w:bookmarkEnd w:id="57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29 of 29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951"/>
          <w:headerReference w:type="default" r:id="rId952"/>
          <w:footerReference w:type="even" r:id="rId953"/>
          <w:footerReference w:type="default" r:id="rId954"/>
          <w:headerReference w:type="first" r:id="rId955"/>
          <w:footerReference w:type="first" r:id="rId956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2" w:right="827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957"/>
          <w:headerReference w:type="default" r:id="rId958"/>
          <w:footerReference w:type="even" r:id="rId959"/>
          <w:footerReference w:type="default" r:id="rId960"/>
          <w:headerReference w:type="first" r:id="rId961"/>
          <w:footerReference w:type="first" r:id="rId962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282"/>
        </w:tabs>
        <w:autoSpaceDE w:val="0"/>
        <w:autoSpaceDN w:val="0"/>
        <w:adjustRightInd w:val="0"/>
        <w:spacing w:before="14" w:line="253" w:lineRule="exact"/>
        <w:ind w:left="14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4.11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Cost Estimate</w:t>
      </w:r>
    </w:p>
    <w:p>
      <w:pPr>
        <w:autoSpaceDE w:val="0"/>
        <w:autoSpaceDN w:val="0"/>
        <w:adjustRightInd w:val="0"/>
        <w:spacing w:before="0" w:line="253" w:lineRule="exact"/>
        <w:ind w:left="2339" w:right="1266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 study grade estimate has been developed with only the conceptual understanding of </w:t>
      </w:r>
      <w:r>
        <w:rPr>
          <w:rFonts w:ascii="Arial" w:hAnsi="Arial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the project as described in this report.  The estimate has been prepared using 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historical cost data, data from similar projects and other identified assumptions.  The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accuracy of this study grade estimate is expected to be -25% to +50%. </w:t>
      </w:r>
    </w:p>
    <w:p>
      <w:pPr>
        <w:autoSpaceDE w:val="0"/>
        <w:autoSpaceDN w:val="0"/>
        <w:adjustRightInd w:val="0"/>
        <w:spacing w:before="251" w:line="253" w:lineRule="exact"/>
        <w:ind w:left="23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Capital </w:t>
      </w:r>
    </w:p>
    <w:p>
      <w:pPr>
        <w:autoSpaceDE w:val="0"/>
        <w:autoSpaceDN w:val="0"/>
        <w:adjustRightInd w:val="0"/>
        <w:spacing w:before="0" w:line="230" w:lineRule="exact"/>
        <w:ind w:left="3127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6" w:line="230" w:lineRule="exact"/>
        <w:ind w:left="312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Critical Energy Infrastructure Information Redacted Pursuant to 18 C.F.R. § 388.112 </w:t>
      </w:r>
    </w:p>
    <w:p>
      <w:pPr>
        <w:autoSpaceDE w:val="0"/>
        <w:autoSpaceDN w:val="0"/>
        <w:adjustRightInd w:val="0"/>
        <w:spacing w:before="0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4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6" w:line="253" w:lineRule="exact"/>
        <w:ind w:left="234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Removal </w:t>
      </w:r>
    </w:p>
    <w:p>
      <w:pPr>
        <w:autoSpaceDE w:val="0"/>
        <w:autoSpaceDN w:val="0"/>
        <w:adjustRightInd w:val="0"/>
        <w:spacing w:before="0" w:line="230" w:lineRule="exact"/>
        <w:ind w:left="31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6" w:line="230" w:lineRule="exact"/>
        <w:ind w:left="311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Critical Energy Infrastructure Information Redacted Pursuant to 18 C.F.R. § 388.112 </w:t>
      </w: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39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6" w:line="253" w:lineRule="exact"/>
        <w:ind w:left="2339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Total </w:t>
      </w:r>
    </w:p>
    <w:p>
      <w:pPr>
        <w:autoSpaceDE w:val="0"/>
        <w:autoSpaceDN w:val="0"/>
        <w:adjustRightInd w:val="0"/>
        <w:spacing w:before="0" w:line="230" w:lineRule="exact"/>
        <w:ind w:left="3112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6" w:line="230" w:lineRule="exact"/>
        <w:ind w:left="311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Critical Energy Infrastructure Information Redacted Pursuant to 18 C.F.R. § 388.112 </w:t>
      </w:r>
    </w:p>
    <w:p>
      <w:pPr>
        <w:autoSpaceDE w:val="0"/>
        <w:autoSpaceDN w:val="0"/>
        <w:adjustRightInd w:val="0"/>
        <w:spacing w:before="0" w:line="253" w:lineRule="exact"/>
        <w:ind w:left="199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9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782"/>
          <w:tab w:val="left" w:pos="4792"/>
          <w:tab w:val="left" w:pos="5799"/>
          <w:tab w:val="left" w:pos="6806"/>
          <w:tab w:val="left" w:pos="7812"/>
          <w:tab w:val="left" w:pos="8819"/>
          <w:tab w:val="left" w:pos="9719"/>
        </w:tabs>
        <w:autoSpaceDE w:val="0"/>
        <w:autoSpaceDN w:val="0"/>
        <w:adjustRightInd w:val="0"/>
        <w:spacing w:before="12" w:line="253" w:lineRule="exact"/>
        <w:ind w:left="199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Yearly Cash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Y2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Y3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Y4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Y6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Total</w:t>
      </w:r>
    </w:p>
    <w:p>
      <w:pPr>
        <w:tabs>
          <w:tab w:val="left" w:pos="3703"/>
          <w:tab w:val="left" w:pos="4713"/>
          <w:tab w:val="left" w:pos="5720"/>
          <w:tab w:val="left" w:pos="6726"/>
          <w:tab w:val="left" w:pos="7733"/>
          <w:tab w:val="left" w:pos="8740"/>
          <w:tab w:val="left" w:pos="9756"/>
        </w:tabs>
        <w:autoSpaceDE w:val="0"/>
        <w:autoSpaceDN w:val="0"/>
        <w:adjustRightInd w:val="0"/>
        <w:spacing w:before="0" w:line="253" w:lineRule="exact"/>
        <w:ind w:left="1990" w:firstLine="312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Flows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($K)</w:t>
      </w:r>
    </w:p>
    <w:p>
      <w:pPr>
        <w:tabs>
          <w:tab w:val="left" w:pos="3765"/>
          <w:tab w:val="left" w:pos="9812"/>
        </w:tabs>
        <w:autoSpaceDE w:val="0"/>
        <w:autoSpaceDN w:val="0"/>
        <w:adjustRightInd w:val="0"/>
        <w:spacing w:before="48" w:line="253" w:lineRule="exact"/>
        <w:ind w:left="1990" w:firstLine="115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Prelim. Eng.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$68.5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$68.5</w:t>
      </w:r>
    </w:p>
    <w:p>
      <w:pPr>
        <w:tabs>
          <w:tab w:val="left" w:pos="3519"/>
          <w:tab w:val="left" w:pos="4833"/>
          <w:tab w:val="left" w:pos="9567"/>
        </w:tabs>
        <w:autoSpaceDE w:val="0"/>
        <w:autoSpaceDN w:val="0"/>
        <w:adjustRightInd w:val="0"/>
        <w:spacing w:before="44" w:line="253" w:lineRule="exact"/>
        <w:ind w:left="1990" w:firstLine="627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Capital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$1311.5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$400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$1711.5</w:t>
      </w:r>
    </w:p>
    <w:p>
      <w:pPr>
        <w:tabs>
          <w:tab w:val="left" w:pos="4070"/>
          <w:tab w:val="left" w:pos="10118"/>
        </w:tabs>
        <w:autoSpaceDE w:val="0"/>
        <w:autoSpaceDN w:val="0"/>
        <w:adjustRightInd w:val="0"/>
        <w:spacing w:before="46" w:line="253" w:lineRule="exact"/>
        <w:ind w:left="1990" w:firstLine="812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O&amp;M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$0</w:t>
      </w:r>
    </w:p>
    <w:p>
      <w:pPr>
        <w:tabs>
          <w:tab w:val="left" w:pos="4071"/>
          <w:tab w:val="left" w:pos="4895"/>
          <w:tab w:val="left" w:pos="9934"/>
        </w:tabs>
        <w:autoSpaceDE w:val="0"/>
        <w:autoSpaceDN w:val="0"/>
        <w:adjustRightInd w:val="0"/>
        <w:spacing w:before="45" w:line="253" w:lineRule="exact"/>
        <w:ind w:left="1990" w:firstLine="445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Removal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$3.5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$3.5</w:t>
      </w:r>
    </w:p>
    <w:p>
      <w:pPr>
        <w:tabs>
          <w:tab w:val="left" w:pos="3703"/>
          <w:tab w:val="left" w:pos="4649"/>
          <w:tab w:val="left" w:pos="9567"/>
        </w:tabs>
        <w:autoSpaceDE w:val="0"/>
        <w:autoSpaceDN w:val="0"/>
        <w:adjustRightInd w:val="0"/>
        <w:spacing w:before="66" w:line="253" w:lineRule="exact"/>
        <w:ind w:left="1990" w:firstLine="787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Total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$1380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$403.5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$1783.5</w:t>
      </w: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" w:line="184" w:lineRule="exact"/>
        <w:ind w:left="1188" w:firstLine="2824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CONTROLLED.</w:t>
      </w:r>
    </w:p>
    <w:p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DOCUMENTUM.</w:t>
      </w:r>
    </w:p>
    <w:p>
      <w:pPr>
        <w:tabs>
          <w:tab w:val="left" w:pos="6084"/>
          <w:tab w:val="left" w:pos="9269"/>
        </w:tabs>
        <w:autoSpaceDE w:val="0"/>
        <w:autoSpaceDN w:val="0"/>
        <w:adjustRightInd w:val="0"/>
        <w:spacing w:before="1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69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963"/>
          <w:headerReference w:type="default" r:id="rId964"/>
          <w:footerReference w:type="even" r:id="rId965"/>
          <w:footerReference w:type="default" r:id="rId966"/>
          <w:headerReference w:type="first" r:id="rId967"/>
          <w:footerReference w:type="first" r:id="rId968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01" type="#_x0000_t75" style="width:187pt;height:8pt;margin-top:173pt;margin-left:356pt;mso-position-horizontal-relative:page;mso-position-vertical-relative:page;position:absolute;z-index:-251520000" o:allowincell="f">
            <v:imagedata r:id="rId437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02" type="#_x0000_t75" style="width:214pt;height:8pt;margin-top:173pt;margin-left:113pt;mso-position-horizontal-relative:page;mso-position-vertical-relative:page;position:absolute;z-index:-251531264" o:allowincell="f">
            <v:imagedata r:id="rId438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03" type="#_x0000_t75" style="width:513pt;height:56pt;margin-top:10in;margin-left:49pt;mso-position-horizontal-relative:page;mso-position-vertical-relative:page;position:absolute;z-index:-251558912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04" type="#_x0000_t75" style="width:512pt;height:83pt;margin-top:32pt;margin-left:49pt;mso-position-horizontal-relative:page;mso-position-vertical-relative:page;position:absolute;z-index:-251595776" o:allowincell="f">
            <v:imagedata r:id="rId288" o:title=""/>
          </v:shape>
        </w:pict>
      </w:r>
      <w:bookmarkStart w:id="58" w:name="Pg65"/>
      <w:bookmarkEnd w:id="58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30 of 30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969"/>
          <w:headerReference w:type="default" r:id="rId970"/>
          <w:footerReference w:type="even" r:id="rId971"/>
          <w:footerReference w:type="default" r:id="rId972"/>
          <w:headerReference w:type="first" r:id="rId973"/>
          <w:footerReference w:type="first" r:id="rId974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975"/>
          <w:headerReference w:type="default" r:id="rId976"/>
          <w:footerReference w:type="even" r:id="rId977"/>
          <w:footerReference w:type="default" r:id="rId978"/>
          <w:headerReference w:type="first" r:id="rId979"/>
          <w:footerReference w:type="first" r:id="rId980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282"/>
        </w:tabs>
        <w:autoSpaceDE w:val="0"/>
        <w:autoSpaceDN w:val="0"/>
        <w:adjustRightInd w:val="0"/>
        <w:spacing w:before="14" w:line="253" w:lineRule="exact"/>
        <w:ind w:left="14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4.12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Schedule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981"/>
          <w:headerReference w:type="default" r:id="rId982"/>
          <w:footerReference w:type="even" r:id="rId983"/>
          <w:footerReference w:type="default" r:id="rId984"/>
          <w:headerReference w:type="first" r:id="rId985"/>
          <w:footerReference w:type="first" r:id="rId986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7200"/>
        </w:tabs>
        <w:autoSpaceDE w:val="0"/>
        <w:autoSpaceDN w:val="0"/>
        <w:adjustRightInd w:val="0"/>
        <w:spacing w:before="61" w:line="253" w:lineRule="exact"/>
        <w:ind w:left="1440" w:firstLine="90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Activity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Duration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987"/>
          <w:headerReference w:type="default" r:id="rId988"/>
          <w:footerReference w:type="even" r:id="rId989"/>
          <w:footerReference w:type="default" r:id="rId990"/>
          <w:headerReference w:type="first" r:id="rId991"/>
          <w:footerReference w:type="first" r:id="rId992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7200"/>
        </w:tabs>
        <w:autoSpaceDE w:val="0"/>
        <w:autoSpaceDN w:val="0"/>
        <w:adjustRightInd w:val="0"/>
        <w:spacing w:before="0" w:line="253" w:lineRule="exact"/>
        <w:ind w:left="1440" w:firstLine="899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Preliminary Engineering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12-14 weeks after approval to begin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993"/>
          <w:headerReference w:type="default" r:id="rId994"/>
          <w:footerReference w:type="even" r:id="rId995"/>
          <w:footerReference w:type="default" r:id="rId996"/>
          <w:headerReference w:type="first" r:id="rId997"/>
          <w:footerReference w:type="first" r:id="rId998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7199"/>
        </w:tabs>
        <w:autoSpaceDE w:val="0"/>
        <w:autoSpaceDN w:val="0"/>
        <w:adjustRightInd w:val="0"/>
        <w:spacing w:before="0" w:line="253" w:lineRule="exact"/>
        <w:ind w:left="1440" w:firstLine="899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Final Design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28-36 weeks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999"/>
          <w:headerReference w:type="default" r:id="rId1000"/>
          <w:footerReference w:type="even" r:id="rId1001"/>
          <w:footerReference w:type="default" r:id="rId1002"/>
          <w:headerReference w:type="first" r:id="rId1003"/>
          <w:footerReference w:type="first" r:id="rId1004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7200"/>
        </w:tabs>
        <w:autoSpaceDE w:val="0"/>
        <w:autoSpaceDN w:val="0"/>
        <w:adjustRightInd w:val="0"/>
        <w:spacing w:before="0" w:line="253" w:lineRule="exact"/>
        <w:ind w:left="1440" w:firstLine="899"/>
        <w:rPr>
          <w:rFonts w:ascii="Arial" w:hAnsi="Arial"/>
          <w:color w:val="000000"/>
          <w:spacing w:val="-2"/>
          <w:w w:val="100"/>
          <w:position w:val="0"/>
          <w:sz w:val="21"/>
          <w:u w:val="none"/>
          <w:vertAlign w:val="superscript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Material and Equipment Procurement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24-26 weeks</w:t>
      </w:r>
      <w:r>
        <w:rPr>
          <w:rFonts w:ascii="Arial" w:hAnsi="Arial"/>
          <w:color w:val="000000"/>
          <w:spacing w:val="-2"/>
          <w:w w:val="100"/>
          <w:position w:val="0"/>
          <w:sz w:val="21"/>
          <w:szCs w:val="24"/>
          <w:u w:val="none"/>
          <w:vertAlign w:val="superscript"/>
        </w:rPr>
        <w:t>1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1"/>
          <w:u w:val="none"/>
          <w:vertAlign w:val="superscript"/>
        </w:rPr>
        <w:sectPr>
          <w:headerReference w:type="even" r:id="rId1005"/>
          <w:headerReference w:type="default" r:id="rId1006"/>
          <w:footerReference w:type="even" r:id="rId1007"/>
          <w:footerReference w:type="default" r:id="rId1008"/>
          <w:headerReference w:type="first" r:id="rId1009"/>
          <w:footerReference w:type="first" r:id="rId1010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7199"/>
        </w:tabs>
        <w:autoSpaceDE w:val="0"/>
        <w:autoSpaceDN w:val="0"/>
        <w:adjustRightInd w:val="0"/>
        <w:spacing w:before="1" w:line="251" w:lineRule="exact"/>
        <w:ind w:left="1440" w:firstLine="899"/>
        <w:rPr>
          <w:rFonts w:ascii="Arial" w:hAnsi="Arial"/>
          <w:color w:val="000000"/>
          <w:spacing w:val="-2"/>
          <w:w w:val="100"/>
          <w:position w:val="0"/>
          <w:sz w:val="21"/>
          <w:u w:val="none"/>
          <w:vertAlign w:val="superscript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Construction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28-30 weeks</w:t>
      </w:r>
      <w:r>
        <w:rPr>
          <w:rFonts w:ascii="Arial" w:hAnsi="Arial"/>
          <w:color w:val="000000"/>
          <w:spacing w:val="-2"/>
          <w:w w:val="100"/>
          <w:position w:val="0"/>
          <w:sz w:val="21"/>
          <w:szCs w:val="24"/>
          <w:u w:val="none"/>
          <w:vertAlign w:val="superscript"/>
        </w:rPr>
        <w:t>2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1"/>
          <w:u w:val="none"/>
          <w:vertAlign w:val="superscript"/>
        </w:rPr>
        <w:sectPr>
          <w:headerReference w:type="even" r:id="rId1011"/>
          <w:headerReference w:type="default" r:id="rId1012"/>
          <w:footerReference w:type="even" r:id="rId1013"/>
          <w:footerReference w:type="default" r:id="rId1014"/>
          <w:headerReference w:type="first" r:id="rId1015"/>
          <w:footerReference w:type="first" r:id="rId1016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7200"/>
        </w:tabs>
        <w:autoSpaceDE w:val="0"/>
        <w:autoSpaceDN w:val="0"/>
        <w:adjustRightInd w:val="0"/>
        <w:spacing w:before="1" w:line="253" w:lineRule="exact"/>
        <w:ind w:left="1440" w:firstLine="90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Closeout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12 weeks</w:t>
      </w:r>
    </w:p>
    <w:p>
      <w:pPr>
        <w:autoSpaceDE w:val="0"/>
        <w:autoSpaceDN w:val="0"/>
        <w:adjustRightInd w:val="0"/>
        <w:spacing w:before="0" w:line="253" w:lineRule="exact"/>
        <w:ind w:left="23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3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3599"/>
        </w:tabs>
        <w:autoSpaceDE w:val="0"/>
        <w:autoSpaceDN w:val="0"/>
        <w:adjustRightInd w:val="0"/>
        <w:spacing w:before="1" w:line="253" w:lineRule="exact"/>
        <w:ind w:left="23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NOTE: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  To be performed in parallel with Final Design.</w:t>
      </w:r>
    </w:p>
    <w:p>
      <w:pPr>
        <w:autoSpaceDE w:val="0"/>
        <w:autoSpaceDN w:val="0"/>
        <w:adjustRightInd w:val="0"/>
        <w:spacing w:before="1" w:line="251" w:lineRule="exact"/>
        <w:ind w:left="2340" w:firstLine="126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  Duration to include the 90 day window.</w:t>
      </w: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184" w:lineRule="exact"/>
        <w:ind w:left="1188" w:firstLine="2824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CONTROLLED.</w:t>
      </w:r>
    </w:p>
    <w:p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DOCUMENTUM.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1017"/>
          <w:headerReference w:type="default" r:id="rId1018"/>
          <w:footerReference w:type="even" r:id="rId1019"/>
          <w:footerReference w:type="default" r:id="rId1020"/>
          <w:headerReference w:type="first" r:id="rId1021"/>
          <w:footerReference w:type="first" r:id="rId1022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05" type="#_x0000_t75" style="width:843pt;height:561pt;margin-top:156pt;margin-left:169pt;mso-position-horizontal-relative:page;mso-position-vertical-relative:page;position:absolute;z-index:-251550720" o:allowincell="f">
            <v:imagedata r:id="rId1023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06" type="#_x0000_t75" style="width:512pt;height:56pt;margin-top:10in;margin-left:334pt;mso-position-horizontal-relative:page;mso-position-vertical-relative:page;position:absolute;z-index:-251582464" o:allowincell="f">
            <v:imagedata r:id="rId494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07" type="#_x0000_t75" style="width:512pt;height:83pt;margin-top:32pt;margin-left:334pt;mso-position-horizontal-relative:page;mso-position-vertical-relative:page;position:absolute;z-index:-251594752" o:allowincell="f">
            <v:imagedata r:id="rId495" o:title=""/>
          </v:shape>
        </w:pict>
      </w:r>
      <w:bookmarkStart w:id="59" w:name="Pg66"/>
      <w:bookmarkEnd w:id="59"/>
    </w:p>
    <w:p>
      <w:pPr>
        <w:autoSpaceDE w:val="0"/>
        <w:autoSpaceDN w:val="0"/>
        <w:adjustRightInd w:val="0"/>
        <w:spacing w:before="0" w:line="322" w:lineRule="exact"/>
        <w:ind w:left="9882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9882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14929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31 of 31 </w:t>
      </w:r>
    </w:p>
    <w:p>
      <w:pPr>
        <w:autoSpaceDE w:val="0"/>
        <w:autoSpaceDN w:val="0"/>
        <w:adjustRightInd w:val="0"/>
        <w:spacing w:before="31" w:line="253" w:lineRule="exact"/>
        <w:ind w:left="914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024"/>
          <w:headerReference w:type="default" r:id="rId1025"/>
          <w:footerReference w:type="even" r:id="rId1026"/>
          <w:footerReference w:type="default" r:id="rId1027"/>
          <w:headerReference w:type="first" r:id="rId1028"/>
          <w:footerReference w:type="first" r:id="rId1029"/>
          <w:pgSz w:w="2448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1030"/>
          <w:headerReference w:type="default" r:id="rId1031"/>
          <w:footerReference w:type="even" r:id="rId1032"/>
          <w:footerReference w:type="default" r:id="rId1033"/>
          <w:headerReference w:type="first" r:id="rId1034"/>
          <w:footerReference w:type="first" r:id="rId1035"/>
          <w:type w:val="continuous"/>
          <w:pgSz w:w="24480" w:h="15840" w:orient="landscape"/>
          <w:pgMar w:top="0" w:right="0" w:bottom="0" w:left="0" w:header="720" w:footer="720"/>
          <w:cols w:num="2" w:space="720" w:equalWidth="0">
            <w:col w:w="14416" w:space="160"/>
            <w:col w:w="9764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987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987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1" w:line="253" w:lineRule="exact"/>
        <w:ind w:left="1987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4.13   National Grid / NYSEG Stations - 2008 Interconnection Plan (All other Drawings are the same as Alternative 1) </w:t>
      </w: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9700"/>
        <w:jc w:val="left"/>
        <w:rPr>
          <w:rFonts w:ascii="Arial" w:hAnsi="Arial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6" w:line="184" w:lineRule="exact"/>
        <w:ind w:left="9700"/>
        <w:jc w:val="left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CONTROLLED. </w:t>
      </w:r>
    </w:p>
    <w:p>
      <w:pPr>
        <w:autoSpaceDE w:val="0"/>
        <w:autoSpaceDN w:val="0"/>
        <w:adjustRightInd w:val="0"/>
        <w:spacing w:before="0" w:line="180" w:lineRule="exact"/>
        <w:ind w:left="6950"/>
        <w:jc w:val="left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DOCUMENTUM. </w:t>
      </w:r>
    </w:p>
    <w:p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6876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1036"/>
          <w:headerReference w:type="default" r:id="rId1037"/>
          <w:footerReference w:type="even" r:id="rId1038"/>
          <w:footerReference w:type="default" r:id="rId1039"/>
          <w:headerReference w:type="first" r:id="rId1040"/>
          <w:footerReference w:type="first" r:id="rId1041"/>
          <w:type w:val="continuous"/>
          <w:pgSz w:w="2448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08" type="#_x0000_t75" style="width:513pt;height:56pt;margin-top:10in;margin-left:49pt;mso-position-horizontal-relative:page;mso-position-vertical-relative:page;position:absolute;z-index:-251557888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09" type="#_x0000_t75" style="width:512pt;height:83pt;margin-top:32pt;margin-left:49pt;mso-position-horizontal-relative:page;mso-position-vertical-relative:page;position:absolute;z-index:-251593728" o:allowincell="f">
            <v:imagedata r:id="rId288" o:title=""/>
          </v:shape>
        </w:pict>
      </w:r>
      <w:bookmarkStart w:id="60" w:name="Pg67"/>
      <w:bookmarkEnd w:id="60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32 of 32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042"/>
          <w:headerReference w:type="default" r:id="rId1043"/>
          <w:footerReference w:type="even" r:id="rId1044"/>
          <w:footerReference w:type="default" r:id="rId1045"/>
          <w:headerReference w:type="first" r:id="rId1046"/>
          <w:footerReference w:type="first" r:id="rId1047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1048"/>
          <w:headerReference w:type="default" r:id="rId1049"/>
          <w:footerReference w:type="even" r:id="rId1050"/>
          <w:footerReference w:type="default" r:id="rId1051"/>
          <w:headerReference w:type="first" r:id="rId1052"/>
          <w:footerReference w:type="first" r:id="rId1053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627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627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4" w:line="253" w:lineRule="exact"/>
        <w:ind w:left="1627" w:firstLine="0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4.14   Photos/Sketches/Drawings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  <w:sectPr>
          <w:headerReference w:type="even" r:id="rId1054"/>
          <w:headerReference w:type="default" r:id="rId1055"/>
          <w:footerReference w:type="even" r:id="rId1056"/>
          <w:footerReference w:type="default" r:id="rId1057"/>
          <w:headerReference w:type="first" r:id="rId1058"/>
          <w:footerReference w:type="first" r:id="rId1059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627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0" w:line="253" w:lineRule="exact"/>
        <w:ind w:left="1627" w:firstLine="3416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Same as Alternative 1</w:t>
      </w: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" w:line="184" w:lineRule="exact"/>
        <w:ind w:left="1188" w:firstLine="2824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CONTROLLED.</w:t>
      </w:r>
    </w:p>
    <w:p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DOCUMENTUM.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  <w:sectPr>
          <w:headerReference w:type="even" r:id="rId1060"/>
          <w:headerReference w:type="default" r:id="rId1061"/>
          <w:footerReference w:type="even" r:id="rId1062"/>
          <w:footerReference w:type="default" r:id="rId1063"/>
          <w:headerReference w:type="first" r:id="rId1064"/>
          <w:footerReference w:type="first" r:id="rId1065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10" type="#_x0000_t75" style="width:367pt;height:8pt;margin-top:182pt;margin-left:158pt;mso-position-horizontal-relative:page;mso-position-vertical-relative:page;position:absolute;z-index:-251503616" o:allowincell="f">
            <v:imagedata r:id="rId1066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11" type="#_x0000_t75" style="width:43pt;height:8pt;margin-top:182pt;margin-left:104pt;mso-position-horizontal-relative:page;mso-position-vertical-relative:page;position:absolute;z-index:-251508736" o:allowincell="f">
            <v:imagedata r:id="rId1067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12" type="#_x0000_t75" style="width:48pt;height:8pt;margin-top:182pt;margin-left:50pt;mso-position-horizontal-relative:page;mso-position-vertical-relative:page;position:absolute;z-index:-251514880" o:allowincell="f">
            <v:imagedata r:id="rId1068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13" type="#_x0000_t75" style="width:252pt;height:8pt;margin-top:157pt;margin-left:77pt;mso-position-horizontal-relative:page;mso-position-vertical-relative:page;position:absolute;z-index:-251528192" o:allowincell="f">
            <v:imagedata r:id="rId1069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14" type="#_x0000_t75" style="width:23pt;height:8pt;margin-top:157pt;margin-left:50pt;mso-position-horizontal-relative:page;mso-position-vertical-relative:page;position:absolute;z-index:-251538432" o:allowincell="f">
            <v:imagedata r:id="rId340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15" type="#_x0000_t75" style="width:513pt;height:56pt;margin-top:10in;margin-left:49pt;mso-position-horizontal-relative:page;mso-position-vertical-relative:page;position:absolute;z-index:-251556864" o:allowincell="f">
            <v:imagedata r:id="rId222" o:title=""/>
          </v:shape>
        </w:pic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216" type="#_x0000_t75" style="width:512pt;height:83pt;margin-top:32pt;margin-left:49pt;mso-position-horizontal-relative:page;mso-position-vertical-relative:page;position:absolute;z-index:-251592704" o:allowincell="f">
            <v:imagedata r:id="rId288" o:title=""/>
          </v:shape>
        </w:pict>
      </w:r>
      <w:bookmarkStart w:id="61" w:name="Pg68"/>
      <w:bookmarkEnd w:id="61"/>
    </w:p>
    <w:p>
      <w:pPr>
        <w:autoSpaceDE w:val="0"/>
        <w:autoSpaceDN w:val="0"/>
        <w:adjustRightInd w:val="0"/>
        <w:spacing w:before="0" w:line="322" w:lineRule="exact"/>
        <w:ind w:left="4193"/>
        <w:jc w:val="left"/>
        <w:rPr>
          <w:rFonts w:ascii="Arial" w:hAnsi="Arial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1" w:line="322" w:lineRule="exact"/>
        <w:ind w:left="4193"/>
        <w:jc w:val="left"/>
        <w:rPr>
          <w:rFonts w:ascii="Arial Bold" w:hAnsi="Arial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autoSpaceDE w:val="0"/>
        <w:autoSpaceDN w:val="0"/>
        <w:adjustRightInd w:val="0"/>
        <w:spacing w:before="14" w:line="230" w:lineRule="exact"/>
        <w:ind w:left="9241"/>
        <w:jc w:val="left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Page 33 of 33 </w:t>
      </w:r>
    </w:p>
    <w:p>
      <w:pPr>
        <w:autoSpaceDE w:val="0"/>
        <w:autoSpaceDN w:val="0"/>
        <w:adjustRightInd w:val="0"/>
        <w:spacing w:before="31" w:line="253" w:lineRule="exact"/>
        <w:ind w:left="3452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Conceptual Engineering Report for Substations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070"/>
          <w:headerReference w:type="default" r:id="rId1071"/>
          <w:footerReference w:type="even" r:id="rId1072"/>
          <w:footerReference w:type="default" r:id="rId1073"/>
          <w:headerReference w:type="first" r:id="rId1074"/>
          <w:footerReference w:type="first" r:id="rId1075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Unicode MS" w:hAnsi="Arial Unicode MS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Luther</w:t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Forest - Interconnection with NYSEG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115kV/34.5kV station</w:t>
      </w:r>
    </w:p>
    <w:p>
      <w:pPr>
        <w:autoSpaceDE w:val="0"/>
        <w:autoSpaceDN w:val="0"/>
        <w:adjustRightInd w:val="0"/>
        <w:spacing w:before="222" w:line="230" w:lineRule="exact"/>
        <w:ind w:left="2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Version 1.0- 06/24/11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1076"/>
          <w:headerReference w:type="default" r:id="rId1077"/>
          <w:footerReference w:type="even" r:id="rId1078"/>
          <w:footerReference w:type="default" r:id="rId1079"/>
          <w:headerReference w:type="first" r:id="rId1080"/>
          <w:footerReference w:type="first" r:id="rId1081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28" w:space="160"/>
            <w:col w:w="3212" w:space="160"/>
          </w:cols>
        </w:sectPr>
      </w:pPr>
    </w:p>
    <w:p>
      <w:pPr>
        <w:autoSpaceDE w:val="0"/>
        <w:autoSpaceDN w:val="0"/>
        <w:adjustRightInd w:val="0"/>
        <w:spacing w:before="0" w:line="253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08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1" w:line="253" w:lineRule="exact"/>
        <w:ind w:left="1080"/>
        <w:jc w:val="left"/>
        <w:rPr>
          <w:rFonts w:ascii="Arial Bold" w:hAnsi="Arial Bold"/>
          <w:color w:val="000000"/>
          <w:spacing w:val="-2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2"/>
          <w:szCs w:val="24"/>
          <w:u w:val="single"/>
          <w:vertAlign w:val="baseline"/>
        </w:rPr>
        <w:t>5.0</w:t>
      </w:r>
      <w:r>
        <w:rPr>
          <w:rFonts w:ascii="Arial Bold" w:hAnsi="Arial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  </w:t>
      </w:r>
      <w:r>
        <w:rPr>
          <w:rFonts w:ascii="Arial Bold" w:hAnsi="Arial Bold"/>
          <w:color w:val="000000"/>
          <w:spacing w:val="-2"/>
          <w:w w:val="100"/>
          <w:position w:val="0"/>
          <w:sz w:val="22"/>
          <w:szCs w:val="24"/>
          <w:u w:val="single"/>
          <w:vertAlign w:val="baseline"/>
        </w:rPr>
        <w:t xml:space="preserve">REVISION HISTORY OF PROJECT DOCUMENT </w:t>
      </w:r>
    </w:p>
    <w:p>
      <w:pPr>
        <w:tabs>
          <w:tab w:val="left" w:pos="3240"/>
        </w:tabs>
        <w:autoSpaceDE w:val="0"/>
        <w:autoSpaceDN w:val="0"/>
        <w:adjustRightInd w:val="0"/>
        <w:spacing w:before="245" w:line="253" w:lineRule="exact"/>
        <w:ind w:left="1079" w:firstLine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0"/>
          <w:w w:val="107"/>
          <w:position w:val="0"/>
          <w:sz w:val="22"/>
          <w:szCs w:val="24"/>
          <w:u w:val="single"/>
          <w:vertAlign w:val="baseline"/>
        </w:rPr>
        <w:t>Version</w:t>
      </w:r>
      <w:r>
        <w:rPr>
          <w:rFonts w:ascii="Arial Bold" w:hAnsi="Arial Bold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    Date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Description of Revision</w:t>
      </w:r>
    </w:p>
    <w:p>
      <w:pPr>
        <w:tabs>
          <w:tab w:val="left" w:pos="2169"/>
          <w:tab w:val="left" w:pos="3239"/>
        </w:tabs>
        <w:autoSpaceDE w:val="0"/>
        <w:autoSpaceDN w:val="0"/>
        <w:adjustRightInd w:val="0"/>
        <w:spacing w:before="1" w:line="205" w:lineRule="exact"/>
        <w:ind w:left="1079" w:firstLine="235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1.0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08/05/11</w:t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Initial version of document.</w:t>
      </w:r>
    </w:p>
    <w:p>
      <w:pPr>
        <w:autoSpaceDE w:val="0"/>
        <w:autoSpaceDN w:val="0"/>
        <w:adjustRightInd w:val="0"/>
        <w:spacing w:before="2" w:line="207" w:lineRule="exact"/>
        <w:ind w:left="1079" w:firstLine="2159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>Based on site visit, discussions with field personnel and review of drawings.</w:t>
      </w: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188"/>
        <w:rPr>
          <w:rFonts w:ascii="Arial" w:hAnsi="Arial"/>
          <w:color w:val="000000"/>
          <w:spacing w:val="-1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2" w:line="184" w:lineRule="exact"/>
        <w:ind w:left="1188" w:firstLine="2824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PRINTED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COPIES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ARE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NOT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DOCUMENT</w:t>
      </w:r>
      <w:r>
        <w:rPr>
          <w:rFonts w:ascii="Arial" w:hAnsi="Arial"/>
          <w:color w:val="000000"/>
          <w:spacing w:val="-2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CONTROLLED.</w:t>
      </w:r>
    </w:p>
    <w:p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LATEST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AUTHORIZED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VERSION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PLEASE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REFER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TO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THE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APPROPRITATE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DEPARTMENT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WEBSITE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OR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DOCUMENTUM.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File:RE.09.00.001 Conceptual Engineering Report for Substations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Originating Department: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Sponsor:</w:t>
      </w:r>
    </w:p>
    <w:p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 w:firstLine="0"/>
        <w:rPr>
          <w:rFonts w:ascii="Arial" w:hAnsi="Arial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App File:</w:t>
      </w:r>
      <w:r>
        <w:rPr>
          <w:rFonts w:ascii="Arial" w:hAnsi="Arial"/>
          <w:color w:val="000000"/>
          <w:spacing w:val="-1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L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UTHER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F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OREST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-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I</w:t>
      </w:r>
      <w:r>
        <w:rPr>
          <w:rFonts w:ascii="Arial Bold" w:hAnsi="Arial Bold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NTERCONNECTION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WITH 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NYSEG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Substation Engineering and Design</w:t>
        <w:tab/>
      </w:r>
      <w:r>
        <w:rPr>
          <w:rFonts w:ascii="Arial" w:hAnsi="Arial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>Donald T. Angell</w:t>
      </w:r>
    </w:p>
    <w:p>
      <w:pPr>
        <w:autoSpaceDE w:val="0"/>
        <w:autoSpaceDN w:val="0"/>
        <w:adjustRightInd w:val="0"/>
        <w:spacing w:before="2" w:line="161" w:lineRule="exact"/>
        <w:ind w:left="1188"/>
        <w:jc w:val="left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115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V/34.5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>K</w:t>
      </w:r>
      <w:r>
        <w:rPr>
          <w:rFonts w:ascii="Arial" w:hAnsi="Arial"/>
          <w:color w:val="000000"/>
          <w:spacing w:val="-1"/>
          <w:w w:val="100"/>
          <w:position w:val="0"/>
          <w:sz w:val="16"/>
          <w:szCs w:val="24"/>
          <w:u w:val="none"/>
          <w:vertAlign w:val="baseline"/>
        </w:rPr>
        <w:t>V</w:t>
      </w:r>
      <w:r>
        <w:rPr>
          <w:rFonts w:ascii="Arial" w:hAnsi="Arial"/>
          <w:color w:val="000000"/>
          <w:spacing w:val="-1"/>
          <w:w w:val="100"/>
          <w:position w:val="0"/>
          <w:sz w:val="13"/>
          <w:szCs w:val="24"/>
          <w:u w:val="none"/>
          <w:vertAlign w:val="baseline"/>
        </w:rPr>
        <w:t xml:space="preserve"> STATION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1"/>
          <w:w w:val="100"/>
          <w:position w:val="0"/>
          <w:sz w:val="13"/>
          <w:u w:val="none"/>
          <w:vertAlign w:val="baseline"/>
        </w:rPr>
      </w:pPr>
    </w:p>
    <w:sectPr>
      <w:headerReference w:type="even" r:id="rId1082"/>
      <w:headerReference w:type="default" r:id="rId1083"/>
      <w:footerReference w:type="even" r:id="rId1084"/>
      <w:footerReference w:type="default" r:id="rId1085"/>
      <w:headerReference w:type="first" r:id="rId1086"/>
      <w:footerReference w:type="first" r:id="rId1087"/>
      <w:type w:val="continuous"/>
      <w:pgSz w:w="12240" w:h="15840" w:orient="landscape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charset w:val="00"/>
    <w:family w:val="auto"/>
    <w:pitch w:val="default"/>
  </w:font>
  <w:font w:name="Calibri">
    <w:charset w:val="00"/>
    <w:family w:val="auto"/>
    <w:pitch w:val="default"/>
  </w:font>
  <w:font w:name="Times New Roman">
    <w:charset w:val="00"/>
    <w:family w:val="auto"/>
    <w:pitch w:val="default"/>
  </w:font>
  <w:font w:name="Arial Bold">
    <w:charset w:val="00"/>
    <w:family w:val="auto"/>
    <w:pitch w:val="default"/>
  </w:font>
  <w:font w:name="Arial">
    <w:charset w:val="00"/>
    <w:family w:val="auto"/>
    <w:pitch w:val="default"/>
  </w:font>
  <w:font w:name="Times New Roman Bold">
    <w:charset w:val="00"/>
    <w:family w:val="auto"/>
    <w:pitch w:val="default"/>
  </w:font>
  <w:font w:name="Times New Roman Italic">
    <w:charset w:val="00"/>
    <w:family w:val="auto"/>
    <w:pitch w:val="default"/>
  </w:font>
  <w:font w:name="Courier New">
    <w:charset w:val="00"/>
    <w:family w:val="auto"/>
    <w:pitch w:val="default"/>
  </w:font>
  <w:font w:name="Times New Roman Bold Italic">
    <w:charset w:val="00"/>
    <w:family w:val="auto"/>
    <w:pitch w:val="default"/>
  </w:font>
  <w:font w:name="Arial Unicode MS">
    <w:charset w:val="00"/>
    <w:family w:val="auto"/>
    <w:pitch w:val="default"/>
  </w:font>
  <w:font w:name="Monotype Corsiva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0"/>
  <w:doNotShadeFormData/>
  <w:characterSpacingControl w:val="doNotCompress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header" Target="header49.xml" /><Relationship Id="rId1000" Type="http://schemas.openxmlformats.org/officeDocument/2006/relationships/header" Target="header458.xml" /><Relationship Id="rId1001" Type="http://schemas.openxmlformats.org/officeDocument/2006/relationships/footer" Target="footer457.xml" /><Relationship Id="rId1002" Type="http://schemas.openxmlformats.org/officeDocument/2006/relationships/footer" Target="footer458.xml" /><Relationship Id="rId1003" Type="http://schemas.openxmlformats.org/officeDocument/2006/relationships/header" Target="header459.xml" /><Relationship Id="rId1004" Type="http://schemas.openxmlformats.org/officeDocument/2006/relationships/footer" Target="footer459.xml" /><Relationship Id="rId1005" Type="http://schemas.openxmlformats.org/officeDocument/2006/relationships/header" Target="header460.xml" /><Relationship Id="rId1006" Type="http://schemas.openxmlformats.org/officeDocument/2006/relationships/header" Target="header461.xml" /><Relationship Id="rId1007" Type="http://schemas.openxmlformats.org/officeDocument/2006/relationships/footer" Target="footer460.xml" /><Relationship Id="rId1008" Type="http://schemas.openxmlformats.org/officeDocument/2006/relationships/footer" Target="footer461.xml" /><Relationship Id="rId1009" Type="http://schemas.openxmlformats.org/officeDocument/2006/relationships/header" Target="header462.xml" /><Relationship Id="rId101" Type="http://schemas.openxmlformats.org/officeDocument/2006/relationships/header" Target="header50.xml" /><Relationship Id="rId1010" Type="http://schemas.openxmlformats.org/officeDocument/2006/relationships/footer" Target="footer462.xml" /><Relationship Id="rId1011" Type="http://schemas.openxmlformats.org/officeDocument/2006/relationships/header" Target="header463.xml" /><Relationship Id="rId1012" Type="http://schemas.openxmlformats.org/officeDocument/2006/relationships/header" Target="header464.xml" /><Relationship Id="rId1013" Type="http://schemas.openxmlformats.org/officeDocument/2006/relationships/footer" Target="footer463.xml" /><Relationship Id="rId1014" Type="http://schemas.openxmlformats.org/officeDocument/2006/relationships/footer" Target="footer464.xml" /><Relationship Id="rId1015" Type="http://schemas.openxmlformats.org/officeDocument/2006/relationships/header" Target="header465.xml" /><Relationship Id="rId1016" Type="http://schemas.openxmlformats.org/officeDocument/2006/relationships/footer" Target="footer465.xml" /><Relationship Id="rId1017" Type="http://schemas.openxmlformats.org/officeDocument/2006/relationships/header" Target="header466.xml" /><Relationship Id="rId1018" Type="http://schemas.openxmlformats.org/officeDocument/2006/relationships/header" Target="header467.xml" /><Relationship Id="rId1019" Type="http://schemas.openxmlformats.org/officeDocument/2006/relationships/footer" Target="footer466.xml" /><Relationship Id="rId102" Type="http://schemas.openxmlformats.org/officeDocument/2006/relationships/footer" Target="footer49.xml" /><Relationship Id="rId1020" Type="http://schemas.openxmlformats.org/officeDocument/2006/relationships/footer" Target="footer467.xml" /><Relationship Id="rId1021" Type="http://schemas.openxmlformats.org/officeDocument/2006/relationships/header" Target="header468.xml" /><Relationship Id="rId1022" Type="http://schemas.openxmlformats.org/officeDocument/2006/relationships/footer" Target="footer468.xml" /><Relationship Id="rId1023" Type="http://schemas.openxmlformats.org/officeDocument/2006/relationships/image" Target="media/image84.jpeg" /><Relationship Id="rId1024" Type="http://schemas.openxmlformats.org/officeDocument/2006/relationships/header" Target="header469.xml" /><Relationship Id="rId1025" Type="http://schemas.openxmlformats.org/officeDocument/2006/relationships/header" Target="header470.xml" /><Relationship Id="rId1026" Type="http://schemas.openxmlformats.org/officeDocument/2006/relationships/footer" Target="footer469.xml" /><Relationship Id="rId1027" Type="http://schemas.openxmlformats.org/officeDocument/2006/relationships/footer" Target="footer470.xml" /><Relationship Id="rId1028" Type="http://schemas.openxmlformats.org/officeDocument/2006/relationships/header" Target="header471.xml" /><Relationship Id="rId1029" Type="http://schemas.openxmlformats.org/officeDocument/2006/relationships/footer" Target="footer471.xml" /><Relationship Id="rId103" Type="http://schemas.openxmlformats.org/officeDocument/2006/relationships/footer" Target="footer50.xml" /><Relationship Id="rId1030" Type="http://schemas.openxmlformats.org/officeDocument/2006/relationships/header" Target="header472.xml" /><Relationship Id="rId1031" Type="http://schemas.openxmlformats.org/officeDocument/2006/relationships/header" Target="header473.xml" /><Relationship Id="rId1032" Type="http://schemas.openxmlformats.org/officeDocument/2006/relationships/footer" Target="footer472.xml" /><Relationship Id="rId1033" Type="http://schemas.openxmlformats.org/officeDocument/2006/relationships/footer" Target="footer473.xml" /><Relationship Id="rId1034" Type="http://schemas.openxmlformats.org/officeDocument/2006/relationships/header" Target="header474.xml" /><Relationship Id="rId1035" Type="http://schemas.openxmlformats.org/officeDocument/2006/relationships/footer" Target="footer474.xml" /><Relationship Id="rId1036" Type="http://schemas.openxmlformats.org/officeDocument/2006/relationships/header" Target="header475.xml" /><Relationship Id="rId1037" Type="http://schemas.openxmlformats.org/officeDocument/2006/relationships/header" Target="header476.xml" /><Relationship Id="rId1038" Type="http://schemas.openxmlformats.org/officeDocument/2006/relationships/footer" Target="footer475.xml" /><Relationship Id="rId1039" Type="http://schemas.openxmlformats.org/officeDocument/2006/relationships/footer" Target="footer476.xml" /><Relationship Id="rId104" Type="http://schemas.openxmlformats.org/officeDocument/2006/relationships/header" Target="header51.xml" /><Relationship Id="rId1040" Type="http://schemas.openxmlformats.org/officeDocument/2006/relationships/header" Target="header477.xml" /><Relationship Id="rId1041" Type="http://schemas.openxmlformats.org/officeDocument/2006/relationships/footer" Target="footer477.xml" /><Relationship Id="rId1042" Type="http://schemas.openxmlformats.org/officeDocument/2006/relationships/header" Target="header478.xml" /><Relationship Id="rId1043" Type="http://schemas.openxmlformats.org/officeDocument/2006/relationships/header" Target="header479.xml" /><Relationship Id="rId1044" Type="http://schemas.openxmlformats.org/officeDocument/2006/relationships/footer" Target="footer478.xml" /><Relationship Id="rId1045" Type="http://schemas.openxmlformats.org/officeDocument/2006/relationships/footer" Target="footer479.xml" /><Relationship Id="rId1046" Type="http://schemas.openxmlformats.org/officeDocument/2006/relationships/header" Target="header480.xml" /><Relationship Id="rId1047" Type="http://schemas.openxmlformats.org/officeDocument/2006/relationships/footer" Target="footer480.xml" /><Relationship Id="rId1048" Type="http://schemas.openxmlformats.org/officeDocument/2006/relationships/header" Target="header481.xml" /><Relationship Id="rId1049" Type="http://schemas.openxmlformats.org/officeDocument/2006/relationships/header" Target="header482.xml" /><Relationship Id="rId105" Type="http://schemas.openxmlformats.org/officeDocument/2006/relationships/footer" Target="footer51.xml" /><Relationship Id="rId1050" Type="http://schemas.openxmlformats.org/officeDocument/2006/relationships/footer" Target="footer481.xml" /><Relationship Id="rId1051" Type="http://schemas.openxmlformats.org/officeDocument/2006/relationships/footer" Target="footer482.xml" /><Relationship Id="rId1052" Type="http://schemas.openxmlformats.org/officeDocument/2006/relationships/header" Target="header483.xml" /><Relationship Id="rId1053" Type="http://schemas.openxmlformats.org/officeDocument/2006/relationships/footer" Target="footer483.xml" /><Relationship Id="rId1054" Type="http://schemas.openxmlformats.org/officeDocument/2006/relationships/header" Target="header484.xml" /><Relationship Id="rId1055" Type="http://schemas.openxmlformats.org/officeDocument/2006/relationships/header" Target="header485.xml" /><Relationship Id="rId1056" Type="http://schemas.openxmlformats.org/officeDocument/2006/relationships/footer" Target="footer484.xml" /><Relationship Id="rId1057" Type="http://schemas.openxmlformats.org/officeDocument/2006/relationships/footer" Target="footer485.xml" /><Relationship Id="rId1058" Type="http://schemas.openxmlformats.org/officeDocument/2006/relationships/header" Target="header486.xml" /><Relationship Id="rId1059" Type="http://schemas.openxmlformats.org/officeDocument/2006/relationships/footer" Target="footer486.xml" /><Relationship Id="rId106" Type="http://schemas.openxmlformats.org/officeDocument/2006/relationships/header" Target="header52.xml" /><Relationship Id="rId1060" Type="http://schemas.openxmlformats.org/officeDocument/2006/relationships/header" Target="header487.xml" /><Relationship Id="rId1061" Type="http://schemas.openxmlformats.org/officeDocument/2006/relationships/header" Target="header488.xml" /><Relationship Id="rId1062" Type="http://schemas.openxmlformats.org/officeDocument/2006/relationships/footer" Target="footer487.xml" /><Relationship Id="rId1063" Type="http://schemas.openxmlformats.org/officeDocument/2006/relationships/footer" Target="footer488.xml" /><Relationship Id="rId1064" Type="http://schemas.openxmlformats.org/officeDocument/2006/relationships/header" Target="header489.xml" /><Relationship Id="rId1065" Type="http://schemas.openxmlformats.org/officeDocument/2006/relationships/footer" Target="footer489.xml" /><Relationship Id="rId1066" Type="http://schemas.openxmlformats.org/officeDocument/2006/relationships/image" Target="media/image85.jpeg" /><Relationship Id="rId1067" Type="http://schemas.openxmlformats.org/officeDocument/2006/relationships/image" Target="media/image86.jpeg" /><Relationship Id="rId1068" Type="http://schemas.openxmlformats.org/officeDocument/2006/relationships/image" Target="media/image87.jpeg" /><Relationship Id="rId1069" Type="http://schemas.openxmlformats.org/officeDocument/2006/relationships/image" Target="media/image88.jpeg" /><Relationship Id="rId107" Type="http://schemas.openxmlformats.org/officeDocument/2006/relationships/header" Target="header53.xml" /><Relationship Id="rId1070" Type="http://schemas.openxmlformats.org/officeDocument/2006/relationships/header" Target="header490.xml" /><Relationship Id="rId1071" Type="http://schemas.openxmlformats.org/officeDocument/2006/relationships/header" Target="header491.xml" /><Relationship Id="rId1072" Type="http://schemas.openxmlformats.org/officeDocument/2006/relationships/footer" Target="footer490.xml" /><Relationship Id="rId1073" Type="http://schemas.openxmlformats.org/officeDocument/2006/relationships/footer" Target="footer491.xml" /><Relationship Id="rId1074" Type="http://schemas.openxmlformats.org/officeDocument/2006/relationships/header" Target="header492.xml" /><Relationship Id="rId1075" Type="http://schemas.openxmlformats.org/officeDocument/2006/relationships/footer" Target="footer492.xml" /><Relationship Id="rId1076" Type="http://schemas.openxmlformats.org/officeDocument/2006/relationships/header" Target="header493.xml" /><Relationship Id="rId1077" Type="http://schemas.openxmlformats.org/officeDocument/2006/relationships/header" Target="header494.xml" /><Relationship Id="rId1078" Type="http://schemas.openxmlformats.org/officeDocument/2006/relationships/footer" Target="footer493.xml" /><Relationship Id="rId1079" Type="http://schemas.openxmlformats.org/officeDocument/2006/relationships/footer" Target="footer494.xml" /><Relationship Id="rId108" Type="http://schemas.openxmlformats.org/officeDocument/2006/relationships/footer" Target="footer52.xml" /><Relationship Id="rId1080" Type="http://schemas.openxmlformats.org/officeDocument/2006/relationships/header" Target="header495.xml" /><Relationship Id="rId1081" Type="http://schemas.openxmlformats.org/officeDocument/2006/relationships/footer" Target="footer495.xml" /><Relationship Id="rId1082" Type="http://schemas.openxmlformats.org/officeDocument/2006/relationships/header" Target="header496.xml" /><Relationship Id="rId1083" Type="http://schemas.openxmlformats.org/officeDocument/2006/relationships/header" Target="header497.xml" /><Relationship Id="rId1084" Type="http://schemas.openxmlformats.org/officeDocument/2006/relationships/footer" Target="footer496.xml" /><Relationship Id="rId1085" Type="http://schemas.openxmlformats.org/officeDocument/2006/relationships/footer" Target="footer497.xml" /><Relationship Id="rId1086" Type="http://schemas.openxmlformats.org/officeDocument/2006/relationships/header" Target="header498.xml" /><Relationship Id="rId1087" Type="http://schemas.openxmlformats.org/officeDocument/2006/relationships/footer" Target="footer498.xml" /><Relationship Id="rId1088" Type="http://schemas.openxmlformats.org/officeDocument/2006/relationships/theme" Target="theme/theme1.xml" /><Relationship Id="rId1089" Type="http://schemas.openxmlformats.org/officeDocument/2006/relationships/styles" Target="styles.xml" /><Relationship Id="rId109" Type="http://schemas.openxmlformats.org/officeDocument/2006/relationships/footer" Target="footer53.xml" /><Relationship Id="rId11" Type="http://schemas.openxmlformats.org/officeDocument/2006/relationships/header" Target="header5.xml" /><Relationship Id="rId110" Type="http://schemas.openxmlformats.org/officeDocument/2006/relationships/header" Target="header54.xml" /><Relationship Id="rId111" Type="http://schemas.openxmlformats.org/officeDocument/2006/relationships/footer" Target="footer54.xml" /><Relationship Id="rId112" Type="http://schemas.openxmlformats.org/officeDocument/2006/relationships/header" Target="header55.xml" /><Relationship Id="rId113" Type="http://schemas.openxmlformats.org/officeDocument/2006/relationships/header" Target="header56.xml" /><Relationship Id="rId114" Type="http://schemas.openxmlformats.org/officeDocument/2006/relationships/footer" Target="footer55.xml" /><Relationship Id="rId115" Type="http://schemas.openxmlformats.org/officeDocument/2006/relationships/footer" Target="footer56.xml" /><Relationship Id="rId116" Type="http://schemas.openxmlformats.org/officeDocument/2006/relationships/header" Target="header57.xml" /><Relationship Id="rId117" Type="http://schemas.openxmlformats.org/officeDocument/2006/relationships/footer" Target="footer57.xml" /><Relationship Id="rId118" Type="http://schemas.openxmlformats.org/officeDocument/2006/relationships/header" Target="header58.xml" /><Relationship Id="rId119" Type="http://schemas.openxmlformats.org/officeDocument/2006/relationships/header" Target="header59.xml" /><Relationship Id="rId12" Type="http://schemas.openxmlformats.org/officeDocument/2006/relationships/footer" Target="footer4.xml" /><Relationship Id="rId120" Type="http://schemas.openxmlformats.org/officeDocument/2006/relationships/footer" Target="footer58.xml" /><Relationship Id="rId121" Type="http://schemas.openxmlformats.org/officeDocument/2006/relationships/footer" Target="footer59.xml" /><Relationship Id="rId122" Type="http://schemas.openxmlformats.org/officeDocument/2006/relationships/header" Target="header60.xml" /><Relationship Id="rId123" Type="http://schemas.openxmlformats.org/officeDocument/2006/relationships/footer" Target="footer60.xml" /><Relationship Id="rId124" Type="http://schemas.openxmlformats.org/officeDocument/2006/relationships/header" Target="header61.xml" /><Relationship Id="rId125" Type="http://schemas.openxmlformats.org/officeDocument/2006/relationships/header" Target="header62.xml" /><Relationship Id="rId126" Type="http://schemas.openxmlformats.org/officeDocument/2006/relationships/footer" Target="footer61.xml" /><Relationship Id="rId127" Type="http://schemas.openxmlformats.org/officeDocument/2006/relationships/footer" Target="footer62.xml" /><Relationship Id="rId128" Type="http://schemas.openxmlformats.org/officeDocument/2006/relationships/header" Target="header63.xml" /><Relationship Id="rId129" Type="http://schemas.openxmlformats.org/officeDocument/2006/relationships/footer" Target="footer63.xml" /><Relationship Id="rId13" Type="http://schemas.openxmlformats.org/officeDocument/2006/relationships/footer" Target="footer5.xml" /><Relationship Id="rId130" Type="http://schemas.openxmlformats.org/officeDocument/2006/relationships/header" Target="header64.xml" /><Relationship Id="rId131" Type="http://schemas.openxmlformats.org/officeDocument/2006/relationships/header" Target="header65.xml" /><Relationship Id="rId132" Type="http://schemas.openxmlformats.org/officeDocument/2006/relationships/footer" Target="footer64.xml" /><Relationship Id="rId133" Type="http://schemas.openxmlformats.org/officeDocument/2006/relationships/footer" Target="footer65.xml" /><Relationship Id="rId134" Type="http://schemas.openxmlformats.org/officeDocument/2006/relationships/header" Target="header66.xml" /><Relationship Id="rId135" Type="http://schemas.openxmlformats.org/officeDocument/2006/relationships/footer" Target="footer66.xml" /><Relationship Id="rId136" Type="http://schemas.openxmlformats.org/officeDocument/2006/relationships/header" Target="header67.xml" /><Relationship Id="rId137" Type="http://schemas.openxmlformats.org/officeDocument/2006/relationships/header" Target="header68.xml" /><Relationship Id="rId138" Type="http://schemas.openxmlformats.org/officeDocument/2006/relationships/footer" Target="footer67.xml" /><Relationship Id="rId139" Type="http://schemas.openxmlformats.org/officeDocument/2006/relationships/footer" Target="footer68.xml" /><Relationship Id="rId14" Type="http://schemas.openxmlformats.org/officeDocument/2006/relationships/header" Target="header6.xml" /><Relationship Id="rId140" Type="http://schemas.openxmlformats.org/officeDocument/2006/relationships/header" Target="header69.xml" /><Relationship Id="rId141" Type="http://schemas.openxmlformats.org/officeDocument/2006/relationships/footer" Target="footer69.xml" /><Relationship Id="rId142" Type="http://schemas.openxmlformats.org/officeDocument/2006/relationships/header" Target="header70.xml" /><Relationship Id="rId143" Type="http://schemas.openxmlformats.org/officeDocument/2006/relationships/header" Target="header71.xml" /><Relationship Id="rId144" Type="http://schemas.openxmlformats.org/officeDocument/2006/relationships/footer" Target="footer70.xml" /><Relationship Id="rId145" Type="http://schemas.openxmlformats.org/officeDocument/2006/relationships/footer" Target="footer71.xml" /><Relationship Id="rId146" Type="http://schemas.openxmlformats.org/officeDocument/2006/relationships/header" Target="header72.xml" /><Relationship Id="rId147" Type="http://schemas.openxmlformats.org/officeDocument/2006/relationships/footer" Target="footer72.xml" /><Relationship Id="rId148" Type="http://schemas.openxmlformats.org/officeDocument/2006/relationships/header" Target="header73.xml" /><Relationship Id="rId149" Type="http://schemas.openxmlformats.org/officeDocument/2006/relationships/header" Target="header74.xml" /><Relationship Id="rId15" Type="http://schemas.openxmlformats.org/officeDocument/2006/relationships/footer" Target="footer6.xml" /><Relationship Id="rId150" Type="http://schemas.openxmlformats.org/officeDocument/2006/relationships/footer" Target="footer73.xml" /><Relationship Id="rId151" Type="http://schemas.openxmlformats.org/officeDocument/2006/relationships/footer" Target="footer74.xml" /><Relationship Id="rId152" Type="http://schemas.openxmlformats.org/officeDocument/2006/relationships/header" Target="header75.xml" /><Relationship Id="rId153" Type="http://schemas.openxmlformats.org/officeDocument/2006/relationships/footer" Target="footer75.xml" /><Relationship Id="rId154" Type="http://schemas.openxmlformats.org/officeDocument/2006/relationships/header" Target="header76.xml" /><Relationship Id="rId155" Type="http://schemas.openxmlformats.org/officeDocument/2006/relationships/header" Target="header77.xml" /><Relationship Id="rId156" Type="http://schemas.openxmlformats.org/officeDocument/2006/relationships/footer" Target="footer76.xml" /><Relationship Id="rId157" Type="http://schemas.openxmlformats.org/officeDocument/2006/relationships/footer" Target="footer77.xml" /><Relationship Id="rId158" Type="http://schemas.openxmlformats.org/officeDocument/2006/relationships/header" Target="header78.xml" /><Relationship Id="rId159" Type="http://schemas.openxmlformats.org/officeDocument/2006/relationships/footer" Target="footer78.xml" /><Relationship Id="rId16" Type="http://schemas.openxmlformats.org/officeDocument/2006/relationships/header" Target="header7.xml" /><Relationship Id="rId160" Type="http://schemas.openxmlformats.org/officeDocument/2006/relationships/header" Target="header79.xml" /><Relationship Id="rId161" Type="http://schemas.openxmlformats.org/officeDocument/2006/relationships/header" Target="header80.xml" /><Relationship Id="rId162" Type="http://schemas.openxmlformats.org/officeDocument/2006/relationships/footer" Target="footer79.xml" /><Relationship Id="rId163" Type="http://schemas.openxmlformats.org/officeDocument/2006/relationships/footer" Target="footer80.xml" /><Relationship Id="rId164" Type="http://schemas.openxmlformats.org/officeDocument/2006/relationships/header" Target="header81.xml" /><Relationship Id="rId165" Type="http://schemas.openxmlformats.org/officeDocument/2006/relationships/footer" Target="footer81.xml" /><Relationship Id="rId166" Type="http://schemas.openxmlformats.org/officeDocument/2006/relationships/image" Target="media/image1.jpeg" /><Relationship Id="rId167" Type="http://schemas.openxmlformats.org/officeDocument/2006/relationships/header" Target="header82.xml" /><Relationship Id="rId168" Type="http://schemas.openxmlformats.org/officeDocument/2006/relationships/header" Target="header83.xml" /><Relationship Id="rId169" Type="http://schemas.openxmlformats.org/officeDocument/2006/relationships/footer" Target="footer82.xml" /><Relationship Id="rId17" Type="http://schemas.openxmlformats.org/officeDocument/2006/relationships/header" Target="header8.xml" /><Relationship Id="rId170" Type="http://schemas.openxmlformats.org/officeDocument/2006/relationships/footer" Target="footer83.xml" /><Relationship Id="rId171" Type="http://schemas.openxmlformats.org/officeDocument/2006/relationships/header" Target="header84.xml" /><Relationship Id="rId172" Type="http://schemas.openxmlformats.org/officeDocument/2006/relationships/footer" Target="footer84.xml" /><Relationship Id="rId173" Type="http://schemas.openxmlformats.org/officeDocument/2006/relationships/image" Target="media/image2.jpeg" /><Relationship Id="rId174" Type="http://schemas.openxmlformats.org/officeDocument/2006/relationships/header" Target="header85.xml" /><Relationship Id="rId175" Type="http://schemas.openxmlformats.org/officeDocument/2006/relationships/header" Target="header86.xml" /><Relationship Id="rId176" Type="http://schemas.openxmlformats.org/officeDocument/2006/relationships/footer" Target="footer85.xml" /><Relationship Id="rId177" Type="http://schemas.openxmlformats.org/officeDocument/2006/relationships/footer" Target="footer86.xml" /><Relationship Id="rId178" Type="http://schemas.openxmlformats.org/officeDocument/2006/relationships/header" Target="header87.xml" /><Relationship Id="rId179" Type="http://schemas.openxmlformats.org/officeDocument/2006/relationships/footer" Target="footer87.xml" /><Relationship Id="rId18" Type="http://schemas.openxmlformats.org/officeDocument/2006/relationships/footer" Target="footer7.xml" /><Relationship Id="rId180" Type="http://schemas.openxmlformats.org/officeDocument/2006/relationships/image" Target="media/image3.jpeg" /><Relationship Id="rId181" Type="http://schemas.openxmlformats.org/officeDocument/2006/relationships/header" Target="header88.xml" /><Relationship Id="rId182" Type="http://schemas.openxmlformats.org/officeDocument/2006/relationships/header" Target="header89.xml" /><Relationship Id="rId183" Type="http://schemas.openxmlformats.org/officeDocument/2006/relationships/footer" Target="footer88.xml" /><Relationship Id="rId184" Type="http://schemas.openxmlformats.org/officeDocument/2006/relationships/footer" Target="footer89.xml" /><Relationship Id="rId185" Type="http://schemas.openxmlformats.org/officeDocument/2006/relationships/header" Target="header90.xml" /><Relationship Id="rId186" Type="http://schemas.openxmlformats.org/officeDocument/2006/relationships/footer" Target="footer90.xml" /><Relationship Id="rId187" Type="http://schemas.openxmlformats.org/officeDocument/2006/relationships/image" Target="media/image4.jpeg" /><Relationship Id="rId188" Type="http://schemas.openxmlformats.org/officeDocument/2006/relationships/header" Target="header91.xml" /><Relationship Id="rId189" Type="http://schemas.openxmlformats.org/officeDocument/2006/relationships/header" Target="header92.xml" /><Relationship Id="rId19" Type="http://schemas.openxmlformats.org/officeDocument/2006/relationships/footer" Target="footer8.xml" /><Relationship Id="rId190" Type="http://schemas.openxmlformats.org/officeDocument/2006/relationships/footer" Target="footer91.xml" /><Relationship Id="rId191" Type="http://schemas.openxmlformats.org/officeDocument/2006/relationships/footer" Target="footer92.xml" /><Relationship Id="rId192" Type="http://schemas.openxmlformats.org/officeDocument/2006/relationships/header" Target="header93.xml" /><Relationship Id="rId193" Type="http://schemas.openxmlformats.org/officeDocument/2006/relationships/footer" Target="footer93.xml" /><Relationship Id="rId194" Type="http://schemas.openxmlformats.org/officeDocument/2006/relationships/image" Target="media/image5.jpeg" /><Relationship Id="rId195" Type="http://schemas.openxmlformats.org/officeDocument/2006/relationships/header" Target="header94.xml" /><Relationship Id="rId196" Type="http://schemas.openxmlformats.org/officeDocument/2006/relationships/header" Target="header95.xml" /><Relationship Id="rId197" Type="http://schemas.openxmlformats.org/officeDocument/2006/relationships/footer" Target="footer94.xml" /><Relationship Id="rId198" Type="http://schemas.openxmlformats.org/officeDocument/2006/relationships/footer" Target="footer95.xml" /><Relationship Id="rId199" Type="http://schemas.openxmlformats.org/officeDocument/2006/relationships/header" Target="header96.xml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footer" Target="footer96.xml" /><Relationship Id="rId201" Type="http://schemas.openxmlformats.org/officeDocument/2006/relationships/image" Target="media/image6.jpeg" /><Relationship Id="rId202" Type="http://schemas.openxmlformats.org/officeDocument/2006/relationships/header" Target="header97.xml" /><Relationship Id="rId203" Type="http://schemas.openxmlformats.org/officeDocument/2006/relationships/header" Target="header98.xml" /><Relationship Id="rId204" Type="http://schemas.openxmlformats.org/officeDocument/2006/relationships/footer" Target="footer97.xml" /><Relationship Id="rId205" Type="http://schemas.openxmlformats.org/officeDocument/2006/relationships/footer" Target="footer98.xml" /><Relationship Id="rId206" Type="http://schemas.openxmlformats.org/officeDocument/2006/relationships/header" Target="header99.xml" /><Relationship Id="rId207" Type="http://schemas.openxmlformats.org/officeDocument/2006/relationships/footer" Target="footer99.xml" /><Relationship Id="rId208" Type="http://schemas.openxmlformats.org/officeDocument/2006/relationships/image" Target="media/image7.jpeg" /><Relationship Id="rId209" Type="http://schemas.openxmlformats.org/officeDocument/2006/relationships/header" Target="header100.xml" /><Relationship Id="rId21" Type="http://schemas.openxmlformats.org/officeDocument/2006/relationships/footer" Target="footer9.xml" /><Relationship Id="rId210" Type="http://schemas.openxmlformats.org/officeDocument/2006/relationships/header" Target="header101.xml" /><Relationship Id="rId211" Type="http://schemas.openxmlformats.org/officeDocument/2006/relationships/footer" Target="footer100.xml" /><Relationship Id="rId212" Type="http://schemas.openxmlformats.org/officeDocument/2006/relationships/footer" Target="footer101.xml" /><Relationship Id="rId213" Type="http://schemas.openxmlformats.org/officeDocument/2006/relationships/header" Target="header102.xml" /><Relationship Id="rId214" Type="http://schemas.openxmlformats.org/officeDocument/2006/relationships/footer" Target="footer102.xml" /><Relationship Id="rId215" Type="http://schemas.openxmlformats.org/officeDocument/2006/relationships/image" Target="media/image8.jpeg" /><Relationship Id="rId216" Type="http://schemas.openxmlformats.org/officeDocument/2006/relationships/image" Target="media/image9.jpeg" /><Relationship Id="rId217" Type="http://schemas.openxmlformats.org/officeDocument/2006/relationships/image" Target="media/image10.jpeg" /><Relationship Id="rId218" Type="http://schemas.openxmlformats.org/officeDocument/2006/relationships/image" Target="media/image11.jpeg" /><Relationship Id="rId219" Type="http://schemas.openxmlformats.org/officeDocument/2006/relationships/image" Target="media/image12.jpeg" /><Relationship Id="rId22" Type="http://schemas.openxmlformats.org/officeDocument/2006/relationships/header" Target="header10.xml" /><Relationship Id="rId220" Type="http://schemas.openxmlformats.org/officeDocument/2006/relationships/image" Target="media/image13.jpeg" /><Relationship Id="rId221" Type="http://schemas.openxmlformats.org/officeDocument/2006/relationships/image" Target="media/image14.jpeg" /><Relationship Id="rId222" Type="http://schemas.openxmlformats.org/officeDocument/2006/relationships/image" Target="media/image15.jpeg" /><Relationship Id="rId223" Type="http://schemas.openxmlformats.org/officeDocument/2006/relationships/image" Target="media/image16.jpeg" /><Relationship Id="rId224" Type="http://schemas.openxmlformats.org/officeDocument/2006/relationships/header" Target="header103.xml" /><Relationship Id="rId225" Type="http://schemas.openxmlformats.org/officeDocument/2006/relationships/header" Target="header104.xml" /><Relationship Id="rId226" Type="http://schemas.openxmlformats.org/officeDocument/2006/relationships/footer" Target="footer103.xml" /><Relationship Id="rId227" Type="http://schemas.openxmlformats.org/officeDocument/2006/relationships/footer" Target="footer104.xml" /><Relationship Id="rId228" Type="http://schemas.openxmlformats.org/officeDocument/2006/relationships/header" Target="header105.xml" /><Relationship Id="rId229" Type="http://schemas.openxmlformats.org/officeDocument/2006/relationships/footer" Target="footer105.xml" /><Relationship Id="rId23" Type="http://schemas.openxmlformats.org/officeDocument/2006/relationships/header" Target="header11.xml" /><Relationship Id="rId230" Type="http://schemas.openxmlformats.org/officeDocument/2006/relationships/header" Target="header106.xml" /><Relationship Id="rId231" Type="http://schemas.openxmlformats.org/officeDocument/2006/relationships/header" Target="header107.xml" /><Relationship Id="rId232" Type="http://schemas.openxmlformats.org/officeDocument/2006/relationships/footer" Target="footer106.xml" /><Relationship Id="rId233" Type="http://schemas.openxmlformats.org/officeDocument/2006/relationships/footer" Target="footer107.xml" /><Relationship Id="rId234" Type="http://schemas.openxmlformats.org/officeDocument/2006/relationships/header" Target="header108.xml" /><Relationship Id="rId235" Type="http://schemas.openxmlformats.org/officeDocument/2006/relationships/footer" Target="footer108.xml" /><Relationship Id="rId236" Type="http://schemas.openxmlformats.org/officeDocument/2006/relationships/header" Target="header109.xml" /><Relationship Id="rId237" Type="http://schemas.openxmlformats.org/officeDocument/2006/relationships/header" Target="header110.xml" /><Relationship Id="rId238" Type="http://schemas.openxmlformats.org/officeDocument/2006/relationships/footer" Target="footer109.xml" /><Relationship Id="rId239" Type="http://schemas.openxmlformats.org/officeDocument/2006/relationships/footer" Target="footer110.xml" /><Relationship Id="rId24" Type="http://schemas.openxmlformats.org/officeDocument/2006/relationships/footer" Target="footer10.xml" /><Relationship Id="rId240" Type="http://schemas.openxmlformats.org/officeDocument/2006/relationships/header" Target="header111.xml" /><Relationship Id="rId241" Type="http://schemas.openxmlformats.org/officeDocument/2006/relationships/footer" Target="footer111.xml" /><Relationship Id="rId242" Type="http://schemas.openxmlformats.org/officeDocument/2006/relationships/image" Target="media/image17.jpeg" /><Relationship Id="rId243" Type="http://schemas.openxmlformats.org/officeDocument/2006/relationships/image" Target="media/image18.jpeg" /><Relationship Id="rId244" Type="http://schemas.openxmlformats.org/officeDocument/2006/relationships/image" Target="media/image19.jpeg" /><Relationship Id="rId245" Type="http://schemas.openxmlformats.org/officeDocument/2006/relationships/image" Target="media/image20.jpeg" /><Relationship Id="rId246" Type="http://schemas.openxmlformats.org/officeDocument/2006/relationships/header" Target="header112.xml" /><Relationship Id="rId247" Type="http://schemas.openxmlformats.org/officeDocument/2006/relationships/header" Target="header113.xml" /><Relationship Id="rId248" Type="http://schemas.openxmlformats.org/officeDocument/2006/relationships/footer" Target="footer112.xml" /><Relationship Id="rId249" Type="http://schemas.openxmlformats.org/officeDocument/2006/relationships/footer" Target="footer113.xml" /><Relationship Id="rId25" Type="http://schemas.openxmlformats.org/officeDocument/2006/relationships/footer" Target="footer11.xml" /><Relationship Id="rId250" Type="http://schemas.openxmlformats.org/officeDocument/2006/relationships/header" Target="header114.xml" /><Relationship Id="rId251" Type="http://schemas.openxmlformats.org/officeDocument/2006/relationships/footer" Target="footer114.xml" /><Relationship Id="rId252" Type="http://schemas.openxmlformats.org/officeDocument/2006/relationships/header" Target="header115.xml" /><Relationship Id="rId253" Type="http://schemas.openxmlformats.org/officeDocument/2006/relationships/header" Target="header116.xml" /><Relationship Id="rId254" Type="http://schemas.openxmlformats.org/officeDocument/2006/relationships/footer" Target="footer115.xml" /><Relationship Id="rId255" Type="http://schemas.openxmlformats.org/officeDocument/2006/relationships/footer" Target="footer116.xml" /><Relationship Id="rId256" Type="http://schemas.openxmlformats.org/officeDocument/2006/relationships/header" Target="header117.xml" /><Relationship Id="rId257" Type="http://schemas.openxmlformats.org/officeDocument/2006/relationships/footer" Target="footer117.xml" /><Relationship Id="rId258" Type="http://schemas.openxmlformats.org/officeDocument/2006/relationships/header" Target="header118.xml" /><Relationship Id="rId259" Type="http://schemas.openxmlformats.org/officeDocument/2006/relationships/header" Target="header119.xml" /><Relationship Id="rId26" Type="http://schemas.openxmlformats.org/officeDocument/2006/relationships/header" Target="header12.xml" /><Relationship Id="rId260" Type="http://schemas.openxmlformats.org/officeDocument/2006/relationships/footer" Target="footer118.xml" /><Relationship Id="rId261" Type="http://schemas.openxmlformats.org/officeDocument/2006/relationships/footer" Target="footer119.xml" /><Relationship Id="rId262" Type="http://schemas.openxmlformats.org/officeDocument/2006/relationships/header" Target="header120.xml" /><Relationship Id="rId263" Type="http://schemas.openxmlformats.org/officeDocument/2006/relationships/footer" Target="footer120.xml" /><Relationship Id="rId264" Type="http://schemas.openxmlformats.org/officeDocument/2006/relationships/image" Target="media/image21.jpeg" /><Relationship Id="rId265" Type="http://schemas.openxmlformats.org/officeDocument/2006/relationships/image" Target="media/image22.jpeg" /><Relationship Id="rId266" Type="http://schemas.openxmlformats.org/officeDocument/2006/relationships/image" Target="media/image23.jpeg" /><Relationship Id="rId267" Type="http://schemas.openxmlformats.org/officeDocument/2006/relationships/image" Target="media/image24.jpeg" /><Relationship Id="rId268" Type="http://schemas.openxmlformats.org/officeDocument/2006/relationships/image" Target="media/image25.jpeg" /><Relationship Id="rId269" Type="http://schemas.openxmlformats.org/officeDocument/2006/relationships/image" Target="media/image26.jpeg" /><Relationship Id="rId27" Type="http://schemas.openxmlformats.org/officeDocument/2006/relationships/footer" Target="footer12.xml" /><Relationship Id="rId270" Type="http://schemas.openxmlformats.org/officeDocument/2006/relationships/image" Target="media/image27.jpeg" /><Relationship Id="rId271" Type="http://schemas.openxmlformats.org/officeDocument/2006/relationships/image" Target="media/image28.jpeg" /><Relationship Id="rId272" Type="http://schemas.openxmlformats.org/officeDocument/2006/relationships/image" Target="media/image29.jpeg" /><Relationship Id="rId273" Type="http://schemas.openxmlformats.org/officeDocument/2006/relationships/image" Target="media/image30.jpeg" /><Relationship Id="rId274" Type="http://schemas.openxmlformats.org/officeDocument/2006/relationships/image" Target="media/image31.jpeg" /><Relationship Id="rId275" Type="http://schemas.openxmlformats.org/officeDocument/2006/relationships/image" Target="media/image32.jpeg" /><Relationship Id="rId276" Type="http://schemas.openxmlformats.org/officeDocument/2006/relationships/image" Target="media/image33.jpeg" /><Relationship Id="rId277" Type="http://schemas.openxmlformats.org/officeDocument/2006/relationships/image" Target="media/image34.jpeg" /><Relationship Id="rId278" Type="http://schemas.openxmlformats.org/officeDocument/2006/relationships/image" Target="media/image35.jpeg" /><Relationship Id="rId279" Type="http://schemas.openxmlformats.org/officeDocument/2006/relationships/image" Target="media/image36.jpeg" /><Relationship Id="rId28" Type="http://schemas.openxmlformats.org/officeDocument/2006/relationships/header" Target="header13.xml" /><Relationship Id="rId280" Type="http://schemas.openxmlformats.org/officeDocument/2006/relationships/image" Target="media/image37.jpeg" /><Relationship Id="rId281" Type="http://schemas.openxmlformats.org/officeDocument/2006/relationships/image" Target="media/image38.jpeg" /><Relationship Id="rId282" Type="http://schemas.openxmlformats.org/officeDocument/2006/relationships/image" Target="media/image39.jpeg" /><Relationship Id="rId283" Type="http://schemas.openxmlformats.org/officeDocument/2006/relationships/image" Target="media/image40.jpeg" /><Relationship Id="rId284" Type="http://schemas.openxmlformats.org/officeDocument/2006/relationships/image" Target="media/image41.jpeg" /><Relationship Id="rId285" Type="http://schemas.openxmlformats.org/officeDocument/2006/relationships/image" Target="media/image42.jpeg" /><Relationship Id="rId286" Type="http://schemas.openxmlformats.org/officeDocument/2006/relationships/image" Target="media/image43.jpeg" /><Relationship Id="rId287" Type="http://schemas.openxmlformats.org/officeDocument/2006/relationships/image" Target="media/image44.jpeg" /><Relationship Id="rId288" Type="http://schemas.openxmlformats.org/officeDocument/2006/relationships/image" Target="media/image45.jpeg" /><Relationship Id="rId289" Type="http://schemas.openxmlformats.org/officeDocument/2006/relationships/header" Target="header121.xml" /><Relationship Id="rId29" Type="http://schemas.openxmlformats.org/officeDocument/2006/relationships/header" Target="header14.xml" /><Relationship Id="rId290" Type="http://schemas.openxmlformats.org/officeDocument/2006/relationships/header" Target="header122.xml" /><Relationship Id="rId291" Type="http://schemas.openxmlformats.org/officeDocument/2006/relationships/footer" Target="footer121.xml" /><Relationship Id="rId292" Type="http://schemas.openxmlformats.org/officeDocument/2006/relationships/footer" Target="footer122.xml" /><Relationship Id="rId293" Type="http://schemas.openxmlformats.org/officeDocument/2006/relationships/header" Target="header123.xml" /><Relationship Id="rId294" Type="http://schemas.openxmlformats.org/officeDocument/2006/relationships/footer" Target="footer123.xml" /><Relationship Id="rId295" Type="http://schemas.openxmlformats.org/officeDocument/2006/relationships/header" Target="header124.xml" /><Relationship Id="rId296" Type="http://schemas.openxmlformats.org/officeDocument/2006/relationships/header" Target="header125.xml" /><Relationship Id="rId297" Type="http://schemas.openxmlformats.org/officeDocument/2006/relationships/footer" Target="footer124.xml" /><Relationship Id="rId298" Type="http://schemas.openxmlformats.org/officeDocument/2006/relationships/footer" Target="footer125.xml" /><Relationship Id="rId299" Type="http://schemas.openxmlformats.org/officeDocument/2006/relationships/header" Target="header126.xml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00" Type="http://schemas.openxmlformats.org/officeDocument/2006/relationships/footer" Target="footer126.xml" /><Relationship Id="rId301" Type="http://schemas.openxmlformats.org/officeDocument/2006/relationships/header" Target="header127.xml" /><Relationship Id="rId302" Type="http://schemas.openxmlformats.org/officeDocument/2006/relationships/header" Target="header128.xml" /><Relationship Id="rId303" Type="http://schemas.openxmlformats.org/officeDocument/2006/relationships/footer" Target="footer127.xml" /><Relationship Id="rId304" Type="http://schemas.openxmlformats.org/officeDocument/2006/relationships/footer" Target="footer128.xml" /><Relationship Id="rId305" Type="http://schemas.openxmlformats.org/officeDocument/2006/relationships/header" Target="header129.xml" /><Relationship Id="rId306" Type="http://schemas.openxmlformats.org/officeDocument/2006/relationships/footer" Target="footer129.xml" /><Relationship Id="rId307" Type="http://schemas.openxmlformats.org/officeDocument/2006/relationships/header" Target="header130.xml" /><Relationship Id="rId308" Type="http://schemas.openxmlformats.org/officeDocument/2006/relationships/header" Target="header131.xml" /><Relationship Id="rId309" Type="http://schemas.openxmlformats.org/officeDocument/2006/relationships/footer" Target="footer130.xml" /><Relationship Id="rId31" Type="http://schemas.openxmlformats.org/officeDocument/2006/relationships/footer" Target="footer14.xml" /><Relationship Id="rId310" Type="http://schemas.openxmlformats.org/officeDocument/2006/relationships/footer" Target="footer131.xml" /><Relationship Id="rId311" Type="http://schemas.openxmlformats.org/officeDocument/2006/relationships/header" Target="header132.xml" /><Relationship Id="rId312" Type="http://schemas.openxmlformats.org/officeDocument/2006/relationships/footer" Target="footer132.xml" /><Relationship Id="rId313" Type="http://schemas.openxmlformats.org/officeDocument/2006/relationships/header" Target="header133.xml" /><Relationship Id="rId314" Type="http://schemas.openxmlformats.org/officeDocument/2006/relationships/header" Target="header134.xml" /><Relationship Id="rId315" Type="http://schemas.openxmlformats.org/officeDocument/2006/relationships/footer" Target="footer133.xml" /><Relationship Id="rId316" Type="http://schemas.openxmlformats.org/officeDocument/2006/relationships/footer" Target="footer134.xml" /><Relationship Id="rId317" Type="http://schemas.openxmlformats.org/officeDocument/2006/relationships/header" Target="header135.xml" /><Relationship Id="rId318" Type="http://schemas.openxmlformats.org/officeDocument/2006/relationships/footer" Target="footer135.xml" /><Relationship Id="rId319" Type="http://schemas.openxmlformats.org/officeDocument/2006/relationships/image" Target="media/image46.jpeg" /><Relationship Id="rId32" Type="http://schemas.openxmlformats.org/officeDocument/2006/relationships/header" Target="header15.xml" /><Relationship Id="rId320" Type="http://schemas.openxmlformats.org/officeDocument/2006/relationships/header" Target="header136.xml" /><Relationship Id="rId321" Type="http://schemas.openxmlformats.org/officeDocument/2006/relationships/header" Target="header137.xml" /><Relationship Id="rId322" Type="http://schemas.openxmlformats.org/officeDocument/2006/relationships/footer" Target="footer136.xml" /><Relationship Id="rId323" Type="http://schemas.openxmlformats.org/officeDocument/2006/relationships/footer" Target="footer137.xml" /><Relationship Id="rId324" Type="http://schemas.openxmlformats.org/officeDocument/2006/relationships/header" Target="header138.xml" /><Relationship Id="rId325" Type="http://schemas.openxmlformats.org/officeDocument/2006/relationships/footer" Target="footer138.xml" /><Relationship Id="rId326" Type="http://schemas.openxmlformats.org/officeDocument/2006/relationships/header" Target="header139.xml" /><Relationship Id="rId327" Type="http://schemas.openxmlformats.org/officeDocument/2006/relationships/header" Target="header140.xml" /><Relationship Id="rId328" Type="http://schemas.openxmlformats.org/officeDocument/2006/relationships/footer" Target="footer139.xml" /><Relationship Id="rId329" Type="http://schemas.openxmlformats.org/officeDocument/2006/relationships/footer" Target="footer140.xml" /><Relationship Id="rId33" Type="http://schemas.openxmlformats.org/officeDocument/2006/relationships/footer" Target="footer15.xml" /><Relationship Id="rId330" Type="http://schemas.openxmlformats.org/officeDocument/2006/relationships/header" Target="header141.xml" /><Relationship Id="rId331" Type="http://schemas.openxmlformats.org/officeDocument/2006/relationships/footer" Target="footer141.xml" /><Relationship Id="rId332" Type="http://schemas.openxmlformats.org/officeDocument/2006/relationships/header" Target="header142.xml" /><Relationship Id="rId333" Type="http://schemas.openxmlformats.org/officeDocument/2006/relationships/header" Target="header143.xml" /><Relationship Id="rId334" Type="http://schemas.openxmlformats.org/officeDocument/2006/relationships/footer" Target="footer142.xml" /><Relationship Id="rId335" Type="http://schemas.openxmlformats.org/officeDocument/2006/relationships/footer" Target="footer143.xml" /><Relationship Id="rId336" Type="http://schemas.openxmlformats.org/officeDocument/2006/relationships/header" Target="header144.xml" /><Relationship Id="rId337" Type="http://schemas.openxmlformats.org/officeDocument/2006/relationships/footer" Target="footer144.xml" /><Relationship Id="rId338" Type="http://schemas.openxmlformats.org/officeDocument/2006/relationships/image" Target="media/image47.jpeg" /><Relationship Id="rId339" Type="http://schemas.openxmlformats.org/officeDocument/2006/relationships/image" Target="media/image48.jpeg" /><Relationship Id="rId34" Type="http://schemas.openxmlformats.org/officeDocument/2006/relationships/header" Target="header16.xml" /><Relationship Id="rId340" Type="http://schemas.openxmlformats.org/officeDocument/2006/relationships/image" Target="media/image49.jpeg" /><Relationship Id="rId341" Type="http://schemas.openxmlformats.org/officeDocument/2006/relationships/image" Target="media/image50.jpeg" /><Relationship Id="rId342" Type="http://schemas.openxmlformats.org/officeDocument/2006/relationships/image" Target="media/image51.jpeg" /><Relationship Id="rId343" Type="http://schemas.openxmlformats.org/officeDocument/2006/relationships/header" Target="header145.xml" /><Relationship Id="rId344" Type="http://schemas.openxmlformats.org/officeDocument/2006/relationships/header" Target="header146.xml" /><Relationship Id="rId345" Type="http://schemas.openxmlformats.org/officeDocument/2006/relationships/footer" Target="footer145.xml" /><Relationship Id="rId346" Type="http://schemas.openxmlformats.org/officeDocument/2006/relationships/footer" Target="footer146.xml" /><Relationship Id="rId347" Type="http://schemas.openxmlformats.org/officeDocument/2006/relationships/header" Target="header147.xml" /><Relationship Id="rId348" Type="http://schemas.openxmlformats.org/officeDocument/2006/relationships/footer" Target="footer147.xml" /><Relationship Id="rId349" Type="http://schemas.openxmlformats.org/officeDocument/2006/relationships/header" Target="header148.xml" /><Relationship Id="rId35" Type="http://schemas.openxmlformats.org/officeDocument/2006/relationships/header" Target="header17.xml" /><Relationship Id="rId350" Type="http://schemas.openxmlformats.org/officeDocument/2006/relationships/header" Target="header149.xml" /><Relationship Id="rId351" Type="http://schemas.openxmlformats.org/officeDocument/2006/relationships/footer" Target="footer148.xml" /><Relationship Id="rId352" Type="http://schemas.openxmlformats.org/officeDocument/2006/relationships/footer" Target="footer149.xml" /><Relationship Id="rId353" Type="http://schemas.openxmlformats.org/officeDocument/2006/relationships/header" Target="header150.xml" /><Relationship Id="rId354" Type="http://schemas.openxmlformats.org/officeDocument/2006/relationships/footer" Target="footer150.xml" /><Relationship Id="rId355" Type="http://schemas.openxmlformats.org/officeDocument/2006/relationships/header" Target="header151.xml" /><Relationship Id="rId356" Type="http://schemas.openxmlformats.org/officeDocument/2006/relationships/header" Target="header152.xml" /><Relationship Id="rId357" Type="http://schemas.openxmlformats.org/officeDocument/2006/relationships/footer" Target="footer151.xml" /><Relationship Id="rId358" Type="http://schemas.openxmlformats.org/officeDocument/2006/relationships/footer" Target="footer152.xml" /><Relationship Id="rId359" Type="http://schemas.openxmlformats.org/officeDocument/2006/relationships/header" Target="header153.xml" /><Relationship Id="rId36" Type="http://schemas.openxmlformats.org/officeDocument/2006/relationships/footer" Target="footer16.xml" /><Relationship Id="rId360" Type="http://schemas.openxmlformats.org/officeDocument/2006/relationships/footer" Target="footer153.xml" /><Relationship Id="rId361" Type="http://schemas.openxmlformats.org/officeDocument/2006/relationships/header" Target="header154.xml" /><Relationship Id="rId362" Type="http://schemas.openxmlformats.org/officeDocument/2006/relationships/header" Target="header155.xml" /><Relationship Id="rId363" Type="http://schemas.openxmlformats.org/officeDocument/2006/relationships/footer" Target="footer154.xml" /><Relationship Id="rId364" Type="http://schemas.openxmlformats.org/officeDocument/2006/relationships/footer" Target="footer155.xml" /><Relationship Id="rId365" Type="http://schemas.openxmlformats.org/officeDocument/2006/relationships/header" Target="header156.xml" /><Relationship Id="rId366" Type="http://schemas.openxmlformats.org/officeDocument/2006/relationships/footer" Target="footer156.xml" /><Relationship Id="rId367" Type="http://schemas.openxmlformats.org/officeDocument/2006/relationships/header" Target="header157.xml" /><Relationship Id="rId368" Type="http://schemas.openxmlformats.org/officeDocument/2006/relationships/header" Target="header158.xml" /><Relationship Id="rId369" Type="http://schemas.openxmlformats.org/officeDocument/2006/relationships/footer" Target="footer157.xml" /><Relationship Id="rId37" Type="http://schemas.openxmlformats.org/officeDocument/2006/relationships/footer" Target="footer17.xml" /><Relationship Id="rId370" Type="http://schemas.openxmlformats.org/officeDocument/2006/relationships/footer" Target="footer158.xml" /><Relationship Id="rId371" Type="http://schemas.openxmlformats.org/officeDocument/2006/relationships/header" Target="header159.xml" /><Relationship Id="rId372" Type="http://schemas.openxmlformats.org/officeDocument/2006/relationships/footer" Target="footer159.xml" /><Relationship Id="rId373" Type="http://schemas.openxmlformats.org/officeDocument/2006/relationships/header" Target="header160.xml" /><Relationship Id="rId374" Type="http://schemas.openxmlformats.org/officeDocument/2006/relationships/header" Target="header161.xml" /><Relationship Id="rId375" Type="http://schemas.openxmlformats.org/officeDocument/2006/relationships/footer" Target="footer160.xml" /><Relationship Id="rId376" Type="http://schemas.openxmlformats.org/officeDocument/2006/relationships/footer" Target="footer161.xml" /><Relationship Id="rId377" Type="http://schemas.openxmlformats.org/officeDocument/2006/relationships/header" Target="header162.xml" /><Relationship Id="rId378" Type="http://schemas.openxmlformats.org/officeDocument/2006/relationships/footer" Target="footer162.xml" /><Relationship Id="rId379" Type="http://schemas.openxmlformats.org/officeDocument/2006/relationships/header" Target="header163.xml" /><Relationship Id="rId38" Type="http://schemas.openxmlformats.org/officeDocument/2006/relationships/header" Target="header18.xml" /><Relationship Id="rId380" Type="http://schemas.openxmlformats.org/officeDocument/2006/relationships/header" Target="header164.xml" /><Relationship Id="rId381" Type="http://schemas.openxmlformats.org/officeDocument/2006/relationships/footer" Target="footer163.xml" /><Relationship Id="rId382" Type="http://schemas.openxmlformats.org/officeDocument/2006/relationships/footer" Target="footer164.xml" /><Relationship Id="rId383" Type="http://schemas.openxmlformats.org/officeDocument/2006/relationships/header" Target="header165.xml" /><Relationship Id="rId384" Type="http://schemas.openxmlformats.org/officeDocument/2006/relationships/footer" Target="footer165.xml" /><Relationship Id="rId385" Type="http://schemas.openxmlformats.org/officeDocument/2006/relationships/header" Target="header166.xml" /><Relationship Id="rId386" Type="http://schemas.openxmlformats.org/officeDocument/2006/relationships/header" Target="header167.xml" /><Relationship Id="rId387" Type="http://schemas.openxmlformats.org/officeDocument/2006/relationships/footer" Target="footer166.xml" /><Relationship Id="rId388" Type="http://schemas.openxmlformats.org/officeDocument/2006/relationships/footer" Target="footer167.xml" /><Relationship Id="rId389" Type="http://schemas.openxmlformats.org/officeDocument/2006/relationships/header" Target="header168.xml" /><Relationship Id="rId39" Type="http://schemas.openxmlformats.org/officeDocument/2006/relationships/footer" Target="footer18.xml" /><Relationship Id="rId390" Type="http://schemas.openxmlformats.org/officeDocument/2006/relationships/footer" Target="footer168.xml" /><Relationship Id="rId391" Type="http://schemas.openxmlformats.org/officeDocument/2006/relationships/header" Target="header169.xml" /><Relationship Id="rId392" Type="http://schemas.openxmlformats.org/officeDocument/2006/relationships/header" Target="header170.xml" /><Relationship Id="rId393" Type="http://schemas.openxmlformats.org/officeDocument/2006/relationships/footer" Target="footer169.xml" /><Relationship Id="rId394" Type="http://schemas.openxmlformats.org/officeDocument/2006/relationships/footer" Target="footer170.xml" /><Relationship Id="rId395" Type="http://schemas.openxmlformats.org/officeDocument/2006/relationships/header" Target="header171.xml" /><Relationship Id="rId396" Type="http://schemas.openxmlformats.org/officeDocument/2006/relationships/footer" Target="footer171.xml" /><Relationship Id="rId397" Type="http://schemas.openxmlformats.org/officeDocument/2006/relationships/header" Target="header172.xml" /><Relationship Id="rId398" Type="http://schemas.openxmlformats.org/officeDocument/2006/relationships/header" Target="header173.xml" /><Relationship Id="rId399" Type="http://schemas.openxmlformats.org/officeDocument/2006/relationships/footer" Target="footer172.xml" /><Relationship Id="rId4" Type="http://schemas.openxmlformats.org/officeDocument/2006/relationships/header" Target="header1.xml" /><Relationship Id="rId40" Type="http://schemas.openxmlformats.org/officeDocument/2006/relationships/header" Target="header19.xml" /><Relationship Id="rId400" Type="http://schemas.openxmlformats.org/officeDocument/2006/relationships/footer" Target="footer173.xml" /><Relationship Id="rId401" Type="http://schemas.openxmlformats.org/officeDocument/2006/relationships/header" Target="header174.xml" /><Relationship Id="rId402" Type="http://schemas.openxmlformats.org/officeDocument/2006/relationships/footer" Target="footer174.xml" /><Relationship Id="rId403" Type="http://schemas.openxmlformats.org/officeDocument/2006/relationships/header" Target="header175.xml" /><Relationship Id="rId404" Type="http://schemas.openxmlformats.org/officeDocument/2006/relationships/header" Target="header176.xml" /><Relationship Id="rId405" Type="http://schemas.openxmlformats.org/officeDocument/2006/relationships/footer" Target="footer175.xml" /><Relationship Id="rId406" Type="http://schemas.openxmlformats.org/officeDocument/2006/relationships/footer" Target="footer176.xml" /><Relationship Id="rId407" Type="http://schemas.openxmlformats.org/officeDocument/2006/relationships/header" Target="header177.xml" /><Relationship Id="rId408" Type="http://schemas.openxmlformats.org/officeDocument/2006/relationships/footer" Target="footer177.xml" /><Relationship Id="rId409" Type="http://schemas.openxmlformats.org/officeDocument/2006/relationships/header" Target="header178.xml" /><Relationship Id="rId41" Type="http://schemas.openxmlformats.org/officeDocument/2006/relationships/header" Target="header20.xml" /><Relationship Id="rId410" Type="http://schemas.openxmlformats.org/officeDocument/2006/relationships/header" Target="header179.xml" /><Relationship Id="rId411" Type="http://schemas.openxmlformats.org/officeDocument/2006/relationships/footer" Target="footer178.xml" /><Relationship Id="rId412" Type="http://schemas.openxmlformats.org/officeDocument/2006/relationships/footer" Target="footer179.xml" /><Relationship Id="rId413" Type="http://schemas.openxmlformats.org/officeDocument/2006/relationships/header" Target="header180.xml" /><Relationship Id="rId414" Type="http://schemas.openxmlformats.org/officeDocument/2006/relationships/footer" Target="footer180.xml" /><Relationship Id="rId415" Type="http://schemas.openxmlformats.org/officeDocument/2006/relationships/image" Target="media/image52.jpeg" /><Relationship Id="rId416" Type="http://schemas.openxmlformats.org/officeDocument/2006/relationships/image" Target="media/image53.jpeg" /><Relationship Id="rId417" Type="http://schemas.openxmlformats.org/officeDocument/2006/relationships/image" Target="media/image54.jpeg" /><Relationship Id="rId418" Type="http://schemas.openxmlformats.org/officeDocument/2006/relationships/image" Target="media/image55.jpeg" /><Relationship Id="rId419" Type="http://schemas.openxmlformats.org/officeDocument/2006/relationships/header" Target="header181.xml" /><Relationship Id="rId42" Type="http://schemas.openxmlformats.org/officeDocument/2006/relationships/footer" Target="footer19.xml" /><Relationship Id="rId420" Type="http://schemas.openxmlformats.org/officeDocument/2006/relationships/header" Target="header182.xml" /><Relationship Id="rId421" Type="http://schemas.openxmlformats.org/officeDocument/2006/relationships/footer" Target="footer181.xml" /><Relationship Id="rId422" Type="http://schemas.openxmlformats.org/officeDocument/2006/relationships/footer" Target="footer182.xml" /><Relationship Id="rId423" Type="http://schemas.openxmlformats.org/officeDocument/2006/relationships/header" Target="header183.xml" /><Relationship Id="rId424" Type="http://schemas.openxmlformats.org/officeDocument/2006/relationships/footer" Target="footer183.xml" /><Relationship Id="rId425" Type="http://schemas.openxmlformats.org/officeDocument/2006/relationships/header" Target="header184.xml" /><Relationship Id="rId426" Type="http://schemas.openxmlformats.org/officeDocument/2006/relationships/header" Target="header185.xml" /><Relationship Id="rId427" Type="http://schemas.openxmlformats.org/officeDocument/2006/relationships/footer" Target="footer184.xml" /><Relationship Id="rId428" Type="http://schemas.openxmlformats.org/officeDocument/2006/relationships/footer" Target="footer185.xml" /><Relationship Id="rId429" Type="http://schemas.openxmlformats.org/officeDocument/2006/relationships/header" Target="header186.xml" /><Relationship Id="rId43" Type="http://schemas.openxmlformats.org/officeDocument/2006/relationships/footer" Target="footer20.xml" /><Relationship Id="rId430" Type="http://schemas.openxmlformats.org/officeDocument/2006/relationships/footer" Target="footer186.xml" /><Relationship Id="rId431" Type="http://schemas.openxmlformats.org/officeDocument/2006/relationships/header" Target="header187.xml" /><Relationship Id="rId432" Type="http://schemas.openxmlformats.org/officeDocument/2006/relationships/header" Target="header188.xml" /><Relationship Id="rId433" Type="http://schemas.openxmlformats.org/officeDocument/2006/relationships/footer" Target="footer187.xml" /><Relationship Id="rId434" Type="http://schemas.openxmlformats.org/officeDocument/2006/relationships/footer" Target="footer188.xml" /><Relationship Id="rId435" Type="http://schemas.openxmlformats.org/officeDocument/2006/relationships/header" Target="header189.xml" /><Relationship Id="rId436" Type="http://schemas.openxmlformats.org/officeDocument/2006/relationships/footer" Target="footer189.xml" /><Relationship Id="rId437" Type="http://schemas.openxmlformats.org/officeDocument/2006/relationships/image" Target="media/image56.jpeg" /><Relationship Id="rId438" Type="http://schemas.openxmlformats.org/officeDocument/2006/relationships/image" Target="media/image57.jpeg" /><Relationship Id="rId439" Type="http://schemas.openxmlformats.org/officeDocument/2006/relationships/header" Target="header190.xml" /><Relationship Id="rId44" Type="http://schemas.openxmlformats.org/officeDocument/2006/relationships/header" Target="header21.xml" /><Relationship Id="rId440" Type="http://schemas.openxmlformats.org/officeDocument/2006/relationships/header" Target="header191.xml" /><Relationship Id="rId441" Type="http://schemas.openxmlformats.org/officeDocument/2006/relationships/footer" Target="footer190.xml" /><Relationship Id="rId442" Type="http://schemas.openxmlformats.org/officeDocument/2006/relationships/footer" Target="footer191.xml" /><Relationship Id="rId443" Type="http://schemas.openxmlformats.org/officeDocument/2006/relationships/header" Target="header192.xml" /><Relationship Id="rId444" Type="http://schemas.openxmlformats.org/officeDocument/2006/relationships/footer" Target="footer192.xml" /><Relationship Id="rId445" Type="http://schemas.openxmlformats.org/officeDocument/2006/relationships/header" Target="header193.xml" /><Relationship Id="rId446" Type="http://schemas.openxmlformats.org/officeDocument/2006/relationships/header" Target="header194.xml" /><Relationship Id="rId447" Type="http://schemas.openxmlformats.org/officeDocument/2006/relationships/footer" Target="footer193.xml" /><Relationship Id="rId448" Type="http://schemas.openxmlformats.org/officeDocument/2006/relationships/footer" Target="footer194.xml" /><Relationship Id="rId449" Type="http://schemas.openxmlformats.org/officeDocument/2006/relationships/header" Target="header195.xml" /><Relationship Id="rId45" Type="http://schemas.openxmlformats.org/officeDocument/2006/relationships/footer" Target="footer21.xml" /><Relationship Id="rId450" Type="http://schemas.openxmlformats.org/officeDocument/2006/relationships/footer" Target="footer195.xml" /><Relationship Id="rId451" Type="http://schemas.openxmlformats.org/officeDocument/2006/relationships/header" Target="header196.xml" /><Relationship Id="rId452" Type="http://schemas.openxmlformats.org/officeDocument/2006/relationships/header" Target="header197.xml" /><Relationship Id="rId453" Type="http://schemas.openxmlformats.org/officeDocument/2006/relationships/footer" Target="footer196.xml" /><Relationship Id="rId454" Type="http://schemas.openxmlformats.org/officeDocument/2006/relationships/footer" Target="footer197.xml" /><Relationship Id="rId455" Type="http://schemas.openxmlformats.org/officeDocument/2006/relationships/header" Target="header198.xml" /><Relationship Id="rId456" Type="http://schemas.openxmlformats.org/officeDocument/2006/relationships/footer" Target="footer198.xml" /><Relationship Id="rId457" Type="http://schemas.openxmlformats.org/officeDocument/2006/relationships/header" Target="header199.xml" /><Relationship Id="rId458" Type="http://schemas.openxmlformats.org/officeDocument/2006/relationships/header" Target="header200.xml" /><Relationship Id="rId459" Type="http://schemas.openxmlformats.org/officeDocument/2006/relationships/footer" Target="footer199.xml" /><Relationship Id="rId46" Type="http://schemas.openxmlformats.org/officeDocument/2006/relationships/header" Target="header22.xml" /><Relationship Id="rId460" Type="http://schemas.openxmlformats.org/officeDocument/2006/relationships/footer" Target="footer200.xml" /><Relationship Id="rId461" Type="http://schemas.openxmlformats.org/officeDocument/2006/relationships/header" Target="header201.xml" /><Relationship Id="rId462" Type="http://schemas.openxmlformats.org/officeDocument/2006/relationships/footer" Target="footer201.xml" /><Relationship Id="rId463" Type="http://schemas.openxmlformats.org/officeDocument/2006/relationships/header" Target="header202.xml" /><Relationship Id="rId464" Type="http://schemas.openxmlformats.org/officeDocument/2006/relationships/header" Target="header203.xml" /><Relationship Id="rId465" Type="http://schemas.openxmlformats.org/officeDocument/2006/relationships/footer" Target="footer202.xml" /><Relationship Id="rId466" Type="http://schemas.openxmlformats.org/officeDocument/2006/relationships/footer" Target="footer203.xml" /><Relationship Id="rId467" Type="http://schemas.openxmlformats.org/officeDocument/2006/relationships/header" Target="header204.xml" /><Relationship Id="rId468" Type="http://schemas.openxmlformats.org/officeDocument/2006/relationships/footer" Target="footer204.xml" /><Relationship Id="rId469" Type="http://schemas.openxmlformats.org/officeDocument/2006/relationships/header" Target="header205.xml" /><Relationship Id="rId47" Type="http://schemas.openxmlformats.org/officeDocument/2006/relationships/header" Target="header23.xml" /><Relationship Id="rId470" Type="http://schemas.openxmlformats.org/officeDocument/2006/relationships/header" Target="header206.xml" /><Relationship Id="rId471" Type="http://schemas.openxmlformats.org/officeDocument/2006/relationships/footer" Target="footer205.xml" /><Relationship Id="rId472" Type="http://schemas.openxmlformats.org/officeDocument/2006/relationships/footer" Target="footer206.xml" /><Relationship Id="rId473" Type="http://schemas.openxmlformats.org/officeDocument/2006/relationships/header" Target="header207.xml" /><Relationship Id="rId474" Type="http://schemas.openxmlformats.org/officeDocument/2006/relationships/footer" Target="footer207.xml" /><Relationship Id="rId475" Type="http://schemas.openxmlformats.org/officeDocument/2006/relationships/header" Target="header208.xml" /><Relationship Id="rId476" Type="http://schemas.openxmlformats.org/officeDocument/2006/relationships/header" Target="header209.xml" /><Relationship Id="rId477" Type="http://schemas.openxmlformats.org/officeDocument/2006/relationships/footer" Target="footer208.xml" /><Relationship Id="rId478" Type="http://schemas.openxmlformats.org/officeDocument/2006/relationships/footer" Target="footer209.xml" /><Relationship Id="rId479" Type="http://schemas.openxmlformats.org/officeDocument/2006/relationships/header" Target="header210.xml" /><Relationship Id="rId48" Type="http://schemas.openxmlformats.org/officeDocument/2006/relationships/footer" Target="footer22.xml" /><Relationship Id="rId480" Type="http://schemas.openxmlformats.org/officeDocument/2006/relationships/footer" Target="footer210.xml" /><Relationship Id="rId481" Type="http://schemas.openxmlformats.org/officeDocument/2006/relationships/header" Target="header211.xml" /><Relationship Id="rId482" Type="http://schemas.openxmlformats.org/officeDocument/2006/relationships/header" Target="header212.xml" /><Relationship Id="rId483" Type="http://schemas.openxmlformats.org/officeDocument/2006/relationships/footer" Target="footer211.xml" /><Relationship Id="rId484" Type="http://schemas.openxmlformats.org/officeDocument/2006/relationships/footer" Target="footer212.xml" /><Relationship Id="rId485" Type="http://schemas.openxmlformats.org/officeDocument/2006/relationships/header" Target="header213.xml" /><Relationship Id="rId486" Type="http://schemas.openxmlformats.org/officeDocument/2006/relationships/footer" Target="footer213.xml" /><Relationship Id="rId487" Type="http://schemas.openxmlformats.org/officeDocument/2006/relationships/header" Target="header214.xml" /><Relationship Id="rId488" Type="http://schemas.openxmlformats.org/officeDocument/2006/relationships/header" Target="header215.xml" /><Relationship Id="rId489" Type="http://schemas.openxmlformats.org/officeDocument/2006/relationships/footer" Target="footer214.xml" /><Relationship Id="rId49" Type="http://schemas.openxmlformats.org/officeDocument/2006/relationships/footer" Target="footer23.xml" /><Relationship Id="rId490" Type="http://schemas.openxmlformats.org/officeDocument/2006/relationships/footer" Target="footer215.xml" /><Relationship Id="rId491" Type="http://schemas.openxmlformats.org/officeDocument/2006/relationships/header" Target="header216.xml" /><Relationship Id="rId492" Type="http://schemas.openxmlformats.org/officeDocument/2006/relationships/footer" Target="footer216.xml" /><Relationship Id="rId493" Type="http://schemas.openxmlformats.org/officeDocument/2006/relationships/image" Target="media/image58.jpeg" /><Relationship Id="rId494" Type="http://schemas.openxmlformats.org/officeDocument/2006/relationships/image" Target="media/image59.jpeg" /><Relationship Id="rId495" Type="http://schemas.openxmlformats.org/officeDocument/2006/relationships/image" Target="media/image60.jpeg" /><Relationship Id="rId496" Type="http://schemas.openxmlformats.org/officeDocument/2006/relationships/header" Target="header217.xml" /><Relationship Id="rId497" Type="http://schemas.openxmlformats.org/officeDocument/2006/relationships/header" Target="header218.xml" /><Relationship Id="rId498" Type="http://schemas.openxmlformats.org/officeDocument/2006/relationships/footer" Target="footer217.xml" /><Relationship Id="rId499" Type="http://schemas.openxmlformats.org/officeDocument/2006/relationships/footer" Target="footer218.xml" /><Relationship Id="rId5" Type="http://schemas.openxmlformats.org/officeDocument/2006/relationships/header" Target="header2.xml" /><Relationship Id="rId50" Type="http://schemas.openxmlformats.org/officeDocument/2006/relationships/header" Target="header24.xml" /><Relationship Id="rId500" Type="http://schemas.openxmlformats.org/officeDocument/2006/relationships/header" Target="header219.xml" /><Relationship Id="rId501" Type="http://schemas.openxmlformats.org/officeDocument/2006/relationships/footer" Target="footer219.xml" /><Relationship Id="rId502" Type="http://schemas.openxmlformats.org/officeDocument/2006/relationships/header" Target="header220.xml" /><Relationship Id="rId503" Type="http://schemas.openxmlformats.org/officeDocument/2006/relationships/header" Target="header221.xml" /><Relationship Id="rId504" Type="http://schemas.openxmlformats.org/officeDocument/2006/relationships/footer" Target="footer220.xml" /><Relationship Id="rId505" Type="http://schemas.openxmlformats.org/officeDocument/2006/relationships/footer" Target="footer221.xml" /><Relationship Id="rId506" Type="http://schemas.openxmlformats.org/officeDocument/2006/relationships/header" Target="header222.xml" /><Relationship Id="rId507" Type="http://schemas.openxmlformats.org/officeDocument/2006/relationships/footer" Target="footer222.xml" /><Relationship Id="rId508" Type="http://schemas.openxmlformats.org/officeDocument/2006/relationships/header" Target="header223.xml" /><Relationship Id="rId509" Type="http://schemas.openxmlformats.org/officeDocument/2006/relationships/header" Target="header224.xml" /><Relationship Id="rId51" Type="http://schemas.openxmlformats.org/officeDocument/2006/relationships/footer" Target="footer24.xml" /><Relationship Id="rId510" Type="http://schemas.openxmlformats.org/officeDocument/2006/relationships/footer" Target="footer223.xml" /><Relationship Id="rId511" Type="http://schemas.openxmlformats.org/officeDocument/2006/relationships/footer" Target="footer224.xml" /><Relationship Id="rId512" Type="http://schemas.openxmlformats.org/officeDocument/2006/relationships/header" Target="header225.xml" /><Relationship Id="rId513" Type="http://schemas.openxmlformats.org/officeDocument/2006/relationships/footer" Target="footer225.xml" /><Relationship Id="rId514" Type="http://schemas.openxmlformats.org/officeDocument/2006/relationships/image" Target="media/image61.jpeg" /><Relationship Id="rId515" Type="http://schemas.openxmlformats.org/officeDocument/2006/relationships/header" Target="header226.xml" /><Relationship Id="rId516" Type="http://schemas.openxmlformats.org/officeDocument/2006/relationships/header" Target="header227.xml" /><Relationship Id="rId517" Type="http://schemas.openxmlformats.org/officeDocument/2006/relationships/footer" Target="footer226.xml" /><Relationship Id="rId518" Type="http://schemas.openxmlformats.org/officeDocument/2006/relationships/footer" Target="footer227.xml" /><Relationship Id="rId519" Type="http://schemas.openxmlformats.org/officeDocument/2006/relationships/header" Target="header228.xml" /><Relationship Id="rId52" Type="http://schemas.openxmlformats.org/officeDocument/2006/relationships/header" Target="header25.xml" /><Relationship Id="rId520" Type="http://schemas.openxmlformats.org/officeDocument/2006/relationships/footer" Target="footer228.xml" /><Relationship Id="rId521" Type="http://schemas.openxmlformats.org/officeDocument/2006/relationships/header" Target="header229.xml" /><Relationship Id="rId522" Type="http://schemas.openxmlformats.org/officeDocument/2006/relationships/header" Target="header230.xml" /><Relationship Id="rId523" Type="http://schemas.openxmlformats.org/officeDocument/2006/relationships/footer" Target="footer229.xml" /><Relationship Id="rId524" Type="http://schemas.openxmlformats.org/officeDocument/2006/relationships/footer" Target="footer230.xml" /><Relationship Id="rId525" Type="http://schemas.openxmlformats.org/officeDocument/2006/relationships/header" Target="header231.xml" /><Relationship Id="rId526" Type="http://schemas.openxmlformats.org/officeDocument/2006/relationships/footer" Target="footer231.xml" /><Relationship Id="rId527" Type="http://schemas.openxmlformats.org/officeDocument/2006/relationships/header" Target="header232.xml" /><Relationship Id="rId528" Type="http://schemas.openxmlformats.org/officeDocument/2006/relationships/header" Target="header233.xml" /><Relationship Id="rId529" Type="http://schemas.openxmlformats.org/officeDocument/2006/relationships/footer" Target="footer232.xml" /><Relationship Id="rId53" Type="http://schemas.openxmlformats.org/officeDocument/2006/relationships/header" Target="header26.xml" /><Relationship Id="rId530" Type="http://schemas.openxmlformats.org/officeDocument/2006/relationships/footer" Target="footer233.xml" /><Relationship Id="rId531" Type="http://schemas.openxmlformats.org/officeDocument/2006/relationships/header" Target="header234.xml" /><Relationship Id="rId532" Type="http://schemas.openxmlformats.org/officeDocument/2006/relationships/footer" Target="footer234.xml" /><Relationship Id="rId533" Type="http://schemas.openxmlformats.org/officeDocument/2006/relationships/image" Target="media/image62.jpeg" /><Relationship Id="rId534" Type="http://schemas.openxmlformats.org/officeDocument/2006/relationships/header" Target="header235.xml" /><Relationship Id="rId535" Type="http://schemas.openxmlformats.org/officeDocument/2006/relationships/header" Target="header236.xml" /><Relationship Id="rId536" Type="http://schemas.openxmlformats.org/officeDocument/2006/relationships/footer" Target="footer235.xml" /><Relationship Id="rId537" Type="http://schemas.openxmlformats.org/officeDocument/2006/relationships/footer" Target="footer236.xml" /><Relationship Id="rId538" Type="http://schemas.openxmlformats.org/officeDocument/2006/relationships/header" Target="header237.xml" /><Relationship Id="rId539" Type="http://schemas.openxmlformats.org/officeDocument/2006/relationships/footer" Target="footer237.xml" /><Relationship Id="rId54" Type="http://schemas.openxmlformats.org/officeDocument/2006/relationships/footer" Target="footer25.xml" /><Relationship Id="rId540" Type="http://schemas.openxmlformats.org/officeDocument/2006/relationships/header" Target="header238.xml" /><Relationship Id="rId541" Type="http://schemas.openxmlformats.org/officeDocument/2006/relationships/header" Target="header239.xml" /><Relationship Id="rId542" Type="http://schemas.openxmlformats.org/officeDocument/2006/relationships/footer" Target="footer238.xml" /><Relationship Id="rId543" Type="http://schemas.openxmlformats.org/officeDocument/2006/relationships/footer" Target="footer239.xml" /><Relationship Id="rId544" Type="http://schemas.openxmlformats.org/officeDocument/2006/relationships/header" Target="header240.xml" /><Relationship Id="rId545" Type="http://schemas.openxmlformats.org/officeDocument/2006/relationships/footer" Target="footer240.xml" /><Relationship Id="rId546" Type="http://schemas.openxmlformats.org/officeDocument/2006/relationships/header" Target="header241.xml" /><Relationship Id="rId547" Type="http://schemas.openxmlformats.org/officeDocument/2006/relationships/header" Target="header242.xml" /><Relationship Id="rId548" Type="http://schemas.openxmlformats.org/officeDocument/2006/relationships/footer" Target="footer241.xml" /><Relationship Id="rId549" Type="http://schemas.openxmlformats.org/officeDocument/2006/relationships/footer" Target="footer242.xml" /><Relationship Id="rId55" Type="http://schemas.openxmlformats.org/officeDocument/2006/relationships/footer" Target="footer26.xml" /><Relationship Id="rId550" Type="http://schemas.openxmlformats.org/officeDocument/2006/relationships/header" Target="header243.xml" /><Relationship Id="rId551" Type="http://schemas.openxmlformats.org/officeDocument/2006/relationships/footer" Target="footer243.xml" /><Relationship Id="rId552" Type="http://schemas.openxmlformats.org/officeDocument/2006/relationships/image" Target="media/image63.jpeg" /><Relationship Id="rId553" Type="http://schemas.openxmlformats.org/officeDocument/2006/relationships/header" Target="header244.xml" /><Relationship Id="rId554" Type="http://schemas.openxmlformats.org/officeDocument/2006/relationships/header" Target="header245.xml" /><Relationship Id="rId555" Type="http://schemas.openxmlformats.org/officeDocument/2006/relationships/footer" Target="footer244.xml" /><Relationship Id="rId556" Type="http://schemas.openxmlformats.org/officeDocument/2006/relationships/footer" Target="footer245.xml" /><Relationship Id="rId557" Type="http://schemas.openxmlformats.org/officeDocument/2006/relationships/header" Target="header246.xml" /><Relationship Id="rId558" Type="http://schemas.openxmlformats.org/officeDocument/2006/relationships/footer" Target="footer246.xml" /><Relationship Id="rId559" Type="http://schemas.openxmlformats.org/officeDocument/2006/relationships/header" Target="header247.xml" /><Relationship Id="rId56" Type="http://schemas.openxmlformats.org/officeDocument/2006/relationships/header" Target="header27.xml" /><Relationship Id="rId560" Type="http://schemas.openxmlformats.org/officeDocument/2006/relationships/header" Target="header248.xml" /><Relationship Id="rId561" Type="http://schemas.openxmlformats.org/officeDocument/2006/relationships/footer" Target="footer247.xml" /><Relationship Id="rId562" Type="http://schemas.openxmlformats.org/officeDocument/2006/relationships/footer" Target="footer248.xml" /><Relationship Id="rId563" Type="http://schemas.openxmlformats.org/officeDocument/2006/relationships/header" Target="header249.xml" /><Relationship Id="rId564" Type="http://schemas.openxmlformats.org/officeDocument/2006/relationships/footer" Target="footer249.xml" /><Relationship Id="rId565" Type="http://schemas.openxmlformats.org/officeDocument/2006/relationships/header" Target="header250.xml" /><Relationship Id="rId566" Type="http://schemas.openxmlformats.org/officeDocument/2006/relationships/header" Target="header251.xml" /><Relationship Id="rId567" Type="http://schemas.openxmlformats.org/officeDocument/2006/relationships/footer" Target="footer250.xml" /><Relationship Id="rId568" Type="http://schemas.openxmlformats.org/officeDocument/2006/relationships/footer" Target="footer251.xml" /><Relationship Id="rId569" Type="http://schemas.openxmlformats.org/officeDocument/2006/relationships/header" Target="header252.xml" /><Relationship Id="rId57" Type="http://schemas.openxmlformats.org/officeDocument/2006/relationships/footer" Target="footer27.xml" /><Relationship Id="rId570" Type="http://schemas.openxmlformats.org/officeDocument/2006/relationships/footer" Target="footer252.xml" /><Relationship Id="rId571" Type="http://schemas.openxmlformats.org/officeDocument/2006/relationships/image" Target="media/image64.jpeg" /><Relationship Id="rId572" Type="http://schemas.openxmlformats.org/officeDocument/2006/relationships/header" Target="header253.xml" /><Relationship Id="rId573" Type="http://schemas.openxmlformats.org/officeDocument/2006/relationships/header" Target="header254.xml" /><Relationship Id="rId574" Type="http://schemas.openxmlformats.org/officeDocument/2006/relationships/footer" Target="footer253.xml" /><Relationship Id="rId575" Type="http://schemas.openxmlformats.org/officeDocument/2006/relationships/footer" Target="footer254.xml" /><Relationship Id="rId576" Type="http://schemas.openxmlformats.org/officeDocument/2006/relationships/header" Target="header255.xml" /><Relationship Id="rId577" Type="http://schemas.openxmlformats.org/officeDocument/2006/relationships/footer" Target="footer255.xml" /><Relationship Id="rId578" Type="http://schemas.openxmlformats.org/officeDocument/2006/relationships/header" Target="header256.xml" /><Relationship Id="rId579" Type="http://schemas.openxmlformats.org/officeDocument/2006/relationships/header" Target="header257.xml" /><Relationship Id="rId58" Type="http://schemas.openxmlformats.org/officeDocument/2006/relationships/header" Target="header28.xml" /><Relationship Id="rId580" Type="http://schemas.openxmlformats.org/officeDocument/2006/relationships/footer" Target="footer256.xml" /><Relationship Id="rId581" Type="http://schemas.openxmlformats.org/officeDocument/2006/relationships/footer" Target="footer257.xml" /><Relationship Id="rId582" Type="http://schemas.openxmlformats.org/officeDocument/2006/relationships/header" Target="header258.xml" /><Relationship Id="rId583" Type="http://schemas.openxmlformats.org/officeDocument/2006/relationships/footer" Target="footer258.xml" /><Relationship Id="rId584" Type="http://schemas.openxmlformats.org/officeDocument/2006/relationships/header" Target="header259.xml" /><Relationship Id="rId585" Type="http://schemas.openxmlformats.org/officeDocument/2006/relationships/header" Target="header260.xml" /><Relationship Id="rId586" Type="http://schemas.openxmlformats.org/officeDocument/2006/relationships/footer" Target="footer259.xml" /><Relationship Id="rId587" Type="http://schemas.openxmlformats.org/officeDocument/2006/relationships/footer" Target="footer260.xml" /><Relationship Id="rId588" Type="http://schemas.openxmlformats.org/officeDocument/2006/relationships/header" Target="header261.xml" /><Relationship Id="rId589" Type="http://schemas.openxmlformats.org/officeDocument/2006/relationships/footer" Target="footer261.xml" /><Relationship Id="rId59" Type="http://schemas.openxmlformats.org/officeDocument/2006/relationships/header" Target="header29.xml" /><Relationship Id="rId590" Type="http://schemas.openxmlformats.org/officeDocument/2006/relationships/image" Target="media/image65.jpeg" /><Relationship Id="rId591" Type="http://schemas.openxmlformats.org/officeDocument/2006/relationships/image" Target="media/image66.jpeg" /><Relationship Id="rId592" Type="http://schemas.openxmlformats.org/officeDocument/2006/relationships/image" Target="media/image67.jpeg" /><Relationship Id="rId593" Type="http://schemas.openxmlformats.org/officeDocument/2006/relationships/header" Target="header262.xml" /><Relationship Id="rId594" Type="http://schemas.openxmlformats.org/officeDocument/2006/relationships/header" Target="header263.xml" /><Relationship Id="rId595" Type="http://schemas.openxmlformats.org/officeDocument/2006/relationships/footer" Target="footer262.xml" /><Relationship Id="rId596" Type="http://schemas.openxmlformats.org/officeDocument/2006/relationships/footer" Target="footer263.xml" /><Relationship Id="rId597" Type="http://schemas.openxmlformats.org/officeDocument/2006/relationships/header" Target="header264.xml" /><Relationship Id="rId598" Type="http://schemas.openxmlformats.org/officeDocument/2006/relationships/footer" Target="footer264.xml" /><Relationship Id="rId599" Type="http://schemas.openxmlformats.org/officeDocument/2006/relationships/header" Target="header265.xml" /><Relationship Id="rId6" Type="http://schemas.openxmlformats.org/officeDocument/2006/relationships/footer" Target="footer1.xml" /><Relationship Id="rId60" Type="http://schemas.openxmlformats.org/officeDocument/2006/relationships/footer" Target="footer28.xml" /><Relationship Id="rId600" Type="http://schemas.openxmlformats.org/officeDocument/2006/relationships/header" Target="header266.xml" /><Relationship Id="rId601" Type="http://schemas.openxmlformats.org/officeDocument/2006/relationships/footer" Target="footer265.xml" /><Relationship Id="rId602" Type="http://schemas.openxmlformats.org/officeDocument/2006/relationships/footer" Target="footer266.xml" /><Relationship Id="rId603" Type="http://schemas.openxmlformats.org/officeDocument/2006/relationships/header" Target="header267.xml" /><Relationship Id="rId604" Type="http://schemas.openxmlformats.org/officeDocument/2006/relationships/footer" Target="footer267.xml" /><Relationship Id="rId605" Type="http://schemas.openxmlformats.org/officeDocument/2006/relationships/header" Target="header268.xml" /><Relationship Id="rId606" Type="http://schemas.openxmlformats.org/officeDocument/2006/relationships/header" Target="header269.xml" /><Relationship Id="rId607" Type="http://schemas.openxmlformats.org/officeDocument/2006/relationships/footer" Target="footer268.xml" /><Relationship Id="rId608" Type="http://schemas.openxmlformats.org/officeDocument/2006/relationships/footer" Target="footer269.xml" /><Relationship Id="rId609" Type="http://schemas.openxmlformats.org/officeDocument/2006/relationships/header" Target="header270.xml" /><Relationship Id="rId61" Type="http://schemas.openxmlformats.org/officeDocument/2006/relationships/footer" Target="footer29.xml" /><Relationship Id="rId610" Type="http://schemas.openxmlformats.org/officeDocument/2006/relationships/footer" Target="footer270.xml" /><Relationship Id="rId611" Type="http://schemas.openxmlformats.org/officeDocument/2006/relationships/image" Target="media/image68.jpeg" /><Relationship Id="rId612" Type="http://schemas.openxmlformats.org/officeDocument/2006/relationships/image" Target="media/image69.jpeg" /><Relationship Id="rId613" Type="http://schemas.openxmlformats.org/officeDocument/2006/relationships/header" Target="header271.xml" /><Relationship Id="rId614" Type="http://schemas.openxmlformats.org/officeDocument/2006/relationships/header" Target="header272.xml" /><Relationship Id="rId615" Type="http://schemas.openxmlformats.org/officeDocument/2006/relationships/footer" Target="footer271.xml" /><Relationship Id="rId616" Type="http://schemas.openxmlformats.org/officeDocument/2006/relationships/footer" Target="footer272.xml" /><Relationship Id="rId617" Type="http://schemas.openxmlformats.org/officeDocument/2006/relationships/header" Target="header273.xml" /><Relationship Id="rId618" Type="http://schemas.openxmlformats.org/officeDocument/2006/relationships/footer" Target="footer273.xml" /><Relationship Id="rId619" Type="http://schemas.openxmlformats.org/officeDocument/2006/relationships/header" Target="header274.xml" /><Relationship Id="rId62" Type="http://schemas.openxmlformats.org/officeDocument/2006/relationships/header" Target="header30.xml" /><Relationship Id="rId620" Type="http://schemas.openxmlformats.org/officeDocument/2006/relationships/header" Target="header275.xml" /><Relationship Id="rId621" Type="http://schemas.openxmlformats.org/officeDocument/2006/relationships/footer" Target="footer274.xml" /><Relationship Id="rId622" Type="http://schemas.openxmlformats.org/officeDocument/2006/relationships/footer" Target="footer275.xml" /><Relationship Id="rId623" Type="http://schemas.openxmlformats.org/officeDocument/2006/relationships/header" Target="header276.xml" /><Relationship Id="rId624" Type="http://schemas.openxmlformats.org/officeDocument/2006/relationships/footer" Target="footer276.xml" /><Relationship Id="rId625" Type="http://schemas.openxmlformats.org/officeDocument/2006/relationships/header" Target="header277.xml" /><Relationship Id="rId626" Type="http://schemas.openxmlformats.org/officeDocument/2006/relationships/header" Target="header278.xml" /><Relationship Id="rId627" Type="http://schemas.openxmlformats.org/officeDocument/2006/relationships/footer" Target="footer277.xml" /><Relationship Id="rId628" Type="http://schemas.openxmlformats.org/officeDocument/2006/relationships/footer" Target="footer278.xml" /><Relationship Id="rId629" Type="http://schemas.openxmlformats.org/officeDocument/2006/relationships/header" Target="header279.xml" /><Relationship Id="rId63" Type="http://schemas.openxmlformats.org/officeDocument/2006/relationships/footer" Target="footer30.xml" /><Relationship Id="rId630" Type="http://schemas.openxmlformats.org/officeDocument/2006/relationships/footer" Target="footer279.xml" /><Relationship Id="rId631" Type="http://schemas.openxmlformats.org/officeDocument/2006/relationships/header" Target="header280.xml" /><Relationship Id="rId632" Type="http://schemas.openxmlformats.org/officeDocument/2006/relationships/header" Target="header281.xml" /><Relationship Id="rId633" Type="http://schemas.openxmlformats.org/officeDocument/2006/relationships/footer" Target="footer280.xml" /><Relationship Id="rId634" Type="http://schemas.openxmlformats.org/officeDocument/2006/relationships/footer" Target="footer281.xml" /><Relationship Id="rId635" Type="http://schemas.openxmlformats.org/officeDocument/2006/relationships/header" Target="header282.xml" /><Relationship Id="rId636" Type="http://schemas.openxmlformats.org/officeDocument/2006/relationships/footer" Target="footer282.xml" /><Relationship Id="rId637" Type="http://schemas.openxmlformats.org/officeDocument/2006/relationships/header" Target="header283.xml" /><Relationship Id="rId638" Type="http://schemas.openxmlformats.org/officeDocument/2006/relationships/header" Target="header284.xml" /><Relationship Id="rId639" Type="http://schemas.openxmlformats.org/officeDocument/2006/relationships/footer" Target="footer283.xml" /><Relationship Id="rId64" Type="http://schemas.openxmlformats.org/officeDocument/2006/relationships/header" Target="header31.xml" /><Relationship Id="rId640" Type="http://schemas.openxmlformats.org/officeDocument/2006/relationships/footer" Target="footer284.xml" /><Relationship Id="rId641" Type="http://schemas.openxmlformats.org/officeDocument/2006/relationships/header" Target="header285.xml" /><Relationship Id="rId642" Type="http://schemas.openxmlformats.org/officeDocument/2006/relationships/footer" Target="footer285.xml" /><Relationship Id="rId643" Type="http://schemas.openxmlformats.org/officeDocument/2006/relationships/header" Target="header286.xml" /><Relationship Id="rId644" Type="http://schemas.openxmlformats.org/officeDocument/2006/relationships/header" Target="header287.xml" /><Relationship Id="rId645" Type="http://schemas.openxmlformats.org/officeDocument/2006/relationships/footer" Target="footer286.xml" /><Relationship Id="rId646" Type="http://schemas.openxmlformats.org/officeDocument/2006/relationships/footer" Target="footer287.xml" /><Relationship Id="rId647" Type="http://schemas.openxmlformats.org/officeDocument/2006/relationships/header" Target="header288.xml" /><Relationship Id="rId648" Type="http://schemas.openxmlformats.org/officeDocument/2006/relationships/footer" Target="footer288.xml" /><Relationship Id="rId649" Type="http://schemas.openxmlformats.org/officeDocument/2006/relationships/image" Target="media/image70.jpeg" /><Relationship Id="rId65" Type="http://schemas.openxmlformats.org/officeDocument/2006/relationships/header" Target="header32.xml" /><Relationship Id="rId650" Type="http://schemas.openxmlformats.org/officeDocument/2006/relationships/image" Target="media/image71.jpeg" /><Relationship Id="rId651" Type="http://schemas.openxmlformats.org/officeDocument/2006/relationships/image" Target="media/image72.jpeg" /><Relationship Id="rId652" Type="http://schemas.openxmlformats.org/officeDocument/2006/relationships/image" Target="media/image73.jpeg" /><Relationship Id="rId653" Type="http://schemas.openxmlformats.org/officeDocument/2006/relationships/header" Target="header289.xml" /><Relationship Id="rId654" Type="http://schemas.openxmlformats.org/officeDocument/2006/relationships/header" Target="header290.xml" /><Relationship Id="rId655" Type="http://schemas.openxmlformats.org/officeDocument/2006/relationships/footer" Target="footer289.xml" /><Relationship Id="rId656" Type="http://schemas.openxmlformats.org/officeDocument/2006/relationships/footer" Target="footer290.xml" /><Relationship Id="rId657" Type="http://schemas.openxmlformats.org/officeDocument/2006/relationships/header" Target="header291.xml" /><Relationship Id="rId658" Type="http://schemas.openxmlformats.org/officeDocument/2006/relationships/footer" Target="footer291.xml" /><Relationship Id="rId659" Type="http://schemas.openxmlformats.org/officeDocument/2006/relationships/header" Target="header292.xml" /><Relationship Id="rId66" Type="http://schemas.openxmlformats.org/officeDocument/2006/relationships/footer" Target="footer31.xml" /><Relationship Id="rId660" Type="http://schemas.openxmlformats.org/officeDocument/2006/relationships/header" Target="header293.xml" /><Relationship Id="rId661" Type="http://schemas.openxmlformats.org/officeDocument/2006/relationships/footer" Target="footer292.xml" /><Relationship Id="rId662" Type="http://schemas.openxmlformats.org/officeDocument/2006/relationships/footer" Target="footer293.xml" /><Relationship Id="rId663" Type="http://schemas.openxmlformats.org/officeDocument/2006/relationships/header" Target="header294.xml" /><Relationship Id="rId664" Type="http://schemas.openxmlformats.org/officeDocument/2006/relationships/footer" Target="footer294.xml" /><Relationship Id="rId665" Type="http://schemas.openxmlformats.org/officeDocument/2006/relationships/header" Target="header295.xml" /><Relationship Id="rId666" Type="http://schemas.openxmlformats.org/officeDocument/2006/relationships/header" Target="header296.xml" /><Relationship Id="rId667" Type="http://schemas.openxmlformats.org/officeDocument/2006/relationships/footer" Target="footer295.xml" /><Relationship Id="rId668" Type="http://schemas.openxmlformats.org/officeDocument/2006/relationships/footer" Target="footer296.xml" /><Relationship Id="rId669" Type="http://schemas.openxmlformats.org/officeDocument/2006/relationships/header" Target="header297.xml" /><Relationship Id="rId67" Type="http://schemas.openxmlformats.org/officeDocument/2006/relationships/footer" Target="footer32.xml" /><Relationship Id="rId670" Type="http://schemas.openxmlformats.org/officeDocument/2006/relationships/footer" Target="footer297.xml" /><Relationship Id="rId671" Type="http://schemas.openxmlformats.org/officeDocument/2006/relationships/header" Target="header298.xml" /><Relationship Id="rId672" Type="http://schemas.openxmlformats.org/officeDocument/2006/relationships/header" Target="header299.xml" /><Relationship Id="rId673" Type="http://schemas.openxmlformats.org/officeDocument/2006/relationships/footer" Target="footer298.xml" /><Relationship Id="rId674" Type="http://schemas.openxmlformats.org/officeDocument/2006/relationships/footer" Target="footer299.xml" /><Relationship Id="rId675" Type="http://schemas.openxmlformats.org/officeDocument/2006/relationships/header" Target="header300.xml" /><Relationship Id="rId676" Type="http://schemas.openxmlformats.org/officeDocument/2006/relationships/footer" Target="footer300.xml" /><Relationship Id="rId677" Type="http://schemas.openxmlformats.org/officeDocument/2006/relationships/header" Target="header301.xml" /><Relationship Id="rId678" Type="http://schemas.openxmlformats.org/officeDocument/2006/relationships/header" Target="header302.xml" /><Relationship Id="rId679" Type="http://schemas.openxmlformats.org/officeDocument/2006/relationships/footer" Target="footer301.xml" /><Relationship Id="rId68" Type="http://schemas.openxmlformats.org/officeDocument/2006/relationships/header" Target="header33.xml" /><Relationship Id="rId680" Type="http://schemas.openxmlformats.org/officeDocument/2006/relationships/footer" Target="footer302.xml" /><Relationship Id="rId681" Type="http://schemas.openxmlformats.org/officeDocument/2006/relationships/header" Target="header303.xml" /><Relationship Id="rId682" Type="http://schemas.openxmlformats.org/officeDocument/2006/relationships/footer" Target="footer303.xml" /><Relationship Id="rId683" Type="http://schemas.openxmlformats.org/officeDocument/2006/relationships/header" Target="header304.xml" /><Relationship Id="rId684" Type="http://schemas.openxmlformats.org/officeDocument/2006/relationships/header" Target="header305.xml" /><Relationship Id="rId685" Type="http://schemas.openxmlformats.org/officeDocument/2006/relationships/footer" Target="footer304.xml" /><Relationship Id="rId686" Type="http://schemas.openxmlformats.org/officeDocument/2006/relationships/footer" Target="footer305.xml" /><Relationship Id="rId687" Type="http://schemas.openxmlformats.org/officeDocument/2006/relationships/header" Target="header306.xml" /><Relationship Id="rId688" Type="http://schemas.openxmlformats.org/officeDocument/2006/relationships/footer" Target="footer306.xml" /><Relationship Id="rId689" Type="http://schemas.openxmlformats.org/officeDocument/2006/relationships/header" Target="header307.xml" /><Relationship Id="rId69" Type="http://schemas.openxmlformats.org/officeDocument/2006/relationships/footer" Target="footer33.xml" /><Relationship Id="rId690" Type="http://schemas.openxmlformats.org/officeDocument/2006/relationships/header" Target="header308.xml" /><Relationship Id="rId691" Type="http://schemas.openxmlformats.org/officeDocument/2006/relationships/footer" Target="footer307.xml" /><Relationship Id="rId692" Type="http://schemas.openxmlformats.org/officeDocument/2006/relationships/footer" Target="footer308.xml" /><Relationship Id="rId693" Type="http://schemas.openxmlformats.org/officeDocument/2006/relationships/header" Target="header309.xml" /><Relationship Id="rId694" Type="http://schemas.openxmlformats.org/officeDocument/2006/relationships/footer" Target="footer309.xml" /><Relationship Id="rId695" Type="http://schemas.openxmlformats.org/officeDocument/2006/relationships/header" Target="header310.xml" /><Relationship Id="rId696" Type="http://schemas.openxmlformats.org/officeDocument/2006/relationships/header" Target="header311.xml" /><Relationship Id="rId697" Type="http://schemas.openxmlformats.org/officeDocument/2006/relationships/footer" Target="footer310.xml" /><Relationship Id="rId698" Type="http://schemas.openxmlformats.org/officeDocument/2006/relationships/footer" Target="footer311.xml" /><Relationship Id="rId699" Type="http://schemas.openxmlformats.org/officeDocument/2006/relationships/header" Target="header312.xml" /><Relationship Id="rId7" Type="http://schemas.openxmlformats.org/officeDocument/2006/relationships/footer" Target="footer2.xml" /><Relationship Id="rId70" Type="http://schemas.openxmlformats.org/officeDocument/2006/relationships/header" Target="header34.xml" /><Relationship Id="rId700" Type="http://schemas.openxmlformats.org/officeDocument/2006/relationships/footer" Target="footer312.xml" /><Relationship Id="rId701" Type="http://schemas.openxmlformats.org/officeDocument/2006/relationships/header" Target="header313.xml" /><Relationship Id="rId702" Type="http://schemas.openxmlformats.org/officeDocument/2006/relationships/header" Target="header314.xml" /><Relationship Id="rId703" Type="http://schemas.openxmlformats.org/officeDocument/2006/relationships/footer" Target="footer313.xml" /><Relationship Id="rId704" Type="http://schemas.openxmlformats.org/officeDocument/2006/relationships/footer" Target="footer314.xml" /><Relationship Id="rId705" Type="http://schemas.openxmlformats.org/officeDocument/2006/relationships/header" Target="header315.xml" /><Relationship Id="rId706" Type="http://schemas.openxmlformats.org/officeDocument/2006/relationships/footer" Target="footer315.xml" /><Relationship Id="rId707" Type="http://schemas.openxmlformats.org/officeDocument/2006/relationships/header" Target="header316.xml" /><Relationship Id="rId708" Type="http://schemas.openxmlformats.org/officeDocument/2006/relationships/header" Target="header317.xml" /><Relationship Id="rId709" Type="http://schemas.openxmlformats.org/officeDocument/2006/relationships/footer" Target="footer316.xml" /><Relationship Id="rId71" Type="http://schemas.openxmlformats.org/officeDocument/2006/relationships/header" Target="header35.xml" /><Relationship Id="rId710" Type="http://schemas.openxmlformats.org/officeDocument/2006/relationships/footer" Target="footer317.xml" /><Relationship Id="rId711" Type="http://schemas.openxmlformats.org/officeDocument/2006/relationships/header" Target="header318.xml" /><Relationship Id="rId712" Type="http://schemas.openxmlformats.org/officeDocument/2006/relationships/footer" Target="footer318.xml" /><Relationship Id="rId713" Type="http://schemas.openxmlformats.org/officeDocument/2006/relationships/header" Target="header319.xml" /><Relationship Id="rId714" Type="http://schemas.openxmlformats.org/officeDocument/2006/relationships/header" Target="header320.xml" /><Relationship Id="rId715" Type="http://schemas.openxmlformats.org/officeDocument/2006/relationships/footer" Target="footer319.xml" /><Relationship Id="rId716" Type="http://schemas.openxmlformats.org/officeDocument/2006/relationships/footer" Target="footer320.xml" /><Relationship Id="rId717" Type="http://schemas.openxmlformats.org/officeDocument/2006/relationships/header" Target="header321.xml" /><Relationship Id="rId718" Type="http://schemas.openxmlformats.org/officeDocument/2006/relationships/footer" Target="footer321.xml" /><Relationship Id="rId719" Type="http://schemas.openxmlformats.org/officeDocument/2006/relationships/header" Target="header322.xml" /><Relationship Id="rId72" Type="http://schemas.openxmlformats.org/officeDocument/2006/relationships/footer" Target="footer34.xml" /><Relationship Id="rId720" Type="http://schemas.openxmlformats.org/officeDocument/2006/relationships/header" Target="header323.xml" /><Relationship Id="rId721" Type="http://schemas.openxmlformats.org/officeDocument/2006/relationships/footer" Target="footer322.xml" /><Relationship Id="rId722" Type="http://schemas.openxmlformats.org/officeDocument/2006/relationships/footer" Target="footer323.xml" /><Relationship Id="rId723" Type="http://schemas.openxmlformats.org/officeDocument/2006/relationships/header" Target="header324.xml" /><Relationship Id="rId724" Type="http://schemas.openxmlformats.org/officeDocument/2006/relationships/footer" Target="footer324.xml" /><Relationship Id="rId725" Type="http://schemas.openxmlformats.org/officeDocument/2006/relationships/header" Target="header325.xml" /><Relationship Id="rId726" Type="http://schemas.openxmlformats.org/officeDocument/2006/relationships/header" Target="header326.xml" /><Relationship Id="rId727" Type="http://schemas.openxmlformats.org/officeDocument/2006/relationships/footer" Target="footer325.xml" /><Relationship Id="rId728" Type="http://schemas.openxmlformats.org/officeDocument/2006/relationships/footer" Target="footer326.xml" /><Relationship Id="rId729" Type="http://schemas.openxmlformats.org/officeDocument/2006/relationships/header" Target="header327.xml" /><Relationship Id="rId73" Type="http://schemas.openxmlformats.org/officeDocument/2006/relationships/footer" Target="footer35.xml" /><Relationship Id="rId730" Type="http://schemas.openxmlformats.org/officeDocument/2006/relationships/footer" Target="footer327.xml" /><Relationship Id="rId731" Type="http://schemas.openxmlformats.org/officeDocument/2006/relationships/header" Target="header328.xml" /><Relationship Id="rId732" Type="http://schemas.openxmlformats.org/officeDocument/2006/relationships/header" Target="header329.xml" /><Relationship Id="rId733" Type="http://schemas.openxmlformats.org/officeDocument/2006/relationships/footer" Target="footer328.xml" /><Relationship Id="rId734" Type="http://schemas.openxmlformats.org/officeDocument/2006/relationships/footer" Target="footer329.xml" /><Relationship Id="rId735" Type="http://schemas.openxmlformats.org/officeDocument/2006/relationships/header" Target="header330.xml" /><Relationship Id="rId736" Type="http://schemas.openxmlformats.org/officeDocument/2006/relationships/footer" Target="footer330.xml" /><Relationship Id="rId737" Type="http://schemas.openxmlformats.org/officeDocument/2006/relationships/header" Target="header331.xml" /><Relationship Id="rId738" Type="http://schemas.openxmlformats.org/officeDocument/2006/relationships/header" Target="header332.xml" /><Relationship Id="rId739" Type="http://schemas.openxmlformats.org/officeDocument/2006/relationships/footer" Target="footer331.xml" /><Relationship Id="rId74" Type="http://schemas.openxmlformats.org/officeDocument/2006/relationships/header" Target="header36.xml" /><Relationship Id="rId740" Type="http://schemas.openxmlformats.org/officeDocument/2006/relationships/footer" Target="footer332.xml" /><Relationship Id="rId741" Type="http://schemas.openxmlformats.org/officeDocument/2006/relationships/header" Target="header333.xml" /><Relationship Id="rId742" Type="http://schemas.openxmlformats.org/officeDocument/2006/relationships/footer" Target="footer333.xml" /><Relationship Id="rId743" Type="http://schemas.openxmlformats.org/officeDocument/2006/relationships/header" Target="header334.xml" /><Relationship Id="rId744" Type="http://schemas.openxmlformats.org/officeDocument/2006/relationships/header" Target="header335.xml" /><Relationship Id="rId745" Type="http://schemas.openxmlformats.org/officeDocument/2006/relationships/footer" Target="footer334.xml" /><Relationship Id="rId746" Type="http://schemas.openxmlformats.org/officeDocument/2006/relationships/footer" Target="footer335.xml" /><Relationship Id="rId747" Type="http://schemas.openxmlformats.org/officeDocument/2006/relationships/header" Target="header336.xml" /><Relationship Id="rId748" Type="http://schemas.openxmlformats.org/officeDocument/2006/relationships/footer" Target="footer336.xml" /><Relationship Id="rId749" Type="http://schemas.openxmlformats.org/officeDocument/2006/relationships/header" Target="header337.xml" /><Relationship Id="rId75" Type="http://schemas.openxmlformats.org/officeDocument/2006/relationships/footer" Target="footer36.xml" /><Relationship Id="rId750" Type="http://schemas.openxmlformats.org/officeDocument/2006/relationships/header" Target="header338.xml" /><Relationship Id="rId751" Type="http://schemas.openxmlformats.org/officeDocument/2006/relationships/footer" Target="footer337.xml" /><Relationship Id="rId752" Type="http://schemas.openxmlformats.org/officeDocument/2006/relationships/footer" Target="footer338.xml" /><Relationship Id="rId753" Type="http://schemas.openxmlformats.org/officeDocument/2006/relationships/header" Target="header339.xml" /><Relationship Id="rId754" Type="http://schemas.openxmlformats.org/officeDocument/2006/relationships/footer" Target="footer339.xml" /><Relationship Id="rId755" Type="http://schemas.openxmlformats.org/officeDocument/2006/relationships/header" Target="header340.xml" /><Relationship Id="rId756" Type="http://schemas.openxmlformats.org/officeDocument/2006/relationships/header" Target="header341.xml" /><Relationship Id="rId757" Type="http://schemas.openxmlformats.org/officeDocument/2006/relationships/footer" Target="footer340.xml" /><Relationship Id="rId758" Type="http://schemas.openxmlformats.org/officeDocument/2006/relationships/footer" Target="footer341.xml" /><Relationship Id="rId759" Type="http://schemas.openxmlformats.org/officeDocument/2006/relationships/header" Target="header342.xml" /><Relationship Id="rId76" Type="http://schemas.openxmlformats.org/officeDocument/2006/relationships/header" Target="header37.xml" /><Relationship Id="rId760" Type="http://schemas.openxmlformats.org/officeDocument/2006/relationships/footer" Target="footer342.xml" /><Relationship Id="rId761" Type="http://schemas.openxmlformats.org/officeDocument/2006/relationships/image" Target="media/image74.jpeg" /><Relationship Id="rId762" Type="http://schemas.openxmlformats.org/officeDocument/2006/relationships/header" Target="header343.xml" /><Relationship Id="rId763" Type="http://schemas.openxmlformats.org/officeDocument/2006/relationships/header" Target="header344.xml" /><Relationship Id="rId764" Type="http://schemas.openxmlformats.org/officeDocument/2006/relationships/footer" Target="footer343.xml" /><Relationship Id="rId765" Type="http://schemas.openxmlformats.org/officeDocument/2006/relationships/footer" Target="footer344.xml" /><Relationship Id="rId766" Type="http://schemas.openxmlformats.org/officeDocument/2006/relationships/header" Target="header345.xml" /><Relationship Id="rId767" Type="http://schemas.openxmlformats.org/officeDocument/2006/relationships/footer" Target="footer345.xml" /><Relationship Id="rId768" Type="http://schemas.openxmlformats.org/officeDocument/2006/relationships/header" Target="header346.xml" /><Relationship Id="rId769" Type="http://schemas.openxmlformats.org/officeDocument/2006/relationships/header" Target="header347.xml" /><Relationship Id="rId77" Type="http://schemas.openxmlformats.org/officeDocument/2006/relationships/header" Target="header38.xml" /><Relationship Id="rId770" Type="http://schemas.openxmlformats.org/officeDocument/2006/relationships/footer" Target="footer346.xml" /><Relationship Id="rId771" Type="http://schemas.openxmlformats.org/officeDocument/2006/relationships/footer" Target="footer347.xml" /><Relationship Id="rId772" Type="http://schemas.openxmlformats.org/officeDocument/2006/relationships/header" Target="header348.xml" /><Relationship Id="rId773" Type="http://schemas.openxmlformats.org/officeDocument/2006/relationships/footer" Target="footer348.xml" /><Relationship Id="rId774" Type="http://schemas.openxmlformats.org/officeDocument/2006/relationships/header" Target="header349.xml" /><Relationship Id="rId775" Type="http://schemas.openxmlformats.org/officeDocument/2006/relationships/header" Target="header350.xml" /><Relationship Id="rId776" Type="http://schemas.openxmlformats.org/officeDocument/2006/relationships/footer" Target="footer349.xml" /><Relationship Id="rId777" Type="http://schemas.openxmlformats.org/officeDocument/2006/relationships/footer" Target="footer350.xml" /><Relationship Id="rId778" Type="http://schemas.openxmlformats.org/officeDocument/2006/relationships/header" Target="header351.xml" /><Relationship Id="rId779" Type="http://schemas.openxmlformats.org/officeDocument/2006/relationships/footer" Target="footer351.xml" /><Relationship Id="rId78" Type="http://schemas.openxmlformats.org/officeDocument/2006/relationships/footer" Target="footer37.xml" /><Relationship Id="rId780" Type="http://schemas.openxmlformats.org/officeDocument/2006/relationships/header" Target="header352.xml" /><Relationship Id="rId781" Type="http://schemas.openxmlformats.org/officeDocument/2006/relationships/header" Target="header353.xml" /><Relationship Id="rId782" Type="http://schemas.openxmlformats.org/officeDocument/2006/relationships/footer" Target="footer352.xml" /><Relationship Id="rId783" Type="http://schemas.openxmlformats.org/officeDocument/2006/relationships/footer" Target="footer353.xml" /><Relationship Id="rId784" Type="http://schemas.openxmlformats.org/officeDocument/2006/relationships/header" Target="header354.xml" /><Relationship Id="rId785" Type="http://schemas.openxmlformats.org/officeDocument/2006/relationships/footer" Target="footer354.xml" /><Relationship Id="rId786" Type="http://schemas.openxmlformats.org/officeDocument/2006/relationships/header" Target="header355.xml" /><Relationship Id="rId787" Type="http://schemas.openxmlformats.org/officeDocument/2006/relationships/header" Target="header356.xml" /><Relationship Id="rId788" Type="http://schemas.openxmlformats.org/officeDocument/2006/relationships/footer" Target="footer355.xml" /><Relationship Id="rId789" Type="http://schemas.openxmlformats.org/officeDocument/2006/relationships/footer" Target="footer356.xml" /><Relationship Id="rId79" Type="http://schemas.openxmlformats.org/officeDocument/2006/relationships/footer" Target="footer38.xml" /><Relationship Id="rId790" Type="http://schemas.openxmlformats.org/officeDocument/2006/relationships/header" Target="header357.xml" /><Relationship Id="rId791" Type="http://schemas.openxmlformats.org/officeDocument/2006/relationships/footer" Target="footer357.xml" /><Relationship Id="rId792" Type="http://schemas.openxmlformats.org/officeDocument/2006/relationships/header" Target="header358.xml" /><Relationship Id="rId793" Type="http://schemas.openxmlformats.org/officeDocument/2006/relationships/header" Target="header359.xml" /><Relationship Id="rId794" Type="http://schemas.openxmlformats.org/officeDocument/2006/relationships/footer" Target="footer358.xml" /><Relationship Id="rId795" Type="http://schemas.openxmlformats.org/officeDocument/2006/relationships/footer" Target="footer359.xml" /><Relationship Id="rId796" Type="http://schemas.openxmlformats.org/officeDocument/2006/relationships/header" Target="header360.xml" /><Relationship Id="rId797" Type="http://schemas.openxmlformats.org/officeDocument/2006/relationships/footer" Target="footer360.xml" /><Relationship Id="rId798" Type="http://schemas.openxmlformats.org/officeDocument/2006/relationships/image" Target="media/image75.jpeg" /><Relationship Id="rId799" Type="http://schemas.openxmlformats.org/officeDocument/2006/relationships/image" Target="media/image76.jpeg" /><Relationship Id="rId8" Type="http://schemas.openxmlformats.org/officeDocument/2006/relationships/header" Target="header3.xml" /><Relationship Id="rId80" Type="http://schemas.openxmlformats.org/officeDocument/2006/relationships/header" Target="header39.xml" /><Relationship Id="rId800" Type="http://schemas.openxmlformats.org/officeDocument/2006/relationships/image" Target="media/image77.jpeg" /><Relationship Id="rId801" Type="http://schemas.openxmlformats.org/officeDocument/2006/relationships/image" Target="media/image78.jpeg" /><Relationship Id="rId802" Type="http://schemas.openxmlformats.org/officeDocument/2006/relationships/header" Target="header361.xml" /><Relationship Id="rId803" Type="http://schemas.openxmlformats.org/officeDocument/2006/relationships/header" Target="header362.xml" /><Relationship Id="rId804" Type="http://schemas.openxmlformats.org/officeDocument/2006/relationships/footer" Target="footer361.xml" /><Relationship Id="rId805" Type="http://schemas.openxmlformats.org/officeDocument/2006/relationships/footer" Target="footer362.xml" /><Relationship Id="rId806" Type="http://schemas.openxmlformats.org/officeDocument/2006/relationships/header" Target="header363.xml" /><Relationship Id="rId807" Type="http://schemas.openxmlformats.org/officeDocument/2006/relationships/footer" Target="footer363.xml" /><Relationship Id="rId808" Type="http://schemas.openxmlformats.org/officeDocument/2006/relationships/header" Target="header364.xml" /><Relationship Id="rId809" Type="http://schemas.openxmlformats.org/officeDocument/2006/relationships/header" Target="header365.xml" /><Relationship Id="rId81" Type="http://schemas.openxmlformats.org/officeDocument/2006/relationships/footer" Target="footer39.xml" /><Relationship Id="rId810" Type="http://schemas.openxmlformats.org/officeDocument/2006/relationships/footer" Target="footer364.xml" /><Relationship Id="rId811" Type="http://schemas.openxmlformats.org/officeDocument/2006/relationships/footer" Target="footer365.xml" /><Relationship Id="rId812" Type="http://schemas.openxmlformats.org/officeDocument/2006/relationships/header" Target="header366.xml" /><Relationship Id="rId813" Type="http://schemas.openxmlformats.org/officeDocument/2006/relationships/footer" Target="footer366.xml" /><Relationship Id="rId814" Type="http://schemas.openxmlformats.org/officeDocument/2006/relationships/header" Target="header367.xml" /><Relationship Id="rId815" Type="http://schemas.openxmlformats.org/officeDocument/2006/relationships/header" Target="header368.xml" /><Relationship Id="rId816" Type="http://schemas.openxmlformats.org/officeDocument/2006/relationships/footer" Target="footer367.xml" /><Relationship Id="rId817" Type="http://schemas.openxmlformats.org/officeDocument/2006/relationships/footer" Target="footer368.xml" /><Relationship Id="rId818" Type="http://schemas.openxmlformats.org/officeDocument/2006/relationships/header" Target="header369.xml" /><Relationship Id="rId819" Type="http://schemas.openxmlformats.org/officeDocument/2006/relationships/footer" Target="footer369.xml" /><Relationship Id="rId82" Type="http://schemas.openxmlformats.org/officeDocument/2006/relationships/header" Target="header40.xml" /><Relationship Id="rId820" Type="http://schemas.openxmlformats.org/officeDocument/2006/relationships/header" Target="header370.xml" /><Relationship Id="rId821" Type="http://schemas.openxmlformats.org/officeDocument/2006/relationships/header" Target="header371.xml" /><Relationship Id="rId822" Type="http://schemas.openxmlformats.org/officeDocument/2006/relationships/footer" Target="footer370.xml" /><Relationship Id="rId823" Type="http://schemas.openxmlformats.org/officeDocument/2006/relationships/footer" Target="footer371.xml" /><Relationship Id="rId824" Type="http://schemas.openxmlformats.org/officeDocument/2006/relationships/header" Target="header372.xml" /><Relationship Id="rId825" Type="http://schemas.openxmlformats.org/officeDocument/2006/relationships/footer" Target="footer372.xml" /><Relationship Id="rId826" Type="http://schemas.openxmlformats.org/officeDocument/2006/relationships/header" Target="header373.xml" /><Relationship Id="rId827" Type="http://schemas.openxmlformats.org/officeDocument/2006/relationships/header" Target="header374.xml" /><Relationship Id="rId828" Type="http://schemas.openxmlformats.org/officeDocument/2006/relationships/footer" Target="footer373.xml" /><Relationship Id="rId829" Type="http://schemas.openxmlformats.org/officeDocument/2006/relationships/footer" Target="footer374.xml" /><Relationship Id="rId83" Type="http://schemas.openxmlformats.org/officeDocument/2006/relationships/header" Target="header41.xml" /><Relationship Id="rId830" Type="http://schemas.openxmlformats.org/officeDocument/2006/relationships/header" Target="header375.xml" /><Relationship Id="rId831" Type="http://schemas.openxmlformats.org/officeDocument/2006/relationships/footer" Target="footer375.xml" /><Relationship Id="rId832" Type="http://schemas.openxmlformats.org/officeDocument/2006/relationships/header" Target="header376.xml" /><Relationship Id="rId833" Type="http://schemas.openxmlformats.org/officeDocument/2006/relationships/header" Target="header377.xml" /><Relationship Id="rId834" Type="http://schemas.openxmlformats.org/officeDocument/2006/relationships/footer" Target="footer376.xml" /><Relationship Id="rId835" Type="http://schemas.openxmlformats.org/officeDocument/2006/relationships/footer" Target="footer377.xml" /><Relationship Id="rId836" Type="http://schemas.openxmlformats.org/officeDocument/2006/relationships/header" Target="header378.xml" /><Relationship Id="rId837" Type="http://schemas.openxmlformats.org/officeDocument/2006/relationships/footer" Target="footer378.xml" /><Relationship Id="rId838" Type="http://schemas.openxmlformats.org/officeDocument/2006/relationships/header" Target="header379.xml" /><Relationship Id="rId839" Type="http://schemas.openxmlformats.org/officeDocument/2006/relationships/header" Target="header380.xml" /><Relationship Id="rId84" Type="http://schemas.openxmlformats.org/officeDocument/2006/relationships/footer" Target="footer40.xml" /><Relationship Id="rId840" Type="http://schemas.openxmlformats.org/officeDocument/2006/relationships/footer" Target="footer379.xml" /><Relationship Id="rId841" Type="http://schemas.openxmlformats.org/officeDocument/2006/relationships/footer" Target="footer380.xml" /><Relationship Id="rId842" Type="http://schemas.openxmlformats.org/officeDocument/2006/relationships/header" Target="header381.xml" /><Relationship Id="rId843" Type="http://schemas.openxmlformats.org/officeDocument/2006/relationships/footer" Target="footer381.xml" /><Relationship Id="rId844" Type="http://schemas.openxmlformats.org/officeDocument/2006/relationships/header" Target="header382.xml" /><Relationship Id="rId845" Type="http://schemas.openxmlformats.org/officeDocument/2006/relationships/header" Target="header383.xml" /><Relationship Id="rId846" Type="http://schemas.openxmlformats.org/officeDocument/2006/relationships/footer" Target="footer382.xml" /><Relationship Id="rId847" Type="http://schemas.openxmlformats.org/officeDocument/2006/relationships/footer" Target="footer383.xml" /><Relationship Id="rId848" Type="http://schemas.openxmlformats.org/officeDocument/2006/relationships/header" Target="header384.xml" /><Relationship Id="rId849" Type="http://schemas.openxmlformats.org/officeDocument/2006/relationships/footer" Target="footer384.xml" /><Relationship Id="rId85" Type="http://schemas.openxmlformats.org/officeDocument/2006/relationships/footer" Target="footer41.xml" /><Relationship Id="rId850" Type="http://schemas.openxmlformats.org/officeDocument/2006/relationships/header" Target="header385.xml" /><Relationship Id="rId851" Type="http://schemas.openxmlformats.org/officeDocument/2006/relationships/header" Target="header386.xml" /><Relationship Id="rId852" Type="http://schemas.openxmlformats.org/officeDocument/2006/relationships/footer" Target="footer385.xml" /><Relationship Id="rId853" Type="http://schemas.openxmlformats.org/officeDocument/2006/relationships/footer" Target="footer386.xml" /><Relationship Id="rId854" Type="http://schemas.openxmlformats.org/officeDocument/2006/relationships/header" Target="header387.xml" /><Relationship Id="rId855" Type="http://schemas.openxmlformats.org/officeDocument/2006/relationships/footer" Target="footer387.xml" /><Relationship Id="rId856" Type="http://schemas.openxmlformats.org/officeDocument/2006/relationships/header" Target="header388.xml" /><Relationship Id="rId857" Type="http://schemas.openxmlformats.org/officeDocument/2006/relationships/header" Target="header389.xml" /><Relationship Id="rId858" Type="http://schemas.openxmlformats.org/officeDocument/2006/relationships/footer" Target="footer388.xml" /><Relationship Id="rId859" Type="http://schemas.openxmlformats.org/officeDocument/2006/relationships/footer" Target="footer389.xml" /><Relationship Id="rId86" Type="http://schemas.openxmlformats.org/officeDocument/2006/relationships/header" Target="header42.xml" /><Relationship Id="rId860" Type="http://schemas.openxmlformats.org/officeDocument/2006/relationships/header" Target="header390.xml" /><Relationship Id="rId861" Type="http://schemas.openxmlformats.org/officeDocument/2006/relationships/footer" Target="footer390.xml" /><Relationship Id="rId862" Type="http://schemas.openxmlformats.org/officeDocument/2006/relationships/header" Target="header391.xml" /><Relationship Id="rId863" Type="http://schemas.openxmlformats.org/officeDocument/2006/relationships/header" Target="header392.xml" /><Relationship Id="rId864" Type="http://schemas.openxmlformats.org/officeDocument/2006/relationships/footer" Target="footer391.xml" /><Relationship Id="rId865" Type="http://schemas.openxmlformats.org/officeDocument/2006/relationships/footer" Target="footer392.xml" /><Relationship Id="rId866" Type="http://schemas.openxmlformats.org/officeDocument/2006/relationships/header" Target="header393.xml" /><Relationship Id="rId867" Type="http://schemas.openxmlformats.org/officeDocument/2006/relationships/footer" Target="footer393.xml" /><Relationship Id="rId868" Type="http://schemas.openxmlformats.org/officeDocument/2006/relationships/header" Target="header394.xml" /><Relationship Id="rId869" Type="http://schemas.openxmlformats.org/officeDocument/2006/relationships/header" Target="header395.xml" /><Relationship Id="rId87" Type="http://schemas.openxmlformats.org/officeDocument/2006/relationships/footer" Target="footer42.xml" /><Relationship Id="rId870" Type="http://schemas.openxmlformats.org/officeDocument/2006/relationships/footer" Target="footer394.xml" /><Relationship Id="rId871" Type="http://schemas.openxmlformats.org/officeDocument/2006/relationships/footer" Target="footer395.xml" /><Relationship Id="rId872" Type="http://schemas.openxmlformats.org/officeDocument/2006/relationships/header" Target="header396.xml" /><Relationship Id="rId873" Type="http://schemas.openxmlformats.org/officeDocument/2006/relationships/footer" Target="footer396.xml" /><Relationship Id="rId874" Type="http://schemas.openxmlformats.org/officeDocument/2006/relationships/header" Target="header397.xml" /><Relationship Id="rId875" Type="http://schemas.openxmlformats.org/officeDocument/2006/relationships/header" Target="header398.xml" /><Relationship Id="rId876" Type="http://schemas.openxmlformats.org/officeDocument/2006/relationships/footer" Target="footer397.xml" /><Relationship Id="rId877" Type="http://schemas.openxmlformats.org/officeDocument/2006/relationships/footer" Target="footer398.xml" /><Relationship Id="rId878" Type="http://schemas.openxmlformats.org/officeDocument/2006/relationships/header" Target="header399.xml" /><Relationship Id="rId879" Type="http://schemas.openxmlformats.org/officeDocument/2006/relationships/footer" Target="footer399.xml" /><Relationship Id="rId88" Type="http://schemas.openxmlformats.org/officeDocument/2006/relationships/header" Target="header43.xml" /><Relationship Id="rId880" Type="http://schemas.openxmlformats.org/officeDocument/2006/relationships/header" Target="header400.xml" /><Relationship Id="rId881" Type="http://schemas.openxmlformats.org/officeDocument/2006/relationships/header" Target="header401.xml" /><Relationship Id="rId882" Type="http://schemas.openxmlformats.org/officeDocument/2006/relationships/footer" Target="footer400.xml" /><Relationship Id="rId883" Type="http://schemas.openxmlformats.org/officeDocument/2006/relationships/footer" Target="footer401.xml" /><Relationship Id="rId884" Type="http://schemas.openxmlformats.org/officeDocument/2006/relationships/header" Target="header402.xml" /><Relationship Id="rId885" Type="http://schemas.openxmlformats.org/officeDocument/2006/relationships/footer" Target="footer402.xml" /><Relationship Id="rId886" Type="http://schemas.openxmlformats.org/officeDocument/2006/relationships/header" Target="header403.xml" /><Relationship Id="rId887" Type="http://schemas.openxmlformats.org/officeDocument/2006/relationships/header" Target="header404.xml" /><Relationship Id="rId888" Type="http://schemas.openxmlformats.org/officeDocument/2006/relationships/footer" Target="footer403.xml" /><Relationship Id="rId889" Type="http://schemas.openxmlformats.org/officeDocument/2006/relationships/footer" Target="footer404.xml" /><Relationship Id="rId89" Type="http://schemas.openxmlformats.org/officeDocument/2006/relationships/header" Target="header44.xml" /><Relationship Id="rId890" Type="http://schemas.openxmlformats.org/officeDocument/2006/relationships/header" Target="header405.xml" /><Relationship Id="rId891" Type="http://schemas.openxmlformats.org/officeDocument/2006/relationships/footer" Target="footer405.xml" /><Relationship Id="rId892" Type="http://schemas.openxmlformats.org/officeDocument/2006/relationships/header" Target="header406.xml" /><Relationship Id="rId893" Type="http://schemas.openxmlformats.org/officeDocument/2006/relationships/header" Target="header407.xml" /><Relationship Id="rId894" Type="http://schemas.openxmlformats.org/officeDocument/2006/relationships/footer" Target="footer406.xml" /><Relationship Id="rId895" Type="http://schemas.openxmlformats.org/officeDocument/2006/relationships/footer" Target="footer407.xml" /><Relationship Id="rId896" Type="http://schemas.openxmlformats.org/officeDocument/2006/relationships/header" Target="header408.xml" /><Relationship Id="rId897" Type="http://schemas.openxmlformats.org/officeDocument/2006/relationships/footer" Target="footer408.xml" /><Relationship Id="rId898" Type="http://schemas.openxmlformats.org/officeDocument/2006/relationships/header" Target="header409.xml" /><Relationship Id="rId899" Type="http://schemas.openxmlformats.org/officeDocument/2006/relationships/header" Target="header410.xml" /><Relationship Id="rId9" Type="http://schemas.openxmlformats.org/officeDocument/2006/relationships/footer" Target="footer3.xml" /><Relationship Id="rId90" Type="http://schemas.openxmlformats.org/officeDocument/2006/relationships/footer" Target="footer43.xml" /><Relationship Id="rId900" Type="http://schemas.openxmlformats.org/officeDocument/2006/relationships/footer" Target="footer409.xml" /><Relationship Id="rId901" Type="http://schemas.openxmlformats.org/officeDocument/2006/relationships/footer" Target="footer410.xml" /><Relationship Id="rId902" Type="http://schemas.openxmlformats.org/officeDocument/2006/relationships/header" Target="header411.xml" /><Relationship Id="rId903" Type="http://schemas.openxmlformats.org/officeDocument/2006/relationships/footer" Target="footer411.xml" /><Relationship Id="rId904" Type="http://schemas.openxmlformats.org/officeDocument/2006/relationships/header" Target="header412.xml" /><Relationship Id="rId905" Type="http://schemas.openxmlformats.org/officeDocument/2006/relationships/header" Target="header413.xml" /><Relationship Id="rId906" Type="http://schemas.openxmlformats.org/officeDocument/2006/relationships/footer" Target="footer412.xml" /><Relationship Id="rId907" Type="http://schemas.openxmlformats.org/officeDocument/2006/relationships/footer" Target="footer413.xml" /><Relationship Id="rId908" Type="http://schemas.openxmlformats.org/officeDocument/2006/relationships/header" Target="header414.xml" /><Relationship Id="rId909" Type="http://schemas.openxmlformats.org/officeDocument/2006/relationships/footer" Target="footer414.xml" /><Relationship Id="rId91" Type="http://schemas.openxmlformats.org/officeDocument/2006/relationships/footer" Target="footer44.xml" /><Relationship Id="rId910" Type="http://schemas.openxmlformats.org/officeDocument/2006/relationships/image" Target="media/image79.jpeg" /><Relationship Id="rId911" Type="http://schemas.openxmlformats.org/officeDocument/2006/relationships/header" Target="header415.xml" /><Relationship Id="rId912" Type="http://schemas.openxmlformats.org/officeDocument/2006/relationships/header" Target="header416.xml" /><Relationship Id="rId913" Type="http://schemas.openxmlformats.org/officeDocument/2006/relationships/footer" Target="footer415.xml" /><Relationship Id="rId914" Type="http://schemas.openxmlformats.org/officeDocument/2006/relationships/footer" Target="footer416.xml" /><Relationship Id="rId915" Type="http://schemas.openxmlformats.org/officeDocument/2006/relationships/header" Target="header417.xml" /><Relationship Id="rId916" Type="http://schemas.openxmlformats.org/officeDocument/2006/relationships/footer" Target="footer417.xml" /><Relationship Id="rId917" Type="http://schemas.openxmlformats.org/officeDocument/2006/relationships/header" Target="header418.xml" /><Relationship Id="rId918" Type="http://schemas.openxmlformats.org/officeDocument/2006/relationships/header" Target="header419.xml" /><Relationship Id="rId919" Type="http://schemas.openxmlformats.org/officeDocument/2006/relationships/footer" Target="footer418.xml" /><Relationship Id="rId92" Type="http://schemas.openxmlformats.org/officeDocument/2006/relationships/header" Target="header45.xml" /><Relationship Id="rId920" Type="http://schemas.openxmlformats.org/officeDocument/2006/relationships/footer" Target="footer419.xml" /><Relationship Id="rId921" Type="http://schemas.openxmlformats.org/officeDocument/2006/relationships/header" Target="header420.xml" /><Relationship Id="rId922" Type="http://schemas.openxmlformats.org/officeDocument/2006/relationships/footer" Target="footer420.xml" /><Relationship Id="rId923" Type="http://schemas.openxmlformats.org/officeDocument/2006/relationships/header" Target="header421.xml" /><Relationship Id="rId924" Type="http://schemas.openxmlformats.org/officeDocument/2006/relationships/header" Target="header422.xml" /><Relationship Id="rId925" Type="http://schemas.openxmlformats.org/officeDocument/2006/relationships/footer" Target="footer421.xml" /><Relationship Id="rId926" Type="http://schemas.openxmlformats.org/officeDocument/2006/relationships/footer" Target="footer422.xml" /><Relationship Id="rId927" Type="http://schemas.openxmlformats.org/officeDocument/2006/relationships/header" Target="header423.xml" /><Relationship Id="rId928" Type="http://schemas.openxmlformats.org/officeDocument/2006/relationships/footer" Target="footer423.xml" /><Relationship Id="rId929" Type="http://schemas.openxmlformats.org/officeDocument/2006/relationships/header" Target="header424.xml" /><Relationship Id="rId93" Type="http://schemas.openxmlformats.org/officeDocument/2006/relationships/footer" Target="footer45.xml" /><Relationship Id="rId930" Type="http://schemas.openxmlformats.org/officeDocument/2006/relationships/header" Target="header425.xml" /><Relationship Id="rId931" Type="http://schemas.openxmlformats.org/officeDocument/2006/relationships/footer" Target="footer424.xml" /><Relationship Id="rId932" Type="http://schemas.openxmlformats.org/officeDocument/2006/relationships/footer" Target="footer425.xml" /><Relationship Id="rId933" Type="http://schemas.openxmlformats.org/officeDocument/2006/relationships/header" Target="header426.xml" /><Relationship Id="rId934" Type="http://schemas.openxmlformats.org/officeDocument/2006/relationships/footer" Target="footer426.xml" /><Relationship Id="rId935" Type="http://schemas.openxmlformats.org/officeDocument/2006/relationships/header" Target="header427.xml" /><Relationship Id="rId936" Type="http://schemas.openxmlformats.org/officeDocument/2006/relationships/header" Target="header428.xml" /><Relationship Id="rId937" Type="http://schemas.openxmlformats.org/officeDocument/2006/relationships/footer" Target="footer427.xml" /><Relationship Id="rId938" Type="http://schemas.openxmlformats.org/officeDocument/2006/relationships/footer" Target="footer428.xml" /><Relationship Id="rId939" Type="http://schemas.openxmlformats.org/officeDocument/2006/relationships/header" Target="header429.xml" /><Relationship Id="rId94" Type="http://schemas.openxmlformats.org/officeDocument/2006/relationships/header" Target="header46.xml" /><Relationship Id="rId940" Type="http://schemas.openxmlformats.org/officeDocument/2006/relationships/footer" Target="footer429.xml" /><Relationship Id="rId941" Type="http://schemas.openxmlformats.org/officeDocument/2006/relationships/header" Target="header430.xml" /><Relationship Id="rId942" Type="http://schemas.openxmlformats.org/officeDocument/2006/relationships/header" Target="header431.xml" /><Relationship Id="rId943" Type="http://schemas.openxmlformats.org/officeDocument/2006/relationships/footer" Target="footer430.xml" /><Relationship Id="rId944" Type="http://schemas.openxmlformats.org/officeDocument/2006/relationships/footer" Target="footer431.xml" /><Relationship Id="rId945" Type="http://schemas.openxmlformats.org/officeDocument/2006/relationships/header" Target="header432.xml" /><Relationship Id="rId946" Type="http://schemas.openxmlformats.org/officeDocument/2006/relationships/footer" Target="footer432.xml" /><Relationship Id="rId947" Type="http://schemas.openxmlformats.org/officeDocument/2006/relationships/image" Target="media/image80.jpeg" /><Relationship Id="rId948" Type="http://schemas.openxmlformats.org/officeDocument/2006/relationships/image" Target="media/image81.jpeg" /><Relationship Id="rId949" Type="http://schemas.openxmlformats.org/officeDocument/2006/relationships/image" Target="media/image82.jpeg" /><Relationship Id="rId95" Type="http://schemas.openxmlformats.org/officeDocument/2006/relationships/header" Target="header47.xml" /><Relationship Id="rId950" Type="http://schemas.openxmlformats.org/officeDocument/2006/relationships/image" Target="media/image83.jpeg" /><Relationship Id="rId951" Type="http://schemas.openxmlformats.org/officeDocument/2006/relationships/header" Target="header433.xml" /><Relationship Id="rId952" Type="http://schemas.openxmlformats.org/officeDocument/2006/relationships/header" Target="header434.xml" /><Relationship Id="rId953" Type="http://schemas.openxmlformats.org/officeDocument/2006/relationships/footer" Target="footer433.xml" /><Relationship Id="rId954" Type="http://schemas.openxmlformats.org/officeDocument/2006/relationships/footer" Target="footer434.xml" /><Relationship Id="rId955" Type="http://schemas.openxmlformats.org/officeDocument/2006/relationships/header" Target="header435.xml" /><Relationship Id="rId956" Type="http://schemas.openxmlformats.org/officeDocument/2006/relationships/footer" Target="footer435.xml" /><Relationship Id="rId957" Type="http://schemas.openxmlformats.org/officeDocument/2006/relationships/header" Target="header436.xml" /><Relationship Id="rId958" Type="http://schemas.openxmlformats.org/officeDocument/2006/relationships/header" Target="header437.xml" /><Relationship Id="rId959" Type="http://schemas.openxmlformats.org/officeDocument/2006/relationships/footer" Target="footer436.xml" /><Relationship Id="rId96" Type="http://schemas.openxmlformats.org/officeDocument/2006/relationships/footer" Target="footer46.xml" /><Relationship Id="rId960" Type="http://schemas.openxmlformats.org/officeDocument/2006/relationships/footer" Target="footer437.xml" /><Relationship Id="rId961" Type="http://schemas.openxmlformats.org/officeDocument/2006/relationships/header" Target="header438.xml" /><Relationship Id="rId962" Type="http://schemas.openxmlformats.org/officeDocument/2006/relationships/footer" Target="footer438.xml" /><Relationship Id="rId963" Type="http://schemas.openxmlformats.org/officeDocument/2006/relationships/header" Target="header439.xml" /><Relationship Id="rId964" Type="http://schemas.openxmlformats.org/officeDocument/2006/relationships/header" Target="header440.xml" /><Relationship Id="rId965" Type="http://schemas.openxmlformats.org/officeDocument/2006/relationships/footer" Target="footer439.xml" /><Relationship Id="rId966" Type="http://schemas.openxmlformats.org/officeDocument/2006/relationships/footer" Target="footer440.xml" /><Relationship Id="rId967" Type="http://schemas.openxmlformats.org/officeDocument/2006/relationships/header" Target="header441.xml" /><Relationship Id="rId968" Type="http://schemas.openxmlformats.org/officeDocument/2006/relationships/footer" Target="footer441.xml" /><Relationship Id="rId969" Type="http://schemas.openxmlformats.org/officeDocument/2006/relationships/header" Target="header442.xml" /><Relationship Id="rId97" Type="http://schemas.openxmlformats.org/officeDocument/2006/relationships/footer" Target="footer47.xml" /><Relationship Id="rId970" Type="http://schemas.openxmlformats.org/officeDocument/2006/relationships/header" Target="header443.xml" /><Relationship Id="rId971" Type="http://schemas.openxmlformats.org/officeDocument/2006/relationships/footer" Target="footer442.xml" /><Relationship Id="rId972" Type="http://schemas.openxmlformats.org/officeDocument/2006/relationships/footer" Target="footer443.xml" /><Relationship Id="rId973" Type="http://schemas.openxmlformats.org/officeDocument/2006/relationships/header" Target="header444.xml" /><Relationship Id="rId974" Type="http://schemas.openxmlformats.org/officeDocument/2006/relationships/footer" Target="footer444.xml" /><Relationship Id="rId975" Type="http://schemas.openxmlformats.org/officeDocument/2006/relationships/header" Target="header445.xml" /><Relationship Id="rId976" Type="http://schemas.openxmlformats.org/officeDocument/2006/relationships/header" Target="header446.xml" /><Relationship Id="rId977" Type="http://schemas.openxmlformats.org/officeDocument/2006/relationships/footer" Target="footer445.xml" /><Relationship Id="rId978" Type="http://schemas.openxmlformats.org/officeDocument/2006/relationships/footer" Target="footer446.xml" /><Relationship Id="rId979" Type="http://schemas.openxmlformats.org/officeDocument/2006/relationships/header" Target="header447.xml" /><Relationship Id="rId98" Type="http://schemas.openxmlformats.org/officeDocument/2006/relationships/header" Target="header48.xml" /><Relationship Id="rId980" Type="http://schemas.openxmlformats.org/officeDocument/2006/relationships/footer" Target="footer447.xml" /><Relationship Id="rId981" Type="http://schemas.openxmlformats.org/officeDocument/2006/relationships/header" Target="header448.xml" /><Relationship Id="rId982" Type="http://schemas.openxmlformats.org/officeDocument/2006/relationships/header" Target="header449.xml" /><Relationship Id="rId983" Type="http://schemas.openxmlformats.org/officeDocument/2006/relationships/footer" Target="footer448.xml" /><Relationship Id="rId984" Type="http://schemas.openxmlformats.org/officeDocument/2006/relationships/footer" Target="footer449.xml" /><Relationship Id="rId985" Type="http://schemas.openxmlformats.org/officeDocument/2006/relationships/header" Target="header450.xml" /><Relationship Id="rId986" Type="http://schemas.openxmlformats.org/officeDocument/2006/relationships/footer" Target="footer450.xml" /><Relationship Id="rId987" Type="http://schemas.openxmlformats.org/officeDocument/2006/relationships/header" Target="header451.xml" /><Relationship Id="rId988" Type="http://schemas.openxmlformats.org/officeDocument/2006/relationships/header" Target="header452.xml" /><Relationship Id="rId989" Type="http://schemas.openxmlformats.org/officeDocument/2006/relationships/footer" Target="footer451.xml" /><Relationship Id="rId99" Type="http://schemas.openxmlformats.org/officeDocument/2006/relationships/footer" Target="footer48.xml" /><Relationship Id="rId990" Type="http://schemas.openxmlformats.org/officeDocument/2006/relationships/footer" Target="footer452.xml" /><Relationship Id="rId991" Type="http://schemas.openxmlformats.org/officeDocument/2006/relationships/header" Target="header453.xml" /><Relationship Id="rId992" Type="http://schemas.openxmlformats.org/officeDocument/2006/relationships/footer" Target="footer453.xml" /><Relationship Id="rId993" Type="http://schemas.openxmlformats.org/officeDocument/2006/relationships/header" Target="header454.xml" /><Relationship Id="rId994" Type="http://schemas.openxmlformats.org/officeDocument/2006/relationships/header" Target="header455.xml" /><Relationship Id="rId995" Type="http://schemas.openxmlformats.org/officeDocument/2006/relationships/footer" Target="footer454.xml" /><Relationship Id="rId996" Type="http://schemas.openxmlformats.org/officeDocument/2006/relationships/footer" Target="footer455.xml" /><Relationship Id="rId997" Type="http://schemas.openxmlformats.org/officeDocument/2006/relationships/header" Target="header456.xml" /><Relationship Id="rId998" Type="http://schemas.openxmlformats.org/officeDocument/2006/relationships/footer" Target="footer456.xml" /><Relationship Id="rId999" Type="http://schemas.openxmlformats.org/officeDocument/2006/relationships/header" Target="header457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