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tabs>
          <w:tab w:val="left" w:pos="7525"/>
        </w:tabs>
        <w:autoSpaceDE w:val="0"/>
        <w:autoSpaceDN w:val="0"/>
        <w:adjustRightInd w:val="0"/>
        <w:spacing w:before="41" w:line="230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>FERC rendition of the electronically filed tariff records in Docket No.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[include if docket no. exists]</w:t>
      </w:r>
    </w:p>
    <w:p>
      <w:pPr>
        <w:autoSpaceDE w:val="0"/>
        <w:autoSpaceDN w:val="0"/>
        <w:adjustRightInd w:val="0"/>
        <w:spacing w:before="208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Data: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CID: C000038 </w:t>
      </w:r>
    </w:p>
    <w:p>
      <w:pPr>
        <w:autoSpaceDE w:val="0"/>
        <w:autoSpaceDN w:val="0"/>
        <w:adjustRightInd w:val="0"/>
        <w:spacing w:before="0" w:line="220" w:lineRule="exact"/>
        <w:ind w:left="1440" w:right="2969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Filing Title: Consolidated Edison Company and Orange and Rockland Utilities SA 2216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Company Filing Identifier: 971 </w:t>
      </w:r>
    </w:p>
    <w:p>
      <w:pPr>
        <w:autoSpaceDE w:val="0"/>
        <w:autoSpaceDN w:val="0"/>
        <w:adjustRightInd w:val="0"/>
        <w:spacing w:before="11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Type of Filing Code:  10 </w:t>
      </w:r>
    </w:p>
    <w:p>
      <w:pPr>
        <w:autoSpaceDE w:val="0"/>
        <w:autoSpaceDN w:val="0"/>
        <w:adjustRightInd w:val="0"/>
        <w:spacing w:before="0" w:line="230" w:lineRule="exact"/>
        <w:ind w:left="1440" w:right="7026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[if applicable]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Title: NYISO Agreements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ID: 58 </w:t>
      </w:r>
    </w:p>
    <w:p>
      <w:pPr>
        <w:autoSpaceDE w:val="0"/>
        <w:autoSpaceDN w:val="0"/>
        <w:adjustRightInd w:val="0"/>
        <w:spacing w:before="0" w:line="220" w:lineRule="exact"/>
        <w:ind w:left="1440" w:right="841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Payment Confirmation: N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Suspension Motion: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Data: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Description: Service Agreement No. 2216 </w:t>
      </w:r>
    </w:p>
    <w:p>
      <w:pPr>
        <w:autoSpaceDE w:val="0"/>
        <w:autoSpaceDN w:val="0"/>
        <w:adjustRightInd w:val="0"/>
        <w:spacing w:before="21" w:line="220" w:lineRule="exact"/>
        <w:ind w:left="1440" w:right="3700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Tariff Record Title: SA 2216 O&amp;R Con Ed-Ramapo Interconnection Agreement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Version Number: 0.0.0 </w:t>
      </w:r>
    </w:p>
    <w:p>
      <w:pPr>
        <w:autoSpaceDE w:val="0"/>
        <w:autoSpaceDN w:val="0"/>
        <w:adjustRightInd w:val="0"/>
        <w:spacing w:before="2" w:line="218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Option Code: A </w:t>
      </w:r>
    </w:p>
    <w:p>
      <w:pPr>
        <w:autoSpaceDE w:val="0"/>
        <w:autoSpaceDN w:val="0"/>
        <w:adjustRightInd w:val="0"/>
        <w:spacing w:before="13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ID: 176 </w:t>
      </w:r>
    </w:p>
    <w:p>
      <w:pPr>
        <w:autoSpaceDE w:val="0"/>
        <w:autoSpaceDN w:val="0"/>
        <w:adjustRightInd w:val="0"/>
        <w:spacing w:before="0" w:line="226" w:lineRule="exact"/>
        <w:ind w:left="1440" w:right="7203"/>
        <w:jc w:val="left"/>
        <w:rPr>
          <w:rFonts w:ascii="Microsoft Sans Serif" w:hAnsi="Microsoft Sans Serif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Collation Value: 8076500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Parent Identifier: 2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Proposed Date: 2015-06-04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Priority Order: </w:t>
      </w: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500 </w:t>
      </w:r>
    </w:p>
    <w:p>
      <w:pPr>
        <w:autoSpaceDE w:val="0"/>
        <w:autoSpaceDN w:val="0"/>
        <w:adjustRightInd w:val="0"/>
        <w:spacing w:before="0" w:line="240" w:lineRule="exact"/>
        <w:ind w:left="1440" w:right="8183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Change Type:  New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Type:  2 </w:t>
      </w:r>
    </w:p>
    <w:p>
      <w:pPr>
        <w:tabs>
          <w:tab w:val="left" w:pos="3939"/>
        </w:tabs>
        <w:autoSpaceDE w:val="0"/>
        <w:autoSpaceDN w:val="0"/>
        <w:adjustRightInd w:val="0"/>
        <w:spacing w:before="1" w:line="18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[Source - if applicable] </w:t>
      </w: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2216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8454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PUBLIC</w:t>
      </w:r>
    </w:p>
    <w:p>
      <w:pPr>
        <w:autoSpaceDE w:val="0"/>
        <w:autoSpaceDN w:val="0"/>
        <w:adjustRightInd w:val="0"/>
        <w:spacing w:before="0" w:line="276" w:lineRule="exact"/>
        <w:ind w:left="36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36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76" w:lineRule="exact"/>
        <w:ind w:left="45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76" w:lineRule="exact"/>
        <w:ind w:left="45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FACILITY </w:t>
      </w:r>
    </w:p>
    <w:p>
      <w:pPr>
        <w:autoSpaceDE w:val="0"/>
        <w:autoSpaceDN w:val="0"/>
        <w:adjustRightInd w:val="0"/>
        <w:spacing w:before="1" w:line="256" w:lineRule="exact"/>
        <w:ind w:left="40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</w:r>
    </w:p>
    <w:p>
      <w:pPr>
        <w:autoSpaceDE w:val="0"/>
        <w:autoSpaceDN w:val="0"/>
        <w:adjustRightInd w:val="0"/>
        <w:spacing w:before="248" w:line="276" w:lineRule="exact"/>
        <w:ind w:left="50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AND BETWEEN </w:t>
      </w:r>
    </w:p>
    <w:p>
      <w:pPr>
        <w:tabs>
          <w:tab w:val="left" w:pos="5859"/>
        </w:tabs>
        <w:autoSpaceDE w:val="0"/>
        <w:autoSpaceDN w:val="0"/>
        <w:adjustRightInd w:val="0"/>
        <w:spacing w:before="43" w:line="520" w:lineRule="exact"/>
        <w:ind w:left="2786" w:right="25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202" w:line="276" w:lineRule="exact"/>
        <w:ind w:left="36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ORANGE AND ROCKLAND UTILITIES, INC. </w:t>
      </w:r>
    </w:p>
    <w:p>
      <w:pPr>
        <w:autoSpaceDE w:val="0"/>
        <w:autoSpaceDN w:val="0"/>
        <w:adjustRightInd w:val="0"/>
        <w:spacing w:before="0" w:line="276" w:lineRule="exact"/>
        <w:ind w:left="4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4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May 27, 2015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76" w:lineRule="exact"/>
        <w:ind w:left="48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4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24" w:line="276" w:lineRule="exact"/>
        <w:ind w:left="98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No. </w:t>
      </w:r>
    </w:p>
    <w:p>
      <w:pPr>
        <w:tabs>
          <w:tab w:val="left" w:leader="dot" w:pos="10682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 DEFINITIONS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682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 EFFECTIVE DATE, TERM AND TERMINATION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82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82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82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 REGULATORY FILINGS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Filing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 SCOPE OF INTERCONNECTION SERVICE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18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 INTERCONNECTION FACILITIES ENGINEERING, PROCUREMENT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CONSTRUCTION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autoSpaceDE w:val="0"/>
        <w:autoSpaceDN w:val="0"/>
        <w:adjustRightInd w:val="0"/>
        <w:spacing w:before="0" w:line="230" w:lineRule="exact"/>
        <w:ind w:left="60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30" w:lineRule="exact"/>
        <w:ind w:left="6066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76" w:lineRule="exact"/>
        <w:ind w:left="19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88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autoSpaceDE w:val="0"/>
        <w:autoSpaceDN w:val="0"/>
        <w:adjustRightInd w:val="0"/>
        <w:spacing w:before="0" w:line="276" w:lineRule="exact"/>
        <w:ind w:left="19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pos="4126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……………………………………………………………………...15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Status, Non-Jurisdictional Entities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1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 TESTING AND INSPECTION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 METERING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18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Local Meters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autoSpaceDE w:val="0"/>
        <w:autoSpaceDN w:val="0"/>
        <w:adjustRightInd w:val="0"/>
        <w:spacing w:before="0" w:line="230" w:lineRule="exact"/>
        <w:ind w:left="60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8" w:line="230" w:lineRule="exact"/>
        <w:ind w:left="603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1"/>
        </w:tabs>
        <w:autoSpaceDE w:val="0"/>
        <w:autoSpaceDN w:val="0"/>
        <w:adjustRightInd w:val="0"/>
        <w:spacing w:before="18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 COMMUNICATIONS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 OPERATIONS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 Obligations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 MAINTENANCE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17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 PERFORMANCE OBLIGATION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Attachment Facilities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iv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88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 INVOICE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 EMERGENCIES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1"/>
        </w:tabs>
        <w:autoSpaceDE w:val="0"/>
        <w:autoSpaceDN w:val="0"/>
        <w:adjustRightInd w:val="0"/>
        <w:spacing w:before="2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 REGULATORY REQUIREMENTS AND GOVERNING LAW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2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 NOTICES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autoSpaceDE w:val="0"/>
        <w:autoSpaceDN w:val="0"/>
        <w:adjustRightInd w:val="0"/>
        <w:spacing w:before="0" w:line="230" w:lineRule="exact"/>
        <w:ind w:left="607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30" w:lineRule="exact"/>
        <w:ind w:left="607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76" w:lineRule="exact"/>
        <w:ind w:left="19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88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autoSpaceDE w:val="0"/>
        <w:autoSpaceDN w:val="0"/>
        <w:adjustRightInd w:val="0"/>
        <w:spacing w:before="0" w:line="276" w:lineRule="exact"/>
        <w:ind w:left="19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 FORCE MAJEURE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 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 INDEMNITY, CONSEQUENTIAL DAMAGES AND 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 ASSIGNMENT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118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 SEVERABILITY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 COMPARABILITY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 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12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 ENVIRONMENTAL RELEASES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 Connecting Transmission Owner Notice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 INFORMATION REQUIREMENT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30" w:lineRule="exact"/>
        <w:ind w:left="604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vi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88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Connecting Transmission Owner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 INFORMATION ACCESS AND AUDIT RIGHTS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 SUBCONTRACTORS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 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117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 REPRESENTATIONS, WARRANTIES AND COVENANTS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 MISCELLANEOUS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autoSpaceDE w:val="0"/>
        <w:autoSpaceDN w:val="0"/>
        <w:adjustRightInd w:val="0"/>
        <w:spacing w:before="0" w:line="230" w:lineRule="exact"/>
        <w:ind w:left="601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4" w:line="230" w:lineRule="exact"/>
        <w:ind w:left="601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vii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76" w:lineRule="exact"/>
        <w:ind w:left="19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188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autoSpaceDE w:val="0"/>
        <w:autoSpaceDN w:val="0"/>
        <w:adjustRightInd w:val="0"/>
        <w:spacing w:before="0" w:line="276" w:lineRule="exact"/>
        <w:ind w:left="19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     Multiple Counterparts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autoSpaceDE w:val="0"/>
        <w:autoSpaceDN w:val="0"/>
        <w:adjustRightInd w:val="0"/>
        <w:spacing w:before="0" w:line="276" w:lineRule="exact"/>
        <w:ind w:left="19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1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autoSpaceDE w:val="0"/>
        <w:autoSpaceDN w:val="0"/>
        <w:adjustRightInd w:val="0"/>
        <w:spacing w:before="0" w:line="276" w:lineRule="exact"/>
        <w:ind w:left="19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autoSpaceDE w:val="0"/>
        <w:autoSpaceDN w:val="0"/>
        <w:adjustRightInd w:val="0"/>
        <w:spacing w:before="0" w:line="230" w:lineRule="exact"/>
        <w:ind w:left="598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30" w:lineRule="exact"/>
        <w:ind w:left="598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viii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76" w:lineRule="exact"/>
        <w:ind w:left="25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5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FACILITY INTERCONNECTION AGREEMENT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1531" w:right="127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THIS FACILITY INTERCONNECTION AGREEMENT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(“Agreement”) is made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and entered into this 27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day of May, 2015 , by and between among Consolidated Edison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of New York, Inc., a corporation organized and existing under the laws of the State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 (“Connecting Transmission Owner”), and Orange and Rockland Utilities, Inc.,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organized and existing under the laws of the State of New York (“Developer”).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or Connecting Transmission Owner each may be referred to as a “Party”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collectively referred to as the “Parties” </w:t>
      </w:r>
    </w:p>
    <w:p>
      <w:pPr>
        <w:autoSpaceDE w:val="0"/>
        <w:autoSpaceDN w:val="0"/>
        <w:adjustRightInd w:val="0"/>
        <w:spacing w:before="0" w:line="276" w:lineRule="exact"/>
        <w:ind w:left="5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55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80" w:lineRule="exact"/>
        <w:ind w:left="1531" w:right="178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New York Independent System Operator (“NYISO”) operates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in New York State and the Connecting Transmission Owner owns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electrically located in New York State; and </w:t>
      </w:r>
    </w:p>
    <w:p>
      <w:pPr>
        <w:autoSpaceDE w:val="0"/>
        <w:autoSpaceDN w:val="0"/>
        <w:adjustRightInd w:val="0"/>
        <w:spacing w:before="0" w:line="27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9" w:line="270" w:lineRule="exact"/>
        <w:ind w:left="1531" w:right="1458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Connecting Transmission Owner is the owner of transmission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as the 345 kV Ramapo Substation, which includes breakers, grounding equipment,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equipment which is collectively referred to as the “345 kV Ramapo Facility”; </w:t>
      </w:r>
    </w:p>
    <w:p>
      <w:pPr>
        <w:autoSpaceDE w:val="0"/>
        <w:autoSpaceDN w:val="0"/>
        <w:adjustRightInd w:val="0"/>
        <w:spacing w:before="0" w:line="270" w:lineRule="exact"/>
        <w:ind w:left="15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531" w:right="128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Developer is the owner of a transmission facility known as the 138 kV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Ramapo Substation, which includes breakers, grounding equipment, and other equipment which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collectively referred to as the “138kV Ramapo Facility”;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531" w:right="132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Developer is also the owner of an existing transmission facility known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the 138kV Sugarloaf Substation, which includes breakers, grounding equipment, and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which is collectively referred to as the “138kV Sugarloaf Facility”; </w:t>
      </w:r>
    </w:p>
    <w:p>
      <w:pPr>
        <w:autoSpaceDE w:val="0"/>
        <w:autoSpaceDN w:val="0"/>
        <w:adjustRightInd w:val="0"/>
        <w:spacing w:before="260" w:line="280" w:lineRule="exact"/>
        <w:ind w:left="1531" w:right="142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 the Developer has constructed and operates a transmission line between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138kV Ramapo Facility and 138kV Sugarloaf Facility, which has been designed to operate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 345kV, and is referred to as the “Developer’s Transmission Line”; </w:t>
      </w:r>
    </w:p>
    <w:p>
      <w:pPr>
        <w:autoSpaceDE w:val="0"/>
        <w:autoSpaceDN w:val="0"/>
        <w:adjustRightInd w:val="0"/>
        <w:spacing w:before="260" w:line="280" w:lineRule="exact"/>
        <w:ind w:left="1531" w:right="146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Developer currently operates the Developer’s Transmission Line at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138kV level and will change the point of interconnection from the 138kV Ramapo Facility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345kV Ramapo Facility; </w:t>
      </w:r>
    </w:p>
    <w:p>
      <w:pPr>
        <w:autoSpaceDE w:val="0"/>
        <w:autoSpaceDN w:val="0"/>
        <w:adjustRightInd w:val="0"/>
        <w:spacing w:before="0" w:line="26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531" w:right="1333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Developer has agreed to operate the Developer’s Transmission Line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345kv level and to have installed a step down transformer at the Sugarloaf Substation;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531" w:right="1247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the Connecting Transmission Owner proposed, and the PSC accepted as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partial solution to the calculated reliability need, a project that includes the Reliability Project;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531" w:right="154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Reliability Project will require in part, reconnecting the Developer’s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Line into the 345 kV Ramapo Facility; </w:t>
      </w:r>
    </w:p>
    <w:p>
      <w:pPr>
        <w:autoSpaceDE w:val="0"/>
        <w:autoSpaceDN w:val="0"/>
        <w:adjustRightInd w:val="0"/>
        <w:spacing w:before="0" w:line="27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531" w:right="124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, the reconnection of the Transmission Project from the 138 kV Ramapo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Facility to the 345kV Ramapo facility will require certain modifications to the 345 kV Ramapo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Facility; </w:t>
      </w:r>
    </w:p>
    <w:p>
      <w:pPr>
        <w:autoSpaceDE w:val="0"/>
        <w:autoSpaceDN w:val="0"/>
        <w:adjustRightInd w:val="0"/>
        <w:spacing w:before="0" w:line="27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531" w:right="124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reconnection of the Transmission Project from the 138 kV Sugarloaf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Facility to the 345kV Sugarloaf facility will require certain modifications to the Sugarloaf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both of which will be owned by the Developer;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531" w:right="146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 and the Connecting Transmission Owner have agreed to enter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into this Agreement for the purpose of interconnecting the Transmission Project to the 345 kV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Ramapo Facility which is within the New York State Transmission System;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80" w:lineRule="exact"/>
        <w:ind w:left="1531" w:right="215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contained herein, it is agreed: </w:t>
      </w: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30" w:lineRule="exact"/>
        <w:ind w:left="611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76" w:lineRule="exact"/>
        <w:ind w:left="46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46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1.  DEFINITIONS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80" w:lineRule="exact"/>
        <w:ind w:left="1531" w:right="137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the meanings specified in this Article 1.  Terms used in this Agreement with initial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capitalization that are not defined in this Article 1, shall have the meanings specified in Section </w:t>
      </w:r>
    </w:p>
    <w:p>
      <w:pPr>
        <w:autoSpaceDE w:val="0"/>
        <w:autoSpaceDN w:val="0"/>
        <w:adjustRightInd w:val="0"/>
        <w:spacing w:before="1" w:line="255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30.1.0 or Attachment S of the NYISO OATT.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5" w:line="280" w:lineRule="exact"/>
        <w:ind w:left="1531" w:right="165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owned, controlled or operated by the Connecting Transmission Owner or the Developer that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may be affected by the proposed interconnection.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 entity that operates an Affected System.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1531" w:right="128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New York public utility or authority (or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the Connecting Transmission Owner that (i) owns facilities used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transmission of Energy in interstate commerce and provides Transmission Service under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Tariff, and (ii) owns, leases or otherwise possesses an interest in a portion of the New York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where  System Upgrade Facilities are installed pursuant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and Attachment S of the Tariff.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531" w:right="131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partnership, firm, joint venture, association, joint-stock company, trust or unincorporated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organization, directly or indirectly controlling, controlled by, or under common control with,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person or entity.  The term “control” shall mean the possession, directly or indirectly,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power to direct the management or policies of a person or an entity.  A voting interest of ten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percent or more shall create a rebuttable presumption of control.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have the meaning set forth in the preamble. </w:t>
      </w:r>
    </w:p>
    <w:p>
      <w:pPr>
        <w:autoSpaceDE w:val="0"/>
        <w:autoSpaceDN w:val="0"/>
        <w:adjustRightInd w:val="0"/>
        <w:spacing w:before="0" w:line="273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4" w:line="273" w:lineRule="exact"/>
        <w:ind w:left="1531" w:right="137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and local laws, regulations, rules, ordinances, codes, decrees, judgments, directives,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judicial or administrative orders, permits and other duly authorized actions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Authority, including but not limited to Environmental Law.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0" w:line="273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4" w:line="273" w:lineRule="exact"/>
        <w:ind w:left="1531" w:right="161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Councils, and the Transmission District to which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is directly interconnected, as those requirements and guidelines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 and modified and in effect from time to time; provided that no Party shall waive its </w:t>
      </w: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30" w:lineRule="exact"/>
        <w:ind w:left="611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531" w:right="13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challenge the applicability or validity of any requirement or guideline as applied to it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context of this Agreement.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531" w:right="148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the Developer’s Attachment Facilities.  Collectively,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all facilities and equipment between the Transmission Project and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Interconnection, including any modification, additions or upgrades that are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 Transmission Project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Attachment Facilities are sole use facilities and shall not include Stand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Alone System Upgrade Facilities or System Upgrade Facilities. </w:t>
      </w:r>
    </w:p>
    <w:p>
      <w:pPr>
        <w:autoSpaceDE w:val="0"/>
        <w:autoSpaceDN w:val="0"/>
        <w:adjustRightInd w:val="0"/>
        <w:spacing w:before="0" w:line="26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8" w:line="260" w:lineRule="exact"/>
        <w:ind w:left="1531" w:right="178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 of this Agreement.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Byway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transmission facilities comprising the New York State </w:t>
      </w:r>
    </w:p>
    <w:p>
      <w:pPr>
        <w:autoSpaceDE w:val="0"/>
        <w:autoSpaceDN w:val="0"/>
        <w:adjustRightInd w:val="0"/>
        <w:spacing w:before="18" w:line="260" w:lineRule="exact"/>
        <w:ind w:left="1531" w:right="12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that are neither Highways nor Other Interfaces.  All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Zone J and Zone K are Byways.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80" w:lineRule="exact"/>
        <w:ind w:left="1531" w:right="140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of the week including Saturday, Sunday or a federal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holiday.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a Transmission Project  that has </w:t>
      </w:r>
    </w:p>
    <w:p>
      <w:pPr>
        <w:autoSpaceDE w:val="0"/>
        <w:autoSpaceDN w:val="0"/>
        <w:adjustRightInd w:val="0"/>
        <w:spacing w:before="4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transmitting electricity, excluding electricity transmitted during Trial Operation.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80" w:lineRule="exact"/>
        <w:ind w:left="1531" w:right="154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the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commences Commercial Operation as agreed to by the Parties pursuant to Appendix E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80" w:lineRule="exact"/>
        <w:ind w:left="1531" w:right="132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 of this Agreement.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80" w:lineRule="exact"/>
        <w:ind w:left="1531" w:right="1492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set forth in the preamble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Agreement. </w:t>
      </w:r>
    </w:p>
    <w:p>
      <w:pPr>
        <w:autoSpaceDE w:val="0"/>
        <w:autoSpaceDN w:val="0"/>
        <w:adjustRightInd w:val="0"/>
        <w:spacing w:before="0" w:line="273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3" w:lineRule="exact"/>
        <w:ind w:left="1531" w:right="129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all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owned, controlled or operated by the Connecting Transmission Owner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Change of Ownership to the Point of Interconnection as identified in Appendix A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any modifications, additions or upgrades to such facilities and </w:t>
      </w: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30" w:lineRule="exact"/>
        <w:ind w:left="611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531" w:right="138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equipment.  Connecting Transmission Owner’s Attachment Facilities are sole use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include Stand Alone System Upgrade Facilities or System Upgrade Facilities. </w:t>
      </w:r>
    </w:p>
    <w:p>
      <w:pPr>
        <w:autoSpaceDE w:val="0"/>
        <w:autoSpaceDN w:val="0"/>
        <w:adjustRightInd w:val="0"/>
        <w:spacing w:before="0" w:line="275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75" w:lineRule="exact"/>
        <w:ind w:left="1531" w:right="132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to which a common automatic generation control scheme is applied in order to:  (1)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match, at all times, the power output of the Generators within the electric power system(s)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and energy purchased from entities outside the electric power system(s), with the Load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electric power system(s); (2) maintain scheduled interchange with other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Areas, within the limits of Good Utility Practice; (3) maintain the frequency of the electric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system(s) within reasonable limits in accordance with Good Utility Practice; and (4)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sufficient generating capacity to maintain Operating Reserves in accordance with Good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 Practice.  A Control Area must be certified by the NPCC.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80" w:lineRule="exact"/>
        <w:ind w:left="1531" w:right="1912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Breach in accordance with Article 17 of this Agreement.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preamble.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531" w:right="126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facilities and equipment, as identified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Appendix A of this Agreement, that are located between the Transmission Project 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Change of Ownership, including any modification, addition, or upgrades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necessary to physically and electrically interconnect the 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 to the New York State Transmission System.  Developer’s Attachment Facilities are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sole use facilities.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80" w:lineRule="exact"/>
        <w:ind w:left="1531" w:right="134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Dispute Resolution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procedure described in Article 27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resolution of a dispute between the Parties.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80" w:lineRule="exact"/>
        <w:ind w:left="1531" w:right="1627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execution by the Parties, subject to acceptance by the Commission.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</w:t>
      </w:r>
    </w:p>
    <w:p>
      <w:pPr>
        <w:autoSpaceDE w:val="0"/>
        <w:autoSpaceDN w:val="0"/>
        <w:adjustRightInd w:val="0"/>
        <w:spacing w:before="0" w:line="280" w:lineRule="exact"/>
        <w:ind w:left="1531" w:right="149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is in when an abnormal condition occurs that requires automatic or immediate manual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to prevent or limit loss of the New York State Transmission System or Generators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adversely affect the reliability of the New York State Power System.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&amp; Procurement (E&amp;P)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an agreement that </w:t>
      </w:r>
    </w:p>
    <w:p>
      <w:pPr>
        <w:autoSpaceDE w:val="0"/>
        <w:autoSpaceDN w:val="0"/>
        <w:adjustRightInd w:val="0"/>
        <w:spacing w:before="9" w:line="270" w:lineRule="exact"/>
        <w:ind w:left="1531" w:right="12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authorizes Connecting Transmission Owner to begin engineering and procurement of long lead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items necessary for the establishment of the interconnection in order to advance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implementation of the Interconnection Request.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80" w:lineRule="exact"/>
        <w:ind w:left="1531" w:right="125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or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2" w:line="230" w:lineRule="exact"/>
        <w:ind w:left="611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531" w:right="1397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345kV Ramapo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all facilities and equipment physically owned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located at the 345 kV Ramapo Substation, as identified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of this Agreement.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138kV Ramapo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all facilities and equipment owned by the </w:t>
      </w:r>
    </w:p>
    <w:p>
      <w:pPr>
        <w:autoSpaceDE w:val="0"/>
        <w:autoSpaceDN w:val="0"/>
        <w:adjustRightInd w:val="0"/>
        <w:spacing w:before="18" w:line="260" w:lineRule="exact"/>
        <w:ind w:left="1531" w:right="201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located at the 138 kV Ramapo Substation, as identified in Appendix A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80" w:lineRule="exact"/>
        <w:ind w:left="1531" w:right="143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345kV Sugarloaf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all facilities and equipment physically owned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located at the 345 kV Sugarloaf Substation, including a 345kV to 138kV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 to be located near the existing Sugarloaf 138kV substation.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80" w:lineRule="exact"/>
        <w:ind w:left="1531" w:right="1379" w:firstLine="719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sz w:val="2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(“FPA”)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§§ 791a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6"/>
          <w:szCs w:val="24"/>
          <w:u w:val="none"/>
          <w:vertAlign w:val="baseline"/>
        </w:rPr>
        <w:t xml:space="preserve">et seq.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sz w:val="2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or its successor.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531" w:right="127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war, 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0" w:line="274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4" w:lineRule="exact"/>
        <w:ind w:left="1531" w:right="127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by a significant portion of the electric industry during the relevant time period,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practices, methods and acts which, in the exercise of reasonable judgment in light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facts known at the time the decision was made, could have been expected to accomplish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desired 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0" w:line="277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7" w:lineRule="exact"/>
        <w:ind w:left="1531" w:right="137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or administrative agency, court, commission, department, board,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subdivision, legislature, rulemaking board, tribunal,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having jurisdiction over any of the Parties, their respective facilities, or the respective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they provide, and exercising or entitled to exercise any administrative, executive,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police, or taxing authority or power; provided, however, that such term does not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NYISO, Affected Transmission Owner, Connecting Transmission Owner, or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Affiliate thereof. </w:t>
      </w:r>
    </w:p>
    <w:p>
      <w:pPr>
        <w:autoSpaceDE w:val="0"/>
        <w:autoSpaceDN w:val="0"/>
        <w:adjustRightInd w:val="0"/>
        <w:spacing w:before="0" w:line="26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8" w:line="260" w:lineRule="exact"/>
        <w:ind w:left="1531" w:right="1319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substances”, “hazardous wastes”, “hazardous </w:t>
      </w: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30" w:lineRule="exact"/>
        <w:ind w:left="611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531" w:right="13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materials”, “hazardous constituents”, “restricted hazardous materials”, “extremely hazardous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substances”, “toxic substances”, “radioactive substances”, “contaminants”, “pollutants”, “toxic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pollutants” or words of similar meaning and regulatory effect under any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Environmental Law, or any other chemical, material or substance, exposure to which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prohibited, limited or regulated by any applicable Environmental Law.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80" w:lineRule="exact"/>
        <w:ind w:left="1531" w:right="1347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Transmission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initially synchronized with the New York State Transmission System and upon which Trial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 begins. </w:t>
      </w:r>
    </w:p>
    <w:p>
      <w:pPr>
        <w:autoSpaceDE w:val="0"/>
        <w:autoSpaceDN w:val="0"/>
        <w:adjustRightInd w:val="0"/>
        <w:spacing w:before="0" w:line="27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9" w:line="270" w:lineRule="exact"/>
        <w:ind w:left="1531" w:right="1627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ready to begin use of the Connecting Transmission Owner’s Attachment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to obtain back feed power.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531" w:right="129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any and all losses relating to injury to or death of any person or damage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property, demand, suits, recoveries, costs and expenses, court costs, attorney fees,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obligations by or to third parties, arising out of or resulting from the Indemnified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or non-performance of its obligations under this Agreement on behalf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Party, except in cases of gross negligence or intentional wrongdoing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Party.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80" w:lineRule="exact"/>
        <w:ind w:left="1531" w:right="1526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modifications that have a material impact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or timing of any Interconnection Request with a later queue priority date.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80" w:lineRule="exact"/>
        <w:ind w:left="1531" w:right="1260" w:firstLine="7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Interconnection, including but not limited to instrument transformers, MWh-meters,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data acquisition equipment, transducers, remote terminal unit, communications equipment,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 lines, and fiber optics. </w:t>
      </w:r>
    </w:p>
    <w:p>
      <w:pPr>
        <w:autoSpaceDE w:val="0"/>
        <w:autoSpaceDN w:val="0"/>
        <w:adjustRightInd w:val="0"/>
        <w:spacing w:before="0" w:line="275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75" w:lineRule="exact"/>
        <w:ind w:left="1531" w:right="138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reliability standard that must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 by any  Transmission Facility proposing to connect to the New York State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The Standard is designed to ensure reliable access by the proposed project to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 The Standard does not impose any deliverability test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requirement on the proposed interconnection. </w:t>
      </w:r>
    </w:p>
    <w:p>
      <w:pPr>
        <w:autoSpaceDE w:val="0"/>
        <w:autoSpaceDN w:val="0"/>
        <w:adjustRightInd w:val="0"/>
        <w:spacing w:before="0" w:line="26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8" w:line="260" w:lineRule="exact"/>
        <w:ind w:left="1531" w:right="1820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80" w:lineRule="exact"/>
        <w:ind w:left="1531" w:right="150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30" w:lineRule="exact"/>
        <w:ind w:left="611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531" w:right="144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connection with this Agreement or its performance.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80" w:lineRule="exact"/>
        <w:ind w:left="1531" w:right="234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0" w:line="26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7" w:line="260" w:lineRule="exact"/>
        <w:ind w:left="1531" w:right="2499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80" w:lineRule="exact"/>
        <w:ind w:left="1531" w:right="171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Interfaces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interfaces into New York capacity regions, Zone J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Zone K, and external ties into the New York Control Area.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set forth in the preamble to the Agreement. </w:t>
      </w:r>
    </w:p>
    <w:p>
      <w:pPr>
        <w:autoSpaceDE w:val="0"/>
        <w:autoSpaceDN w:val="0"/>
        <w:adjustRightInd w:val="0"/>
        <w:spacing w:before="0" w:line="270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9" w:line="270" w:lineRule="exact"/>
        <w:ind w:left="1531" w:right="1281" w:firstLine="7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(PCO) shall mean the point, as set forth in Appendix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Agreement, where the Developer’s Attachment  Facilities  connects to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 Facilities.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2" w:line="280" w:lineRule="exact"/>
        <w:ind w:left="1531" w:right="136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(POI) shall mean the point, as set forth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6"/>
          <w:szCs w:val="24"/>
          <w:u w:val="none"/>
          <w:vertAlign w:val="baseline"/>
        </w:rPr>
        <w:t xml:space="preserve">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Transmission Project connects to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Facilities.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80" w:lineRule="exact"/>
        <w:ind w:left="1531" w:right="133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taken by a Party under this Agreement, efforts that are timely and consistent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are otherwise substantially equivalent to those a Party would use to protect its own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interests.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generally, once modifications are completed,  the </w:t>
      </w:r>
    </w:p>
    <w:p>
      <w:pPr>
        <w:autoSpaceDE w:val="0"/>
        <w:autoSpaceDN w:val="0"/>
        <w:adjustRightInd w:val="0"/>
        <w:spacing w:before="1" w:line="25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Line which shall begin  interconnection at the 345 kV Ramapo  Facility and </w:t>
      </w:r>
    </w:p>
    <w:p>
      <w:pPr>
        <w:autoSpaceDE w:val="0"/>
        <w:autoSpaceDN w:val="0"/>
        <w:adjustRightInd w:val="0"/>
        <w:spacing w:before="5" w:line="280" w:lineRule="exact"/>
        <w:ind w:left="1531" w:right="1366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 at with the Rock Tavern Substation, which is owned and operated by Central Hudson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Gas &amp; Electric Corp., as described in this Agreement and the Appendices hereto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0" w:lineRule="exact"/>
        <w:ind w:left="153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9" w:line="270" w:lineRule="exact"/>
        <w:ind w:left="1531" w:right="137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filed with the Commission, and as amended or supplemented from time to time, or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 tariff thereto.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80" w:lineRule="exact"/>
        <w:ind w:left="1531" w:right="141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System Upgrade Facilities that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construct without affecting day-to-day operations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during their construction.   The Connecting Transmission Owner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must agree as to what constitutes Stand Alone System Upgrade Facilities.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80" w:lineRule="exact"/>
        <w:ind w:left="1531" w:right="138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signal communications equipment, required to (1) protect the New York State Transmission </w:t>
      </w: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30" w:lineRule="exact"/>
        <w:ind w:left="611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531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from faults or other electrical disturbances occurring at the Transmission Project and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the Transmission Project from faults or other electrical system disturbances occurring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on other delivery systems or other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to which the New York State Transmission System is directly connected.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531" w:right="148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components of electrical equipment that can be used, consistent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Requirements, to make the modifications to the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that are required to maintain system reliability due to:  (i) changes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including such changes as load growth and changes in load pattern, to be addressed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form of generic generation or transmission projects; and (ii) proposed interconnections.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80" w:lineRule="exact"/>
        <w:ind w:left="1531" w:right="1273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Commission, and as amended or supplemented from time to time, or any successor tariff.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80" w:lineRule="exact"/>
        <w:ind w:left="1531" w:right="1289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all facilities and equipment as identified in Appendix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of this Agreement. </w:t>
      </w:r>
    </w:p>
    <w:p>
      <w:pPr>
        <w:autoSpaceDE w:val="0"/>
        <w:autoSpaceDN w:val="0"/>
        <w:adjustRightInd w:val="0"/>
        <w:spacing w:before="0" w:line="273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3" w:lineRule="exact"/>
        <w:ind w:left="1531" w:right="134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Line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existing transmission line known as feeder 28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runs between the  existing 138kV Ramapo Facility and the existing 138 kV Sugarloaf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are both owned and operated by the Developer, The Transmission Line has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 and constructed  for  future operation at 345 kV but is currently operated at 138 kV.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Developer is engaged in on-site </w:t>
      </w:r>
    </w:p>
    <w:p>
      <w:pPr>
        <w:autoSpaceDE w:val="0"/>
        <w:autoSpaceDN w:val="0"/>
        <w:adjustRightInd w:val="0"/>
        <w:spacing w:before="4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operations and commissioning of the  Transmission Project prior to Commercial Operation. </w:t>
      </w:r>
    </w:p>
    <w:p>
      <w:pPr>
        <w:autoSpaceDE w:val="0"/>
        <w:autoSpaceDN w:val="0"/>
        <w:adjustRightInd w:val="0"/>
        <w:spacing w:before="0" w:line="276" w:lineRule="exact"/>
        <w:ind w:left="27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7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7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27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2.  EFFECTIVE DATE, TERM AND TERMINATION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Date.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</w:t>
      </w:r>
    </w:p>
    <w:p>
      <w:pPr>
        <w:autoSpaceDE w:val="0"/>
        <w:autoSpaceDN w:val="0"/>
        <w:adjustRightInd w:val="0"/>
        <w:spacing w:before="9" w:line="270" w:lineRule="exact"/>
        <w:ind w:left="2251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acceptance by FERC, or if filed unexecuted, upon the date specified by FERC.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the Developer shall promptly file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with FERC upon execution in accordance with Article 3.1.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9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of Agreement.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</w:t>
      </w:r>
    </w:p>
    <w:p>
      <w:pPr>
        <w:autoSpaceDE w:val="0"/>
        <w:autoSpaceDN w:val="0"/>
        <w:adjustRightInd w:val="0"/>
        <w:spacing w:before="1" w:line="280" w:lineRule="exact"/>
        <w:ind w:left="2251" w:right="14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 in effect for a period of twenty  (25) years from the Effective Date  and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automatically renewed for each successive one-year period thereafter. 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94" w:line="276" w:lineRule="exact"/>
        <w:ind w:left="153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2" w:line="276" w:lineRule="exact"/>
        <w:ind w:left="225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   Written Notice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This Agreement may be terminated by the Developer after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giving the Connecting Transmission Owner ninety (90) Calendar Days advance </w:t>
      </w:r>
    </w:p>
    <w:p>
      <w:pPr>
        <w:autoSpaceDE w:val="0"/>
        <w:autoSpaceDN w:val="0"/>
        <w:adjustRightInd w:val="0"/>
        <w:spacing w:before="0" w:line="230" w:lineRule="exact"/>
        <w:ind w:left="61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30" w:lineRule="exact"/>
        <w:ind w:left="611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notice at any time during the term of this Agreement, or by the </w:t>
      </w:r>
    </w:p>
    <w:p>
      <w:pPr>
        <w:autoSpaceDE w:val="0"/>
        <w:autoSpaceDN w:val="0"/>
        <w:adjustRightInd w:val="0"/>
        <w:spacing w:before="1" w:line="280" w:lineRule="exact"/>
        <w:ind w:left="2971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notifying FERC after the  Transmission Project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permanently ceases Commercial Operations.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2.3.2   Default.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Either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Party may terminate this Agreement in accordance with Article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17. </w:t>
      </w:r>
    </w:p>
    <w:p>
      <w:pPr>
        <w:autoSpaceDE w:val="0"/>
        <w:autoSpaceDN w:val="0"/>
        <w:adjustRightInd w:val="0"/>
        <w:spacing w:before="0" w:line="280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61" w:line="280" w:lineRule="exact"/>
        <w:ind w:left="2251" w:right="13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2.3.3   Compliance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Notwithstanding Articles 2.3.1 and 2.3.2, no termination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become effective until the Parties have complied with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 applicable to such termination, including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 with FERC of a notice of termination of this Agreement, which notice has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been accepted for filing by FERC.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6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Costs.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2.3.1 above, the terminating Party shall pay all costs incurred (including any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cancellation costs relating to orders or contracts for Attachment Facilities and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equipment) or charges assessed by the other Party, as of the date of the other Party's </w:t>
      </w:r>
    </w:p>
    <w:p>
      <w:pPr>
        <w:autoSpaceDE w:val="0"/>
        <w:autoSpaceDN w:val="0"/>
        <w:adjustRightInd w:val="0"/>
        <w:spacing w:before="5" w:line="275" w:lineRule="exact"/>
        <w:ind w:left="2251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such notice of termination, that are the responsibility of the terminating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Agreement.  In the event of termination by a Party, the other Party shall use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commercially Reasonable Efforts to mitigate the costs, damages and charges arising as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consequence of termination.  Upon termination of this Agreement, unless otherwise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ordered or approved by FERC: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9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2.4.1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Connecting Transmission Owner’s Attachment </w:t>
      </w:r>
    </w:p>
    <w:p>
      <w:pPr>
        <w:autoSpaceDE w:val="0"/>
        <w:autoSpaceDN w:val="0"/>
        <w:adjustRightInd w:val="0"/>
        <w:spacing w:before="1" w:line="25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have not yet been constructed or installed, the Connecting </w:t>
      </w:r>
    </w:p>
    <w:p>
      <w:pPr>
        <w:autoSpaceDE w:val="0"/>
        <w:autoSpaceDN w:val="0"/>
        <w:adjustRightInd w:val="0"/>
        <w:spacing w:before="8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shall to the extent possible and with Developer’s </w:t>
      </w:r>
    </w:p>
    <w:p>
      <w:pPr>
        <w:autoSpaceDE w:val="0"/>
        <w:autoSpaceDN w:val="0"/>
        <w:adjustRightInd w:val="0"/>
        <w:spacing w:before="4" w:line="276" w:lineRule="exact"/>
        <w:ind w:left="2971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authorization cancel any pending orders of, or return, any materials or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for, or contracts for construction of, such facilities; provided that in the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elects not to authorize such cancellation, Developer shall assume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obligations with respect to such materials, equipment, and contracts,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the Connecting Transmission Owner shall deliver such material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and, if necessary, assign such contracts, to Developer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practicable, at Developer’s expense.  To the extent that Developer has already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paid Connecting Transmission Owner for any or all such costs of materials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not taken by Developer,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refund such amounts to Developer, less any costs, including penalties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by the Connecting Transmission Owner to cancel any pending orders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return such materials, equipment, or contracts.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971" w:right="15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terminates this Agreement, it shall be responsible for all costs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in association with Developer’s interconnection, including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cancellation costs relating to orders or contracts for Attachment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and other expenses including any System Upgrade Facilities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Connecting Transmission Owner has incurred expenses and has 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been reimbursed by the Developer. </w:t>
      </w: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80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161" w:line="280" w:lineRule="exact"/>
        <w:ind w:left="2251" w:right="142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2.4.2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Connecting Transmission Owner may, at its option, retain any portion of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 that Developer chooses not to accept delivery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of, in which case Connecting Transmission Owner shall be responsible for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associated with procuring such materials, equipment, or facilities. </w:t>
      </w:r>
    </w:p>
    <w:p>
      <w:pPr>
        <w:autoSpaceDE w:val="0"/>
        <w:autoSpaceDN w:val="0"/>
        <w:adjustRightInd w:val="0"/>
        <w:spacing w:before="0" w:line="275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90" w:line="275" w:lineRule="exact"/>
        <w:ind w:left="2251" w:right="14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2.4.3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With respect to any portion of the Attachment Facilities, and any other facilities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already installed or constructed pursuant to the terms of this Agreement,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costs associated with the removal,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relocation or other disposition or retirement of such materials, equipment,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9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2.5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Agreement shall continue in effect after termination to the extent </w:t>
      </w:r>
    </w:p>
    <w:p>
      <w:pPr>
        <w:autoSpaceDE w:val="0"/>
        <w:autoSpaceDN w:val="0"/>
        <w:adjustRightInd w:val="0"/>
        <w:spacing w:before="1" w:line="25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provide for final billings and payments and for costs incurred hereunder; </w:t>
      </w:r>
    </w:p>
    <w:p>
      <w:pPr>
        <w:autoSpaceDE w:val="0"/>
        <w:autoSpaceDN w:val="0"/>
        <w:adjustRightInd w:val="0"/>
        <w:spacing w:before="8" w:line="276" w:lineRule="exact"/>
        <w:ind w:left="2251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billings and payments pursuant to this Agreement; to permit the determination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enforcement of liability and indemnification obligations arising from acts or events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occurred while this Agreement was in effect; and to permit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each to have access to the lands of the other pursuant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or other applicable agreements, to disconnect, remove or salvage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 facilities and equipment. </w:t>
      </w:r>
    </w:p>
    <w:p>
      <w:pPr>
        <w:autoSpaceDE w:val="0"/>
        <w:autoSpaceDN w:val="0"/>
        <w:adjustRightInd w:val="0"/>
        <w:spacing w:before="0" w:line="276" w:lineRule="exact"/>
        <w:ind w:left="4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40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3.  REGULATORY FILINGS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Filing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 Connecting Transmission Owner and the Developer shall file this Agreement </w:t>
      </w:r>
    </w:p>
    <w:p>
      <w:pPr>
        <w:autoSpaceDE w:val="0"/>
        <w:autoSpaceDN w:val="0"/>
        <w:adjustRightInd w:val="0"/>
        <w:spacing w:before="0" w:line="277" w:lineRule="exact"/>
        <w:ind w:left="2251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(and any amendment hereto) with the appropriate Governmental Authority, if required.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information related to studies for interconnection asserted by Developer to contain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be treated in accordance with Article 22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Attachment F to the NYISO OATT.  If the Developer has executed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or any amendment thereto, the Developer shall reasonably cooperate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with respect to such filing and to provide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reasonably requested by Connecting Transmission Owner needed to comply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30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0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0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304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4.  SCOPE OF INTERCONNECTION SERVICE 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90" w:line="276" w:lineRule="exact"/>
        <w:ind w:left="153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66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execution of this Agreement does not </w:t>
      </w:r>
    </w:p>
    <w:p>
      <w:pPr>
        <w:autoSpaceDE w:val="0"/>
        <w:autoSpaceDN w:val="0"/>
        <w:adjustRightInd w:val="0"/>
        <w:spacing w:before="1" w:line="280" w:lineRule="exact"/>
        <w:ind w:left="2251" w:right="147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a request for, nor an agreement to provide, any Transmission Service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OATT, and does not convey any right to deliver electricity to any specific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or Point of Delivery.  If Developer wishes to obtain Transmission Service on </w:t>
      </w: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80" w:lineRule="exact"/>
        <w:ind w:left="2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251" w:right="226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System, then Developer must request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in accordance with the provisions of the NYISO OATT.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execution of this Agreement does not constitute a request for, </w:t>
      </w:r>
    </w:p>
    <w:p>
      <w:pPr>
        <w:autoSpaceDE w:val="0"/>
        <w:autoSpaceDN w:val="0"/>
        <w:adjustRightInd w:val="0"/>
        <w:spacing w:before="6" w:line="274" w:lineRule="exact"/>
        <w:ind w:left="2251" w:right="13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 an agreement to provide Energy, any Ancillary Services or Installed Capacity under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Market Administration and Control Area Services Tariff (“Services Tariff”).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wishes to supply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make application to do so in accordance with the NYISO Services Tariff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NYISO Installed Capacity Manual.  This Agreement does not in any way alter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Project’s eligibility for Unforced Capacity Deliverability Rights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such Unforced Capacity Deliverability Rights are requested by the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execution of this Agreement. </w:t>
      </w:r>
    </w:p>
    <w:p>
      <w:pPr>
        <w:autoSpaceDE w:val="0"/>
        <w:autoSpaceDN w:val="0"/>
        <w:adjustRightInd w:val="0"/>
        <w:spacing w:before="0" w:line="280" w:lineRule="exact"/>
        <w:ind w:left="15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5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5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896"/>
        </w:tabs>
        <w:autoSpaceDE w:val="0"/>
        <w:autoSpaceDN w:val="0"/>
        <w:adjustRightInd w:val="0"/>
        <w:spacing w:before="162" w:line="280" w:lineRule="exact"/>
        <w:ind w:left="1570" w:right="12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5.  INTERCONNECTION FACILITIES ENGINEERING, PROCUREMENT,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CONSTRUCTION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Unless otherwise mutually agreed to by Developer and Connecting </w:t>
      </w:r>
    </w:p>
    <w:p>
      <w:pPr>
        <w:autoSpaceDE w:val="0"/>
        <w:autoSpaceDN w:val="0"/>
        <w:adjustRightInd w:val="0"/>
        <w:spacing w:before="0" w:line="280" w:lineRule="exact"/>
        <w:ind w:left="2251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Developer shall select the In-Service Date, Initial Synchronization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Date, and Commercial Operation Date; and either Standard Option or Alternate Option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below for completion of the Connecting Transmission Owner’s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System Upgrade Facilities as set forth in Appendix A hereto, and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dates and selected option shall be set forth in Appendix B hereto.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49" w:line="276" w:lineRule="exact"/>
        <w:ind w:left="2251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5.1.1   Standard Option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The Connecting Transmission Owner shall design, procure,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construct the Connecting Transmission Owner’s Attachment Facilities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Facilities, using Reasonable Efforts to complete the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by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dates set forth in Appendix B hereto.  The Connecting Transmission Owner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required to undertake any action which is inconsistent with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safety practices, its material and equipment specifications, its design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criteria and construction procedures, its labor agreements, and Applicable Laws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Regulations.  In the event the Connecting Transmission Owner reasonably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expects that it will not be able to complete the Connecting Transmission Owner’s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Facilities, by the specified dates,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promptly provide written notice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NYISO, and shall undertake Reasonable Efforts to meet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earliest dates thereafter.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5.1.2   Alternate Option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the dates designated by Developer are acceptable to </w:t>
      </w:r>
    </w:p>
    <w:p>
      <w:pPr>
        <w:autoSpaceDE w:val="0"/>
        <w:autoSpaceDN w:val="0"/>
        <w:adjustRightInd w:val="0"/>
        <w:spacing w:before="0" w:line="280" w:lineRule="exact"/>
        <w:ind w:left="2971" w:right="14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notify Developer within thirty (30) Calendar Days, and shall assume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design, procurement and construction of the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by the designated dates. </w:t>
      </w: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16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Option to Build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the dates designated by Developer are not acceptable to </w:t>
      </w:r>
    </w:p>
    <w:p>
      <w:pPr>
        <w:autoSpaceDE w:val="0"/>
        <w:autoSpaceDN w:val="0"/>
        <w:adjustRightInd w:val="0"/>
        <w:spacing w:before="5" w:line="275" w:lineRule="exact"/>
        <w:ind w:left="2971" w:right="13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Developer within thirty (30) Calendar Days, and unless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agree otherwise, Developer shall have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 to assume responsibility for the design, procurement and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on the dates specified in Article 5.1.2.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9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Negotiated Option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the Developer elects not to exercise its option under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5.1.3, Option to Build, Developer shall so notify Connecting </w:t>
      </w:r>
    </w:p>
    <w:p>
      <w:pPr>
        <w:autoSpaceDE w:val="0"/>
        <w:autoSpaceDN w:val="0"/>
        <w:adjustRightInd w:val="0"/>
        <w:spacing w:before="4" w:line="276" w:lineRule="exact"/>
        <w:ind w:left="2971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 within thirty (30) Calendar Days, and the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 good faith attempt to negotiate terms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conditions (including revision of the specified dates and liquidated damages,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 of incentives or the procurement and construction of a portion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and Stand Alone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by Developer) pursuant to which Connecting </w:t>
      </w:r>
    </w:p>
    <w:p>
      <w:pPr>
        <w:autoSpaceDE w:val="0"/>
        <w:autoSpaceDN w:val="0"/>
        <w:adjustRightInd w:val="0"/>
        <w:spacing w:before="7" w:line="273" w:lineRule="exact"/>
        <w:ind w:left="2971" w:right="13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is responsible for the design, procurement and construction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Connecting Transmission Owner’s Attachment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Facilities.  If the two Parties are unable to reach agreement on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terms and conditions, Connecting Transmission Owner shall assume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design, procurement and construction of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Upgrades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pursuant to 5.1.1, Standard Option. 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101" w:line="276" w:lineRule="exact"/>
        <w:ind w:left="1531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 Conditions Applicable to Option to Build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.  If Developer assumes</w:t>
      </w:r>
    </w:p>
    <w:p>
      <w:pPr>
        <w:autoSpaceDE w:val="0"/>
        <w:autoSpaceDN w:val="0"/>
        <w:adjustRightInd w:val="0"/>
        <w:spacing w:before="1" w:line="276" w:lineRule="exact"/>
        <w:ind w:left="1531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responsibility for the design, procurement and construction of System Upgrade</w:t>
      </w:r>
    </w:p>
    <w:p>
      <w:pPr>
        <w:autoSpaceDE w:val="0"/>
        <w:autoSpaceDN w:val="0"/>
        <w:adjustRightInd w:val="0"/>
        <w:spacing w:before="0" w:line="276" w:lineRule="exact"/>
        <w:ind w:left="1531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Facilities,</w:t>
      </w:r>
    </w:p>
    <w:p>
      <w:pPr>
        <w:autoSpaceDE w:val="0"/>
        <w:autoSpaceDN w:val="0"/>
        <w:adjustRightInd w:val="0"/>
        <w:spacing w:before="0" w:line="270" w:lineRule="exact"/>
        <w:ind w:left="2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94" w:line="270" w:lineRule="exact"/>
        <w:ind w:left="2251" w:right="168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engineer, procure equipment, and construct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(or portions thereof) using Good Utility Practice and using standards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provided in advance by the Connecting Transmission Owner; </w:t>
      </w:r>
    </w:p>
    <w:p>
      <w:pPr>
        <w:autoSpaceDE w:val="0"/>
        <w:autoSpaceDN w:val="0"/>
        <w:adjustRightInd w:val="0"/>
        <w:spacing w:before="0" w:line="273" w:lineRule="exact"/>
        <w:ind w:left="22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95" w:line="273" w:lineRule="exact"/>
        <w:ind w:left="2251" w:righ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engineering, procurement and construction of the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shall comply with all requirements of law to which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would be subject in the engineering, procurement or construction of the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Facilities; </w:t>
      </w:r>
    </w:p>
    <w:p>
      <w:pPr>
        <w:autoSpaceDE w:val="0"/>
        <w:autoSpaceDN w:val="0"/>
        <w:adjustRightInd w:val="0"/>
        <w:spacing w:before="0" w:line="280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2" w:line="280" w:lineRule="exact"/>
        <w:ind w:left="2251" w:right="18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review and approve the engineering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equipment acceptance tests, and the construction of the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Facilities; </w:t>
      </w:r>
    </w:p>
    <w:p>
      <w:pPr>
        <w:autoSpaceDE w:val="0"/>
        <w:autoSpaceDN w:val="0"/>
        <w:adjustRightInd w:val="0"/>
        <w:spacing w:before="0" w:line="273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93" w:line="273" w:lineRule="exact"/>
        <w:ind w:left="2251" w:right="14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(4)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commencement of construction, Developer shall provide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 schedule for construction of the  System Upgrade Facilities,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respond to requests for information from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Owner; </w:t>
      </w: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3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80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161" w:line="280" w:lineRule="exact"/>
        <w:ind w:left="2251" w:right="13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(5)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Connecting Transmission Owner shall have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gain unrestricted access to the System Upgrade Facilities and to conduct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inspections of the same; </w:t>
      </w:r>
    </w:p>
    <w:p>
      <w:pPr>
        <w:autoSpaceDE w:val="0"/>
        <w:autoSpaceDN w:val="0"/>
        <w:adjustRightInd w:val="0"/>
        <w:spacing w:before="0" w:line="275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90" w:line="275" w:lineRule="exact"/>
        <w:ind w:left="2251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(6)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should any phase of the engineering,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Connecting Transmission Owner’s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not meet the standards and specifications provided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Developer shall be obligated to remedy deficiencies in that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portion of the System Upgrade Facilities; </w:t>
      </w:r>
    </w:p>
    <w:p>
      <w:pPr>
        <w:autoSpaceDE w:val="0"/>
        <w:autoSpaceDN w:val="0"/>
        <w:adjustRightInd w:val="0"/>
        <w:spacing w:before="0" w:line="270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100" w:line="270" w:lineRule="exact"/>
        <w:ind w:left="2251" w:right="14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(7)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indemnify Connecting Transmission Owner  for claims arising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Developer’s construction of System Upgrade Facilities under procedures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to Article 18.1 Indemnity; </w:t>
      </w:r>
    </w:p>
    <w:p>
      <w:pPr>
        <w:autoSpaceDE w:val="0"/>
        <w:autoSpaceDN w:val="0"/>
        <w:adjustRightInd w:val="0"/>
        <w:spacing w:before="0" w:line="276" w:lineRule="exact"/>
        <w:ind w:left="225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103" w:line="276" w:lineRule="exact"/>
        <w:ind w:left="2251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(8)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shall transfer control of System Upgrade Facilities to the Connecting</w:t>
      </w:r>
    </w:p>
    <w:p>
      <w:pPr>
        <w:autoSpaceDE w:val="0"/>
        <w:autoSpaceDN w:val="0"/>
        <w:adjustRightInd w:val="0"/>
        <w:spacing w:before="0" w:line="276" w:lineRule="exact"/>
        <w:ind w:left="225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Owner;</w:t>
      </w:r>
    </w:p>
    <w:p>
      <w:pPr>
        <w:autoSpaceDE w:val="0"/>
        <w:autoSpaceDN w:val="0"/>
        <w:adjustRightInd w:val="0"/>
        <w:spacing w:before="0" w:line="276" w:lineRule="exact"/>
        <w:ind w:left="225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4" w:line="276" w:lineRule="exact"/>
        <w:ind w:left="2251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(9)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Unless the Developer and Connecting Transmission Owner otherwise agree,</w:t>
      </w:r>
    </w:p>
    <w:p>
      <w:pPr>
        <w:autoSpaceDE w:val="0"/>
        <w:autoSpaceDN w:val="0"/>
        <w:adjustRightInd w:val="0"/>
        <w:spacing w:before="1" w:line="274" w:lineRule="exact"/>
        <w:ind w:left="2251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shall transfer ownership of System Upgrade Facilities to Connecting</w:t>
      </w:r>
    </w:p>
    <w:p>
      <w:pPr>
        <w:autoSpaceDE w:val="0"/>
        <w:autoSpaceDN w:val="0"/>
        <w:adjustRightInd w:val="0"/>
        <w:spacing w:before="2" w:line="276" w:lineRule="exact"/>
        <w:ind w:left="225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Owner;</w:t>
      </w:r>
    </w:p>
    <w:p>
      <w:pPr>
        <w:autoSpaceDE w:val="0"/>
        <w:autoSpaceDN w:val="0"/>
        <w:adjustRightInd w:val="0"/>
        <w:spacing w:before="0" w:line="276" w:lineRule="exact"/>
        <w:ind w:left="225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3" w:line="276" w:lineRule="exact"/>
        <w:ind w:left="2251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(10)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Connecting Transmission Owner shall be responsible for operation and</w:t>
      </w:r>
    </w:p>
    <w:p>
      <w:pPr>
        <w:autoSpaceDE w:val="0"/>
        <w:autoSpaceDN w:val="0"/>
        <w:adjustRightInd w:val="0"/>
        <w:spacing w:before="0" w:line="276" w:lineRule="exact"/>
        <w:ind w:left="2251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maintenance the System Upgrade Facilities to the extent engineered, procured, and</w:t>
      </w:r>
    </w:p>
    <w:p>
      <w:pPr>
        <w:autoSpaceDE w:val="0"/>
        <w:autoSpaceDN w:val="0"/>
        <w:adjustRightInd w:val="0"/>
        <w:spacing w:before="1" w:line="276" w:lineRule="exact"/>
        <w:ind w:left="2251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constructed in accordance with this Article 5.2,  and Connecting Transmission Owner</w:t>
      </w:r>
    </w:p>
    <w:p>
      <w:pPr>
        <w:autoSpaceDE w:val="0"/>
        <w:autoSpaceDN w:val="0"/>
        <w:adjustRightInd w:val="0"/>
        <w:spacing w:before="0" w:line="276" w:lineRule="exact"/>
        <w:ind w:left="225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may transfer that responsibility to a third party by contract.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9" w:line="276" w:lineRule="exact"/>
        <w:ind w:left="153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4" w:line="276" w:lineRule="exact"/>
        <w:ind w:left="153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4" w:line="276" w:lineRule="exact"/>
        <w:ind w:left="153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4" w:line="276" w:lineRule="exact"/>
        <w:ind w:left="1531" w:firstLine="0"/>
        <w:rPr>
          <w:rFonts w:ascii="Times New Roman Bold" w:hAnsi="Times New Roman Bold"/>
          <w:color w:val="000000"/>
          <w:spacing w:val="-3"/>
          <w:w w:val="100"/>
          <w:position w:val="0"/>
          <w:sz w:val="23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>.</w:t>
      </w:r>
    </w:p>
    <w:p>
      <w:pPr>
        <w:autoSpaceDE w:val="0"/>
        <w:autoSpaceDN w:val="0"/>
        <w:adjustRightInd w:val="0"/>
        <w:spacing w:before="259" w:line="270" w:lineRule="exact"/>
        <w:ind w:left="2251" w:righ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or Developer shall commence construction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for which it is responsible as soon as practicable after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additional conditions are satisfied: </w:t>
      </w:r>
    </w:p>
    <w:p>
      <w:pPr>
        <w:autoSpaceDE w:val="0"/>
        <w:autoSpaceDN w:val="0"/>
        <w:adjustRightInd w:val="0"/>
        <w:spacing w:before="0" w:line="280" w:lineRule="exact"/>
        <w:ind w:left="2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2251" w:right="1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5.6.1 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 of the appropriate Governmental Authority has been obtained for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260" w:line="280" w:lineRule="exact"/>
        <w:ind w:left="2251" w:right="125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5.6.2 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real property rights and rights-of-way have been obtained, to the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construction of a discrete aspect of the Transmission Project; </w:t>
      </w: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2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80" w:lineRule="exact"/>
        <w:ind w:left="2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251" w:right="18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5.6.3 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has received written authorization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construction from the Developer by the date specified in Appendix B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hereto; and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5.7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Developer and Connecting Transmission Owner will keep each </w:t>
      </w:r>
    </w:p>
    <w:p>
      <w:pPr>
        <w:autoSpaceDE w:val="0"/>
        <w:autoSpaceDN w:val="0"/>
        <w:adjustRightInd w:val="0"/>
        <w:spacing w:before="0" w:line="276" w:lineRule="exact"/>
        <w:ind w:left="2251" w:right="135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advised periodically as to the progress of their respective design, procurement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efforts.  Either Party may, at any time, request a progress report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Party.  If, at any time, the Developer determines that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not be required until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specified In-Service Date, the Developer will provide written notice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of such later date upon which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be required.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72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5.8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As soon as reasonably practicable after the Effective Date, the </w:t>
      </w:r>
    </w:p>
    <w:p>
      <w:pPr>
        <w:autoSpaceDE w:val="0"/>
        <w:autoSpaceDN w:val="0"/>
        <w:adjustRightInd w:val="0"/>
        <w:spacing w:before="7" w:line="273" w:lineRule="exact"/>
        <w:ind w:left="2251" w:right="14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exchange information, regarding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 and compatibility of the Attachment Facilities and compatibility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with the New York State Transmission System, and shall work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diligently and in good faith to make any necessary design changes. 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102" w:line="276" w:lineRule="exact"/>
        <w:ind w:left="153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4" w:line="276" w:lineRule="exact"/>
        <w:ind w:left="153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4" w:line="276" w:lineRule="exact"/>
        <w:ind w:left="153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63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Upon reasonable notice and supervision by the Granting Party, and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any required or necessary regulatory approvals from a Governmental </w:t>
      </w:r>
    </w:p>
    <w:p>
      <w:pPr>
        <w:autoSpaceDE w:val="0"/>
        <w:autoSpaceDN w:val="0"/>
        <w:adjustRightInd w:val="0"/>
        <w:spacing w:before="4" w:line="277" w:lineRule="exact"/>
        <w:ind w:left="2251" w:right="13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Authority, either the Connecting Transmission Owner or Developer (“Granting Party”)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furnish to the other Party  (“Access Party”) at no cost any rights of use, licenses,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of way and easements with respect to lands owned or controlled by the Granting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its agents (if allowed under the applicable agency agreement), or any Affiliate,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necessary to enable the Access Party to obtain ingress and egress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to construct, operate, maintain, repair, test (or witness testing), inspect,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 or remove facilities and equipment to: (i) interconnect the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System; (ii) operate and maintain the </w:t>
      </w:r>
    </w:p>
    <w:p>
      <w:pPr>
        <w:autoSpaceDE w:val="0"/>
        <w:autoSpaceDN w:val="0"/>
        <w:adjustRightInd w:val="0"/>
        <w:spacing w:before="0" w:line="276" w:lineRule="exact"/>
        <w:ind w:left="2251" w:right="12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Project, the Attachment Facilities and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System; and (iii) disconnect or remove the Access Party’s facilities and equipment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of this Agreement.  In exercising such licenses, rights of way and easements,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Access Party shall not unreasonably disrupt or interfere with normal operation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Granting Party’s business and shall adhere to the safety rules and procedures established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advance, as may be changed from time to time, by the Granting Party and provided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Access Party.  The Access Party shall indemnify the Granting Party against all </w:t>
      </w:r>
    </w:p>
    <w:p>
      <w:pPr>
        <w:autoSpaceDE w:val="0"/>
        <w:autoSpaceDN w:val="0"/>
        <w:adjustRightInd w:val="0"/>
        <w:spacing w:before="0" w:line="280" w:lineRule="exact"/>
        <w:ind w:left="2251" w:right="15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claims of injury or damage from third parties resulting from the exercise of the access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rights provided for herein. </w:t>
      </w: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16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any part of the Connecting Transmission </w:t>
      </w:r>
    </w:p>
    <w:p>
      <w:pPr>
        <w:autoSpaceDE w:val="0"/>
        <w:autoSpaceDN w:val="0"/>
        <w:adjustRightInd w:val="0"/>
        <w:spacing w:before="4" w:line="277" w:lineRule="exact"/>
        <w:ind w:left="2251" w:right="1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and/or System Upgrade Facilities is to be installed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owned by persons other than Developer or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at Developer’s expense use efforts, similar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nature and extent to those that it typically undertakes for its own or affiliated generation,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use of its eminent domain authority, and to the extent consistent with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to procure from such persons any rights of use, licenses, rights of way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easements that are necessary to construct, operate, maintain, test, inspect, replace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the Connecting Transmission Owner’s Attachment Facilities and/or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upon such property.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6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 Connecting Transmission Owner and the Developer shall cooperate with each </w:t>
      </w:r>
    </w:p>
    <w:p>
      <w:pPr>
        <w:autoSpaceDE w:val="0"/>
        <w:autoSpaceDN w:val="0"/>
        <w:adjustRightInd w:val="0"/>
        <w:spacing w:before="5" w:line="275" w:lineRule="exact"/>
        <w:ind w:left="2251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good faith in obtaining all permits, licenses and authorizations that are necessary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accomplish the interconnection in compliance with Applicable Laws and Regulations.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this paragraph, Connecting Transmission Owner shall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permitting assistance to the Developer comparable to that provided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own, or an Affiliate’s generation or transmission facilities, if any. 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106" w:line="276" w:lineRule="exact"/>
        <w:ind w:left="153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4" w:line="276" w:lineRule="exact"/>
        <w:ind w:left="153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4" w:line="276" w:lineRule="exact"/>
        <w:ind w:left="153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Taxes.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79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Payments Not Taxable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The Developer and Connecting </w:t>
      </w:r>
    </w:p>
    <w:p>
      <w:pPr>
        <w:autoSpaceDE w:val="0"/>
        <w:autoSpaceDN w:val="0"/>
        <w:adjustRightInd w:val="0"/>
        <w:spacing w:before="1" w:line="25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intend that all payments or property transfers made by </w:t>
      </w:r>
    </w:p>
    <w:p>
      <w:pPr>
        <w:autoSpaceDE w:val="0"/>
        <w:autoSpaceDN w:val="0"/>
        <w:adjustRightInd w:val="0"/>
        <w:spacing w:before="8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for the installation of the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the System </w:t>
      </w:r>
    </w:p>
    <w:p>
      <w:pPr>
        <w:autoSpaceDE w:val="0"/>
        <w:autoSpaceDN w:val="0"/>
        <w:adjustRightInd w:val="0"/>
        <w:spacing w:before="5" w:line="275" w:lineRule="exact"/>
        <w:ind w:left="2971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shall be non-taxable, either as contributions to capital, or as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advance, in accordance with the Internal Revenue Code and any applicable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 laws and shall not be taxable as contributions in aid of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otherwise under the Internal Revenue Code and any applicable state income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laws.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9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Representations and Covenants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In accordance with IRS Notice 2001-82 and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IRS Notice 88-129, as applicable to this Transmission Project, Developer </w:t>
      </w:r>
    </w:p>
    <w:p>
      <w:pPr>
        <w:autoSpaceDE w:val="0"/>
        <w:autoSpaceDN w:val="0"/>
        <w:adjustRightInd w:val="0"/>
        <w:spacing w:before="0" w:line="277" w:lineRule="exact"/>
        <w:ind w:left="2971" w:right="129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represents and covenants that (i) ownership of the electricity transmitted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will pass to another party prior to the transmission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on the New York State Transmission System, (ii) for income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purposes, the amount of any payments and the cost of any property transferred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for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will be capitalized by Developer as an intangible asset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recovered using the straight-line method over a useful life of twenty (20) years,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(iii) any portion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is a “dual-use intertie,” within the meaning of IRS Notice 88-129, </w:t>
      </w: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971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reasonably expected to carry only a deminimis amount of electricity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direction of the  Transmission Project.  For this purpose, “deminimis amount”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means no more than 5 percent of the total power flows in both directions,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“5 percent test” set forth in IRS Notice 88-129.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is not intended to be an exclusive list of the relevant conditions that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met to conform to IRS requirements for non-taxable treatment.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 Connecting Transmission Owner’s request, Developer shall provide </w:t>
      </w:r>
    </w:p>
    <w:p>
      <w:pPr>
        <w:autoSpaceDE w:val="0"/>
        <w:autoSpaceDN w:val="0"/>
        <w:adjustRightInd w:val="0"/>
        <w:spacing w:before="5" w:line="275" w:lineRule="exact"/>
        <w:ind w:left="2971" w:right="14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with a report from an independent engineer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confirming its representation in clause (iii), above. 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represents and covenants that the cost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paid for by Developer will have no net effect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base upon which rates are determined.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9" w:line="276" w:lineRule="exact"/>
        <w:ind w:left="22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Imposed Upon the 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Notwithstanding </w:t>
      </w:r>
    </w:p>
    <w:p>
      <w:pPr>
        <w:autoSpaceDE w:val="0"/>
        <w:autoSpaceDN w:val="0"/>
        <w:adjustRightInd w:val="0"/>
        <w:spacing w:before="4" w:line="276" w:lineRule="exact"/>
        <w:ind w:left="2971" w:right="13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5.17.1, Developer shall protect, indemnify and hold harmless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from the cost consequences of any current tax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against Connecting Transmission Owner as the result of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 made by Developer to Connecting Transmission Owner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as well as any interest and penalties, other than interest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 attributable to any delay caused by 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 include a gross-up for the cost </w:t>
      </w:r>
    </w:p>
    <w:p>
      <w:pPr>
        <w:autoSpaceDE w:val="0"/>
        <w:autoSpaceDN w:val="0"/>
        <w:adjustRightInd w:val="0"/>
        <w:spacing w:before="5" w:line="275" w:lineRule="exact"/>
        <w:ind w:left="2971" w:right="14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consequences of any current tax liability in the amounts it charges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this Agreement unless (i) Connecting Transmission Owner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determined, in good faith, that the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should be reported as income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taxation or (ii) any Governmental Authority directs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to report payments or property as income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taxation; provided, however, that Connecting Transmission Owner may require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provide security, in a form reasonably acceptable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(such as a parental guarantee or a letter of credit),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equal to the cost consequences of any current tax liability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5.17.  Developer shall reimburse Connecting Transmission Owner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costs on a fully grossed-up basis, in accordance with Article 5.17.4,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of receiving written notification from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of the amount due, including detail about how the amount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was calculated. </w:t>
      </w:r>
    </w:p>
    <w:p>
      <w:pPr>
        <w:autoSpaceDE w:val="0"/>
        <w:autoSpaceDN w:val="0"/>
        <w:adjustRightInd w:val="0"/>
        <w:spacing w:before="0" w:line="280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80" w:lineRule="exact"/>
        <w:ind w:left="2971" w:right="128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ten-year testing period and the applicable statute of limitation, as it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extended by the Connecting Transmission Owner upon request of the IRS,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keep these years open for audit or adjustment, or (2) the occurrence of a </w:t>
      </w: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80" w:lineRule="exact"/>
        <w:ind w:left="29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971" w:right="20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taxable event and the payment of any related indemnification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 as contemplated by this Article 5.17.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Tax Gross-Up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Developer’s liability for the cost consequences of any </w:t>
      </w:r>
    </w:p>
    <w:p>
      <w:pPr>
        <w:autoSpaceDE w:val="0"/>
        <w:autoSpaceDN w:val="0"/>
        <w:adjustRightInd w:val="0"/>
        <w:spacing w:before="5" w:line="275" w:lineRule="exact"/>
        <w:ind w:left="2971" w:right="132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current tax liability under this Article 5.17 shall be calculated on a fully grossed-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 basis.  Except as may otherwise be agreed to by the parties, this means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pay Connecting Transmission Owner, in addition to the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paid for the Attachment Facilities and System Upgrade Facilities,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 to (1) the current taxes imposed on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(“Current Taxes”) on the excess of (a) the gross income realized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as a result of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 (without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 to any payments under this Article 5.17) (the “Gross Income Amount”)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 (b) the present value of future tax deductions for depreciation that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as a result of such payments or property transfers (the “Present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Amount”), plus (2) an additional amount sufficient to permit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receive and retain, after the payment of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Current Taxes, an amount equal to the net amount described in clause (1).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Connecting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composite federal and state tax rates at the time the </w:t>
      </w:r>
    </w:p>
    <w:p>
      <w:pPr>
        <w:autoSpaceDE w:val="0"/>
        <w:autoSpaceDN w:val="0"/>
        <w:adjustRightInd w:val="0"/>
        <w:spacing w:before="5" w:line="275" w:lineRule="exact"/>
        <w:ind w:left="2971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or property transfers are received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treated as being subject to tax at the highest marginal rates in effect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time (the “Current Tax Rate”), and (ii) the Present Value Depreciation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shall be computed by discounting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tax depreciation deductions as a result of such payments or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by Connecting Transmission Owner’s current weighted average cost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capital.  Thus, the formula for calculating Developer’s liability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pursuant to this Article 5.17.4 can be expressed as follows: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(Current Tax Rate x (Gross Income Amount - Present Value of Tax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Depreciation))/(1 - Current Tax Rate). </w:t>
      </w:r>
    </w:p>
    <w:p>
      <w:pPr>
        <w:autoSpaceDE w:val="0"/>
        <w:autoSpaceDN w:val="0"/>
        <w:adjustRightInd w:val="0"/>
        <w:spacing w:before="0" w:line="260" w:lineRule="exact"/>
        <w:ind w:left="29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8" w:line="260" w:lineRule="exact"/>
        <w:ind w:left="2971" w:right="13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estimated tax liability in the event taxes are imposed shall be stated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Appendix A, Attachment Facilities and System Upgrade Facilities.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91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5.17.5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Private Letter Ruling or Change or Clarification of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At Developer’s </w:t>
      </w:r>
    </w:p>
    <w:p>
      <w:pPr>
        <w:autoSpaceDE w:val="0"/>
        <w:autoSpaceDN w:val="0"/>
        <w:adjustRightInd w:val="0"/>
        <w:spacing w:before="5" w:line="275" w:lineRule="exact"/>
        <w:ind w:left="2971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and expense, Connecting Transmission Owner shall file with the IRS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for a private letter ruling as to whether any property transferred or sums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paid, or to be paid, by Developer to Connecting Transmission Owner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are subject to federal income taxation.  Developer will prepare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 draft of the request for a private letter ruling, and will certify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 of perjury that all facts represented in such request are true and accurate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best of Developer’s knowledge. 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cooperate in good faith with respect to the submission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request. </w:t>
      </w: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keep Developer fully informed of the </w:t>
      </w:r>
    </w:p>
    <w:p>
      <w:pPr>
        <w:autoSpaceDE w:val="0"/>
        <w:autoSpaceDN w:val="0"/>
        <w:adjustRightInd w:val="0"/>
        <w:spacing w:before="4" w:line="276" w:lineRule="exact"/>
        <w:ind w:left="2971" w:right="12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status of such request for a private letter ruling and shall execute either a privacy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waiver or a limited power of attorney, in a form acceptable to the IRS,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authorizes Developer to participate in all discussions with the IRS regarding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for a private letter ruling.  Connecting Transmission Owner shall allow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attend all meetings with IRS officials about the request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 Developer to prepare the initial drafts of any follow-up letters in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request.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5.17.6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Subsequent Taxable Events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If, within 10 years from the date on which the </w:t>
      </w:r>
    </w:p>
    <w:p>
      <w:pPr>
        <w:autoSpaceDE w:val="0"/>
        <w:autoSpaceDN w:val="0"/>
        <w:adjustRightInd w:val="0"/>
        <w:spacing w:before="6" w:line="274" w:lineRule="exact"/>
        <w:ind w:left="2971" w:right="131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Connecting Transmission Owner Attachment Facilities are placed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service, (i) Developer Breaches the covenants contained in Article 5.17.2, (ii)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“disqualification event” occurs within the meaning of IRS Notice 88-129, or (iii)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terminates and Connecting Transmission Owner retains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ownership of the Attachment Facilities and System Upgrade Facilities,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a tax gross-up for the cost consequences of any current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imposed on Connecting Transmission Owner, calculated using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methodology described in Article 5.17.4 and in accordance with IRS Notice 90-</w:t>
      </w:r>
    </w:p>
    <w:p>
      <w:pPr>
        <w:autoSpaceDE w:val="0"/>
        <w:autoSpaceDN w:val="0"/>
        <w:adjustRightInd w:val="0"/>
        <w:spacing w:before="5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5.17.7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Contests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In the event any Governmental Authority determines that Connecting </w:t>
      </w:r>
    </w:p>
    <w:p>
      <w:pPr>
        <w:autoSpaceDE w:val="0"/>
        <w:autoSpaceDN w:val="0"/>
        <w:adjustRightInd w:val="0"/>
        <w:spacing w:before="4" w:line="276" w:lineRule="exact"/>
        <w:ind w:left="2971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receipt of payments or property constitutes income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taxation, Connecting Transmission Owner shall notify Developer,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writing, within thirty (30) Calendar Days of receiving notification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by a Governmental Authority.  Upon the timely written request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at Developer’s sole expense,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appeal, protest, seek abatement of, or otherwise oppose such determination.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Developer’s written request and sole expense,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file a claim for refund with respect to any taxes paid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5.17, whether or not it has received such a determination.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reserves the right to make all decisions with regard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prosecution of such appeal, protest, abatement or other contest,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selection of counsel and compromise or settlement of the claim, but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keep Developer informed, shall consider in good faith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suggestions from Developer about the conduct of the contest,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permit Developer or an Developer representative to attend contest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proceedings.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Connecting Transmission Owner on a periodic basis, as </w:t>
      </w:r>
    </w:p>
    <w:p>
      <w:pPr>
        <w:autoSpaceDE w:val="0"/>
        <w:autoSpaceDN w:val="0"/>
        <w:adjustRightInd w:val="0"/>
        <w:spacing w:before="4" w:line="276" w:lineRule="exact"/>
        <w:ind w:left="2971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invoiced by Connecting Transmission Owner,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documented reasonable costs of prosecuting such appeal, protest, abatement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contest.  At any time during the contest,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agree to a settlement either with Developer’s consent or after obtaining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advice from nationally-recognized tax counsel, selected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but reasonably acceptable to Developer, that the proposed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settlement represents a reasonable settlement given the hazards of litigation. </w:t>
      </w: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77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7" w:line="277" w:lineRule="exact"/>
        <w:ind w:left="2971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obligation shall be based on the amount of the settlement agreed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Developer, or if a higher amount, so much of the settlement that is supported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written advice from nationally-recognized tax counsel selected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of the preceding sentence.  The settlement amount shall be calculated on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fully grossed-up basis to cover any related cost consequences of the current tax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liability.  Any settlement without Developer’s consent or such written advice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relieve Developer from any obligation to indemnify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for the tax at issue in the contest.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5.17.8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Refund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In the event that (a) a private letter ruling is issued to Connecting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which holds that any amount paid or the value of any </w:t>
      </w:r>
    </w:p>
    <w:p>
      <w:pPr>
        <w:autoSpaceDE w:val="0"/>
        <w:autoSpaceDN w:val="0"/>
        <w:adjustRightInd w:val="0"/>
        <w:spacing w:before="0" w:line="276" w:lineRule="exact"/>
        <w:ind w:left="2971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transferred by Developer to Connecting Transmission Owner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of this Agreement is not subject to federal income taxation, (b)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legislative change or administrative announcement, notice, ruling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makes it reasonably clear to Connecting Transmission Owner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faith that any amount paid or the value of any property transferred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the terms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not taxable to Connecting Transmission Owner, (c) any abatement, appeal,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protest, or other contest results in a determination that any payments or transfers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by Developer to Connecting Transmission Owner are not subject to federal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tax, or (d) if Connecting Transmission Owner receives a refund from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taxing authority for any overpayment of tax attributable to any payment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 transfer made by Developer to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Agreement, Connecting Transmission Owner shall promptly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refund to Developer the following: </w:t>
      </w:r>
    </w:p>
    <w:p>
      <w:pPr>
        <w:autoSpaceDE w:val="0"/>
        <w:autoSpaceDN w:val="0"/>
        <w:adjustRightInd w:val="0"/>
        <w:spacing w:before="0" w:line="270" w:lineRule="exact"/>
        <w:ind w:left="36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2"/>
        </w:tabs>
        <w:autoSpaceDE w:val="0"/>
        <w:autoSpaceDN w:val="0"/>
        <w:adjustRightInd w:val="0"/>
        <w:spacing w:before="83" w:line="270" w:lineRule="exact"/>
        <w:ind w:left="3692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payment made by Developer under this Article 5.17 for taxes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attributable to the amount determined to be non-taxable, together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interest thereon, </w:t>
      </w:r>
    </w:p>
    <w:p>
      <w:pPr>
        <w:autoSpaceDE w:val="0"/>
        <w:autoSpaceDN w:val="0"/>
        <w:adjustRightInd w:val="0"/>
        <w:spacing w:before="0" w:line="276" w:lineRule="exact"/>
        <w:ind w:left="36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2"/>
        </w:tabs>
        <w:autoSpaceDE w:val="0"/>
        <w:autoSpaceDN w:val="0"/>
        <w:adjustRightInd w:val="0"/>
        <w:spacing w:before="90" w:line="276" w:lineRule="exact"/>
        <w:ind w:left="3692" w:right="14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Developer to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for such taxes which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did not submit to the taxing authority, calculated in accordance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methodology set forth in FERC’s regulations at 18 C.F.R.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§35.19a(a)(2)(iii) from the date payment was made by Developer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 Connecting Transmission Owner refunds such payment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Developer, and </w:t>
      </w:r>
    </w:p>
    <w:p>
      <w:pPr>
        <w:autoSpaceDE w:val="0"/>
        <w:autoSpaceDN w:val="0"/>
        <w:adjustRightInd w:val="0"/>
        <w:spacing w:before="0" w:line="273" w:lineRule="exact"/>
        <w:ind w:left="36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2"/>
        </w:tabs>
        <w:autoSpaceDE w:val="0"/>
        <w:autoSpaceDN w:val="0"/>
        <w:adjustRightInd w:val="0"/>
        <w:spacing w:before="94" w:line="273" w:lineRule="exact"/>
        <w:ind w:left="3692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Owner, any refund or credit Connecting Transmission Owner receives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which it may be entitled from any Governmental Authority, interest (or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portion thereof attributable to the payment described in clause (i),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above) owed to the Connecting Transmission Owner for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overpayment of taxes (including any reduction in interest otherwise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payable by Connecting Transmission Owner to any Governmental </w:t>
      </w: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76" w:lineRule="exact"/>
        <w:ind w:left="36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6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Authority resulting from an offset or credit); provided, however, that </w:t>
      </w:r>
    </w:p>
    <w:p>
      <w:pPr>
        <w:autoSpaceDE w:val="0"/>
        <w:autoSpaceDN w:val="0"/>
        <w:adjustRightInd w:val="0"/>
        <w:spacing w:before="4" w:line="276" w:lineRule="exact"/>
        <w:ind w:left="36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remit such amount promptly to </w:t>
      </w:r>
    </w:p>
    <w:p>
      <w:pPr>
        <w:autoSpaceDE w:val="0"/>
        <w:autoSpaceDN w:val="0"/>
        <w:adjustRightInd w:val="0"/>
        <w:spacing w:before="4" w:line="276" w:lineRule="exact"/>
        <w:ind w:left="36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only after and to the extent that Connecting Transmission </w:t>
      </w:r>
    </w:p>
    <w:p>
      <w:pPr>
        <w:autoSpaceDE w:val="0"/>
        <w:autoSpaceDN w:val="0"/>
        <w:adjustRightInd w:val="0"/>
        <w:spacing w:before="9" w:line="270" w:lineRule="exact"/>
        <w:ind w:left="3692" w:right="13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has received a tax refund, credit or offset from any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Authority for any applicable overpayment of income tax related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Facilities. </w:t>
      </w:r>
    </w:p>
    <w:p>
      <w:pPr>
        <w:autoSpaceDE w:val="0"/>
        <w:autoSpaceDN w:val="0"/>
        <w:adjustRightInd w:val="0"/>
        <w:spacing w:before="0" w:line="276" w:lineRule="exact"/>
        <w:ind w:left="36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76" w:lineRule="exact"/>
        <w:ind w:left="36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Developer and </w:t>
      </w:r>
    </w:p>
    <w:p>
      <w:pPr>
        <w:autoSpaceDE w:val="0"/>
        <w:autoSpaceDN w:val="0"/>
        <w:adjustRightInd w:val="0"/>
        <w:spacing w:before="7" w:line="273" w:lineRule="exact"/>
        <w:ind w:left="3692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to the extent practicable, in the event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no taxes are due with respect to any payment for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System Upgrade Facilities hereunder, in the same position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they would have been in had no such tax payments been made.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9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5.17.9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Taxes Other Than Income Taxes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Upon the timely request by Developer, and </w:t>
      </w:r>
    </w:p>
    <w:p>
      <w:pPr>
        <w:autoSpaceDE w:val="0"/>
        <w:autoSpaceDN w:val="0"/>
        <w:adjustRightInd w:val="0"/>
        <w:spacing w:before="4" w:line="276" w:lineRule="exact"/>
        <w:ind w:left="2971" w:right="14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sole expense, Connecting Transmission Owner shall appeal,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protest, seek abatement of, or otherwise contest any tax (other than federal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income tax) asserted or assessed against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which Developer may be required to reimburse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under the terms of this Agreement.  Developer shall pay to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on a periodic basis, as invoiced by Connecting </w:t>
      </w:r>
    </w:p>
    <w:p>
      <w:pPr>
        <w:autoSpaceDE w:val="0"/>
        <w:autoSpaceDN w:val="0"/>
        <w:adjustRightInd w:val="0"/>
        <w:spacing w:before="4" w:line="276" w:lineRule="exact"/>
        <w:ind w:left="2971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Connecting Transmission Owner’s documented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prosecuting such appeal, protest, abatement, or other contest. 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cooperate in good faith with respect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such contest.  Unless the payment of such taxes is a prerequisite 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appeal or abatement or cannot be deferred, no amount shall be payable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for such taxes until they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assessed by a final, non-appealable order by any court or agency of competent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jurisdiction.  In the event that a tax payment is withheld and ultimately due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payable after appeal, Developer will be responsible for all taxes, interest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penalties, other than penalties attributable to any delay caused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5.18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7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67" w:line="277" w:lineRule="exact"/>
        <w:ind w:left="2251" w:right="14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5.18.1 Tax Status.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Parties’ tax status.  Nothing in this Agreement is intended to adversely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 the tax status of any Party including the status of NYISO, or the status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Connecting Transmission Owner with respect to the issuance of bonds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but not limited to, Local Furnishing Bonds.  Notwithstanding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provisions of this Agreement, the Connecting Transmission Owner  shall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be required to comply with any provisions of this Agreement that would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in the loss of tax-exempt status of any of their Tax-Exempt Bonds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impair their ability to issue future tax-exempt obligations.  For purposes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provision, Tax-Exempt Bonds shall include the obligations of the Connecting </w:t>
      </w: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80" w:lineRule="exact"/>
        <w:ind w:left="29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971" w:right="13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the interest on which is not included in gross income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Internal Revenue Code. 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96" w:line="276" w:lineRule="exact"/>
        <w:ind w:left="153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5.19.1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Either the Developer or Connecting Transmission Owner may </w:t>
      </w:r>
    </w:p>
    <w:p>
      <w:pPr>
        <w:autoSpaceDE w:val="0"/>
        <w:autoSpaceDN w:val="0"/>
        <w:adjustRightInd w:val="0"/>
        <w:spacing w:before="5" w:line="275" w:lineRule="exact"/>
        <w:ind w:left="2971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 modifications to its facilities covered by this Agreement.  If either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or Connecting Transmission Owner plans to undertake a modification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reasonably may be expected to affect the other Party’s facilities, that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to the other Party,  sufficient information regarding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so that the other Party may evaluate the potential impact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prior to commencement of the work.  Such information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to be Confidential Information hereunder and shall include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timing of such modifications and whether such modifications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interrupt the flow of electricity from the Transmission Project.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desiring to perform such work shall provide the relevant drawings, plans,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specifications to the other Party at least ninety (90) Calendar Days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advance of the commencement of the work or such shorter period upon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agree, which agreement shall not unreasonably be withheld,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conditioned or delayed.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9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5.19.2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Any additions, modifications, or replacements made to a Party’s </w:t>
      </w:r>
    </w:p>
    <w:p>
      <w:pPr>
        <w:autoSpaceDE w:val="0"/>
        <w:autoSpaceDN w:val="0"/>
        <w:adjustRightInd w:val="0"/>
        <w:spacing w:before="18" w:line="260" w:lineRule="exact"/>
        <w:ind w:left="2971" w:right="17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shall be designed, constructed and operated in accordance with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NYISO requirements and Good Utility Practice.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91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5.19.3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Modification Costs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shall not be assigned the costs of any additions, </w:t>
      </w:r>
    </w:p>
    <w:p>
      <w:pPr>
        <w:autoSpaceDE w:val="0"/>
        <w:autoSpaceDN w:val="0"/>
        <w:adjustRightInd w:val="0"/>
        <w:spacing w:before="5" w:line="275" w:lineRule="exact"/>
        <w:ind w:left="2971" w:right="12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modifications, or replacements that Connecting Transmission Owner makes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or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to facilitate the interconnection of a third party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or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or to provide Transmission Service to a third party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OATT, except in accordance with the cost allocation procedures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of the NYISO OATT.  Developer shall be responsible for the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additions, modifications, or replacements to the Developer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that may be necessary to maintain or upgrade such Developer </w:t>
      </w:r>
    </w:p>
    <w:p>
      <w:pPr>
        <w:autoSpaceDE w:val="0"/>
        <w:autoSpaceDN w:val="0"/>
        <w:adjustRightInd w:val="0"/>
        <w:spacing w:before="1" w:line="280" w:lineRule="exact"/>
        <w:ind w:left="2971" w:right="21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consistent with Applicable Laws and Regulations,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or Good Utility Practice. </w:t>
      </w:r>
    </w:p>
    <w:p>
      <w:pPr>
        <w:autoSpaceDE w:val="0"/>
        <w:autoSpaceDN w:val="0"/>
        <w:adjustRightInd w:val="0"/>
        <w:spacing w:before="0" w:line="276" w:lineRule="exact"/>
        <w:ind w:left="38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8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8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38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6.  TESTING AND INSPECTION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68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Prior to the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Date, the Connecting Transmission Owner shall test the </w:t>
      </w: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2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77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7" w:line="277" w:lineRule="exact"/>
        <w:ind w:left="2251" w:right="1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Developer shall test the Transmission Project  and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to ensure their safe and reliable operation.  Similar testing may be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after initial operation.  Developer and Connecting Transmission Owner shall each make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modifications to its facilities that are found to be necessary as a result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testing.  The Developer has the right to test all System Upgrade Facilities located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Sugarloaf Substation. The Connecting Transmission Owner shall bear the cost of 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testing and modifications.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Consistent with </w:t>
      </w:r>
    </w:p>
    <w:p>
      <w:pPr>
        <w:autoSpaceDE w:val="0"/>
        <w:autoSpaceDN w:val="0"/>
        <w:adjustRightInd w:val="0"/>
        <w:spacing w:before="6" w:line="274" w:lineRule="exact"/>
        <w:ind w:left="2251" w:right="12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10.5, Connecting Transmission Owner shall pay all the expenses associated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performing routine inspection and testing of the facilities and equipment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Applicable Reliability Standards as may be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the continued interconnection of the Transmission Project with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in a safe and reliable manner. 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each have the right, upon advance written notice,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require reasonable additional testing of the other Party’s facilities, at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expense, as may be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9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and Connecting Transmission Owner shall each </w:t>
      </w:r>
    </w:p>
    <w:p>
      <w:pPr>
        <w:autoSpaceDE w:val="0"/>
        <w:autoSpaceDN w:val="0"/>
        <w:adjustRightInd w:val="0"/>
        <w:spacing w:before="9" w:line="270" w:lineRule="exact"/>
        <w:ind w:left="2251" w:right="13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other Party in advance of its performance of tests of its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Transmission Project.  The other Party shall each have the right, at its own expense,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observe such testing.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9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and Connecting Transmission Owner shall each have the </w:t>
      </w:r>
    </w:p>
    <w:p>
      <w:pPr>
        <w:autoSpaceDE w:val="0"/>
        <w:autoSpaceDN w:val="0"/>
        <w:adjustRightInd w:val="0"/>
        <w:spacing w:before="4" w:line="276" w:lineRule="exact"/>
        <w:ind w:left="2251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right, but shall have no obligation to: (i) observe the other Party’s tests and/or inspection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of its System Protection Facilities and other protective equipment; (ii) review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settings of the other Party’s System Protection Facilities and other protective equipment;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(iii) review the other Party’s maintenance records relative to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the System Protection Facilities and other protective equipment.  A Party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these rights from time to time as it deems necessary upon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Party.  The exercise or non-exercise by a Party of any such rights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construed as an endorsement or confirmation of any element or condition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the System Protection Facilities or other protective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operation thereof, or as a warranty as to the fitness, safety, desirability,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of same.  Any information that a Party obtains through the exercise of any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rights under this Article 6.4 shall be treated in accordance with Article 22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and Attachment F to the NYISO OATT. </w:t>
      </w:r>
    </w:p>
    <w:p>
      <w:pPr>
        <w:autoSpaceDE w:val="0"/>
        <w:autoSpaceDN w:val="0"/>
        <w:adjustRightInd w:val="0"/>
        <w:spacing w:before="0" w:line="276" w:lineRule="exact"/>
        <w:ind w:left="47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47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7.  METERING 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102" w:line="276" w:lineRule="exact"/>
        <w:ind w:left="153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comply with applicable </w:t>
      </w:r>
    </w:p>
    <w:p>
      <w:pPr>
        <w:autoSpaceDE w:val="0"/>
        <w:autoSpaceDN w:val="0"/>
        <w:adjustRightInd w:val="0"/>
        <w:spacing w:before="4" w:line="276" w:lineRule="exact"/>
        <w:ind w:left="2251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NYISO and the New York Public Service Commission when exercising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rights and fulfilling its responsibilities under this Article 7.  Unless otherwise agreed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 and Developer,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install Metering Equipment at the Point of Interconnection prior to any operation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Facility and shall own, operate, test and maintain such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Equipment.  Net power flows including MW and MVAR, MWHR and loss profile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and from the Transmission Facility shall be measured at the Point of Interconnection.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metering quantities, in analog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digital form, as required, to the Developer upon request.  As negotiated between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the Connecting Transmission Owner shall bear all reasonable documented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purchase, installation, operation, testing and maintenance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Metering Equipment. 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13" w:line="276" w:lineRule="exact"/>
        <w:ind w:left="153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Local Meters.</w:t>
      </w:r>
    </w:p>
    <w:p>
      <w:pPr>
        <w:autoSpaceDE w:val="0"/>
        <w:autoSpaceDN w:val="0"/>
        <w:adjustRightInd w:val="0"/>
        <w:spacing w:before="0" w:line="277" w:lineRule="exact"/>
        <w:ind w:left="2251" w:right="13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at its option and expense, may install and operate, on its premises and on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side of the Point of Interconnection, one or more local meters to check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meters.  Such local meters shall be for check purposes only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used for the measurement of power flows for purposes of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provided in Article 7.4 below.  The local meters shall be subject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times to inspection and examination by Connecting Transmission Owner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designee.  The installation, operation and maintenance thereof shall be performed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entirely by Developer in accordance with Good Utility Practice. </w:t>
      </w:r>
    </w:p>
    <w:p>
      <w:pPr>
        <w:tabs>
          <w:tab w:val="left" w:pos="2251"/>
        </w:tabs>
        <w:autoSpaceDE w:val="0"/>
        <w:autoSpaceDN w:val="0"/>
        <w:adjustRightInd w:val="0"/>
        <w:spacing w:before="268" w:line="276" w:lineRule="exact"/>
        <w:ind w:left="153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1" w:line="250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install, calibrate, and test revenue quality </w:t>
      </w:r>
    </w:p>
    <w:p>
      <w:pPr>
        <w:autoSpaceDE w:val="0"/>
        <w:autoSpaceDN w:val="0"/>
        <w:adjustRightInd w:val="0"/>
        <w:spacing w:before="9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including potential transformers and current transformers in </w:t>
      </w:r>
    </w:p>
    <w:p>
      <w:pPr>
        <w:autoSpaceDE w:val="0"/>
        <w:autoSpaceDN w:val="0"/>
        <w:adjustRightInd w:val="0"/>
        <w:spacing w:before="1" w:line="280" w:lineRule="exact"/>
        <w:ind w:left="2251" w:right="14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ANSI and PSC standards as detailed in the NYISO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Center Communications Manual and in the NYISO Revenue Metering Requirements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Manual. 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6" w:line="276" w:lineRule="exact"/>
        <w:ind w:left="153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Equipment.</w:t>
      </w:r>
    </w:p>
    <w:p>
      <w:pPr>
        <w:autoSpaceDE w:val="0"/>
        <w:autoSpaceDN w:val="0"/>
        <w:adjustRightInd w:val="0"/>
        <w:spacing w:before="0" w:line="275" w:lineRule="exact"/>
        <w:ind w:left="2251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inspect and test all of its Metering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installation and at least once every two (2) years thereafter.  If requested to do 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Developer, Connecting Transmission Owner shall, at Developer’s expense, inspect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Metering Equipment more frequently than every two (2) years.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give reasonable notice of the time when any inspection or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take place, and Developer may have representatives present at the test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inspection.  If at any time Metering Equipment is found to be inaccurate or defective,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adjusted, repaired or replaced at Developer’s expense, in order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accurate metering, unless the inaccuracy or defect is due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failure to maintain, then Connecting Transmission Owner shall pay.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fails to register, or if the measurement made by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during a test varies by more than two percent from the measurement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standard meter used in the test, Connecting Transmission Owner shall adjust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measurements by correcting all measurements for the period during which Metering </w:t>
      </w: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80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251" w:right="18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was in error by using Developer’s check meters, if installed.  If no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check meters are installed or if the period cannot be reasonably ascertained,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 shall be for the period immediately preceding the test of the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Equipment equal to one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half the time from the date of the last previous test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Metering Equipment. 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9" w:line="276" w:lineRule="exact"/>
        <w:ind w:left="153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Data.</w:t>
      </w:r>
    </w:p>
    <w:p>
      <w:pPr>
        <w:autoSpaceDE w:val="0"/>
        <w:autoSpaceDN w:val="0"/>
        <w:adjustRightInd w:val="0"/>
        <w:spacing w:before="0" w:line="275" w:lineRule="exact"/>
        <w:ind w:left="2251" w:right="14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expense, the metered data shall be telemetered to one or more locations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by Connecting Transmission Owner, Developer and the NYISO.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telemetered data shall be used, under normal operating conditions, as the official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measurement of the amount of energy transmitted by the Transmission Facility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Point of Interconnection. </w:t>
      </w:r>
    </w:p>
    <w:p>
      <w:pPr>
        <w:autoSpaceDE w:val="0"/>
        <w:autoSpaceDN w:val="0"/>
        <w:adjustRightInd w:val="0"/>
        <w:spacing w:before="0" w:line="276" w:lineRule="exact"/>
        <w:ind w:left="4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426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8.  COMMUNICATIONS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In accordance with applicable NYISO requirements, </w:t>
      </w:r>
    </w:p>
    <w:p>
      <w:pPr>
        <w:autoSpaceDE w:val="0"/>
        <w:autoSpaceDN w:val="0"/>
        <w:adjustRightInd w:val="0"/>
        <w:spacing w:before="0" w:line="276" w:lineRule="exact"/>
        <w:ind w:left="2251" w:right="12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maintain satisfactory operating communications with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NYISO.  The Connecting Transmission Owner 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standard voice line, dedicated voice line and facsimile communications at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control room or central dispatch facility through use of either the public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 system, or a voice communications system that does not rely on the public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 system.  The Connecting Transmission Owner shall also provide the dedicated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data circuit(s) necessary to provide Developer data to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NYISO as set forth in Appendix A hereto.  The data circuit(s) shall extend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 to the location(s) specified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Developer and the NYISO.  Any required maintenance of such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shall be performed by Developer  at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expense.  Operational communications shall be activated and maintained under,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limited to, the following events: system paralleling or separation, scheduled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unscheduled shutdowns, equipment clearances, and hourly and daily load data.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72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Prior to the Initial Synchronization Date of the Transmission </w:t>
      </w:r>
    </w:p>
    <w:p>
      <w:pPr>
        <w:autoSpaceDE w:val="0"/>
        <w:autoSpaceDN w:val="0"/>
        <w:adjustRightInd w:val="0"/>
        <w:spacing w:before="0" w:line="277" w:lineRule="exact"/>
        <w:ind w:left="2251" w:right="14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a Remote Terminal Unit, or equivalent data collection and transfer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the Parties, shall be installed by Developer, or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at the Connecting Transmission Owner’s  expense, to gather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accumulated and instantaneous data to be telemetered to the location(s) designated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through use of a dedicated point-to-point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data circuit(s) as indicated in Article 8.1.  The communication protocol for the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circuit(s) shall be specified by Connecting Transmission Owner, the Developer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NYISO.  Instantaneous bi-directional analog real power and reactive power flow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must be telemetered directly to the location(s) specified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Owner, and the  NYISO. </w:t>
      </w:r>
    </w:p>
    <w:p>
      <w:pPr>
        <w:autoSpaceDE w:val="0"/>
        <w:autoSpaceDN w:val="0"/>
        <w:adjustRightInd w:val="0"/>
        <w:spacing w:before="0" w:line="280" w:lineRule="exact"/>
        <w:ind w:left="2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5" w:line="280" w:lineRule="exact"/>
        <w:ind w:left="2251" w:right="155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other Party if it detects or otherwise learns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metering, telemetry or communications equipment errors or malfunctions that require </w:t>
      </w: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80" w:lineRule="exact"/>
        <w:ind w:left="2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251" w:right="20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attention and/or correction by that other Party.  The other Party owning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shall correct such error or malfunction as soon as reasonably feasible.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Any and all equipment placed on the premises of a Party shall be and </w:t>
      </w:r>
    </w:p>
    <w:p>
      <w:pPr>
        <w:autoSpaceDE w:val="0"/>
        <w:autoSpaceDN w:val="0"/>
        <w:adjustRightInd w:val="0"/>
        <w:spacing w:before="9" w:line="270" w:lineRule="exact"/>
        <w:ind w:left="2251" w:right="146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 the property of the Party providing such equipment regardless of the mode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manner of annexation or attachment to real property, unless otherwise mutually agreed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Party providing such equipment and the Party receiving such equipment. </w:t>
      </w:r>
    </w:p>
    <w:p>
      <w:pPr>
        <w:autoSpaceDE w:val="0"/>
        <w:autoSpaceDN w:val="0"/>
        <w:adjustRightInd w:val="0"/>
        <w:spacing w:before="0" w:line="276" w:lineRule="exact"/>
        <w:ind w:left="46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46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9.  OPERATIONS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Party shall comply with Applicable Laws and Regulations and </w:t>
      </w:r>
    </w:p>
    <w:p>
      <w:pPr>
        <w:autoSpaceDE w:val="0"/>
        <w:autoSpaceDN w:val="0"/>
        <w:adjustRightInd w:val="0"/>
        <w:spacing w:before="9" w:line="270" w:lineRule="exact"/>
        <w:ind w:left="2251" w:right="19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 Each Party shall provide to the other Parties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may reasonably be required by the other Parties to comply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 and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11"/>
        </w:tabs>
        <w:autoSpaceDE w:val="0"/>
        <w:autoSpaceDN w:val="0"/>
        <w:adjustRightInd w:val="0"/>
        <w:spacing w:before="9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Connecting Transmission Owner </w:t>
      </w:r>
    </w:p>
    <w:p>
      <w:pPr>
        <w:autoSpaceDE w:val="0"/>
        <w:autoSpaceDN w:val="0"/>
        <w:adjustRightInd w:val="0"/>
        <w:spacing w:before="4" w:line="276" w:lineRule="exact"/>
        <w:ind w:left="2251" w:right="13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cause the New York State Transmission System and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to be operated, maintained and controlled in a safe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manner in accordance with this Agreement and the NYISO Tariffs.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provide operating instructions to Developer consistent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NYISO procedures and Connecting Transmission Owner’s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protocols and procedures as they may change from time to time.  Connecting </w:t>
      </w:r>
    </w:p>
    <w:p>
      <w:pPr>
        <w:autoSpaceDE w:val="0"/>
        <w:autoSpaceDN w:val="0"/>
        <w:adjustRightInd w:val="0"/>
        <w:spacing w:before="18" w:line="260" w:lineRule="exact"/>
        <w:ind w:left="2251" w:right="16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 will consider changes to its  respective operating protocols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proposed by Developer.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91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shall at its own expense operate, maintain and </w:t>
      </w:r>
    </w:p>
    <w:p>
      <w:pPr>
        <w:autoSpaceDE w:val="0"/>
        <w:autoSpaceDN w:val="0"/>
        <w:adjustRightInd w:val="0"/>
        <w:spacing w:before="7" w:line="273" w:lineRule="exact"/>
        <w:ind w:left="2251" w:right="14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 Transmission Project and the Developer Attachment Facilities in a safe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manner and in accordance with this Agreement.  Developer shall operate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and the Developer’s Attachment Facilities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requirements.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9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Start-Up and Synchronization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Consistent with the mutually acceptable procedures of </w:t>
      </w:r>
    </w:p>
    <w:p>
      <w:pPr>
        <w:autoSpaceDE w:val="0"/>
        <w:autoSpaceDN w:val="0"/>
        <w:adjustRightInd w:val="0"/>
        <w:spacing w:before="7" w:line="273" w:lineRule="exact"/>
        <w:ind w:left="2251" w:right="12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Owner, the Developer is responsible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 synchronization of the Transmission Project to the New York State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in accordance with the NYISO, and Connecting Transmission Owner procedures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requirements. 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107" w:line="276" w:lineRule="exact"/>
        <w:ind w:left="153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183" w:line="276" w:lineRule="exact"/>
        <w:ind w:left="153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5" w:line="276" w:lineRule="exact"/>
        <w:ind w:left="1531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autoSpaceDE w:val="0"/>
        <w:autoSpaceDN w:val="0"/>
        <w:adjustRightInd w:val="0"/>
        <w:spacing w:before="0" w:line="276" w:lineRule="exact"/>
        <w:ind w:left="2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52"/>
        </w:tabs>
        <w:autoSpaceDE w:val="0"/>
        <w:autoSpaceDN w:val="0"/>
        <w:adjustRightInd w:val="0"/>
        <w:spacing w:before="76" w:line="276" w:lineRule="exact"/>
        <w:ind w:left="2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9.6.1.1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Authority and Coordination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Developer and Connecting </w:t>
      </w:r>
    </w:p>
    <w:p>
      <w:pPr>
        <w:autoSpaceDE w:val="0"/>
        <w:autoSpaceDN w:val="0"/>
        <w:adjustRightInd w:val="0"/>
        <w:spacing w:before="4" w:line="276" w:lineRule="exact"/>
        <w:ind w:left="4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may each, in accordance with NYISO </w:t>
      </w:r>
    </w:p>
    <w:p>
      <w:pPr>
        <w:autoSpaceDE w:val="0"/>
        <w:autoSpaceDN w:val="0"/>
        <w:adjustRightInd w:val="0"/>
        <w:spacing w:before="4" w:line="276" w:lineRule="exact"/>
        <w:ind w:left="4052" w:right="13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and Good Utility Practice and in coordination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Party, remove from service any of its respective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 that may impact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 as necessary to perform maintenance or testing or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 or replace equipment.  Absent an Emergency State, the Party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scheduling a removal of such facility(ies) from service will use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to schedule such removal on a date and time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mutually acceptable to both the Developer and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 In all circumstances either Party planning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remove such facility(ies) from service shall use Reasonable Efforts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minimize the effect on the other Party of such removal.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52"/>
        </w:tabs>
        <w:autoSpaceDE w:val="0"/>
        <w:autoSpaceDN w:val="0"/>
        <w:adjustRightInd w:val="0"/>
        <w:spacing w:before="68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Schedules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Developer shall post scheduled outages of its </w:t>
      </w:r>
    </w:p>
    <w:p>
      <w:pPr>
        <w:autoSpaceDE w:val="0"/>
        <w:autoSpaceDN w:val="0"/>
        <w:adjustRightInd w:val="0"/>
        <w:spacing w:before="4" w:line="276" w:lineRule="exact"/>
        <w:ind w:left="4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on the NYISO OASIS.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52"/>
        </w:tabs>
        <w:autoSpaceDE w:val="0"/>
        <w:autoSpaceDN w:val="0"/>
        <w:adjustRightInd w:val="0"/>
        <w:spacing w:before="88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9.6.1.3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Restoration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If an outage on the Attachment Facilities or </w:t>
      </w:r>
    </w:p>
    <w:p>
      <w:pPr>
        <w:autoSpaceDE w:val="0"/>
        <w:autoSpaceDN w:val="0"/>
        <w:adjustRightInd w:val="0"/>
        <w:spacing w:before="4" w:line="276" w:lineRule="exact"/>
        <w:ind w:left="4052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of the Connecting Transmission Owner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adversely affects the other Party’s operations or facilities,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Party that owns the facility that is out of service shall use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to promptly restore such facility(ies) to a normal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operating condition consistent with the nature of the outage.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 that owns the facility that is out of service shall provide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Party and NYISO, to the extent such information is known,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on the nature of the Emergency State, an estimated time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restoration, and any corrective actions required.  Initial verbal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 shall be followed up as soon as practicable with written notice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explaining the nature of the outage.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Interruption of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</w:r>
    </w:p>
    <w:p>
      <w:pPr>
        <w:autoSpaceDE w:val="0"/>
        <w:autoSpaceDN w:val="0"/>
        <w:adjustRightInd w:val="0"/>
        <w:spacing w:before="0" w:line="276" w:lineRule="exact"/>
        <w:ind w:left="2971" w:right="13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 or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require Developer to interrupt or reduce transmission of electricity over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if such transmission could adversely affect the ability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to perform such activities as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safely and reliably operate and maintain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The following provisions shall apply to any interruption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reduction permitted under this Article 9.6.2: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52"/>
        </w:tabs>
        <w:autoSpaceDE w:val="0"/>
        <w:autoSpaceDN w:val="0"/>
        <w:adjustRightInd w:val="0"/>
        <w:spacing w:before="72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9.6.2.1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interruption or reduction shall continue only for so long as </w:t>
      </w:r>
    </w:p>
    <w:p>
      <w:pPr>
        <w:autoSpaceDE w:val="0"/>
        <w:autoSpaceDN w:val="0"/>
        <w:adjustRightInd w:val="0"/>
        <w:spacing w:before="4" w:line="276" w:lineRule="exact"/>
        <w:ind w:left="4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reasonably necessary to: (a) protect its facilities from physical </w:t>
      </w: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80" w:lineRule="exact"/>
        <w:ind w:left="4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4052" w:right="14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damage or to prevent injury or damage to persons or property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Practice; or (b) comply with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Standards;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52"/>
        </w:tabs>
        <w:autoSpaceDE w:val="0"/>
        <w:autoSpaceDN w:val="0"/>
        <w:adjustRightInd w:val="0"/>
        <w:spacing w:before="88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9.6.2.2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such interruption or reduction shall be : (a) undertaken in </w:t>
      </w:r>
    </w:p>
    <w:p>
      <w:pPr>
        <w:autoSpaceDE w:val="0"/>
        <w:autoSpaceDN w:val="0"/>
        <w:adjustRightInd w:val="0"/>
        <w:spacing w:before="5" w:line="275" w:lineRule="exact"/>
        <w:ind w:left="4052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applicable NYISO procedures and directives; and (b)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undertaken on an equitable, non-discriminatory basis with respect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transmission facilities directly connected to that part of the New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owned by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Owner;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52"/>
        </w:tabs>
        <w:autoSpaceDE w:val="0"/>
        <w:autoSpaceDN w:val="0"/>
        <w:adjustRightInd w:val="0"/>
        <w:spacing w:before="89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9.6.2.3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When the interruption or reduction must be made under </w:t>
      </w:r>
    </w:p>
    <w:p>
      <w:pPr>
        <w:autoSpaceDE w:val="0"/>
        <w:autoSpaceDN w:val="0"/>
        <w:adjustRightInd w:val="0"/>
        <w:spacing w:before="0" w:line="280" w:lineRule="exact"/>
        <w:ind w:left="4052" w:righ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circumstances which do not allow for advance notice or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shall notify Developer  as soon as practicable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reasons for the curtailment, interruption, or reduction, and,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known, its expected duration.  Telephone notification shall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followed by written notification as soon as practicable;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52"/>
        </w:tabs>
        <w:autoSpaceDE w:val="0"/>
        <w:autoSpaceDN w:val="0"/>
        <w:adjustRightInd w:val="0"/>
        <w:spacing w:before="49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9.6.2.4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Except during the existence of an Emergency State, when the </w:t>
      </w:r>
    </w:p>
    <w:p>
      <w:pPr>
        <w:autoSpaceDE w:val="0"/>
        <w:autoSpaceDN w:val="0"/>
        <w:adjustRightInd w:val="0"/>
        <w:spacing w:before="4" w:line="277" w:lineRule="exact"/>
        <w:ind w:left="4052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interruption or reduction can be scheduled without advance notice,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Developer, as applicable,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notify the other Party in advance regarding the timing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scheduling and further notify the other Party  of the expected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duration.  Connecting Transmission Owner shall coordinate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using Good Utility Practice to schedule the interruption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reduction during periods of least impact to the Developer,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System;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52"/>
        </w:tabs>
        <w:autoSpaceDE w:val="0"/>
        <w:autoSpaceDN w:val="0"/>
        <w:adjustRightInd w:val="0"/>
        <w:spacing w:before="68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9.6.2.5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Parties shall cooperate and coordinate with each other to the </w:t>
      </w:r>
    </w:p>
    <w:p>
      <w:pPr>
        <w:autoSpaceDE w:val="0"/>
        <w:autoSpaceDN w:val="0"/>
        <w:adjustRightInd w:val="0"/>
        <w:spacing w:before="4" w:line="276" w:lineRule="exact"/>
        <w:ind w:left="4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necessary in order to restore the Transmission Project, </w:t>
      </w:r>
    </w:p>
    <w:p>
      <w:pPr>
        <w:autoSpaceDE w:val="0"/>
        <w:autoSpaceDN w:val="0"/>
        <w:adjustRightInd w:val="0"/>
        <w:spacing w:before="7" w:line="273" w:lineRule="exact"/>
        <w:ind w:left="4052" w:right="13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Facilities, and the New York State Transmission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their normal operating state, consistent with system conditions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Practice, and in accordance with the directives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9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Under-Frequency and Over-Frequency Conditions.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The New York State </w:t>
      </w:r>
    </w:p>
    <w:p>
      <w:pPr>
        <w:autoSpaceDE w:val="0"/>
        <w:autoSpaceDN w:val="0"/>
        <w:adjustRightInd w:val="0"/>
        <w:spacing w:before="4" w:line="277" w:lineRule="exact"/>
        <w:ind w:left="2971" w:right="129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is designed to automatically activate a load-shed program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required by the NPCC in the event of an under-frequency system disturbance.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implement under-frequency and over-frequency relay set points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Transmission Project  as required by the NPCC to ensure the “ride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through” capability of the New York State Transmission System.  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response to frequency deviations of predetermined magnitudes, both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under-frequency and over-frequency deviations, shall be studied and coordinated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NYISO and Connecting Transmission Owner in accordance with Good </w:t>
      </w: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80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971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The term “ride through” as used herein shall mean the ability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ttransmission facility to stay connected to and synchronized with the New York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 Transmission System during system disturbances within a range of under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and over-frequency conditions,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 and with criteria A 3.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68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Protection and Other Control Requirements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52"/>
        </w:tabs>
        <w:autoSpaceDE w:val="0"/>
        <w:autoSpaceDN w:val="0"/>
        <w:adjustRightInd w:val="0"/>
        <w:spacing w:before="88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9.6.4.1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Protection Facilities.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shall </w:t>
      </w:r>
    </w:p>
    <w:p>
      <w:pPr>
        <w:autoSpaceDE w:val="0"/>
        <w:autoSpaceDN w:val="0"/>
        <w:adjustRightInd w:val="0"/>
        <w:spacing w:before="4" w:line="276" w:lineRule="exact"/>
        <w:ind w:left="4052" w:right="13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installed System Protection Facilities at the terminal substations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a part of the Transmission Project.  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shall install at Developer’s expense any System Protection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that may be required on the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Attachment Facilities or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as a result of the interconnection of the Transmission Project.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52"/>
        </w:tabs>
        <w:autoSpaceDE w:val="0"/>
        <w:autoSpaceDN w:val="0"/>
        <w:adjustRightInd w:val="0"/>
        <w:spacing w:before="88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9.6.4.2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protection facilities of both the Developer and Connecting </w:t>
      </w:r>
    </w:p>
    <w:p>
      <w:pPr>
        <w:autoSpaceDE w:val="0"/>
        <w:autoSpaceDN w:val="0"/>
        <w:adjustRightInd w:val="0"/>
        <w:spacing w:before="9" w:line="270" w:lineRule="exact"/>
        <w:ind w:left="4052" w:right="16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shall be designed and coordinated with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systems in accordance with Good Utility Practice and Applicable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Reliability Standards.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52"/>
        </w:tabs>
        <w:autoSpaceDE w:val="0"/>
        <w:autoSpaceDN w:val="0"/>
        <w:adjustRightInd w:val="0"/>
        <w:spacing w:before="90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9.6.4.3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be </w:t>
      </w:r>
    </w:p>
    <w:p>
      <w:pPr>
        <w:autoSpaceDE w:val="0"/>
        <w:autoSpaceDN w:val="0"/>
        <w:adjustRightInd w:val="0"/>
        <w:spacing w:before="1" w:line="280" w:lineRule="exact"/>
        <w:ind w:left="4052" w:right="15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protection of its respective facilities consistent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 and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52"/>
        </w:tabs>
        <w:autoSpaceDE w:val="0"/>
        <w:autoSpaceDN w:val="0"/>
        <w:adjustRightInd w:val="0"/>
        <w:spacing w:before="68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9.6.4.4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protective relay design of the Developer and Connecting </w:t>
      </w:r>
    </w:p>
    <w:p>
      <w:pPr>
        <w:autoSpaceDE w:val="0"/>
        <w:autoSpaceDN w:val="0"/>
        <w:adjustRightInd w:val="0"/>
        <w:spacing w:before="4" w:line="276" w:lineRule="exact"/>
        <w:ind w:left="4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incorporate the necessary test </w:t>
      </w:r>
    </w:p>
    <w:p>
      <w:pPr>
        <w:autoSpaceDE w:val="0"/>
        <w:autoSpaceDN w:val="0"/>
        <w:adjustRightInd w:val="0"/>
        <w:spacing w:before="4" w:line="276" w:lineRule="exact"/>
        <w:ind w:left="4052" w:right="12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switches to perform the tests required in Article 6 of this Agreement.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required test switches will be placed such that they allow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 of lockout relays while preventing breaker failure schemes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operating and causing unnecessary breaker operations and/or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tripping of the Developer’s Transmission Project or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facilities.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52"/>
        </w:tabs>
        <w:autoSpaceDE w:val="0"/>
        <w:autoSpaceDN w:val="0"/>
        <w:adjustRightInd w:val="0"/>
        <w:spacing w:before="88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9.6.4.5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will each test, </w:t>
      </w:r>
    </w:p>
    <w:p>
      <w:pPr>
        <w:autoSpaceDE w:val="0"/>
        <w:autoSpaceDN w:val="0"/>
        <w:adjustRightInd w:val="0"/>
        <w:spacing w:before="18" w:line="260" w:lineRule="exact"/>
        <w:ind w:left="4052" w:right="13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 and NPCC criteria.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52"/>
        </w:tabs>
        <w:autoSpaceDE w:val="0"/>
        <w:autoSpaceDN w:val="0"/>
        <w:adjustRightInd w:val="0"/>
        <w:spacing w:before="91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9.6.4.6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and again prior to the Commercial </w:t>
      </w:r>
    </w:p>
    <w:p>
      <w:pPr>
        <w:autoSpaceDE w:val="0"/>
        <w:autoSpaceDN w:val="0"/>
        <w:adjustRightInd w:val="0"/>
        <w:spacing w:before="5" w:line="275" w:lineRule="exact"/>
        <w:ind w:left="4052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 Date, Developer and Connecting Transmission Owner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perform, or their agents shall perform, a complete calibration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test and functional trip test of the System Protection Facilities.  At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intervals suggested by Good Utility Practice and following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apparent malfunction of the System Protection Facilities, Developer </w:t>
      </w: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3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76" w:lineRule="exact"/>
        <w:ind w:left="4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052" w:right="13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each perform calibration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functional trip tests of the System Protection Facilities in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 and at intervals consistent with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standard practice for performing such tests.  These tests do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 the tripping of any in-service generation unit.  These tests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do, however, require that all protective relays and lockout contacts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activated.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Requirements for Protection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In compliance with NPCC requirements,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requirements of other Applicable Reliability Councils, and Good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Practice, Developer shall provide, install, own, and maintain relays, </w:t>
      </w:r>
    </w:p>
    <w:p>
      <w:pPr>
        <w:autoSpaceDE w:val="0"/>
        <w:autoSpaceDN w:val="0"/>
        <w:adjustRightInd w:val="0"/>
        <w:spacing w:before="0" w:line="277" w:lineRule="exact"/>
        <w:ind w:left="2971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 breakers and all other devices necessary to remove any fault contribution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 Transmission Project  to any short circuit occurring on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not otherwise isolated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equipment, such that the removal of the fault contribution shall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coordinated with the protective requirements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Developer shall be solely responsible to disconnect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and Developer’s other equipment if conditions on the New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could adversely affect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72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9.6.6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Power Quality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Neither the facilities of Developer nor the facilities of </w:t>
      </w:r>
    </w:p>
    <w:p>
      <w:pPr>
        <w:autoSpaceDE w:val="0"/>
        <w:autoSpaceDN w:val="0"/>
        <w:adjustRightInd w:val="0"/>
        <w:spacing w:before="1" w:line="25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cause excessive voltage flicker nor </w:t>
      </w:r>
    </w:p>
    <w:p>
      <w:pPr>
        <w:autoSpaceDE w:val="0"/>
        <w:autoSpaceDN w:val="0"/>
        <w:adjustRightInd w:val="0"/>
        <w:spacing w:before="8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introduce excessive distortion to the sinusoidal voltage or current waves as </w:t>
      </w:r>
    </w:p>
    <w:p>
      <w:pPr>
        <w:autoSpaceDE w:val="0"/>
        <w:autoSpaceDN w:val="0"/>
        <w:adjustRightInd w:val="0"/>
        <w:spacing w:before="5" w:line="275" w:lineRule="exact"/>
        <w:ind w:left="2971" w:right="14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by ANSI Standard C84.1-1989, in accordance with IEEE Standard 519,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applicable superseding electric industry standard.  In the event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conflict between ANSI Standard C84.1-1989, or any applicable superseding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industry standard, ANSI Standard C84.1-1989, or the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superseding electric industry standard, shall control. </w:t>
      </w:r>
    </w:p>
    <w:p>
      <w:pPr>
        <w:autoSpaceDE w:val="0"/>
        <w:autoSpaceDN w:val="0"/>
        <w:adjustRightInd w:val="0"/>
        <w:spacing w:before="0" w:line="276" w:lineRule="exact"/>
        <w:ind w:left="16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9" w:line="276" w:lineRule="exact"/>
        <w:ind w:left="16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9.7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Switching and Tagging Rules.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251" w:righ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provide the other Party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copy of its switching and tagging rules that are applicable to the other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activities.  Such switching and tagging rules shall be developed and administered on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non-discriminatory basis.  The Parties shall comply with applicable switching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tagging rules, as amended from time to time, in obtaining clearances for work or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switching operations on equipment.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9.8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80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61" w:line="280" w:lineRule="exact"/>
        <w:ind w:left="2251" w:right="14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9.8.1   Purpose of Attachment Facilities.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Except as may be required by Applicable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Regulations, or as otherwise agreed to by the Parties, the Attachment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shall be constructed for the sole purpose of interconnecting the </w:t>
      </w: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2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80" w:lineRule="exact"/>
        <w:ind w:left="29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971" w:right="151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to the New York State Transmission System and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used for no other purpose.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9.8.2   Third Party Users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required by Applicable Laws and Regulations or if the </w:t>
      </w:r>
    </w:p>
    <w:p>
      <w:pPr>
        <w:autoSpaceDE w:val="0"/>
        <w:autoSpaceDN w:val="0"/>
        <w:adjustRightInd w:val="0"/>
        <w:spacing w:before="5" w:line="275" w:lineRule="exact"/>
        <w:ind w:left="2971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mutually agree, such agreement not to be unreasonably withheld, to allow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 or more third parties to use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or any part thereof, Developer shall be entitled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compensation for the capital expenses it incurred in connection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based upon the pro rata use of the Attachment Facilities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all third party users, and Developer,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accordance with Applicable Laws and Regulations or upon some other mutually-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upon methodology.  In addition, cost responsibility for ongoing costs,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operation and maintenance costs associated with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will be allocated between Developer and any third party users based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pro rata use of the Attachment Facilities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all third party users, and Developer, in accordance with Applicable Laws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Regulations or upon some other mutually agreed upon methodology. 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 of such compensation or allocation cannot be resolved through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negotiations, it shall be submitted to FERC for resolution.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9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9.9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Parties will cooperate with one another </w:t>
      </w:r>
    </w:p>
    <w:p>
      <w:pPr>
        <w:autoSpaceDE w:val="0"/>
        <w:autoSpaceDN w:val="0"/>
        <w:adjustRightInd w:val="0"/>
        <w:spacing w:before="5" w:line="275" w:lineRule="exact"/>
        <w:ind w:left="2251" w:right="13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NYISO in the analysis of disturbances to either the Transmission Project 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by gathering and providing access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relating to any disturbance, including information from disturbance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recording equipment, protective relay targets, breaker operations and sequence of events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records, and any disturbance information required by Good Utility Practice. </w:t>
      </w:r>
    </w:p>
    <w:p>
      <w:pPr>
        <w:autoSpaceDE w:val="0"/>
        <w:autoSpaceDN w:val="0"/>
        <w:adjustRightInd w:val="0"/>
        <w:spacing w:before="0" w:line="276" w:lineRule="exact"/>
        <w:ind w:left="44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4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4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7" w:line="276" w:lineRule="exact"/>
        <w:ind w:left="44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10.  MAINTENANCE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6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Connecting Transmission Owner shall </w:t>
      </w:r>
    </w:p>
    <w:p>
      <w:pPr>
        <w:autoSpaceDE w:val="0"/>
        <w:autoSpaceDN w:val="0"/>
        <w:adjustRightInd w:val="0"/>
        <w:spacing w:before="1" w:line="280" w:lineRule="exact"/>
        <w:ind w:left="2251" w:right="19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its transmission facilities and Attachment Facilities in a safe and reliable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 and in accordance with this Agreement.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shall maintain its Transmission Project and </w:t>
      </w:r>
    </w:p>
    <w:p>
      <w:pPr>
        <w:autoSpaceDE w:val="0"/>
        <w:autoSpaceDN w:val="0"/>
        <w:adjustRightInd w:val="0"/>
        <w:spacing w:before="0" w:line="280" w:lineRule="exact"/>
        <w:ind w:left="2251" w:right="22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in a safe and reliable manner and in accordance with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69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and Connecting Transmission Owner shall confer regularly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coordinate the planning, scheduling and performance of preventive and corrective </w:t>
      </w:r>
    </w:p>
    <w:p>
      <w:pPr>
        <w:autoSpaceDE w:val="0"/>
        <w:autoSpaceDN w:val="0"/>
        <w:adjustRightInd w:val="0"/>
        <w:spacing w:before="18" w:line="260" w:lineRule="exact"/>
        <w:ind w:left="2251" w:right="13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on the Transmission Project and the Attachment Facilities. 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keep the NYISO fully informed of the </w:t>
      </w: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5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80" w:lineRule="exact"/>
        <w:ind w:left="2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251" w:right="19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preventive and corrective maintenance that is planned, and shall schedule all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maintenance in accordance with NYISO procedures.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and Connecting Transmission Owner shall each </w:t>
      </w:r>
    </w:p>
    <w:p>
      <w:pPr>
        <w:autoSpaceDE w:val="0"/>
        <w:autoSpaceDN w:val="0"/>
        <w:adjustRightInd w:val="0"/>
        <w:spacing w:before="5" w:line="275" w:lineRule="exact"/>
        <w:ind w:left="2251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with the other in the inspection, maintenance, and testing of control or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circuits that operate below 600 volts, AC or DC, including, but not limited to,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hardware, control or protective devices, cables, conductors, electric raceways, secondary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panels, transducers, batteries, chargers, and voltage and current transformers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directly affect the operation of Developer or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which may reasonably be expected to impact the other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provide advance notice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and to NYISO, before undertaking any work on such circuits, especially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 circuits involving circuit breaker trip and close contacts, current transformers,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potential transformers.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9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10.5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Subject to the provisions herein addressing </w:t>
      </w:r>
    </w:p>
    <w:p>
      <w:pPr>
        <w:autoSpaceDE w:val="0"/>
        <w:autoSpaceDN w:val="0"/>
        <w:adjustRightInd w:val="0"/>
        <w:spacing w:before="5" w:line="275" w:lineRule="exact"/>
        <w:ind w:left="2251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use of facilities by third parties, and except for operations and maintenance expenses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modifications made for providing interconnection or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to a third party and such third party pays for such expenses,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responsible for all reasonable expenses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associated with: (1) owning, operating, maintaining, repairing, and replacing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Attachment Facilities; and (2) operation, maintenance, repair and replacement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Connecting Transmission Owner’s Attachment Facilities.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also be responsible for all operating and maintenance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 associated with the SUFs that are listed in Appendix A. </w:t>
      </w:r>
    </w:p>
    <w:p>
      <w:pPr>
        <w:autoSpaceDE w:val="0"/>
        <w:autoSpaceDN w:val="0"/>
        <w:adjustRightInd w:val="0"/>
        <w:spacing w:before="0" w:line="276" w:lineRule="exact"/>
        <w:ind w:left="36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7" w:line="276" w:lineRule="exact"/>
        <w:ind w:left="361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11.  PERFORMANCE OBLIGATION 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5" w:line="276" w:lineRule="exact"/>
        <w:ind w:left="1531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.  Developer shall design, procure, construct, install,</w:t>
      </w:r>
    </w:p>
    <w:p>
      <w:pPr>
        <w:autoSpaceDE w:val="0"/>
        <w:autoSpaceDN w:val="0"/>
        <w:adjustRightInd w:val="0"/>
        <w:spacing w:before="0" w:line="276" w:lineRule="exact"/>
        <w:ind w:left="1531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own and/or control the Developer’s Attachment Facilities described in Appendix A,</w:t>
      </w:r>
    </w:p>
    <w:p>
      <w:pPr>
        <w:autoSpaceDE w:val="0"/>
        <w:autoSpaceDN w:val="0"/>
        <w:adjustRightInd w:val="0"/>
        <w:spacing w:before="0" w:line="276" w:lineRule="exact"/>
        <w:ind w:left="1531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hereto.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79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Connecting Transmission </w:t>
      </w:r>
    </w:p>
    <w:p>
      <w:pPr>
        <w:autoSpaceDE w:val="0"/>
        <w:autoSpaceDN w:val="0"/>
        <w:adjustRightInd w:val="0"/>
        <w:spacing w:before="9" w:line="270" w:lineRule="exact"/>
        <w:ind w:left="2251" w:right="17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design, procure, construct, install, own and/or control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 Facilities described in Appendix A hereto, at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sole expense.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9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Facilities. </w:t>
      </w:r>
    </w:p>
    <w:p>
      <w:pPr>
        <w:autoSpaceDE w:val="0"/>
        <w:autoSpaceDN w:val="0"/>
        <w:adjustRightInd w:val="0"/>
        <w:spacing w:before="9" w:line="270" w:lineRule="exact"/>
        <w:ind w:left="2251" w:right="13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construct, install, the 345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kV System Upgrade Facilities described in Appendix A hereto. 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own the System Upgrade Facilities that will be located in the </w:t>
      </w: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4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80" w:lineRule="exact"/>
        <w:ind w:left="2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251" w:right="14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345kv Ramapo Substation.  The Developer will own the remaining in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as described in Appendix A. 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101" w:line="276" w:lineRule="exact"/>
        <w:ind w:left="153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79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11.5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No security is required to be posted because Connecting </w:t>
      </w:r>
    </w:p>
    <w:p>
      <w:pPr>
        <w:autoSpaceDE w:val="0"/>
        <w:autoSpaceDN w:val="0"/>
        <w:adjustRightInd w:val="0"/>
        <w:spacing w:before="0" w:line="280" w:lineRule="exact"/>
        <w:ind w:left="1531" w:right="15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be responsible for performing all the construction activities and has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assumed all such cost responsibility.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73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11.6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Compensation for Emergency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If, during an Emergency State, </w:t>
      </w:r>
    </w:p>
    <w:p>
      <w:pPr>
        <w:autoSpaceDE w:val="0"/>
        <w:autoSpaceDN w:val="0"/>
        <w:adjustRightInd w:val="0"/>
        <w:spacing w:before="9" w:line="270" w:lineRule="exact"/>
        <w:ind w:left="2251" w:right="15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provides services at the request or direction of the NYISO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 Developer will be compensated for such services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Services Tariff.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9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11.7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 Outage Costs.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Notwithstanding any provision in the Tariff to the contrary, </w:t>
      </w:r>
    </w:p>
    <w:p>
      <w:pPr>
        <w:autoSpaceDE w:val="0"/>
        <w:autoSpaceDN w:val="0"/>
        <w:adjustRightInd w:val="0"/>
        <w:spacing w:before="9" w:line="270" w:lineRule="exact"/>
        <w:ind w:left="2251" w:right="1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 propose to recover line outage costs associated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installation of Connecting Transmission Owner’s Attachment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on a case-by-case basis. </w:t>
      </w:r>
    </w:p>
    <w:p>
      <w:pPr>
        <w:autoSpaceDE w:val="0"/>
        <w:autoSpaceDN w:val="0"/>
        <w:adjustRightInd w:val="0"/>
        <w:spacing w:before="0" w:line="276" w:lineRule="exact"/>
        <w:ind w:left="48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48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  INVOICE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and Connecting Transmission Owner shall each submit to the other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on a monthly basis, invoices of amounts due for the preceding month.  Each </w:t>
      </w:r>
    </w:p>
    <w:p>
      <w:pPr>
        <w:autoSpaceDE w:val="0"/>
        <w:autoSpaceDN w:val="0"/>
        <w:adjustRightInd w:val="0"/>
        <w:spacing w:before="0" w:line="276" w:lineRule="exact"/>
        <w:ind w:left="2251" w:right="1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shall state the month to which the invoice applies and fully describe the services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equipment provided.  Developer and Connecting Transmission Owner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discharge mutual debts and payment obligations due and owing to each other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date through netting, in which case all amounts one Party owes to the other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including interest payments or credits, shall be netted so that only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net amount remaining due shall be paid by the owing Party.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72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Final Invoice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Within six months after completion of the construction of the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the System Upgrade </w:t>
      </w:r>
    </w:p>
    <w:p>
      <w:pPr>
        <w:autoSpaceDE w:val="0"/>
        <w:autoSpaceDN w:val="0"/>
        <w:adjustRightInd w:val="0"/>
        <w:spacing w:before="5" w:line="275" w:lineRule="exact"/>
        <w:ind w:left="2251" w:right="13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Connecting Transmission Owner shall provide an invoice of the final cost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construction of the Connecting Transmission Owner’s Attachment Facilities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shall set forth such costs in sufficient detail to enable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compare the actual costs with the estimates and to ascertain deviations, if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any, from the cost estimates.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9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Payment.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Invoices shall be rendered to the paying Party at the address specified in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F hereto.  The Party receiving the invoice shall pay the invoice within thirty </w:t>
      </w: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80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251" w:right="15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(30) Calendar Days of receipt.  All payments shall be made in immediately available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funds payable to the other Party, or by wire transfer to a bank named and account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by the invoicing Party.  Payment of invoices will not constitute a waiver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rights or claims the paying Party may have under this Agreement.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In the event of a billing dispute between Connecting Transmission Owner </w:t>
      </w:r>
    </w:p>
    <w:p>
      <w:pPr>
        <w:autoSpaceDE w:val="0"/>
        <w:autoSpaceDN w:val="0"/>
        <w:adjustRightInd w:val="0"/>
        <w:spacing w:before="0" w:line="277" w:lineRule="exact"/>
        <w:ind w:left="2251" w:right="13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Developer, Connecting Transmission Owner shall continue to perform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as long as the paying Party : (i) continues to make all payments not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dispute; and (ii) pays to the other Party  or into an independent escrow account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invoice in dispute, pending resolution of such dispute.  If the paying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 to meet these two requirements for continuation of service, then the other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provide notice to the paying Party  of a Default pursuant to Article 17. 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after the resolution of the dispute, the Party that owes money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 shall pay the amount due with interest calculated in accord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methodology set forth in FERC’s Regulations at 18 C.F.R.  § 35.19a(a)(2)(iii). </w:t>
      </w:r>
    </w:p>
    <w:p>
      <w:pPr>
        <w:autoSpaceDE w:val="0"/>
        <w:autoSpaceDN w:val="0"/>
        <w:adjustRightInd w:val="0"/>
        <w:spacing w:before="0" w:line="276" w:lineRule="exact"/>
        <w:ind w:left="45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451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13. EMERGENCIES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6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Party shall comply with the Emergency State procedures of the </w:t>
      </w:r>
    </w:p>
    <w:p>
      <w:pPr>
        <w:autoSpaceDE w:val="0"/>
        <w:autoSpaceDN w:val="0"/>
        <w:adjustRightInd w:val="0"/>
        <w:spacing w:before="1" w:line="280" w:lineRule="exact"/>
        <w:ind w:left="2251" w:right="137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the applicable Reliability Councils, Applicable Laws and Regulations, and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emergency procedures agreed to by the NYISO Operating Committee.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The NYISO or, as applicable, Connecting Transmission Owner shall notify </w:t>
      </w:r>
    </w:p>
    <w:p>
      <w:pPr>
        <w:autoSpaceDE w:val="0"/>
        <w:autoSpaceDN w:val="0"/>
        <w:adjustRightInd w:val="0"/>
        <w:spacing w:before="1" w:line="25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promptly when it becomes aware of an Emergency State that affects the </w:t>
      </w:r>
    </w:p>
    <w:p>
      <w:pPr>
        <w:autoSpaceDE w:val="0"/>
        <w:autoSpaceDN w:val="0"/>
        <w:adjustRightInd w:val="0"/>
        <w:spacing w:before="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or the New York State </w:t>
      </w:r>
    </w:p>
    <w:p>
      <w:pPr>
        <w:autoSpaceDE w:val="0"/>
        <w:autoSpaceDN w:val="0"/>
        <w:adjustRightInd w:val="0"/>
        <w:spacing w:before="4" w:line="277" w:lineRule="exact"/>
        <w:ind w:left="2251" w:right="12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that may reasonably be expected to affect Developer’s operation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 Transmission Project  or the Developer’s Attachment Facilities.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NYISO and Connecting Transmission Owner promptly when it becomes aware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Emergency State that affects the Transmission Project  or the Developer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may reasonably be expected to affect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the Connecting Transmission Owner’s Attachment Facilities.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known, the notification shall describe the Emergency State, the extent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damage or deficiency, the expected effect on the operation of Developer’s or </w:t>
      </w:r>
    </w:p>
    <w:p>
      <w:pPr>
        <w:autoSpaceDE w:val="0"/>
        <w:autoSpaceDN w:val="0"/>
        <w:adjustRightInd w:val="0"/>
        <w:spacing w:before="0" w:line="280" w:lineRule="exact"/>
        <w:ind w:left="2251" w:right="13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facilities and operations, its anticipated duration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corrective action taken and/or to be taken.  The initial notice shall be followed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soon as practicable with written notice.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69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Unless, in Developer’s reasonable judgment, immediate action is </w:t>
      </w:r>
    </w:p>
    <w:p>
      <w:pPr>
        <w:autoSpaceDE w:val="0"/>
        <w:autoSpaceDN w:val="0"/>
        <w:adjustRightInd w:val="0"/>
        <w:spacing w:before="5" w:line="275" w:lineRule="exact"/>
        <w:ind w:left="2251" w:right="1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required, Developer shall obtain the consent of Connecting Transmission Owner,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to not be unreasonably withheld, prior to performing any manual switching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of the Transmission Project or in response to an Emergency State either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declared by the NYISO, Connecting Transmission Owner or otherwise regarding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</w:t>
      </w: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168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13.4.1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The NYISO or Connecting Transmission Owner may take whatever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actions with regard to the New York State Transmission System or the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it deems necessary </w:t>
      </w:r>
    </w:p>
    <w:p>
      <w:pPr>
        <w:autoSpaceDE w:val="0"/>
        <w:autoSpaceDN w:val="0"/>
        <w:adjustRightInd w:val="0"/>
        <w:spacing w:before="7" w:line="273" w:lineRule="exact"/>
        <w:ind w:left="2971" w:right="14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an Emergency State in order to (i) preserve public health and safety, (ii)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preserve the reliability of the New York State Transmission System 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Facilities, (iii) limit or prevent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damage, and (iv) expedite restoration of service.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2971" w:right="12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use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minimize the effect of such actions or inactions on the Transmission Project.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may, on the basis of technical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considerations, require the Transmission Project to mitigate an Emergency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taking actions necessary and limited in scope to remedy the Emergency State,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but not limited to, directing Developer to shut-down, start-up, increase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decrease the real or reactive power output of the  Transmission Project; </w:t>
      </w:r>
    </w:p>
    <w:p>
      <w:pPr>
        <w:autoSpaceDE w:val="0"/>
        <w:autoSpaceDN w:val="0"/>
        <w:adjustRightInd w:val="0"/>
        <w:spacing w:before="0" w:line="276" w:lineRule="exact"/>
        <w:ind w:left="2971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implementing a reduction or disconnection pursuant to Article 13.4.2; directing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assist with blackstart (if available) or restoration efforts; or altering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outage schedules of the Transmission Project  and the Developer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Developer shall comply with all of the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operating instructions concerning Transmission Project,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compliance with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72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Reduction and Disconnection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The NYISO or Connecting Transmission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may disconnect the Transmission Project, when such reduction or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necessary under Good Utility Practice due to an Emergency </w:t>
      </w:r>
    </w:p>
    <w:p>
      <w:pPr>
        <w:autoSpaceDE w:val="0"/>
        <w:autoSpaceDN w:val="0"/>
        <w:adjustRightInd w:val="0"/>
        <w:spacing w:before="5" w:line="275" w:lineRule="exact"/>
        <w:ind w:left="2971" w:right="13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State.  These rights are separate and distinct from any right of Curtailment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pursuant to the NYISO OATT.  When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can schedule the reduction or disconnection in advance,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shall notify Developer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reasons, timing and expected duration of the reduction or disconnection.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shall coordinate with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using Good Utility Practice to schedule the reduction or disconnection during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periods of least impact to Developer and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Any reduction or disconnection shall continue only for so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necessary under Good Utility Practice.  The Parties shall cooperate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each other to restore the  Transmission Project, the Attachment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New York State Transmission System to their normal operating state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soon as practicable consistent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9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Consistent with Good Utility Practice and this Agreement,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take whatever actions or inactions with regard to the Transmission </w:t>
      </w:r>
    </w:p>
    <w:p>
      <w:pPr>
        <w:autoSpaceDE w:val="0"/>
        <w:autoSpaceDN w:val="0"/>
        <w:adjustRightInd w:val="0"/>
        <w:spacing w:before="18" w:line="260" w:lineRule="exact"/>
        <w:ind w:left="2251" w:right="147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during an Emergency State in order to (i) preserve public health and safety,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preserve the reliability of the Transmission Project, (iii) limit or prevent damage, and </w:t>
      </w: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80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251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(iv) expedite restoration of service.  Developer shall use Reasonable Efforts to minimize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effect of such actions or inactions on the New York State Transmission System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Facilities. 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use Reasonable Efforts to assist Developer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actions.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6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13.6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Except as otherwise provided in Article 11.6 of this Agreement, no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be liable to another Party for any action it takes in responding to an </w:t>
      </w:r>
    </w:p>
    <w:p>
      <w:pPr>
        <w:autoSpaceDE w:val="0"/>
        <w:autoSpaceDN w:val="0"/>
        <w:adjustRightInd w:val="0"/>
        <w:spacing w:before="1" w:line="280" w:lineRule="exact"/>
        <w:ind w:left="2251" w:right="17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so long as such action is made in good faith and is consistent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 and the NYISO Tariffs. </w:t>
      </w:r>
    </w:p>
    <w:p>
      <w:pPr>
        <w:autoSpaceDE w:val="0"/>
        <w:autoSpaceDN w:val="0"/>
        <w:adjustRightInd w:val="0"/>
        <w:spacing w:before="0" w:line="276" w:lineRule="exact"/>
        <w:ind w:left="21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214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14. REGULATORY REQUIREMENTS AND GOVERNING LAW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6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Party’s obligations under this Agreement shall be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its receipt of any required approval or certificate from one or more </w:t>
      </w:r>
    </w:p>
    <w:p>
      <w:pPr>
        <w:autoSpaceDE w:val="0"/>
        <w:autoSpaceDN w:val="0"/>
        <w:adjustRightInd w:val="0"/>
        <w:spacing w:before="6" w:line="274" w:lineRule="exact"/>
        <w:ind w:left="2251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Authorities in the form and substance satisfactory to the applying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Party making any required filings with, or providing notice to, such Governmental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and the expiration of any time period associated therewith.  Each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good faith seek and use its Reasonable Efforts to obtain such other approvals.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require Developer to take any action that could result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inability to obtain, or its loss of, status or exemption under the Federal Power Act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Public Utility Holding Company Act of 2005 or the Public Utility Regulatory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Policies Act of 1978, as amended. 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102" w:line="276" w:lineRule="exact"/>
        <w:ind w:left="153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autoSpaceDE w:val="0"/>
        <w:autoSpaceDN w:val="0"/>
        <w:adjustRightInd w:val="0"/>
        <w:spacing w:before="0" w:line="280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68" w:line="280" w:lineRule="exact"/>
        <w:ind w:left="2251" w:right="15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The validity, interpretation and performance of this Agreement and each of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regard to its conflicts of law principles.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14.2.2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0" w:line="280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1" w:line="280" w:lineRule="exact"/>
        <w:ind w:left="2251" w:right="148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14.2.3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Each Party expressly reserves the right to seek changes in, appeal, or otherwise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0" w:line="276" w:lineRule="exact"/>
        <w:ind w:left="487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7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7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48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15. NOTICES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6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Unless otherwise provided in this Agreement, any notice, demand or request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permitted to be given by a Party to the other Party and any instrument </w:t>
      </w: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68"/>
          <w:headerReference w:type="default" r:id="rId269"/>
          <w:footerReference w:type="even" r:id="rId270"/>
          <w:footerReference w:type="default" r:id="rId271"/>
          <w:headerReference w:type="first" r:id="rId272"/>
          <w:footerReference w:type="first" r:id="rId2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251" w:righ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permitted to be tendered or delivered by a Party in writing to the other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effective when delivered and may be so given, tendered or delivered,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recognized national courier, or by depositing the same with the United States Postal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with postage prepaid, for delivery by certified or registered mail, addressed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Party, or personally delivered to the Party, at the address set out in Appendix 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hereto. </w:t>
      </w:r>
    </w:p>
    <w:p>
      <w:pPr>
        <w:autoSpaceDE w:val="0"/>
        <w:autoSpaceDN w:val="0"/>
        <w:adjustRightInd w:val="0"/>
        <w:spacing w:before="0" w:line="280" w:lineRule="exact"/>
        <w:ind w:left="2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80" w:lineRule="exact"/>
        <w:ind w:left="2251" w:right="21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Days written notice 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92" w:line="276" w:lineRule="exact"/>
        <w:ind w:left="1531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.  Billings and payments shall be sent to the addresses set out in</w:t>
      </w:r>
    </w:p>
    <w:p>
      <w:pPr>
        <w:autoSpaceDE w:val="0"/>
        <w:autoSpaceDN w:val="0"/>
        <w:adjustRightInd w:val="0"/>
        <w:spacing w:before="0" w:line="276" w:lineRule="exact"/>
        <w:ind w:left="1531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F hereto.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6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Any notice or request required or permitted to be given </w:t>
      </w:r>
    </w:p>
    <w:p>
      <w:pPr>
        <w:autoSpaceDE w:val="0"/>
        <w:autoSpaceDN w:val="0"/>
        <w:adjustRightInd w:val="0"/>
        <w:spacing w:before="1" w:line="280" w:lineRule="exact"/>
        <w:ind w:left="2251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Party to the other Parties and not required by this Agreement to be given in writing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 so given by telephone, facsimile or email to the telephone numbers and email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set out in Appendix F hereto.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and Connecting Transmission Owner </w:t>
      </w:r>
    </w:p>
    <w:p>
      <w:pPr>
        <w:autoSpaceDE w:val="0"/>
        <w:autoSpaceDN w:val="0"/>
        <w:adjustRightInd w:val="0"/>
        <w:spacing w:before="1" w:line="25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each notify the other Party in writing of the identity of the person(s) that it </w:t>
      </w:r>
    </w:p>
    <w:p>
      <w:pPr>
        <w:autoSpaceDE w:val="0"/>
        <w:autoSpaceDN w:val="0"/>
        <w:adjustRightInd w:val="0"/>
        <w:spacing w:before="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designates as the point(s) of contact with respect to the implementation of Articles 9 and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of this Agreement. </w:t>
      </w:r>
    </w:p>
    <w:p>
      <w:pPr>
        <w:autoSpaceDE w:val="0"/>
        <w:autoSpaceDN w:val="0"/>
        <w:adjustRightInd w:val="0"/>
        <w:spacing w:before="0" w:line="276" w:lineRule="exact"/>
        <w:ind w:left="4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43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16. FORCE MAJEURE 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5" w:line="276" w:lineRule="exact"/>
        <w:ind w:left="153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autoSpaceDE w:val="0"/>
        <w:autoSpaceDN w:val="0"/>
        <w:adjustRightInd w:val="0"/>
        <w:spacing w:before="0" w:line="280" w:lineRule="exact"/>
        <w:ind w:left="2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80" w:lineRule="exact"/>
        <w:ind w:left="2251" w:right="16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16.1.1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Economic hardship shall not constitute and is not considered a Force Majeure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event.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8" w:line="276" w:lineRule="exact"/>
        <w:ind w:left="2251" w:right="132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16.1.2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A Party shall not be responsible or liable, or deemed, in Default with respect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(other than the obligation to pay money when due,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extent the Party is prevented from fulfilling such obligation by Force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Majeure.  A Party unable to fulfill any obligation hereunder (other than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full particulars of such Force Majeure to the other Party in writing or by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 as soon as reasonably possible after the occurrence of the cause relied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upon.  Telephone notices given pursuant to this Article shall be confirmed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as soon as reasonably possible and shall specifically state full particulars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Force Majeure, the time and date when the Force Majeure occurred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the Force Majeure is reasonably expected to cease.  The Party affected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exercise due diligence to remove such disability with reasonable dispatch, </w:t>
      </w: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74"/>
          <w:headerReference w:type="default" r:id="rId275"/>
          <w:footerReference w:type="even" r:id="rId276"/>
          <w:footerReference w:type="default" r:id="rId277"/>
          <w:headerReference w:type="first" r:id="rId278"/>
          <w:footerReference w:type="first" r:id="rId2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80" w:lineRule="exact"/>
        <w:ind w:left="29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971" w:right="13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but shall not be required to accede or agree to any provision not satisfactory to it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order to settle and terminate a strike or other labor disturbance. </w:t>
      </w:r>
    </w:p>
    <w:p>
      <w:pPr>
        <w:autoSpaceDE w:val="0"/>
        <w:autoSpaceDN w:val="0"/>
        <w:adjustRightInd w:val="0"/>
        <w:spacing w:before="0" w:line="276" w:lineRule="exact"/>
        <w:ind w:left="48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48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17. DEFAULT 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6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17.1.1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No Breach shall exist where such failure to discharge an obligation </w:t>
      </w:r>
    </w:p>
    <w:p>
      <w:pPr>
        <w:autoSpaceDE w:val="0"/>
        <w:autoSpaceDN w:val="0"/>
        <w:adjustRightInd w:val="0"/>
        <w:spacing w:before="4" w:line="277" w:lineRule="exact"/>
        <w:ind w:left="2971" w:right="12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(other than the payment of money) is the result of Force Majeure as defined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or the result of an act or omission of the other Party.  Upon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Breach, the non-Breaching Parties shall give written notice of such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Party.  The Breaching Party shall have thirty (30) Calendar Days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the Breach notice within which to cure such Breach;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if such Breach is not capable of cure within thirty (30) Calendar Days,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Breaching Party shall commence such cure within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after notice and continuously and diligently complete such cure within ninety </w:t>
      </w:r>
    </w:p>
    <w:p>
      <w:pPr>
        <w:autoSpaceDE w:val="0"/>
        <w:autoSpaceDN w:val="0"/>
        <w:adjustRightInd w:val="0"/>
        <w:spacing w:before="18" w:line="260" w:lineRule="exact"/>
        <w:ind w:left="2971" w:right="14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(90) Calendar Days from receipt of the Breach notice; and, if cured within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time, the Breach specified in such notice shall cease to exist.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91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17.1.2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a Breach is not cured as provided in this Article 17, or if </w:t>
      </w:r>
    </w:p>
    <w:p>
      <w:pPr>
        <w:autoSpaceDE w:val="0"/>
        <w:autoSpaceDN w:val="0"/>
        <w:adjustRightInd w:val="0"/>
        <w:spacing w:before="4" w:line="277" w:lineRule="exact"/>
        <w:ind w:left="2971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Breach is not capable of being cured within the period provided for herein,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Party shall thereafter have the right to declare a Default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 this Agreement by written notice at any time until cure occurs, and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relieved of any further obligation hereunder and, whether or not the non-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 terminates this Agreement, to recover from the defaulting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amounts due hereunder, plus all other damages and remedies to which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entitled at law or in equity.  The provisions of this Article will survive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 of this Agreement. </w:t>
      </w:r>
    </w:p>
    <w:p>
      <w:pPr>
        <w:autoSpaceDE w:val="0"/>
        <w:autoSpaceDN w:val="0"/>
        <w:adjustRightInd w:val="0"/>
        <w:spacing w:before="0" w:line="276" w:lineRule="exact"/>
        <w:ind w:left="19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9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9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19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18. INDEMNITY, CONSEQUENTIAL DAMAGES AND INSURANCE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Party (the “Indemnifying Party”) shall at all times indemnify, defend, </w:t>
      </w:r>
    </w:p>
    <w:p>
      <w:pPr>
        <w:autoSpaceDE w:val="0"/>
        <w:autoSpaceDN w:val="0"/>
        <w:adjustRightInd w:val="0"/>
        <w:spacing w:before="6" w:line="274" w:lineRule="exact"/>
        <w:ind w:left="2251" w:right="13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save harmless, as applicable, the other Party (the “Indemnified Party”) from,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all damages, losses, claims, including claims and actions relating to injury to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death of any person or damage to property, the alleged violation of any Environmental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or the release or threatened release of any Hazardous Substance, demand, suits,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recoveries, costs and expenses, court costs, attorney fees, and all other obligations by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third parties, arising out of or resulting from (i) the Indemnified Party’s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its obligations under this Agreement on behalf of the Indemnifying Party, except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cases where the Indemnifying Party can demonstrate that the Loss of the Indemnified </w:t>
      </w: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3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80"/>
          <w:headerReference w:type="default" r:id="rId281"/>
          <w:footerReference w:type="even" r:id="rId282"/>
          <w:footerReference w:type="default" r:id="rId283"/>
          <w:headerReference w:type="first" r:id="rId284"/>
          <w:footerReference w:type="first" r:id="rId2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80" w:lineRule="exact"/>
        <w:ind w:left="2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251" w:right="14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was caused by the gross negligence or intentional wrongdoing of the Indemnified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(ii) the violation by the Indemnifying Party of any Environmental Law 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release by the Indemnifying Party of any Hazardous Substance.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18.1.1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Indemnified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a Party is entitled to indemnification under this Article 18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 result of a claim by a third party, and the indemnifying Party fails, after </w:t>
      </w:r>
    </w:p>
    <w:p>
      <w:pPr>
        <w:autoSpaceDE w:val="0"/>
        <w:autoSpaceDN w:val="0"/>
        <w:adjustRightInd w:val="0"/>
        <w:spacing w:before="0" w:line="280" w:lineRule="exact"/>
        <w:ind w:left="2971" w:right="13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reasonable opportunity to proceed under Article 18.1.3, to assume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defense of such claim, such Indemnified Party may at the expense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69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18.1.2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Indemnifying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an Indemnifying Party is obligated to indemnify and </w:t>
      </w:r>
    </w:p>
    <w:p>
      <w:pPr>
        <w:autoSpaceDE w:val="0"/>
        <w:autoSpaceDN w:val="0"/>
        <w:adjustRightInd w:val="0"/>
        <w:spacing w:before="0" w:line="280" w:lineRule="exact"/>
        <w:ind w:left="2971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any Indemnified Party harmless under this Article 18, the amount owing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the amount of such Indemnified Party’s actual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69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18.1.3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Indemnity Procedures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Promptly after receipt by an Indemnified Party of any </w:t>
      </w:r>
    </w:p>
    <w:p>
      <w:pPr>
        <w:autoSpaceDE w:val="0"/>
        <w:autoSpaceDN w:val="0"/>
        <w:adjustRightInd w:val="0"/>
        <w:spacing w:before="18" w:line="260" w:lineRule="exact"/>
        <w:ind w:left="2971" w:right="165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 or notice of the commencement of any action or administrative or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proceeding or investigation as to which the indemnity provided for in Article </w:t>
      </w:r>
    </w:p>
    <w:p>
      <w:pPr>
        <w:autoSpaceDE w:val="0"/>
        <w:autoSpaceDN w:val="0"/>
        <w:adjustRightInd w:val="0"/>
        <w:spacing w:before="4" w:line="280" w:lineRule="exact"/>
        <w:ind w:left="2971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18.1 may apply, the Indemnified Party shall notify the Indemnifying Party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fact.  Any failure of or delay in such notification shall not affect a Party’s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obligation unless such failure or delay is materially prejudicial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Indemnifying Party.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2971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defense thereof with counsel designated by such Indemnifying Party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satisfactory to the Indemnified Party.  If the defendants in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includes the Indemnified Party and the Indemnifying Party and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reasonably concludes that there may be legal defenses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right to select separate counsel to assert such legal defenses and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participate in the defense of such action on its own behalf.  In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instances, the Indemnifying Party shall be required to pay the fees and expenses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 additional attorney to represent the Indemnified Party. </w:t>
      </w:r>
    </w:p>
    <w:p>
      <w:pPr>
        <w:autoSpaceDE w:val="0"/>
        <w:autoSpaceDN w:val="0"/>
        <w:adjustRightInd w:val="0"/>
        <w:spacing w:before="0" w:line="277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7" w:lineRule="exact"/>
        <w:ind w:left="2971" w:right="13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action, suit or proceeding, the defense of which has been assumed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Party.  Notwithstanding the foregoing, the Indemnifying Party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entitled to assume and control the defense of any such action, suit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proceedings if and to the extent that, in the opinion of the Indemnified Party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counsel, such action, suit or proceeding involves the potential imposition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criminal liability on the Indemnified Party, or there exists a conflict or adversity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interest between the Indemnified Party and the Indemnifying Party, in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event the Indemnifying Party shall pay the reasonable expenses of the </w:t>
      </w: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86"/>
          <w:headerReference w:type="default" r:id="rId287"/>
          <w:footerReference w:type="even" r:id="rId288"/>
          <w:footerReference w:type="default" r:id="rId289"/>
          <w:headerReference w:type="first" r:id="rId290"/>
          <w:footerReference w:type="first" r:id="rId2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Party, and (ii) shall not settle or consent to the entry of any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judgment in any action, suit or proceeding without the consent of the </w:t>
      </w:r>
    </w:p>
    <w:p>
      <w:pPr>
        <w:autoSpaceDE w:val="0"/>
        <w:autoSpaceDN w:val="0"/>
        <w:adjustRightInd w:val="0"/>
        <w:spacing w:before="1" w:line="280" w:lineRule="exact"/>
        <w:ind w:left="2971" w:right="17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Party, which shall not be unreasonably withheld, conditioned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Other than the Liquidated Damages heretofore described </w:t>
      </w:r>
    </w:p>
    <w:p>
      <w:pPr>
        <w:autoSpaceDE w:val="0"/>
        <w:autoSpaceDN w:val="0"/>
        <w:adjustRightInd w:val="0"/>
        <w:spacing w:before="1" w:line="25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indemnity obligations set forth in Article 18.1, in no event shall any Party be </w:t>
      </w:r>
    </w:p>
    <w:p>
      <w:pPr>
        <w:autoSpaceDE w:val="0"/>
        <w:autoSpaceDN w:val="0"/>
        <w:adjustRightInd w:val="0"/>
        <w:spacing w:before="7" w:line="277" w:lineRule="exact"/>
        <w:ind w:left="2251" w:right="13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liable under any provision of this Agreement for any losses, damages, costs or expenses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any special, indirect, incidental, consequential, or punitive damages, including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 loss of profit or revenue, loss of the use of equipment, cost of capital,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temporary equipment or services, whether based in whole or in part in contract,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tort, including negligence, strict liability, or any other theory of liability;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damages for which a Party may be liable to the other Party under separate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will not be considered to be special, indirect, incidental, or consequential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damages hereunder. </w:t>
      </w:r>
    </w:p>
    <w:p>
      <w:pPr>
        <w:autoSpaceDE w:val="0"/>
        <w:autoSpaceDN w:val="0"/>
        <w:adjustRightInd w:val="0"/>
        <w:spacing w:before="0" w:line="260" w:lineRule="exact"/>
        <w:ind w:left="15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118" w:line="260" w:lineRule="exact"/>
        <w:ind w:left="1591" w:right="1892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   Insurance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 The following insurance requirements will apply in the event that the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Developer and the Connecting Transmission Owner are not affiliated companies. </w:t>
      </w:r>
    </w:p>
    <w:p>
      <w:pPr>
        <w:autoSpaceDE w:val="0"/>
        <w:autoSpaceDN w:val="0"/>
        <w:adjustRightInd w:val="0"/>
        <w:spacing w:before="0" w:line="280" w:lineRule="exact"/>
        <w:ind w:left="2251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80" w:lineRule="exact"/>
        <w:ind w:left="2251" w:right="12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each, at its own expense, maintain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force throughout the period of this Agreement, and until released by the other Party,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following insurance coverages: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statutory </w:t>
      </w:r>
    </w:p>
    <w:p>
      <w:pPr>
        <w:autoSpaceDE w:val="0"/>
        <w:autoSpaceDN w:val="0"/>
        <w:adjustRightInd w:val="0"/>
        <w:spacing w:before="1" w:line="25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in accordance with the laws and regulations of New York State.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92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including premises and operations, </w:t>
      </w:r>
    </w:p>
    <w:p>
      <w:pPr>
        <w:autoSpaceDE w:val="0"/>
        <w:autoSpaceDN w:val="0"/>
        <w:adjustRightInd w:val="0"/>
        <w:spacing w:before="4" w:line="277" w:lineRule="exact"/>
        <w:ind w:left="2971" w:right="14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personal injury, property damage, contractual liability coverage  products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normally available and damages to the extent normally available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include cross liability with minimum limits of One Million Dollars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($1,000,000) per occurrence/One Million Dollars ($1,000,000) aggregate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combined single limit for personal injury, bodily injury, including death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 damage.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6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Automobile Liability Insurance for coverage of owned and non-</w:t>
      </w:r>
    </w:p>
    <w:p>
      <w:pPr>
        <w:autoSpaceDE w:val="0"/>
        <w:autoSpaceDN w:val="0"/>
        <w:adjustRightInd w:val="0"/>
        <w:spacing w:before="1" w:line="280" w:lineRule="exact"/>
        <w:ind w:left="2971" w:right="15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and hired vehicles, trailers or semi-trailers designed for travel on public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roads, with a minimum, combined single limit of One Million Dollars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($1,000,000) per accident for bodily injury, including death, and property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damage.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6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Excess Liability Insurance over and above the Employers’ Liability Commercial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Liability and Comprehensive Automobile Liability Insurance coverage, </w:t>
      </w: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2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92"/>
          <w:headerReference w:type="default" r:id="rId293"/>
          <w:footerReference w:type="even" r:id="rId294"/>
          <w:footerReference w:type="default" r:id="rId295"/>
          <w:headerReference w:type="first" r:id="rId296"/>
          <w:footerReference w:type="first" r:id="rId2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80" w:lineRule="exact"/>
        <w:ind w:left="29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971" w:righ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 occurrence/Twenty Million Dollars ($20,000,000) aggregate.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18.3.5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6" w:line="274" w:lineRule="exact"/>
        <w:ind w:left="2971" w:right="13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Liability Insurance policies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name the other Party, its parent, associated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 companies and their respective directors, officers, agents, servants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employees (“Other Party Group”) as additional insured.  All policies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 provisions whereby the insurers waive all rights of subrogation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provisions of this Agreement against the Other Party Group.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provide thirty (30) calendar days advance written notice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 Group prior to the cancellation or any material change in coverage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9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7" w:lineRule="exact"/>
        <w:ind w:left="2971" w:right="132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 providing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insured status shall contain provisions that the policies are primary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apply to such extent without consideration for other policies separately carried.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policies shall state that each insured is provided coverage as though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policy had been issued to each, except the insurer’s liability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increased beyond the amount for which the insurer would have been liable had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one insured been covered. 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each be responsible for its respective deductibles or retentions.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68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18.3.7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policies, if written on a </w:t>
      </w:r>
    </w:p>
    <w:p>
      <w:pPr>
        <w:autoSpaceDE w:val="0"/>
        <w:autoSpaceDN w:val="0"/>
        <w:adjustRightInd w:val="0"/>
        <w:spacing w:before="1" w:line="280" w:lineRule="exact"/>
        <w:ind w:left="2971" w:right="13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Claims First Made Basis, shall be maintained in full force and effect for two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years after termination of this Agreement, which coverage may be in the form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tail coverage or extended reporting period coverage.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6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18.3.8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insurance to </w:t>
      </w:r>
    </w:p>
    <w:p>
      <w:pPr>
        <w:autoSpaceDE w:val="0"/>
        <w:autoSpaceDN w:val="0"/>
        <w:adjustRightInd w:val="0"/>
        <w:spacing w:before="1" w:line="280" w:lineRule="exact"/>
        <w:ind w:left="2971" w:right="16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maintained by the Developer and Connecting Transmission Owner are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and shall not in any manner, limit or qualify the liabilities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 assumed by those Parties under this Agreement.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18.3.9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ten (10) days following execution of this Agreement, and as soon as </w:t>
      </w:r>
    </w:p>
    <w:p>
      <w:pPr>
        <w:autoSpaceDE w:val="0"/>
        <w:autoSpaceDN w:val="0"/>
        <w:adjustRightInd w:val="0"/>
        <w:spacing w:before="1" w:line="25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the end of each fiscal year or at the renewal of the insurance </w:t>
      </w:r>
    </w:p>
    <w:p>
      <w:pPr>
        <w:autoSpaceDE w:val="0"/>
        <w:autoSpaceDN w:val="0"/>
        <w:adjustRightInd w:val="0"/>
        <w:spacing w:before="8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policy and in any event within ninety (90) days thereafter, Developer and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certification of all insurance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in this Agreement, executed by an authorized representative of  insurers. </w:t>
      </w:r>
    </w:p>
    <w:p>
      <w:pPr>
        <w:autoSpaceDE w:val="0"/>
        <w:autoSpaceDN w:val="0"/>
        <w:adjustRightInd w:val="0"/>
        <w:spacing w:before="0" w:line="260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151"/>
        </w:tabs>
        <w:autoSpaceDE w:val="0"/>
        <w:autoSpaceDN w:val="0"/>
        <w:adjustRightInd w:val="0"/>
        <w:spacing w:before="118" w:line="260" w:lineRule="exact"/>
        <w:ind w:left="2251" w:right="17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18.3.10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Notwithstanding the foregoing, Developer and Connecting Transmission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Owner may each self-insure to meet the insurance requirements of Articles </w:t>
      </w:r>
    </w:p>
    <w:p>
      <w:pPr>
        <w:autoSpaceDE w:val="0"/>
        <w:autoSpaceDN w:val="0"/>
        <w:adjustRightInd w:val="0"/>
        <w:spacing w:before="4" w:line="280" w:lineRule="exact"/>
        <w:ind w:left="3151" w:right="14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18.3.1  18.3.2, 18.3.3 and 18.3.5 auto liability and workers compensation 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statutory compliance with New York State laws In the event that a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self-insured pursuant to this Article 18.3.10, it shall notify the other Party that </w:t>
      </w: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98"/>
          <w:headerReference w:type="default" r:id="rId299"/>
          <w:footerReference w:type="even" r:id="rId300"/>
          <w:footerReference w:type="default" r:id="rId301"/>
          <w:headerReference w:type="first" r:id="rId302"/>
          <w:footerReference w:type="first" r:id="rId3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80" w:lineRule="exact"/>
        <w:ind w:left="31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3151" w:right="14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meets the statutory  requirements to self-insure and that its self-insurance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program meets the New York State statutory self-insurance requirements in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 consistent with that specified in Article 18.3.9.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51"/>
        </w:tabs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agree to report to each other in </w:t>
      </w:r>
    </w:p>
    <w:p>
      <w:pPr>
        <w:autoSpaceDE w:val="0"/>
        <w:autoSpaceDN w:val="0"/>
        <w:adjustRightInd w:val="0"/>
        <w:spacing w:before="9" w:line="270" w:lineRule="exact"/>
        <w:ind w:left="3151" w:right="13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as soon as practical all accidents or occurrences resulting in injuries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person, including death, and any property damage arising out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31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76" w:lineRule="exact"/>
        <w:ind w:left="3151" w:right="1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Contractors’ Insurance.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Each party will require their Contractors of every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level to: procure and maintain the following insurance at its own expense until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and acceptance of performance hereunder, and thereafter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stated below, with at least the monetary limits specified.  The insurance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in policy forms which contain an "occurrence" and not a "claims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made" determinant of coverage and shall be placed with insurance companies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acceptable to the 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31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3151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A.   Employment related insurance. </w:t>
      </w:r>
    </w:p>
    <w:p>
      <w:pPr>
        <w:autoSpaceDE w:val="0"/>
        <w:autoSpaceDN w:val="0"/>
        <w:adjustRightInd w:val="0"/>
        <w:spacing w:before="0" w:line="276" w:lineRule="exact"/>
        <w:ind w:left="3692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tabs>
          <w:tab w:val="left" w:pos="4412"/>
        </w:tabs>
        <w:autoSpaceDE w:val="0"/>
        <w:autoSpaceDN w:val="0"/>
        <w:adjustRightInd w:val="0"/>
        <w:spacing w:before="68" w:line="276" w:lineRule="exact"/>
        <w:ind w:left="36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Workers' Compensation Insurance as required by law. </w:t>
      </w:r>
    </w:p>
    <w:p>
      <w:pPr>
        <w:autoSpaceDE w:val="0"/>
        <w:autoSpaceDN w:val="0"/>
        <w:adjustRightInd w:val="0"/>
        <w:spacing w:before="0" w:line="280" w:lineRule="exact"/>
        <w:ind w:left="31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2"/>
        </w:tabs>
        <w:autoSpaceDE w:val="0"/>
        <w:autoSpaceDN w:val="0"/>
        <w:adjustRightInd w:val="0"/>
        <w:spacing w:before="81" w:line="280" w:lineRule="exact"/>
        <w:ind w:left="3151" w:right="1449" w:firstLine="5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Employer's Liability Insurance, including accidents (with a limit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$1,000,000 per accident) and occupation diseases (with a limit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$1,000,000 per employee). </w:t>
      </w:r>
    </w:p>
    <w:p>
      <w:pPr>
        <w:autoSpaceDE w:val="0"/>
        <w:autoSpaceDN w:val="0"/>
        <w:adjustRightInd w:val="0"/>
        <w:spacing w:before="0" w:line="276" w:lineRule="exact"/>
        <w:ind w:left="36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2"/>
        </w:tabs>
        <w:autoSpaceDE w:val="0"/>
        <w:autoSpaceDN w:val="0"/>
        <w:adjustRightInd w:val="0"/>
        <w:spacing w:before="88" w:line="276" w:lineRule="exact"/>
        <w:ind w:left="36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applicable, insurance required by the United States </w:t>
      </w:r>
    </w:p>
    <w:p>
      <w:pPr>
        <w:autoSpaceDE w:val="0"/>
        <w:autoSpaceDN w:val="0"/>
        <w:adjustRightInd w:val="0"/>
        <w:spacing w:before="0" w:line="280" w:lineRule="exact"/>
        <w:ind w:left="3151" w:right="16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Longshoremen's and harbor Workers' Act, the Federal Employers' Liability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Act, and the Jones Act. </w:t>
      </w:r>
    </w:p>
    <w:p>
      <w:pPr>
        <w:autoSpaceDE w:val="0"/>
        <w:autoSpaceDN w:val="0"/>
        <w:adjustRightInd w:val="0"/>
        <w:spacing w:before="0" w:line="275" w:lineRule="exact"/>
        <w:ind w:left="31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5" w:lineRule="exact"/>
        <w:ind w:left="3151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B.    Commercial General Liability Insurance, including Contractual Liability,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limits of not less than $5,000,000 per occurrence for bodily injury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death and $1,000,000 per occurrence for property damage or a combined single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 of $5,000,000 per occurrence and, for at least one year after completion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performance hereunder, Products/Completed Operations Liability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similar but separate and independent limits.  Every contractor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their policies’ deductibles.  The insurance shall contain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exclusions for explosion, collapse of a building or structure, or underground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hazards.  The insurance policy or policies shall name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Developer as an additional insured. And their insurance will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primary and non-contributory to any other insurance available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Insured. There shall be no exclusion for claims by Contractor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employees against Connecting Transmission Owner or Developer based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injury to Contractor’s employees. </w:t>
      </w: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04"/>
          <w:headerReference w:type="default" r:id="rId305"/>
          <w:footerReference w:type="even" r:id="rId306"/>
          <w:footerReference w:type="default" r:id="rId307"/>
          <w:headerReference w:type="first" r:id="rId308"/>
          <w:footerReference w:type="first" r:id="rId3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80" w:lineRule="exact"/>
        <w:ind w:left="31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3151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C.   Commercial Automobile Liability Insurance, covering all owned, non-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and hired automobiles used by the contractor or any subcontractors,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limits of $1,000,000 each accident for bodily injury or death and property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damage. </w:t>
      </w:r>
    </w:p>
    <w:p>
      <w:pPr>
        <w:autoSpaceDE w:val="0"/>
        <w:autoSpaceDN w:val="0"/>
        <w:adjustRightInd w:val="0"/>
        <w:spacing w:before="0" w:line="276" w:lineRule="exact"/>
        <w:ind w:left="31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3151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D.   Where the Work involves the use of aircraft, Aircraft Liability Insurance,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covering all owned, non-owned and hired aircraft, including helicopters, used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Contractor or any Subcontractors, with a combined single limit of not less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 $5,000,000 for bodily injury or death and property damage.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policy shall name Connecting Transmission Owner and Developer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additional insured for the full policy limits insured. </w:t>
      </w:r>
    </w:p>
    <w:p>
      <w:pPr>
        <w:autoSpaceDE w:val="0"/>
        <w:autoSpaceDN w:val="0"/>
        <w:adjustRightInd w:val="0"/>
        <w:spacing w:before="0" w:line="280" w:lineRule="exact"/>
        <w:ind w:left="31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80" w:lineRule="exact"/>
        <w:ind w:left="3151" w:right="1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Contractor will provide Connecting Transmission Owner with at least ten (10)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days' written notice prior to the effective date of any cancellation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or of any changes in policy limits or scope of coverage. </w:t>
      </w:r>
    </w:p>
    <w:p>
      <w:pPr>
        <w:autoSpaceDE w:val="0"/>
        <w:autoSpaceDN w:val="0"/>
        <w:adjustRightInd w:val="0"/>
        <w:spacing w:before="0" w:line="275" w:lineRule="exact"/>
        <w:ind w:left="31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75" w:lineRule="exact"/>
        <w:ind w:left="3151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three days prior to commencing work at the site, Contractor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furnish Connecting Transmission Owner with Certificate(s) of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covering all required insurance and signed by the insurer or its authorized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 certifying that the required insurance has been obtained.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certificates shall state that the policies have been issued and are effective, show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their expiration dates, and state that Connecting Transmission Owner is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insured with respect to all coverages enumerated in paragraphs B, 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 above. Connecting Transmission Owner shall have the right to require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Contractor to furnish Connecting Transmission Owner, upon request, with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copy of the insurance policy or policies required under paragraphs A, C, and 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hereunder.  Contractor agrees that this is an insured contract.  The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herein is intended to cover Connecting Transmission Owner for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 liability for negligence or any other cause of action in any claim or lawsuit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bodily injury or property damage arising out of the Work performed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46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7" w:line="276" w:lineRule="exact"/>
        <w:ind w:left="46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19. ASSIGNMENT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6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Agreement may be assigned by a Party only with the written consent </w:t>
      </w:r>
    </w:p>
    <w:p>
      <w:pPr>
        <w:autoSpaceDE w:val="0"/>
        <w:autoSpaceDN w:val="0"/>
        <w:adjustRightInd w:val="0"/>
        <w:spacing w:before="4" w:line="277" w:lineRule="exact"/>
        <w:ind w:left="2251" w:right="12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other Party; provided that a Party may assign this Agreement without the consent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other Parties; to any Affiliate of the assigning Party with an equal or greater credit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rating and with the legal authority and operational ability to satisfy the obligations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assigning Party under this Agreement; provided further that a Party may assign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without the consent of the other Party in connection with the sale, merger,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restructuring, or transfer of a substantial portion or all of its assets,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it owns, so long as the assignee in such a transaction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assumes in writing all rights, duties and obligations arising under this Agreement; and </w:t>
      </w: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10"/>
          <w:headerReference w:type="default" r:id="rId311"/>
          <w:footerReference w:type="even" r:id="rId312"/>
          <w:footerReference w:type="default" r:id="rId313"/>
          <w:headerReference w:type="first" r:id="rId314"/>
          <w:footerReference w:type="first" r:id="rId3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251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further that Developer shall have the right to assign this Agreement, without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consent of  Connecting Transmission Owner, for collateral security purposes to aid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providing financing for the  Transmission Project, provided that Developer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notify Connecting Transmission Owner of any such assignment.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financing arrangement entered into by Developer pursuant to this Article will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prior to or upon the exercise of the secured party’s trustee’s or mortgagee’s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rights pursuant to said arrangement, the secured creditor, the trustee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mortgagee will notify Connecting Transmission Owner of the date and particulars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exercise of assignment right(s) and will provide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proof that it meets the requirements of Article 18.3.  Any attempted assignment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violates this Article is void and ineffective.  Any assignment under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relieve a Party of its obligations, nor shall a Party’s obligations be enlarged, in whole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in part, by reason thereof.  Where required, consent to assignment will not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autoSpaceDE w:val="0"/>
        <w:autoSpaceDN w:val="0"/>
        <w:adjustRightInd w:val="0"/>
        <w:spacing w:before="0" w:line="276" w:lineRule="exact"/>
        <w:ind w:left="44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4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4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44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20.  SEVERABILITY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6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any provision in this Agreement is finally determined to be invalid, </w:t>
      </w:r>
    </w:p>
    <w:p>
      <w:pPr>
        <w:autoSpaceDE w:val="0"/>
        <w:autoSpaceDN w:val="0"/>
        <w:adjustRightInd w:val="0"/>
        <w:spacing w:before="4" w:line="277" w:lineRule="exact"/>
        <w:ind w:left="2251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void or unenforceable by any court or other Governmental Authority having jurisdiction,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determination shall not invalidate, void or make unenforceable any other provision,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or covenant of this Agreement; provided that if Developer (or any third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but only if such third party is not acting at the direction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Owner) seeks and obtains such a final determination with respect to any provision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Alternate Option (Article 5.1.2), or the Negotiated Option (Article 5.1.4), then none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provisions shall thereafter have any force or effect and the rights and obligations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be governed solely by the </w:t>
      </w:r>
    </w:p>
    <w:p>
      <w:pPr>
        <w:autoSpaceDE w:val="0"/>
        <w:autoSpaceDN w:val="0"/>
        <w:adjustRightInd w:val="0"/>
        <w:spacing w:before="1" w:line="25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Option (Article 5.1.1). </w:t>
      </w:r>
    </w:p>
    <w:p>
      <w:pPr>
        <w:autoSpaceDE w:val="0"/>
        <w:autoSpaceDN w:val="0"/>
        <w:adjustRightInd w:val="0"/>
        <w:spacing w:before="0" w:line="276" w:lineRule="exact"/>
        <w:ind w:left="43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3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3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76" w:lineRule="exact"/>
        <w:ind w:left="43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21.  COMPARABILITY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Parties will comply with all applicable comparability and code of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conduct laws, rules and regulations, as amended from time to time. </w:t>
      </w:r>
    </w:p>
    <w:p>
      <w:pPr>
        <w:autoSpaceDE w:val="0"/>
        <w:autoSpaceDN w:val="0"/>
        <w:adjustRightInd w:val="0"/>
        <w:spacing w:before="0" w:line="276" w:lineRule="exact"/>
        <w:ind w:left="4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42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CONFIDENTIALITY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Certain information exchanged by the Parties during the term of this </w:t>
      </w:r>
    </w:p>
    <w:p>
      <w:pPr>
        <w:autoSpaceDE w:val="0"/>
        <w:autoSpaceDN w:val="0"/>
        <w:adjustRightInd w:val="0"/>
        <w:spacing w:before="1" w:line="280" w:lineRule="exact"/>
        <w:ind w:left="2251" w:right="15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constitute confidential information (“Confidential Information”)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subject to this Article 22. </w:t>
      </w: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16"/>
          <w:headerReference w:type="default" r:id="rId317"/>
          <w:footerReference w:type="even" r:id="rId318"/>
          <w:footerReference w:type="default" r:id="rId319"/>
          <w:headerReference w:type="first" r:id="rId320"/>
          <w:footerReference w:type="first" r:id="rId3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80" w:lineRule="exact"/>
        <w:ind w:left="2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251" w:right="14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warrants confidential treatment, and the requesting Party may disclose such writing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appropriate Governmental Authority.  Each Party shall be responsible for the costs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associated with affording confidential treatment to its information.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6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During the term of this Agreement, and for a period of three (3) years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after the expiration or termination of this Agreement, except as otherwise </w:t>
      </w:r>
    </w:p>
    <w:p>
      <w:pPr>
        <w:autoSpaceDE w:val="0"/>
        <w:autoSpaceDN w:val="0"/>
        <w:adjustRightInd w:val="0"/>
        <w:spacing w:before="1" w:line="280" w:lineRule="exact"/>
        <w:ind w:left="2971" w:right="17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in this Article 22, each Party shall hold in confidence and shall 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disclose to any person Confidential Information.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The following shall constitute Confidential </w:t>
      </w:r>
    </w:p>
    <w:p>
      <w:pPr>
        <w:autoSpaceDE w:val="0"/>
        <w:autoSpaceDN w:val="0"/>
        <w:adjustRightInd w:val="0"/>
        <w:spacing w:before="0" w:line="280" w:lineRule="exact"/>
        <w:ind w:left="2971" w:right="129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Information:  (1) any non-public information that is treated as confidential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and which the disclosing Party identifies as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in writing at the time, or promptly after the time, of disclosure; or </w:t>
      </w:r>
    </w:p>
    <w:p>
      <w:pPr>
        <w:autoSpaceDE w:val="0"/>
        <w:autoSpaceDN w:val="0"/>
        <w:adjustRightInd w:val="0"/>
        <w:spacing w:before="0" w:line="280" w:lineRule="exact"/>
        <w:ind w:left="2971" w:right="15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information designated as Confidential Information by the NYISO Code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Conduct contained in Attachment F to the NYISO OATT.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49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Confidential Information shall not include information that the receiving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can demonstrate: (1) is generally available to the public other than as a </w:t>
      </w:r>
    </w:p>
    <w:p>
      <w:pPr>
        <w:autoSpaceDE w:val="0"/>
        <w:autoSpaceDN w:val="0"/>
        <w:adjustRightInd w:val="0"/>
        <w:spacing w:before="5" w:line="275" w:lineRule="exact"/>
        <w:ind w:left="2971" w:right="12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a disclosure by the receiving Party; (2) was in the lawful possession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receiving Party on a non-confidential basis before receiving it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Party; (3) was supplied to the receiving Party without restriction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who, to the knowledge of the receiving Party after due inquiry, was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5" w:lineRule="exact"/>
        <w:ind w:left="2971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of the disclosing Party; (5) is, or becomes, publicly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known, through no wrongful act or omission of the receiving Party or Breach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Agreement; or (6) is required, in accordance with Article 22.1.8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Order of Disclosure, to be disclosed by any Governmental Authority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is otherwise required to be disclosed by law or subpoena, or is necessary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legal proceeding establishing rights and obligations under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will no longer be deemed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if the Party that designated the information as confidential notifies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other Party that it no longer is confidential.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2251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22.1.4   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No Party shall release or disclose </w:t>
      </w:r>
    </w:p>
    <w:p>
      <w:pPr>
        <w:autoSpaceDE w:val="0"/>
        <w:autoSpaceDN w:val="0"/>
        <w:adjustRightInd w:val="0"/>
        <w:spacing w:before="6" w:line="274" w:lineRule="exact"/>
        <w:ind w:left="3151" w:right="12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to any other person, except to its Affiliates (limited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equity participation with Developer, or to potential purchasers or assignees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on a need-to-know basis in connection with this Agreement, unless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 has first been advised of the confidentiality provisions of this Article 22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has agreed to comply with such provisions.  Notwithstanding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foregoing, a Party providing Confidential Information to any person shall </w:t>
      </w: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22"/>
          <w:headerReference w:type="default" r:id="rId323"/>
          <w:footerReference w:type="even" r:id="rId324"/>
          <w:footerReference w:type="default" r:id="rId325"/>
          <w:headerReference w:type="first" r:id="rId326"/>
          <w:footerReference w:type="first" r:id="rId3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80" w:lineRule="exact"/>
        <w:ind w:left="31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3151" w:right="16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 primarily responsible for any release of Confidential Information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contravention of this Article 22.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51"/>
        </w:tabs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22.1.5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Party retains all rights, title, and interest in the Confidential </w:t>
      </w:r>
    </w:p>
    <w:p>
      <w:pPr>
        <w:autoSpaceDE w:val="0"/>
        <w:autoSpaceDN w:val="0"/>
        <w:adjustRightInd w:val="0"/>
        <w:spacing w:before="4" w:line="276" w:lineRule="exact"/>
        <w:ind w:left="31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each Party discloses to the other Party.  The disclosure by </w:t>
      </w:r>
    </w:p>
    <w:p>
      <w:pPr>
        <w:autoSpaceDE w:val="0"/>
        <w:autoSpaceDN w:val="0"/>
        <w:adjustRightInd w:val="0"/>
        <w:spacing w:before="9" w:line="270" w:lineRule="exact"/>
        <w:ind w:left="3151" w:right="13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to the other Parties of Confidential Information shall not be deemed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waiver by either Party or any other person or entity of the right to protect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51"/>
        </w:tabs>
        <w:autoSpaceDE w:val="0"/>
        <w:autoSpaceDN w:val="0"/>
        <w:adjustRightInd w:val="0"/>
        <w:spacing w:before="90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22.1.6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By providing Confidential Information, no Party makes any </w:t>
      </w:r>
    </w:p>
    <w:p>
      <w:pPr>
        <w:autoSpaceDE w:val="0"/>
        <w:autoSpaceDN w:val="0"/>
        <w:adjustRightInd w:val="0"/>
        <w:spacing w:before="5" w:line="275" w:lineRule="exact"/>
        <w:ind w:left="3151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warranties or representations as to its accuracy or completeness.  In addition,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supplying Confidential Information, no Party obligates itself to provide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 information or Confidential Information to the other Parties nor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enter into any further agreements or proceed with any other relationship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joint venture.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51"/>
        </w:tabs>
        <w:autoSpaceDE w:val="0"/>
        <w:autoSpaceDN w:val="0"/>
        <w:adjustRightInd w:val="0"/>
        <w:spacing w:before="89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22.1.7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Party shall use at least the same standard of care to </w:t>
      </w:r>
    </w:p>
    <w:p>
      <w:pPr>
        <w:autoSpaceDE w:val="0"/>
        <w:autoSpaceDN w:val="0"/>
        <w:adjustRightInd w:val="0"/>
        <w:spacing w:before="4" w:line="276" w:lineRule="exact"/>
        <w:ind w:left="31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Confidential Information it receives as it uses to protect its own </w:t>
      </w:r>
    </w:p>
    <w:p>
      <w:pPr>
        <w:autoSpaceDE w:val="0"/>
        <w:autoSpaceDN w:val="0"/>
        <w:adjustRightInd w:val="0"/>
        <w:spacing w:before="1" w:line="256" w:lineRule="exact"/>
        <w:ind w:left="31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unauthorized disclosure, publication or </w:t>
      </w:r>
    </w:p>
    <w:p>
      <w:pPr>
        <w:autoSpaceDE w:val="0"/>
        <w:autoSpaceDN w:val="0"/>
        <w:adjustRightInd w:val="0"/>
        <w:spacing w:before="5" w:line="280" w:lineRule="exact"/>
        <w:ind w:left="3151" w:righ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dissemination.  Each Party may use Confidential Information solely to fulfill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obligations to the other Party under this Agreement or its regulatory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requirements, including the Tariff and NYISO Services Tariff.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51"/>
        </w:tabs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22.1.8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a court or a Government Authority or entity with the </w:t>
      </w:r>
    </w:p>
    <w:p>
      <w:pPr>
        <w:autoSpaceDE w:val="0"/>
        <w:autoSpaceDN w:val="0"/>
        <w:adjustRightInd w:val="0"/>
        <w:spacing w:before="0" w:line="276" w:lineRule="exact"/>
        <w:ind w:left="3151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right, power, and apparent authority to do so requests or requires any Party,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subpoena, oral deposition, interrogatories, requests for production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Party with prompt notice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request(s) or requirement(s) so that the other Party may seek an appropriate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protective order or waive compliance with the terms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absence of a protective order or waiver, the Party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disclose such Confidential Information which, in the opinion of its counsel,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is legally compelled to disclose.  Each Party will use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obtain reliable assurance that confidential treatment will be accorded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 so furnished.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51"/>
        </w:tabs>
        <w:autoSpaceDE w:val="0"/>
        <w:autoSpaceDN w:val="0"/>
        <w:adjustRightInd w:val="0"/>
        <w:spacing w:before="72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Upon termination of this Agreement for any </w:t>
      </w:r>
    </w:p>
    <w:p>
      <w:pPr>
        <w:autoSpaceDE w:val="0"/>
        <w:autoSpaceDN w:val="0"/>
        <w:adjustRightInd w:val="0"/>
        <w:spacing w:before="4" w:line="276" w:lineRule="exact"/>
        <w:ind w:left="3151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reason, each Party shall, within ten (10) Calendar Days of receipt of a written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from the other Party, use Reasonable Efforts to destroy, erase, or delete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(with such destruction, erasure, and deletion certified in writing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Party) or return to the other Party, without retaining copies thereof, any and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or electronic Confidential Information received from the other Party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pursuant to this Agreement. </w:t>
      </w: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28"/>
          <w:headerReference w:type="default" r:id="rId329"/>
          <w:footerReference w:type="even" r:id="rId330"/>
          <w:footerReference w:type="default" r:id="rId331"/>
          <w:headerReference w:type="first" r:id="rId332"/>
          <w:footerReference w:type="first" r:id="rId3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51"/>
        </w:tabs>
        <w:autoSpaceDE w:val="0"/>
        <w:autoSpaceDN w:val="0"/>
        <w:adjustRightInd w:val="0"/>
        <w:spacing w:before="16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22.1.10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Parties agree that monetary damages would be inadequate to </w:t>
      </w:r>
    </w:p>
    <w:p>
      <w:pPr>
        <w:autoSpaceDE w:val="0"/>
        <w:autoSpaceDN w:val="0"/>
        <w:adjustRightInd w:val="0"/>
        <w:spacing w:before="4" w:line="276" w:lineRule="exact"/>
        <w:ind w:left="31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compensate a Party for another Party’s Breach of its obligations under this </w:t>
      </w:r>
    </w:p>
    <w:p>
      <w:pPr>
        <w:autoSpaceDE w:val="0"/>
        <w:autoSpaceDN w:val="0"/>
        <w:adjustRightInd w:val="0"/>
        <w:spacing w:before="4" w:line="276" w:lineRule="exact"/>
        <w:ind w:left="3151" w:right="12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22.  Each Party accordingly agrees that the other Party shall be entitled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equitable relief, by way of injunction or otherwise, if the first Party Breaches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threatens to Breach its obligations under this Article 22,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not plead in defense that there would be an adequate remedy at law.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remedy shall not be deemed an exclusive remedy for the Breach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22, but shall be in addition to all other remedies available at law or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equity.  The Parties further acknowledge and agree that the covenants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interests and are reasonable in scope.  No Party, however, shall be liable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indirect, incidental, or consequential or punitive damages of any nature or kind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resulting from or arising in connection with this Article 22.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91"/>
        </w:tabs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22.1.11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Notwithstanding anything in this </w:t>
      </w:r>
    </w:p>
    <w:p>
      <w:pPr>
        <w:autoSpaceDE w:val="0"/>
        <w:autoSpaceDN w:val="0"/>
        <w:adjustRightInd w:val="0"/>
        <w:spacing w:before="0" w:line="276" w:lineRule="exact"/>
        <w:ind w:left="3091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22 to the contrary, and pursuant to 18 C.F.R. Section 1b.20, if FERC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staff, during the course of an investigation or otherwise, requests information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one of the Parties that is otherwise required to be maintained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confidence pursuant to this Agreement or the Tariff, the Party shall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requested information to FERC or its staff, within the time provided for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for information.  In providing the information to FERC or its staff,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must, consistent with 18 C.F.R. Section 388.112, request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One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prohibited from notifying the other Party to this Agreement prior to the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Confidential Information to the FERC or its staff.  The Party shall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to the Agreement when it is notified by FERC or its staff that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to release Confidential Information has been received by FERC,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time the Parties may respond before such information would be made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public, pursuant to 18 C.F.R. Section 388.112.  Requests from a state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body conducting a confidential investigation shall be treated in a similar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manner if consistent with the applicable state rules and regulations.  A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liable for any losses, consequential or otherwise, resulting from that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91"/>
        </w:tabs>
        <w:autoSpaceDE w:val="0"/>
        <w:autoSpaceDN w:val="0"/>
        <w:adjustRightInd w:val="0"/>
        <w:spacing w:before="52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22.1.12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</w:t>
      </w:r>
    </w:p>
    <w:p>
      <w:pPr>
        <w:autoSpaceDE w:val="0"/>
        <w:autoSpaceDN w:val="0"/>
        <w:adjustRightInd w:val="0"/>
        <w:spacing w:before="4" w:line="277" w:lineRule="exact"/>
        <w:ind w:left="3091" w:right="131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to any person not employed or retained by the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possessing the Confidential Information, except to the extent disclosure is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law; (ii) reasonably deemed by the disclosing Party to be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disclosed in connection with a dispute between or among the Parties,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fulfill its obligations under this Agreement, the Tariff or the NYISO Services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Tariff.  Prior to any disclosures of a Party’s Confidential Information under this </w:t>
      </w: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47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25" style="width:3pt;height:1pt;margin-top:529.35pt;margin-left:200.8pt;mso-position-horizontal-relative:page;mso-position-vertical-relative:page;position:absolute;z-index:-251625472" coordsize="60,20" o:allowincell="f" path="m,20hhl60,20hhl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26" style="width:3pt;height:1pt;margin-top:530.7pt;margin-left:200.8pt;mso-position-horizontal-relative:page;mso-position-vertical-relative:page;position:absolute;z-index:-251623424" coordsize="60,20" o:allowincell="f" path="m,20hhl60,20hhl6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34"/>
          <w:headerReference w:type="default" r:id="rId335"/>
          <w:footerReference w:type="even" r:id="rId336"/>
          <w:footerReference w:type="default" r:id="rId337"/>
          <w:headerReference w:type="first" r:id="rId338"/>
          <w:footerReference w:type="first" r:id="rId3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76" w:lineRule="exact"/>
        <w:ind w:left="30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0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subparagraph, or if any third party or Governmental Authority makes any </w:t>
      </w:r>
    </w:p>
    <w:p>
      <w:pPr>
        <w:autoSpaceDE w:val="0"/>
        <w:autoSpaceDN w:val="0"/>
        <w:adjustRightInd w:val="0"/>
        <w:spacing w:before="5" w:line="275" w:lineRule="exact"/>
        <w:ind w:left="3091" w:right="13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or demand for any of the information described in this subparagraph,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disclosing Party agrees to promptly notify the other Party in writing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the Confidential Information from public disclosure by confidentiality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protective order or other reasonable measures. </w:t>
      </w:r>
    </w:p>
    <w:p>
      <w:pPr>
        <w:autoSpaceDE w:val="0"/>
        <w:autoSpaceDN w:val="0"/>
        <w:adjustRightInd w:val="0"/>
        <w:spacing w:before="0" w:line="276" w:lineRule="exact"/>
        <w:ind w:left="36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7" w:line="276" w:lineRule="exact"/>
        <w:ind w:left="36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23. ENVIRONMENTAL RELEASES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and Connecting Transmission Owner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and Connecting </w:t>
      </w:r>
    </w:p>
    <w:p>
      <w:pPr>
        <w:autoSpaceDE w:val="0"/>
        <w:autoSpaceDN w:val="0"/>
        <w:adjustRightInd w:val="0"/>
        <w:spacing w:before="5" w:line="275" w:lineRule="exact"/>
        <w:ind w:left="2251" w:right="12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notify the other Party, first orally and then in writing,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release of any Hazardous Substances, any asbestos or lead abatement activities,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type of remediation activities related to the Transmission Project or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each of which may reasonably be expected to affect the other Party.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notifying Party shall: (i) provide the notice as soon as practicable, provided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makes a good faith effort to provide the notice no later than twenty-four hours after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becomes aware of the occurrence; and (ii) promptly furnish to the other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copies of any publicly available reports filed with any Governmental Authorities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addressing such events. </w:t>
      </w:r>
    </w:p>
    <w:p>
      <w:pPr>
        <w:autoSpaceDE w:val="0"/>
        <w:autoSpaceDN w:val="0"/>
        <w:adjustRightInd w:val="0"/>
        <w:spacing w:before="0" w:line="276" w:lineRule="exact"/>
        <w:ind w:left="3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7" w:line="276" w:lineRule="exact"/>
        <w:ind w:left="356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24. INFORMATION REQUIREMENT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6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Connecting Transmission Owner and Developer shall each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specific information regarding the electrical characteristics of their respective </w:t>
      </w:r>
    </w:p>
    <w:p>
      <w:pPr>
        <w:autoSpaceDE w:val="0"/>
        <w:autoSpaceDN w:val="0"/>
        <w:adjustRightInd w:val="0"/>
        <w:spacing w:before="1" w:line="280" w:lineRule="exact"/>
        <w:ind w:left="2251" w:right="14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to the other, as described below and in accordance with Applicable Reliability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The initial </w:t>
      </w:r>
    </w:p>
    <w:p>
      <w:pPr>
        <w:autoSpaceDE w:val="0"/>
        <w:autoSpaceDN w:val="0"/>
        <w:adjustRightInd w:val="0"/>
        <w:spacing w:before="1" w:line="25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submission by Connecting Transmission Owner shall occur no later than </w:t>
      </w:r>
    </w:p>
    <w:p>
      <w:pPr>
        <w:autoSpaceDE w:val="0"/>
        <w:autoSpaceDN w:val="0"/>
        <w:adjustRightInd w:val="0"/>
        <w:spacing w:before="9" w:line="275" w:lineRule="exact"/>
        <w:ind w:left="2251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hundred eighty (180) Calendar Days prior to Trial Operation and shall include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information necessary to allow the Developer to select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meet any system protection and stability requirements, unless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mutually agreed to by the Developer and Connecting Transmission Owner. 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monthly basis Connecting Transmission Owner shall provide Developer and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requested, to the NYISO. a status report on the construction and installation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but not limited to, the following information: (1) progress to date; (2)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the activities since the last report; (3) a description of the action items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next period; and (4) the delivery status of equipment ordered. </w:t>
      </w: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40"/>
          <w:headerReference w:type="default" r:id="rId341"/>
          <w:footerReference w:type="even" r:id="rId342"/>
          <w:footerReference w:type="default" r:id="rId343"/>
          <w:headerReference w:type="first" r:id="rId344"/>
          <w:footerReference w:type="first" r:id="rId3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16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Updated Information Submission by 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updated information submission </w:t>
      </w:r>
    </w:p>
    <w:p>
      <w:pPr>
        <w:autoSpaceDE w:val="0"/>
        <w:autoSpaceDN w:val="0"/>
        <w:adjustRightInd w:val="0"/>
        <w:spacing w:before="4" w:line="276" w:lineRule="exact"/>
        <w:ind w:left="2251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Developer, including manufacturer information, shall occur no later than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hundred eighty (180) Calendar Days prior to the Trial Operation.  Information in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submission shall be the most current  Transmission Project design or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data.  Information submitted for stability models shall be compatible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standard models.  If there is no compatible model, the Developer will work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consultant mutually agreed to by the Parties to develop and supply a standard model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associated information.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Developer’s data is different from what was originally provided to Connecting </w:t>
      </w:r>
    </w:p>
    <w:p>
      <w:pPr>
        <w:autoSpaceDE w:val="0"/>
        <w:autoSpaceDN w:val="0"/>
        <w:adjustRightInd w:val="0"/>
        <w:spacing w:before="5" w:line="275" w:lineRule="exact"/>
        <w:ind w:left="2251" w:right="12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this difference may be reasonably expected to affect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 or the New York State Transmission System, then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Developer will conduct appropriate studies to determine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impact on the New York State Transmission System based on the actual data submitted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24.3.  Such studies will provide an estimate of any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to the New York State Transmission System,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or System Upgrade Facilities based on the actual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 good faith estimate of the costs thereof.  Developer shall not begin Trial Operation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until such studies are completed.  Developer shall be responsible for the cost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required by the actual data, including the cost of any required studies.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9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Prior to the Commercial Operation Date, Developer </w:t>
      </w:r>
    </w:p>
    <w:p>
      <w:pPr>
        <w:autoSpaceDE w:val="0"/>
        <w:autoSpaceDN w:val="0"/>
        <w:adjustRightInd w:val="0"/>
        <w:spacing w:before="0" w:line="276" w:lineRule="exact"/>
        <w:ind w:left="2251" w:right="15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supplement their information submissions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above in this Article 24 with any and all “as-built” 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or “as-tested” performance information that differs from the initial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submissions or, alternatively, written confirmation that no such differences exist.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conduct tests on the Transmission Projectas required by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80" w:lineRule="exact"/>
        <w:ind w:left="2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5" w:line="280" w:lineRule="exact"/>
        <w:ind w:left="2251" w:right="14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the Connecting Transmission Owner validated test recordings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showing the responses of the Transmission Project. </w:t>
      </w:r>
    </w:p>
    <w:p>
      <w:pPr>
        <w:autoSpaceDE w:val="0"/>
        <w:autoSpaceDN w:val="0"/>
        <w:adjustRightInd w:val="0"/>
        <w:spacing w:before="0" w:line="275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75" w:lineRule="exact"/>
        <w:ind w:left="2251" w:right="14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Commercial Operation Date, Developer shall provide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 any information changes due to equipment replacement,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repair, or adjustment.  Connecting Transmission Owner shall provide Developer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changes due to equipment replacement, repair or adjustment in the directly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substation or any adjacent Connecting Transmission Owner substation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affect the Transmission Project or Developer Attachment Facilities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ratings, protection or operating requirements.  Developer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such information no later than thirty (30) Calendar Days after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 of the equipment replacement, repair or adjustment. </w:t>
      </w: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3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46"/>
          <w:headerReference w:type="default" r:id="rId347"/>
          <w:footerReference w:type="even" r:id="rId348"/>
          <w:footerReference w:type="default" r:id="rId349"/>
          <w:headerReference w:type="first" r:id="rId350"/>
          <w:footerReference w:type="first" r:id="rId3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76" w:lineRule="exact"/>
        <w:ind w:left="28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80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25. INFORMATION ACCESS AND AUDIT RIGHTS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6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Party (“Disclosing Party”) shall make available to another </w:t>
      </w:r>
    </w:p>
    <w:p>
      <w:pPr>
        <w:autoSpaceDE w:val="0"/>
        <w:autoSpaceDN w:val="0"/>
        <w:adjustRightInd w:val="0"/>
        <w:spacing w:before="4" w:line="276" w:lineRule="exact"/>
        <w:ind w:left="2251" w:right="13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(“Requesting Party”) information that is in the possession of the Disclosing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is necessary in order for the Requesting Party to: (i) verify the costs incurred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for which the Requesting Party is responsible under this Agreement;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(ii) carry out its obligations and responsibilities under this Agreement.  The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use such information for purposes other than those set forth in this Article 25.1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this Agreement and to enforce their rights under this Agreement.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Party (the “Notifying Party”) shall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other Parties when the Notifying Party becomes aware of its inability to </w:t>
      </w:r>
    </w:p>
    <w:p>
      <w:pPr>
        <w:autoSpaceDE w:val="0"/>
        <w:autoSpaceDN w:val="0"/>
        <w:adjustRightInd w:val="0"/>
        <w:spacing w:before="1" w:line="25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the provisions of this Agreement for a reason other than a Force Majeure </w:t>
      </w:r>
    </w:p>
    <w:p>
      <w:pPr>
        <w:autoSpaceDE w:val="0"/>
        <w:autoSpaceDN w:val="0"/>
        <w:adjustRightInd w:val="0"/>
        <w:spacing w:before="8" w:line="276" w:lineRule="exact"/>
        <w:ind w:left="2251" w:right="12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event.  The Parties agree to cooperate with each other and provide necessary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such inability to comply, including the date, duration, reason for the inability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comply, and corrective actions taken or planned to be taken with respect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provided under this Article shall not entitle the Party receiving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to allege a cause for anticipatory breach of this Agreement.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Subject to the requirements of confidentiality under Article 22 of this </w:t>
      </w:r>
    </w:p>
    <w:p>
      <w:pPr>
        <w:autoSpaceDE w:val="0"/>
        <w:autoSpaceDN w:val="0"/>
        <w:adjustRightInd w:val="0"/>
        <w:spacing w:before="5" w:line="275" w:lineRule="exact"/>
        <w:ind w:left="2251" w:right="12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each Party shall have the right, during normal business hours, and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reasonable notice to another Party, to audit at its own expense the other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pertaining to the other Party’s performance or satisfaction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Such audit rights shall include audits of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costs, calculation of invoiced amounts, and each Party’s actions in an Emergency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State.  Any audit authorized by this Article shall be performed at the offices where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are maintained and shall be limited to those portions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that relate to the Party’s performance and satisfaction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Each Party shall keep such accounts and records for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equivalent to the audit rights periods described in Article 25.4 of this Agreement. 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94" w:line="276" w:lineRule="exact"/>
        <w:ind w:left="153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3" w:line="276" w:lineRule="exact"/>
        <w:ind w:left="2251" w:right="14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25.4.1 Audit Rights Period for Construction-Related Accounts and Records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Connecting Transmission Owner’s Attachment Facilities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shall be subject to audit for a period of twenty-four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months following Connecting Transmission Owner’s issuance of a final invoice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Article 12.2 of this Agreement. </w:t>
      </w:r>
    </w:p>
    <w:p>
      <w:pPr>
        <w:autoSpaceDE w:val="0"/>
        <w:autoSpaceDN w:val="0"/>
        <w:adjustRightInd w:val="0"/>
        <w:spacing w:before="0" w:line="280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61" w:line="280" w:lineRule="exact"/>
        <w:ind w:left="2251" w:right="15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25.4.2 Audit Rights Period for All Other Accounts and Records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Accounts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records related to a Party’s performance or satisfaction of its obligations under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other than those described in Article 25.4.1 of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subject to audit as follows: (i) for an audit relating to cost obligations, </w:t>
      </w: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52"/>
          <w:headerReference w:type="default" r:id="rId353"/>
          <w:footerReference w:type="even" r:id="rId354"/>
          <w:footerReference w:type="default" r:id="rId355"/>
          <w:headerReference w:type="first" r:id="rId356"/>
          <w:footerReference w:type="first" r:id="rId3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80" w:lineRule="exact"/>
        <w:ind w:left="29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971" w:right="14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applicable audit rights period shall be twenty-four months after the auditing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receipt of an invoice giving rise to such cost obligations; and (ii) for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relating to all other obligations, the applicable audit rights period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twenty-four months after the event for which the audit is sought.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25.5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an audit by a Party determines that an overpayment or an </w:t>
      </w:r>
    </w:p>
    <w:p>
      <w:pPr>
        <w:autoSpaceDE w:val="0"/>
        <w:autoSpaceDN w:val="0"/>
        <w:adjustRightInd w:val="0"/>
        <w:spacing w:before="0" w:line="280" w:lineRule="exact"/>
        <w:ind w:left="2251" w:righ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underpayment has occurred, a notice of such overpayment or underpayment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given to the other Party together with those records from the audit which support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determination. </w:t>
      </w:r>
    </w:p>
    <w:p>
      <w:pPr>
        <w:autoSpaceDE w:val="0"/>
        <w:autoSpaceDN w:val="0"/>
        <w:adjustRightInd w:val="0"/>
        <w:spacing w:before="0" w:line="276" w:lineRule="exact"/>
        <w:ind w:left="42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276" w:lineRule="exact"/>
        <w:ind w:left="424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26. SUBCONTRACTORS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6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Nothing in this Agreement shall prevent a Party from utilizing the services of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subcontractor as it deems appropriate to perform its obligations under this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provided, however, that each Party shall require its subcontractors to </w:t>
      </w:r>
    </w:p>
    <w:p>
      <w:pPr>
        <w:autoSpaceDE w:val="0"/>
        <w:autoSpaceDN w:val="0"/>
        <w:adjustRightInd w:val="0"/>
        <w:spacing w:before="9" w:line="270" w:lineRule="exact"/>
        <w:ind w:left="2251" w:right="16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all applicable terms and conditions of this Agreement in providing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and each Party shall remain primarily liable to the other Parties for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of such subcontractor.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9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establishment of any subcontract relationship shall </w:t>
      </w:r>
    </w:p>
    <w:p>
      <w:pPr>
        <w:autoSpaceDE w:val="0"/>
        <w:autoSpaceDN w:val="0"/>
        <w:adjustRightInd w:val="0"/>
        <w:spacing w:before="4" w:line="277" w:lineRule="exact"/>
        <w:ind w:left="2251" w:right="13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relieve the hiring Party of any of its obligations under this Agreement.  The hiring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be fully responsible to the other Party for the acts or omissions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the hiring Party hires as if no subcontract had been made;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in no event shall Connecting Transmission Owner be liable for the actions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inactions of Developer or its subcontractors with respect to obligations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under Article 5 of this Agreement.  Any applicable obligation imposed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upon the hiring Party shall be equally binding upon, and shall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construed as having application to, any subcontractor of such Party.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6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obligations under this Article 26 will not be limited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any way by any limitation of subcontractor’s insurance. </w:t>
      </w: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27. DISPUTES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In the event any Party has a dispute, or asserts a claim, that arises out of or </w:t>
      </w:r>
    </w:p>
    <w:p>
      <w:pPr>
        <w:autoSpaceDE w:val="0"/>
        <w:autoSpaceDN w:val="0"/>
        <w:adjustRightInd w:val="0"/>
        <w:spacing w:before="1" w:line="25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connection with this Agreement or its performance (“Dispute”), such Party shall </w:t>
      </w:r>
    </w:p>
    <w:p>
      <w:pPr>
        <w:autoSpaceDE w:val="0"/>
        <w:autoSpaceDN w:val="0"/>
        <w:adjustRightInd w:val="0"/>
        <w:spacing w:before="5" w:line="280" w:lineRule="exact"/>
        <w:ind w:left="2251" w:right="146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other Party with written notice of the Dispute (“Notice of Dispute”).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shall be referred to a designated senior representative of each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on an informal basis as promptly as practicable after receipt of the Notice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by the other Party.  In the event the designated representatives are unable to </w:t>
      </w: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58"/>
          <w:headerReference w:type="default" r:id="rId359"/>
          <w:footerReference w:type="even" r:id="rId360"/>
          <w:footerReference w:type="default" r:id="rId361"/>
          <w:headerReference w:type="first" r:id="rId362"/>
          <w:footerReference w:type="first" r:id="rId3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 the Dispute through unassisted or assisted negotiations within thirty (30) </w:t>
      </w:r>
    </w:p>
    <w:p>
      <w:pPr>
        <w:autoSpaceDE w:val="0"/>
        <w:autoSpaceDN w:val="0"/>
        <w:adjustRightInd w:val="0"/>
        <w:spacing w:before="4" w:line="276" w:lineRule="exact"/>
        <w:ind w:left="2251" w:right="13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the other Party’ receipt of the Notice of Dispute, such Dispute may,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agree to submit such Dispute to arbitration, each Party may exercise whatever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remedies it may have in equity or at law consistent with the terms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Any arbitration initiated under this Agreement shall </w:t>
      </w:r>
    </w:p>
    <w:p>
      <w:pPr>
        <w:autoSpaceDE w:val="0"/>
        <w:autoSpaceDN w:val="0"/>
        <w:adjustRightInd w:val="0"/>
        <w:spacing w:before="5" w:line="275" w:lineRule="exact"/>
        <w:ind w:left="2251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conducted before a single neutral arbitrator appointed by the Parties.  If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 to agree upon a single arbitrator within ten (10) Calendar Days of the submission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Dispute to arbitration, each Party shall choose one arbitrator who shall sit on a three-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member arbitration panel.  In each case, the arbitrator(s) shall be knowledgeable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utility matters, including electric transmission and bulk power issues,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have any current or past substantial business or financial relationships with any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with an opportunity to be heard and, except as otherwise provided herein,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 the arbitration in accordance with the Commercial Arbitration Rules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Arbitration Association (“Arbitration Rules”) and any applicable FERC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or RTO rules; provided, however, in the event of a conflict between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Rules and the terms of this Article 27, the terms of this Article 27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prevail.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9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Unless otherwise agreed by the Parties, the arbitrator(s) shall </w:t>
      </w:r>
    </w:p>
    <w:p>
      <w:pPr>
        <w:autoSpaceDE w:val="0"/>
        <w:autoSpaceDN w:val="0"/>
        <w:adjustRightInd w:val="0"/>
        <w:spacing w:before="4" w:line="276" w:lineRule="exact"/>
        <w:ind w:left="2251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render a decision within ninety (90) Calendar Days of appointment and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in writing of such decision and the reasons therefor.  The arbitrator(s)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only to interpret and apply the provisions of this Agreement and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power to modify or change any provision of this Agreement in any manner.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shall be final and binding upon the Parties, and judgment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award may be entered in any court having jurisdiction.  The decision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 may be appealed solely on the grounds that the conduct of the arbitrator(s),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decision itself, violated the standards set forth in the Federal Arbitration Act 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Dispute Resolution Act.  The final decision of the arbitrator must also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Facilities, or System Upgrade Facilities.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Party shall be responsible for its own costs incurred during the arbitration </w:t>
      </w:r>
    </w:p>
    <w:p>
      <w:pPr>
        <w:autoSpaceDE w:val="0"/>
        <w:autoSpaceDN w:val="0"/>
        <w:adjustRightInd w:val="0"/>
        <w:spacing w:before="9" w:line="270" w:lineRule="exact"/>
        <w:ind w:left="2251" w:right="12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process and for the following costs, if applicable: (1) the cost of the arbitrator chosen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to sit on the three member panel; or (2) one-half the cost of the single arbitrator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jointly chosen by the Parties.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9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27.5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Notwithstanding the provisions of this Article 27, any Party may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 this Agreement in accordance with its provisions or pursuant to an action at </w:t>
      </w:r>
    </w:p>
    <w:p>
      <w:pPr>
        <w:autoSpaceDE w:val="0"/>
        <w:autoSpaceDN w:val="0"/>
        <w:adjustRightInd w:val="0"/>
        <w:spacing w:before="18" w:line="260" w:lineRule="exact"/>
        <w:ind w:left="2251" w:right="13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 or equity.  The issue of whether such a termination is proper shall not be considered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 Dispute hereunder. </w:t>
      </w: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64"/>
          <w:headerReference w:type="default" r:id="rId365"/>
          <w:footerReference w:type="even" r:id="rId366"/>
          <w:footerReference w:type="default" r:id="rId367"/>
          <w:headerReference w:type="first" r:id="rId368"/>
          <w:footerReference w:type="first" r:id="rId3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76" w:lineRule="exact"/>
        <w:ind w:left="2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22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28. REPRESENTATIONS, WARRANTIES AND COVENANTS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8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28.1.1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Standing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Such Party is duly organized, validly existing and in good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standing under the laws of the state in which it is organized, formed, or </w:t>
      </w:r>
    </w:p>
    <w:p>
      <w:pPr>
        <w:autoSpaceDE w:val="0"/>
        <w:autoSpaceDN w:val="0"/>
        <w:adjustRightInd w:val="0"/>
        <w:spacing w:before="0" w:line="276" w:lineRule="exact"/>
        <w:ind w:left="2971" w:right="131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incorporated, as applicable; that it is qualified to do business in the state or states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which the  Transmission Project, Attachment Facilities and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owned by such Party, as applicable, are located; and that it has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corporate power and authority to own its properties, to carry on its business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now being conducted and to enter into this Agreement and carry 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transactions contemplated hereby and perform and carry out all covenants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on its 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091"/>
        </w:tabs>
        <w:autoSpaceDE w:val="0"/>
        <w:autoSpaceDN w:val="0"/>
        <w:adjustRightInd w:val="0"/>
        <w:spacing w:before="72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28.1.2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Such Party has the right, power and authority to enter into this </w:t>
      </w:r>
    </w:p>
    <w:p>
      <w:pPr>
        <w:autoSpaceDE w:val="0"/>
        <w:autoSpaceDN w:val="0"/>
        <w:adjustRightInd w:val="0"/>
        <w:spacing w:before="4" w:line="276" w:lineRule="exact"/>
        <w:ind w:left="3091" w:right="13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to become a Party hereto and to perform its obligations hereunder.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is a legal, valid and binding obligation of such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enforceable against such Party in accordance with its terms, except as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equitable principles (regardless of whether enforceability is sought in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91"/>
        </w:tabs>
        <w:autoSpaceDE w:val="0"/>
        <w:autoSpaceDN w:val="0"/>
        <w:adjustRightInd w:val="0"/>
        <w:spacing w:before="6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28.1.3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 Conflict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execution, delivery and performance of this Agreement does </w:t>
      </w:r>
    </w:p>
    <w:p>
      <w:pPr>
        <w:autoSpaceDE w:val="0"/>
        <w:autoSpaceDN w:val="0"/>
        <w:adjustRightInd w:val="0"/>
        <w:spacing w:before="4" w:line="276" w:lineRule="exact"/>
        <w:ind w:left="30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violate or conflict with the organizational or formation documents, or </w:t>
      </w:r>
    </w:p>
    <w:p>
      <w:pPr>
        <w:autoSpaceDE w:val="0"/>
        <w:autoSpaceDN w:val="0"/>
        <w:adjustRightInd w:val="0"/>
        <w:spacing w:before="1" w:line="280" w:lineRule="exact"/>
        <w:ind w:left="3091" w:right="1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bylaws or operating agreement, of such Party, or any judgment, license, permit,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order, material agreement or instrument applicable to or binding upon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91"/>
        </w:tabs>
        <w:autoSpaceDE w:val="0"/>
        <w:autoSpaceDN w:val="0"/>
        <w:adjustRightInd w:val="0"/>
        <w:spacing w:before="6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28.1.4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Consent and Approval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Such Party has sought or obtained, or, in accordance </w:t>
      </w:r>
    </w:p>
    <w:p>
      <w:pPr>
        <w:autoSpaceDE w:val="0"/>
        <w:autoSpaceDN w:val="0"/>
        <w:adjustRightInd w:val="0"/>
        <w:spacing w:before="5" w:line="275" w:lineRule="exact"/>
        <w:ind w:left="3091" w:right="13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will seek or obtain, each consent, approval, authorization,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order, or acceptance by any Governmental Authority in connection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execution, delivery and performance of this Agreement, and it will provide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 notice of any actions under this Agreement that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are required by Applicable Laws and Regulations. </w:t>
      </w: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3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70"/>
          <w:headerReference w:type="default" r:id="rId371"/>
          <w:footerReference w:type="even" r:id="rId372"/>
          <w:footerReference w:type="default" r:id="rId373"/>
          <w:headerReference w:type="first" r:id="rId374"/>
          <w:footerReference w:type="first" r:id="rId3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76" w:lineRule="exact"/>
        <w:ind w:left="43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43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29.  MISCELLANEOUS 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0" w:line="276" w:lineRule="exact"/>
        <w:ind w:left="1531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.  This Agreement and the rights and obligations hereof, shall be binding</w:t>
      </w:r>
    </w:p>
    <w:p>
      <w:pPr>
        <w:autoSpaceDE w:val="0"/>
        <w:autoSpaceDN w:val="0"/>
        <w:adjustRightInd w:val="0"/>
        <w:spacing w:before="0" w:line="276" w:lineRule="exact"/>
        <w:ind w:left="1531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upon and shall inure to the benefit of the successors and permitted assigns of the Parties</w:t>
      </w:r>
    </w:p>
    <w:p>
      <w:pPr>
        <w:autoSpaceDE w:val="0"/>
        <w:autoSpaceDN w:val="0"/>
        <w:adjustRightInd w:val="0"/>
        <w:spacing w:before="0" w:line="276" w:lineRule="exact"/>
        <w:ind w:left="1531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hereto.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4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Parties expressly agree that the terms and conditions of the Appendices </w:t>
      </w:r>
    </w:p>
    <w:p>
      <w:pPr>
        <w:autoSpaceDE w:val="0"/>
        <w:autoSpaceDN w:val="0"/>
        <w:adjustRightInd w:val="0"/>
        <w:spacing w:before="0" w:line="280" w:lineRule="exact"/>
        <w:ind w:left="2251" w:right="23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take precedence over the provisions of this cover agreement in case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discrepancy or conflict between or among the terms and conditions of same.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69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Agreement, unless a clear contrary intention appears, </w:t>
      </w:r>
    </w:p>
    <w:p>
      <w:pPr>
        <w:autoSpaceDE w:val="0"/>
        <w:autoSpaceDN w:val="0"/>
        <w:adjustRightInd w:val="0"/>
        <w:spacing w:before="4" w:line="276" w:lineRule="exact"/>
        <w:ind w:left="2251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construed and interpreted as follows: (1) the singular number includes the plural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number and vice versa; (2) reference to any person includes such person’s successors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assigns but, in the case of a Party, only if such successors and assigns are permitted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this Agreement, and reference to a person in a particular capacity excludes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 in any other capacity or individually; (3) reference to any agreement (including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Agreement), document, instrument or tariff means such agreement, document,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instrument, or tariff as amended or modified and in effect from time to time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time, including, if applicable, rules and regulations promulgated thereunder; (5)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stated otherwise, reference to any Article, Section or Appendix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of this Agreement or such Appendix to this Agreement, or such Section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Facility Interconnection Procedures or such Appendix to the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Procedures, as the case may be; (6) “hereunder”, “hereof”, “herein”,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“hereto” and words of similar import shall be deemed references to this Agreement as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 and not to any particular Article or other provision hereof or thereof; (7)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“including” (and with correlative meaning “include”) means including without limiting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generality of any description preceding such term; and (8) relative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of any period of time, “from” means “from and including”, “to” means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“to but excluding” and “through” means “through and including”.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Party shall perform its obligations under this Agreement in </w:t>
      </w:r>
    </w:p>
    <w:p>
      <w:pPr>
        <w:autoSpaceDE w:val="0"/>
        <w:autoSpaceDN w:val="0"/>
        <w:adjustRightInd w:val="0"/>
        <w:spacing w:before="0" w:line="276" w:lineRule="exact"/>
        <w:ind w:left="2251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Laws and Regulations, Applicable Reliability Standards,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 and Good Utility Practice.  To the extent a Party is required or prevented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in taking any action by such regulations and standards, such Party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to be in Breach of this Agreement for its compliance therewith.  When any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such a situation, it shall notify the other Parties promptly so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can discuss the amendment to this Agreement that is appropriate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circumstances.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72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29.5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Except as otherwise stated herein, the obligations of </w:t>
      </w:r>
    </w:p>
    <w:p>
      <w:pPr>
        <w:autoSpaceDE w:val="0"/>
        <w:autoSpaceDN w:val="0"/>
        <w:adjustRightInd w:val="0"/>
        <w:spacing w:before="1" w:line="280" w:lineRule="exact"/>
        <w:ind w:left="2251" w:right="16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are several, and are neither joint nor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joint and several. </w:t>
      </w: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54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76"/>
          <w:headerReference w:type="default" r:id="rId377"/>
          <w:footerReference w:type="even" r:id="rId378"/>
          <w:footerReference w:type="default" r:id="rId379"/>
          <w:headerReference w:type="first" r:id="rId380"/>
          <w:footerReference w:type="first" r:id="rId3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16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29.6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Agreement, including all Appendices and Schedules attached </w:t>
      </w:r>
    </w:p>
    <w:p>
      <w:pPr>
        <w:autoSpaceDE w:val="0"/>
        <w:autoSpaceDN w:val="0"/>
        <w:adjustRightInd w:val="0"/>
        <w:spacing w:before="4" w:line="276" w:lineRule="exact"/>
        <w:ind w:left="2251" w:right="13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hereto, constitutes the entire agreement between the Parties with reference to the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hereof, and supersedes all prior and contemporaneous understandings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agreements, oral or written, between the Parties with respect to the subject matter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There are no other agreements, representations, warranties, or covenants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constitute any part of the consideration for, or any condition to, either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29.7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Agreement is not intended to and does not create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rights, remedies, or benefits of any character whatsoever in favor of any persons, </w:t>
      </w:r>
    </w:p>
    <w:p>
      <w:pPr>
        <w:autoSpaceDE w:val="0"/>
        <w:autoSpaceDN w:val="0"/>
        <w:adjustRightInd w:val="0"/>
        <w:spacing w:before="9" w:line="270" w:lineRule="exact"/>
        <w:ind w:left="2251" w:right="13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corporations, associations, or entities other than the Parties, and the obligations herein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assumed are solely for the use and benefit of the Parties, their successors in interest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permitted their assigns.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9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29.8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2251" w:right="13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of its rights with respect to this Agreement shall not be deemed a continuing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or a waiver with respect to any other failure to comply with any other obligation,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right, duty of this Agreement.  Any waiver of this Agreement shall, if requested,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in writing.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29.9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descriptive headings of the various Articles of this Agreement have </w:t>
      </w:r>
    </w:p>
    <w:p>
      <w:pPr>
        <w:autoSpaceDE w:val="0"/>
        <w:autoSpaceDN w:val="0"/>
        <w:adjustRightInd w:val="0"/>
        <w:spacing w:before="0" w:line="280" w:lineRule="exact"/>
        <w:ind w:left="2251" w:right="20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inserted for convenience of reference only and are of no significance 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interpretation or construction of this Agreement.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69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29.10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Agreement may be executed in two or more counterparts,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which is deemed an original but all constitute one and the same instrument.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29.11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Parties may by mutual agreement amend this Agreement, by a </w:t>
      </w:r>
    </w:p>
    <w:p>
      <w:pPr>
        <w:autoSpaceDE w:val="0"/>
        <w:autoSpaceDN w:val="0"/>
        <w:adjustRightInd w:val="0"/>
        <w:spacing w:before="1" w:line="25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the Parties.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92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29.12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Parties may by mutual agreement amend the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Appendices to this Agreement, by a written instrument duly executed by all of the </w:t>
      </w:r>
    </w:p>
    <w:p>
      <w:pPr>
        <w:autoSpaceDE w:val="0"/>
        <w:autoSpaceDN w:val="0"/>
        <w:adjustRightInd w:val="0"/>
        <w:spacing w:before="1" w:line="280" w:lineRule="exact"/>
        <w:ind w:left="2251" w:right="14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Parties.  Such an amendment shall become effective and a part of this Agreement upon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satisfaction of all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68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29.13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Reservation of Rights.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Connecting Transmission Owner shall have the right to make </w:t>
      </w:r>
    </w:p>
    <w:p>
      <w:pPr>
        <w:autoSpaceDE w:val="0"/>
        <w:autoSpaceDN w:val="0"/>
        <w:adjustRightInd w:val="0"/>
        <w:spacing w:before="4" w:line="276" w:lineRule="exact"/>
        <w:ind w:left="2251" w:right="14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unilateral filings with FERC to modify this Agreement with respect to any rates, terms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conditions, charges, classifications of service, rule or regulation under Section 205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other applicable provision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thereunder, and Developer shall have the right to make a unilateral filing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FERC to modify this Agreement pursuant to Section 206 or any other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the Federal Power Act and FERC’s rules and regulations thereunder; </w:t>
      </w: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2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55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82"/>
          <w:headerReference w:type="default" r:id="rId383"/>
          <w:footerReference w:type="even" r:id="rId384"/>
          <w:footerReference w:type="default" r:id="rId385"/>
          <w:headerReference w:type="first" r:id="rId386"/>
          <w:footerReference w:type="first" r:id="rId3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251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that each Party shall have the right to protest any such filing by the other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to participate fully in any proceeding before FERC in which such modifications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considered.  Nothing in this Agreement shall limit the rights of the Parties or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thereunder, except to the extent that the Parties otherwise mutually agree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29.14  No Partnership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This Agreement shall not be interpreted or construed to establish 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association, joint venture, agency relationship, or partnership between the Parties or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 any partnership obligation or partnership liability upon any Party.  No Party shall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any right, power or authority to enter into any agreement or undertaking for, or act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behalf of, or to act as or be an agent or representative of, or to otherwise bind, any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Party.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88" w:line="276" w:lineRule="exact"/>
        <w:ind w:left="1531" w:right="12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29.15  Other Transmission Rights.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Notwithstanding any other provision of this Agreement,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herein shall be construed as relinquishing or foreclosing any rights, including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but not limited to firm transmission rights, capacity rights, or transmission congestion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that Developer shall be entitled to, now or in the future under any other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tariff as a result of, or otherwise associated with, the transmission capacity, if any,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resulting from the System Upgrade Facilities. </w:t>
      </w: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2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56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88"/>
          <w:headerReference w:type="default" r:id="rId389"/>
          <w:footerReference w:type="even" r:id="rId390"/>
          <w:footerReference w:type="default" r:id="rId391"/>
          <w:headerReference w:type="first" r:id="rId392"/>
          <w:footerReference w:type="first" r:id="rId3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80" w:lineRule="exact"/>
        <w:ind w:left="1531" w:right="15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Agreement in duplicate originals,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ORANGE AND ROCKLAND UTILITIES, INC. </w:t>
      </w:r>
    </w:p>
    <w:p>
      <w:pPr>
        <w:autoSpaceDE w:val="0"/>
        <w:autoSpaceDN w:val="0"/>
        <w:adjustRightInd w:val="0"/>
        <w:spacing w:before="0" w:line="64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640" w:lineRule="exact"/>
        <w:ind w:left="1531" w:right="56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By:______________________________________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Francis W. Peverly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President, Operations </w:t>
      </w:r>
    </w:p>
    <w:p>
      <w:pPr>
        <w:autoSpaceDE w:val="0"/>
        <w:autoSpaceDN w:val="0"/>
        <w:adjustRightInd w:val="0"/>
        <w:spacing w:before="0" w:line="288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88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Date:______________________________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</w:p>
    <w:p>
      <w:pPr>
        <w:autoSpaceDE w:val="0"/>
        <w:autoSpaceDN w:val="0"/>
        <w:adjustRightInd w:val="0"/>
        <w:spacing w:before="0" w:line="64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640" w:lineRule="exact"/>
        <w:ind w:left="1531" w:right="56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By:______________________________________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Brian Horton </w:t>
      </w:r>
    </w:p>
    <w:p>
      <w:pPr>
        <w:autoSpaceDE w:val="0"/>
        <w:autoSpaceDN w:val="0"/>
        <w:adjustRightInd w:val="0"/>
        <w:spacing w:before="0" w:line="640" w:lineRule="exact"/>
        <w:ind w:left="1531" w:right="541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President, System and Transmission Operations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Date:______________________________ </w:t>
      </w: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57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94"/>
          <w:headerReference w:type="default" r:id="rId395"/>
          <w:footerReference w:type="even" r:id="rId396"/>
          <w:footerReference w:type="default" r:id="rId397"/>
          <w:headerReference w:type="first" r:id="rId398"/>
          <w:footerReference w:type="first" r:id="rId3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76" w:lineRule="exact"/>
        <w:ind w:left="54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54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1" w:line="25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autoSpaceDE w:val="0"/>
        <w:autoSpaceDN w:val="0"/>
        <w:adjustRightInd w:val="0"/>
        <w:spacing w:before="248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4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1" w:line="25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48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</w:t>
      </w:r>
    </w:p>
    <w:p>
      <w:pPr>
        <w:autoSpaceDE w:val="0"/>
        <w:autoSpaceDN w:val="0"/>
        <w:adjustRightInd w:val="0"/>
        <w:spacing w:before="244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 </w:t>
      </w:r>
    </w:p>
    <w:p>
      <w:pPr>
        <w:autoSpaceDE w:val="0"/>
        <w:autoSpaceDN w:val="0"/>
        <w:adjustRightInd w:val="0"/>
        <w:spacing w:before="4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244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1" w:line="25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6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58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00"/>
          <w:headerReference w:type="default" r:id="rId401"/>
          <w:footerReference w:type="even" r:id="rId402"/>
          <w:footerReference w:type="default" r:id="rId403"/>
          <w:headerReference w:type="first" r:id="rId404"/>
          <w:footerReference w:type="first" r:id="rId4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2216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A</w:t>
      </w:r>
    </w:p>
    <w:p>
      <w:pPr>
        <w:autoSpaceDE w:val="0"/>
        <w:autoSpaceDN w:val="0"/>
        <w:adjustRightInd w:val="0"/>
        <w:spacing w:before="0" w:line="276" w:lineRule="exact"/>
        <w:ind w:left="23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6" w:lineRule="exact"/>
        <w:ind w:left="23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Reliability Project Overview </w:t>
      </w:r>
    </w:p>
    <w:p>
      <w:pPr>
        <w:autoSpaceDE w:val="0"/>
        <w:autoSpaceDN w:val="0"/>
        <w:adjustRightInd w:val="0"/>
        <w:spacing w:before="224" w:line="277" w:lineRule="exact"/>
        <w:ind w:left="216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Reliability Project consists of a 345kV transmission line from the 345 kV Ramapo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ultimately terminating at the Rock Tavern substation, owned by Central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Hudson Gas &amp; Electric Corp.  The interconnection details at Rock Tavern and Sugarloaf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part of separate Interconnection Agreements.  The portion of the Reliability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is addressed by this Agreement is the Developer’s Transmission Project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relocated from its present interconnection point at the 138kV Ramapo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moved to the 345 kV Ramapo Facility. In addition, and as detailed below,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at the Sugarloaf Substation will be needed to be constructed in order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 the Developer to step down the voltage from 345kV to 138kV.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Transmission Project Overview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consists of a modification to a transmission line circuit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currently exists between the Developer’s 138kV Ramapo Facility and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138kV Sugarloaf substation, currently known as feeder 28. This will require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reconnection of the existing transmission line (feeder 28) to the 345kV Ramapo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installation of a new 400 MVA 345/138kV step-down transformer between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Sugarloaf 345 kV and 138 kV substations. The step-down transformer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will utilize the bus position at the 138kV Sugarloaf substation vacated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disconnected Feeder 28.  Once Feeder 28 begins operation at 345 kV, it will be known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“Feeder 76” and will be comparable in design and function to the currently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Feeder 77.  The Developer’s Transmission Line will be reconnected from their 138kV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Ramapo Substation to the 345 kV Ramapo Facility. The 345kV Ramapo Facility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 of a new 345kV bay containing two new 345kV breakers and ancillary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equipment. </w:t>
      </w:r>
    </w:p>
    <w:p>
      <w:pPr>
        <w:autoSpaceDE w:val="0"/>
        <w:autoSpaceDN w:val="0"/>
        <w:adjustRightInd w:val="0"/>
        <w:spacing w:before="261" w:line="280" w:lineRule="exact"/>
        <w:ind w:left="2160" w:right="18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for the Transmission Project will be at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345 kV Ramapo substation as shown in Figure A-1.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  Attachment Facilities: </w:t>
      </w:r>
    </w:p>
    <w:p>
      <w:pPr>
        <w:tabs>
          <w:tab w:val="left" w:pos="3601"/>
        </w:tabs>
        <w:autoSpaceDE w:val="0"/>
        <w:autoSpaceDN w:val="0"/>
        <w:adjustRightInd w:val="0"/>
        <w:spacing w:before="1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(“DAF”): </w:t>
      </w:r>
    </w:p>
    <w:p>
      <w:pPr>
        <w:autoSpaceDE w:val="0"/>
        <w:autoSpaceDN w:val="0"/>
        <w:adjustRightInd w:val="0"/>
        <w:spacing w:before="12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 are no Developer’s Attachment Facilities. </w:t>
      </w:r>
    </w:p>
    <w:p>
      <w:pPr>
        <w:tabs>
          <w:tab w:val="left" w:pos="3601"/>
        </w:tabs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(“CTOAF”): </w:t>
      </w: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30" w:lineRule="exact"/>
        <w:ind w:left="596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406"/>
          <w:headerReference w:type="default" r:id="rId407"/>
          <w:footerReference w:type="even" r:id="rId408"/>
          <w:footerReference w:type="default" r:id="rId409"/>
          <w:headerReference w:type="first" r:id="rId410"/>
          <w:footerReference w:type="first" r:id="rId4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consist of the </w:t>
      </w:r>
    </w:p>
    <w:p>
      <w:pPr>
        <w:autoSpaceDE w:val="0"/>
        <w:autoSpaceDN w:val="0"/>
        <w:adjustRightInd w:val="0"/>
        <w:spacing w:before="1" w:line="280" w:lineRule="exact"/>
        <w:ind w:left="2880" w:right="14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345kV disconnect switch, bus bar and associated grounding switch at the 345kV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Ramapo Facility, as shown in Figure A-1.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  System Upgrade Facilities - 345kV Ramapo Substation: </w:t>
      </w:r>
    </w:p>
    <w:p>
      <w:pPr>
        <w:autoSpaceDE w:val="0"/>
        <w:autoSpaceDN w:val="0"/>
        <w:adjustRightInd w:val="0"/>
        <w:spacing w:before="221" w:line="280" w:lineRule="exact"/>
        <w:ind w:left="2520" w:right="147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Upgrade Facilities are the new bay expansion including the items listed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below to be installed at the 345kV Ramapo Facility as shown in Figure A-1.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2520" w:right="16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Four, 345 kV, Disconnect Switches with Associated Ground Switches rated at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3000 A nominal,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Two, 345 kV, Dead Tank Type SF6 Circuit Breakers rated at 3000 A nominal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63 kA symmetrical fault current,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Control/Relay House extension or modification, as required, </w:t>
      </w:r>
    </w:p>
    <w:p>
      <w:pPr>
        <w:tabs>
          <w:tab w:val="left" w:pos="2880"/>
        </w:tabs>
        <w:autoSpaceDE w:val="0"/>
        <w:autoSpaceDN w:val="0"/>
        <w:adjustRightInd w:val="0"/>
        <w:spacing w:before="22" w:line="276" w:lineRule="exact"/>
        <w:ind w:left="2520" w:firstLine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345 kV H-frames with Lightning Arrestors, as required,</w:t>
      </w:r>
    </w:p>
    <w:p>
      <w:pPr>
        <w:tabs>
          <w:tab w:val="left" w:pos="2880"/>
        </w:tabs>
        <w:autoSpaceDE w:val="0"/>
        <w:autoSpaceDN w:val="0"/>
        <w:adjustRightInd w:val="0"/>
        <w:spacing w:before="19" w:line="276" w:lineRule="exact"/>
        <w:ind w:left="2520" w:firstLine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345 kV Take-off Structures, as required,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520" w:firstLine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345 kV Air Insulated Rigid Aluminum Bus, and</w:t>
      </w:r>
    </w:p>
    <w:p>
      <w:pPr>
        <w:autoSpaceDE w:val="0"/>
        <w:autoSpaceDN w:val="0"/>
        <w:adjustRightInd w:val="0"/>
        <w:spacing w:before="0" w:line="274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Associated components and relay protection. </w:t>
      </w:r>
    </w:p>
    <w:p>
      <w:pPr>
        <w:autoSpaceDE w:val="0"/>
        <w:autoSpaceDN w:val="0"/>
        <w:adjustRightInd w:val="0"/>
        <w:spacing w:before="2" w:line="280" w:lineRule="exact"/>
        <w:ind w:left="1440" w:right="13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own all the Physical System Upgrade Facilities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345kV Ramapo Substation </w:t>
      </w:r>
    </w:p>
    <w:p>
      <w:pPr>
        <w:autoSpaceDE w:val="0"/>
        <w:autoSpaceDN w:val="0"/>
        <w:adjustRightInd w:val="0"/>
        <w:spacing w:before="0" w:line="276" w:lineRule="exact"/>
        <w:ind w:left="24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4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(b)  Other System Upgrade Facilities - 345kV Sugarloaf Substation*: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One, 345/138kV, 400 MVA Autotransformer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One, 345 kV, Motor Operated Disconnect Switch, rated at 3000 A nominal,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One, 345 kV, Dead Tank Type SF6 Circuit Breaker rated at 3000 A nominal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63 kA symmetrical fault current, </w:t>
      </w:r>
    </w:p>
    <w:p>
      <w:pPr>
        <w:tabs>
          <w:tab w:val="left" w:pos="2880"/>
        </w:tabs>
        <w:autoSpaceDE w:val="0"/>
        <w:autoSpaceDN w:val="0"/>
        <w:adjustRightInd w:val="0"/>
        <w:spacing w:before="38" w:line="260" w:lineRule="exact"/>
        <w:ind w:left="252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New Control/Relay House with associated Relays, Batteries, RTU equipment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associated equipment, </w:t>
      </w:r>
    </w:p>
    <w:p>
      <w:pPr>
        <w:tabs>
          <w:tab w:val="left" w:pos="2880"/>
        </w:tabs>
        <w:autoSpaceDE w:val="0"/>
        <w:autoSpaceDN w:val="0"/>
        <w:adjustRightInd w:val="0"/>
        <w:spacing w:before="39" w:line="276" w:lineRule="exact"/>
        <w:ind w:left="252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345 kV H-frames with Lightning Arrestors, as required,</w:t>
      </w:r>
    </w:p>
    <w:p>
      <w:pPr>
        <w:autoSpaceDE w:val="0"/>
        <w:autoSpaceDN w:val="0"/>
        <w:adjustRightInd w:val="0"/>
        <w:spacing w:before="17" w:line="276" w:lineRule="exact"/>
        <w:ind w:left="252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One, 345 kV CCVT,</w:t>
      </w:r>
    </w:p>
    <w:p>
      <w:pPr>
        <w:autoSpaceDE w:val="0"/>
        <w:autoSpaceDN w:val="0"/>
        <w:adjustRightInd w:val="0"/>
        <w:spacing w:before="17" w:line="276" w:lineRule="exact"/>
        <w:ind w:left="252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Three, 345 kV PTs,</w:t>
      </w:r>
    </w:p>
    <w:p>
      <w:pPr>
        <w:tabs>
          <w:tab w:val="left" w:pos="2880"/>
        </w:tabs>
        <w:autoSpaceDE w:val="0"/>
        <w:autoSpaceDN w:val="0"/>
        <w:adjustRightInd w:val="0"/>
        <w:spacing w:before="16" w:line="276" w:lineRule="exact"/>
        <w:ind w:left="252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345 kV Air Insulated Rigid Aluminum Bus as required,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52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138 kV Take-off Structures, as required,</w:t>
      </w:r>
    </w:p>
    <w:p>
      <w:pPr>
        <w:autoSpaceDE w:val="0"/>
        <w:autoSpaceDN w:val="0"/>
        <w:adjustRightInd w:val="0"/>
        <w:spacing w:before="0" w:line="300" w:lineRule="exact"/>
        <w:ind w:left="2520" w:right="37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One, 138 kV Disconnect Switch, rated 3000 A nominal,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One, 138 kV PT, and </w:t>
      </w:r>
    </w:p>
    <w:p>
      <w:pPr>
        <w:tabs>
          <w:tab w:val="left" w:pos="2880"/>
        </w:tabs>
        <w:autoSpaceDE w:val="0"/>
        <w:autoSpaceDN w:val="0"/>
        <w:adjustRightInd w:val="0"/>
        <w:spacing w:before="2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8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0"/>
          <w:w w:val="8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8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138 kV Air Insulated Rigid Aluminum Bus as required. </w:t>
      </w:r>
    </w:p>
    <w:p>
      <w:pPr>
        <w:autoSpaceDE w:val="0"/>
        <w:autoSpaceDN w:val="0"/>
        <w:adjustRightInd w:val="0"/>
        <w:spacing w:before="261" w:line="280" w:lineRule="exact"/>
        <w:ind w:left="2520" w:right="20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* Developer will own all the Physical System Upgrade Facilities at the 345kV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Sugarloaf Substation.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  System Deliverability Upgrades: </w:t>
      </w: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30" w:lineRule="exact"/>
        <w:ind w:left="596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412"/>
          <w:headerReference w:type="default" r:id="rId413"/>
          <w:footerReference w:type="even" r:id="rId414"/>
          <w:footerReference w:type="default" r:id="rId415"/>
          <w:headerReference w:type="first" r:id="rId416"/>
          <w:footerReference w:type="first" r:id="rId4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 are no System Deliverability Upgrades that are covered by this Agreement. </w:t>
      </w: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2" w:line="230" w:lineRule="exact"/>
        <w:ind w:left="596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418"/>
          <w:headerReference w:type="default" r:id="rId419"/>
          <w:footerReference w:type="even" r:id="rId420"/>
          <w:footerReference w:type="default" r:id="rId421"/>
          <w:headerReference w:type="first" r:id="rId422"/>
          <w:footerReference w:type="first" r:id="rId4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Figure A-1 - Single Line Diagram has been deleted from the public version </w:t>
      </w: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2" w:line="230" w:lineRule="exact"/>
        <w:ind w:left="596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A-3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424"/>
          <w:headerReference w:type="default" r:id="rId425"/>
          <w:footerReference w:type="even" r:id="rId426"/>
          <w:footerReference w:type="default" r:id="rId427"/>
          <w:headerReference w:type="first" r:id="rId428"/>
          <w:footerReference w:type="first" r:id="rId4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76" w:lineRule="exact"/>
        <w:ind w:left="53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3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0"/>
          <w:headerReference w:type="default" r:id="rId431"/>
          <w:footerReference w:type="even" r:id="rId432"/>
          <w:footerReference w:type="default" r:id="rId433"/>
          <w:headerReference w:type="first" r:id="rId434"/>
          <w:footerReference w:type="first" r:id="rId4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18" w:line="276" w:lineRule="exact"/>
        <w:ind w:left="3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Selected Option Pursuant to Article 5.1</w:t>
      </w:r>
    </w:p>
    <w:p>
      <w:pPr>
        <w:autoSpaceDE w:val="0"/>
        <w:autoSpaceDN w:val="0"/>
        <w:adjustRightInd w:val="0"/>
        <w:spacing w:before="97" w:line="274" w:lineRule="exact"/>
        <w:ind w:left="20" w:right="1379" w:firstLine="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section 5.1 of this Agreement, Developer and Connecting Transmission Owner have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that pursuant to Subsection 5.1.1 (Standard Option),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Owner shall be responsible for designing, procuring and constructing the Attachment</w:t>
      </w:r>
    </w:p>
    <w:p>
      <w:pPr>
        <w:autoSpaceDE w:val="0"/>
        <w:autoSpaceDN w:val="0"/>
        <w:adjustRightInd w:val="0"/>
        <w:spacing w:before="1" w:line="276" w:lineRule="exact"/>
        <w:ind w:left="20" w:right="12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the System Upgrade Facilities identified in Section 4(a) and Section 4(b)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of this Agreement.  Developer shall transfer to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own the System Upgrades Facilities that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located at the 345kV Ramapo Facility identified in Section 4(a) of Appendix A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Developer will physically own all System Upgrade Facilities and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will be located at the Sugarloaf Substation.  Developer shall cooperate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insure that these transfers are done in a timely manner.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section 10.5 the Connecting Transmission Owner shall be responsible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O&amp;M expenses associated with the System Upgrade facilities listed in Appendix A, sections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4(a) and 4(b).</w:t>
      </w:r>
    </w:p>
    <w:p>
      <w:pPr>
        <w:autoSpaceDE w:val="0"/>
        <w:autoSpaceDN w:val="0"/>
        <w:adjustRightInd w:val="0"/>
        <w:spacing w:before="0" w:line="275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5" w:lineRule="exact"/>
        <w:ind w:left="20" w:right="17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milestones shall apply to the engineering, procurement, construction,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for the interconnection of the Transmission Project:</w:t>
      </w:r>
    </w:p>
    <w:p>
      <w:pPr>
        <w:autoSpaceDE w:val="0"/>
        <w:autoSpaceDN w:val="0"/>
        <w:adjustRightInd w:val="0"/>
        <w:spacing w:before="0" w:line="276" w:lineRule="exact"/>
        <w:ind w:left="1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14"/>
          <w:tab w:val="left" w:pos="5558"/>
          <w:tab w:val="left" w:pos="7536"/>
        </w:tabs>
        <w:autoSpaceDE w:val="0"/>
        <w:autoSpaceDN w:val="0"/>
        <w:adjustRightInd w:val="0"/>
        <w:spacing w:before="10" w:line="276" w:lineRule="exact"/>
        <w:ind w:left="1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Item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Due Date</w:t>
      </w:r>
    </w:p>
    <w:p>
      <w:pPr>
        <w:autoSpaceDE w:val="0"/>
        <w:autoSpaceDN w:val="0"/>
        <w:adjustRightInd w:val="0"/>
        <w:spacing w:before="0" w:line="282" w:lineRule="exact"/>
        <w:ind w:left="1215" w:right="3827" w:firstLine="46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 to Proceed from Developer to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6"/>
          <w:headerReference w:type="default" r:id="rId437"/>
          <w:footerReference w:type="even" r:id="rId438"/>
          <w:footerReference w:type="default" r:id="rId439"/>
          <w:headerReference w:type="first" r:id="rId440"/>
          <w:footerReference w:type="first" r:id="rId441"/>
          <w:type w:val="continuous"/>
          <w:pgSz w:w="12240" w:h="15840"/>
          <w:pgMar w:top="0" w:right="0" w:bottom="0" w:left="0" w:header="720" w:footer="720"/>
          <w:cols w:num="2" w:space="720" w:equalWidth="0">
            <w:col w:w="1690" w:space="110"/>
            <w:col w:w="10300" w:space="160"/>
          </w:cols>
        </w:sectPr>
      </w:pPr>
    </w:p>
    <w:p>
      <w:pPr>
        <w:autoSpaceDE w:val="0"/>
        <w:autoSpaceDN w:val="0"/>
        <w:adjustRightInd w:val="0"/>
        <w:spacing w:before="0" w:line="192" w:lineRule="exact"/>
        <w:ind w:left="205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(a)</w:t>
      </w:r>
    </w:p>
    <w:p>
      <w:pPr>
        <w:autoSpaceDE w:val="0"/>
        <w:autoSpaceDN w:val="0"/>
        <w:adjustRightInd w:val="0"/>
        <w:spacing w:before="233" w:line="276" w:lineRule="exact"/>
        <w:ind w:left="20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</w:r>
    </w:p>
    <w:p>
      <w:pPr>
        <w:autoSpaceDE w:val="0"/>
        <w:autoSpaceDN w:val="0"/>
        <w:adjustRightInd w:val="0"/>
        <w:spacing w:before="0" w:line="276" w:lineRule="exact"/>
        <w:ind w:left="20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05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(c)</w:t>
      </w:r>
    </w:p>
    <w:p>
      <w:pPr>
        <w:autoSpaceDE w:val="0"/>
        <w:autoSpaceDN w:val="0"/>
        <w:adjustRightInd w:val="0"/>
        <w:spacing w:before="148" w:line="276" w:lineRule="exact"/>
        <w:ind w:left="20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(d)</w:t>
      </w:r>
    </w:p>
    <w:p>
      <w:pPr>
        <w:autoSpaceDE w:val="0"/>
        <w:autoSpaceDN w:val="0"/>
        <w:adjustRightInd w:val="0"/>
        <w:spacing w:before="0" w:line="276" w:lineRule="exact"/>
        <w:ind w:left="20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05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(e)</w:t>
      </w:r>
    </w:p>
    <w:p>
      <w:pPr>
        <w:autoSpaceDE w:val="0"/>
        <w:autoSpaceDN w:val="0"/>
        <w:adjustRightInd w:val="0"/>
        <w:spacing w:before="0" w:line="276" w:lineRule="exact"/>
        <w:ind w:left="204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206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(f)</w:t>
      </w:r>
    </w:p>
    <w:p>
      <w:pPr>
        <w:autoSpaceDE w:val="0"/>
        <w:autoSpaceDN w:val="0"/>
        <w:adjustRightInd w:val="0"/>
        <w:spacing w:before="147" w:line="276" w:lineRule="exact"/>
        <w:ind w:left="20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(g)</w:t>
      </w:r>
    </w:p>
    <w:p>
      <w:pPr>
        <w:autoSpaceDE w:val="0"/>
        <w:autoSpaceDN w:val="0"/>
        <w:adjustRightInd w:val="0"/>
        <w:spacing w:before="0" w:line="281" w:lineRule="exact"/>
        <w:ind w:left="45" w:right="91" w:firstLine="1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 Engineering and Procurement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Completion of engineering packages for the</w:t>
      </w:r>
    </w:p>
    <w:p>
      <w:pPr>
        <w:autoSpaceDE w:val="0"/>
        <w:autoSpaceDN w:val="0"/>
        <w:adjustRightInd w:val="0"/>
        <w:spacing w:before="1" w:line="273" w:lineRule="exact"/>
        <w:ind w:left="1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CTOAF and SUFs</w:t>
      </w:r>
    </w:p>
    <w:p>
      <w:pPr>
        <w:tabs>
          <w:tab w:val="left" w:pos="1896"/>
        </w:tabs>
        <w:autoSpaceDE w:val="0"/>
        <w:autoSpaceDN w:val="0"/>
        <w:adjustRightInd w:val="0"/>
        <w:spacing w:before="14" w:line="275" w:lineRule="exact"/>
        <w:ind w:left="20" w:right="6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 construction of the  CTOAF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SUFs</w:t>
      </w:r>
    </w:p>
    <w:p>
      <w:pPr>
        <w:autoSpaceDE w:val="0"/>
        <w:autoSpaceDN w:val="0"/>
        <w:adjustRightInd w:val="0"/>
        <w:spacing w:before="2" w:line="285" w:lineRule="exact"/>
        <w:ind w:left="35" w:right="83" w:firstLine="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 Edison Preliminary Outage Schedule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 xml:space="preserve">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Development of Pre-Energization</w:t>
      </w:r>
    </w:p>
    <w:p>
      <w:pPr>
        <w:tabs>
          <w:tab w:val="left" w:pos="1200"/>
        </w:tabs>
        <w:autoSpaceDE w:val="0"/>
        <w:autoSpaceDN w:val="0"/>
        <w:adjustRightInd w:val="0"/>
        <w:spacing w:before="0" w:line="275" w:lineRule="exact"/>
        <w:ind w:left="361" w:right="4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Checklist Form including the Testing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Protocol</w:t>
      </w:r>
    </w:p>
    <w:p>
      <w:pPr>
        <w:tabs>
          <w:tab w:val="left" w:pos="1896"/>
        </w:tabs>
        <w:autoSpaceDE w:val="0"/>
        <w:autoSpaceDN w:val="0"/>
        <w:adjustRightInd w:val="0"/>
        <w:spacing w:before="11" w:line="276" w:lineRule="exact"/>
        <w:ind w:left="131" w:right="1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construction of the CTOAF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SUFs</w:t>
      </w:r>
    </w:p>
    <w:p>
      <w:pPr>
        <w:autoSpaceDE w:val="0"/>
        <w:autoSpaceDN w:val="0"/>
        <w:adjustRightInd w:val="0"/>
        <w:spacing w:before="10" w:line="276" w:lineRule="exact"/>
        <w:ind w:left="13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superscript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>2</w:t>
      </w:r>
    </w:p>
    <w:p>
      <w:pPr>
        <w:tabs>
          <w:tab w:val="left" w:pos="493"/>
        </w:tabs>
        <w:autoSpaceDE w:val="0"/>
        <w:autoSpaceDN w:val="0"/>
        <w:adjustRightInd w:val="0"/>
        <w:spacing w:before="0" w:line="375" w:lineRule="exact"/>
        <w:ind w:left="224" w:right="31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</w:t>
      </w:r>
    </w:p>
    <w:p>
      <w:pPr>
        <w:autoSpaceDE w:val="0"/>
        <w:autoSpaceDN w:val="0"/>
        <w:adjustRightInd w:val="0"/>
        <w:spacing w:before="114" w:line="424" w:lineRule="exact"/>
        <w:ind w:left="483" w:right="5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</w:t>
      </w:r>
    </w:p>
    <w:p>
      <w:pPr>
        <w:tabs>
          <w:tab w:val="left" w:pos="493"/>
        </w:tabs>
        <w:autoSpaceDE w:val="0"/>
        <w:autoSpaceDN w:val="0"/>
        <w:adjustRightInd w:val="0"/>
        <w:spacing w:before="123" w:line="275" w:lineRule="exact"/>
        <w:ind w:left="20" w:right="1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</w:t>
      </w:r>
    </w:p>
    <w:p>
      <w:pPr>
        <w:tabs>
          <w:tab w:val="left" w:pos="493"/>
        </w:tabs>
        <w:autoSpaceDE w:val="0"/>
        <w:autoSpaceDN w:val="0"/>
        <w:adjustRightInd w:val="0"/>
        <w:spacing w:before="150" w:line="276" w:lineRule="exact"/>
        <w:ind w:left="20" w:right="1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</w:t>
      </w:r>
    </w:p>
    <w:p>
      <w:pPr>
        <w:autoSpaceDE w:val="0"/>
        <w:autoSpaceDN w:val="0"/>
        <w:adjustRightInd w:val="0"/>
        <w:spacing w:before="10" w:line="276" w:lineRule="exact"/>
        <w:ind w:left="2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16" w:lineRule="exact"/>
        <w:ind w:left="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tabs>
          <w:tab w:val="left" w:pos="287"/>
        </w:tabs>
        <w:autoSpaceDE w:val="0"/>
        <w:autoSpaceDN w:val="0"/>
        <w:adjustRightInd w:val="0"/>
        <w:spacing w:before="0" w:line="548" w:lineRule="exact"/>
        <w:ind w:left="20" w:right="14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September 2015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493" w:lineRule="exact"/>
        <w:ind w:left="222" w:right="1653" w:firstLine="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2016</w:t>
      </w:r>
    </w:p>
    <w:p>
      <w:pPr>
        <w:autoSpaceDE w:val="0"/>
        <w:autoSpaceDN w:val="0"/>
        <w:adjustRightInd w:val="0"/>
        <w:spacing w:before="253" w:line="423" w:lineRule="exact"/>
        <w:ind w:left="315" w:right="17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June 2016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June 2016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2"/>
          <w:headerReference w:type="default" r:id="rId443"/>
          <w:footerReference w:type="even" r:id="rId444"/>
          <w:footerReference w:type="default" r:id="rId445"/>
          <w:headerReference w:type="first" r:id="rId446"/>
          <w:footerReference w:type="first" r:id="rId447"/>
          <w:type w:val="continuous"/>
          <w:pgSz w:w="12240" w:h="15840"/>
          <w:pgMar w:top="0" w:right="0" w:bottom="0" w:left="0" w:header="720" w:footer="720"/>
          <w:cols w:num="4" w:space="720" w:equalWidth="0">
            <w:col w:w="2477" w:space="160"/>
            <w:col w:w="4431" w:space="160"/>
            <w:col w:w="1614" w:space="160"/>
            <w:col w:w="3118" w:space="160"/>
          </w:cols>
        </w:sectPr>
      </w:pPr>
    </w:p>
    <w:p>
      <w:pPr>
        <w:autoSpaceDE w:val="0"/>
        <w:autoSpaceDN w:val="0"/>
        <w:adjustRightInd w:val="0"/>
        <w:spacing w:before="240" w:line="280" w:lineRule="exact"/>
        <w:ind w:left="1440" w:right="1257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superscript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CTO shall procure and coordinate with Developer delivery of equipment that is required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complete the work necessary for each outage. </w:t>
      </w:r>
    </w:p>
    <w:p>
      <w:pPr>
        <w:autoSpaceDE w:val="0"/>
        <w:autoSpaceDN w:val="0"/>
        <w:adjustRightInd w:val="0"/>
        <w:spacing w:before="240" w:line="280" w:lineRule="exact"/>
        <w:ind w:left="1440" w:right="165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superscript"/>
        </w:rPr>
        <w:t>2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Developer shall request and obtain written approval from NYISO and CTO prior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energizing the Transmission Project.  If the facility is ready for energization, CTO shall grant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approval within ten (10) days of receiving the request. </w:t>
      </w: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2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B-1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27" style="width:0.5pt;height:0.5pt;margin-top:395.8pt;margin-left:92.5pt;mso-position-horizontal-relative:page;mso-position-vertical-relative:page;position:absolute;z-index:-2516264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28" style="width:0.5pt;height:0.5pt;margin-top:395.8pt;margin-left:92.5pt;mso-position-horizontal-relative:page;mso-position-vertical-relative:page;position:absolute;z-index:-2516244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29" style="width:32.8pt;height:1pt;margin-top:395.8pt;margin-left:93pt;mso-position-horizontal-relative:page;mso-position-vertical-relative:page;position:absolute;z-index:-251622400" coordsize="656,20" o:allowincell="f" path="m,20hhl656,20hhl6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30" style="width:0.5pt;height:0.5pt;margin-top:395.8pt;margin-left:125.75pt;mso-position-horizontal-relative:page;mso-position-vertical-relative:page;position:absolute;z-index:-2516213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31" style="width:224.6pt;height:1pt;margin-top:395.8pt;margin-left:126.25pt;mso-position-horizontal-relative:page;mso-position-vertical-relative:page;position:absolute;z-index:-251620352" coordsize="4492,20" o:allowincell="f" path="m,20hhl4492,20hhl44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32" style="width:0.5pt;height:0.5pt;margin-top:395.8pt;margin-left:350.8pt;mso-position-horizontal-relative:page;mso-position-vertical-relative:page;position:absolute;z-index:-2516193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33" style="width:89.55pt;height:1pt;margin-top:395.8pt;margin-left:351.3pt;mso-position-horizontal-relative:page;mso-position-vertical-relative:page;position:absolute;z-index:-251618304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34" style="width:0.5pt;height:0.5pt;margin-top:395.8pt;margin-left:440.85pt;mso-position-horizontal-relative:page;mso-position-vertical-relative:page;position:absolute;z-index:-2516172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35" style="width:94.15pt;height:1pt;margin-top:395.8pt;margin-left:441.3pt;mso-position-horizontal-relative:page;mso-position-vertical-relative:page;position:absolute;z-index:-251616256" coordsize="1883,20" o:allowincell="f" path="m,20hhl1883,20hhl18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36" style="width:0.5pt;height:0.5pt;margin-top:395.8pt;margin-left:535.4pt;mso-position-horizontal-relative:page;mso-position-vertical-relative:page;position:absolute;z-index:-2516152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37" style="width:0.5pt;height:0.5pt;margin-top:395.8pt;margin-left:535.4pt;mso-position-horizontal-relative:page;mso-position-vertical-relative:page;position:absolute;z-index:-2516142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38" style="width:1pt;height:27.65pt;margin-top:396.25pt;margin-left:92.5pt;mso-position-horizontal-relative:page;mso-position-vertical-relative:page;position:absolute;z-index:-25161318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39" style="width:1pt;height:27.65pt;margin-top:396.25pt;margin-left:125.75pt;mso-position-horizontal-relative:page;mso-position-vertical-relative:page;position:absolute;z-index:-25161216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40" style="width:1pt;height:27.65pt;margin-top:396.25pt;margin-left:350.8pt;mso-position-horizontal-relative:page;mso-position-vertical-relative:page;position:absolute;z-index:-25161113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41" style="width:1pt;height:27.65pt;margin-top:396.25pt;margin-left:440.85pt;mso-position-horizontal-relative:page;mso-position-vertical-relative:page;position:absolute;z-index:-25161011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42" style="width:1pt;height:27.65pt;margin-top:396.25pt;margin-left:535.4pt;mso-position-horizontal-relative:page;mso-position-vertical-relative:page;position:absolute;z-index:-25160908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43" style="width:0.5pt;height:0.5pt;margin-top:423.9pt;margin-left:92.5pt;mso-position-horizontal-relative:page;mso-position-vertical-relative:page;position:absolute;z-index:-2516080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44" style="width:32.8pt;height:1pt;margin-top:423.9pt;margin-left:93pt;mso-position-horizontal-relative:page;mso-position-vertical-relative:page;position:absolute;z-index:-251607040" coordsize="656,20" o:allowincell="f" path="m,20hhl656,20hhl6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45" style="width:0.5pt;height:0.5pt;margin-top:423.9pt;margin-left:125.75pt;mso-position-horizontal-relative:page;mso-position-vertical-relative:page;position:absolute;z-index:-2516060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46" style="width:224.6pt;height:1pt;margin-top:423.9pt;margin-left:126.25pt;mso-position-horizontal-relative:page;mso-position-vertical-relative:page;position:absolute;z-index:-251604992" coordsize="4492,20" o:allowincell="f" path="m,20hhl4492,20hhl44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47" style="width:0.5pt;height:0.5pt;margin-top:423.9pt;margin-left:350.8pt;mso-position-horizontal-relative:page;mso-position-vertical-relative:page;position:absolute;z-index:-2516039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48" style="width:89.55pt;height:1pt;margin-top:423.9pt;margin-left:351.3pt;mso-position-horizontal-relative:page;mso-position-vertical-relative:page;position:absolute;z-index:-251602944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49" style="width:0.5pt;height:0.5pt;margin-top:423.9pt;margin-left:440.85pt;mso-position-horizontal-relative:page;mso-position-vertical-relative:page;position:absolute;z-index:-251601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50" style="width:94.15pt;height:1pt;margin-top:423.9pt;margin-left:441.3pt;mso-position-horizontal-relative:page;mso-position-vertical-relative:page;position:absolute;z-index:-251600896" coordsize="1883,20" o:allowincell="f" path="m,20hhl1883,20hhl18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51" style="width:0.5pt;height:0.5pt;margin-top:423.9pt;margin-left:535.4pt;mso-position-horizontal-relative:page;mso-position-vertical-relative:page;position:absolute;z-index:-2515998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52" style="width:1pt;height:27.65pt;margin-top:424.35pt;margin-left:92.5pt;mso-position-horizontal-relative:page;mso-position-vertical-relative:page;position:absolute;z-index:-25159884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53" style="width:1pt;height:27.65pt;margin-top:424.35pt;margin-left:125.75pt;mso-position-horizontal-relative:page;mso-position-vertical-relative:page;position:absolute;z-index:-25159782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54" style="width:1pt;height:27.65pt;margin-top:424.35pt;margin-left:350.8pt;mso-position-horizontal-relative:page;mso-position-vertical-relative:page;position:absolute;z-index:-25159680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55" style="width:1pt;height:27.65pt;margin-top:424.35pt;margin-left:440.85pt;mso-position-horizontal-relative:page;mso-position-vertical-relative:page;position:absolute;z-index:-25159577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56" style="width:1pt;height:27.65pt;margin-top:424.35pt;margin-left:535.4pt;mso-position-horizontal-relative:page;mso-position-vertical-relative:page;position:absolute;z-index:-25159475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57" style="width:0.5pt;height:0.5pt;margin-top:451.95pt;margin-left:92.5pt;mso-position-horizontal-relative:page;mso-position-vertical-relative:page;position:absolute;z-index:-2515681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58" style="width:32.8pt;height:1pt;margin-top:451.95pt;margin-left:93pt;mso-position-horizontal-relative:page;mso-position-vertical-relative:page;position:absolute;z-index:-251567104" coordsize="656,20" o:allowincell="f" path="m,20hhl656,20hhl6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59" style="width:0.5pt;height:0.5pt;margin-top:451.95pt;margin-left:125.75pt;mso-position-horizontal-relative:page;mso-position-vertical-relative:page;position:absolute;z-index:-2515660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60" style="width:224.6pt;height:1pt;margin-top:451.95pt;margin-left:126.25pt;mso-position-horizontal-relative:page;mso-position-vertical-relative:page;position:absolute;z-index:-251565056" coordsize="4492,20" o:allowincell="f" path="m,20hhl4492,20hhl44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61" style="width:0.5pt;height:0.5pt;margin-top:451.95pt;margin-left:350.8pt;mso-position-horizontal-relative:page;mso-position-vertical-relative:page;position:absolute;z-index:-25156403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62" style="width:89.55pt;height:1pt;margin-top:451.95pt;margin-left:351.3pt;mso-position-horizontal-relative:page;mso-position-vertical-relative:page;position:absolute;z-index:-251563008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63" style="width:0.5pt;height:0.5pt;margin-top:451.95pt;margin-left:440.85pt;mso-position-horizontal-relative:page;mso-position-vertical-relative:page;position:absolute;z-index:-2515619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64" style="width:94.15pt;height:1pt;margin-top:451.95pt;margin-left:441.3pt;mso-position-horizontal-relative:page;mso-position-vertical-relative:page;position:absolute;z-index:-251560960" coordsize="1883,20" o:allowincell="f" path="m,20hhl1883,20hhl18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65" style="width:0.5pt;height:0.5pt;margin-top:451.95pt;margin-left:535.4pt;mso-position-horizontal-relative:page;mso-position-vertical-relative:page;position:absolute;z-index:-2515599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66" style="width:1pt;height:27.6pt;margin-top:452.45pt;margin-left:92.5pt;mso-position-horizontal-relative:page;mso-position-vertical-relative:page;position:absolute;z-index:-25155891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67" style="width:1pt;height:27.6pt;margin-top:452.45pt;margin-left:125.75pt;mso-position-horizontal-relative:page;mso-position-vertical-relative:page;position:absolute;z-index:-25155788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68" style="width:1pt;height:27.6pt;margin-top:452.45pt;margin-left:350.8pt;mso-position-horizontal-relative:page;mso-position-vertical-relative:page;position:absolute;z-index:-25155686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69" style="width:1pt;height:27.6pt;margin-top:452.45pt;margin-left:440.85pt;mso-position-horizontal-relative:page;mso-position-vertical-relative:page;position:absolute;z-index:-25155584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70" style="width:1pt;height:27.6pt;margin-top:452.45pt;margin-left:535.4pt;mso-position-horizontal-relative:page;mso-position-vertical-relative:page;position:absolute;z-index:-25155481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71" style="width:0.5pt;height:0.5pt;margin-top:480.05pt;margin-left:92.5pt;mso-position-horizontal-relative:page;mso-position-vertical-relative:page;position:absolute;z-index:-2515537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72" style="width:32.8pt;height:1pt;margin-top:480.05pt;margin-left:93pt;mso-position-horizontal-relative:page;mso-position-vertical-relative:page;position:absolute;z-index:-251552768" coordsize="656,20" o:allowincell="f" path="m,20hhl656,20hhl6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73" style="width:0.5pt;height:0.5pt;margin-top:480.05pt;margin-left:125.75pt;mso-position-horizontal-relative:page;mso-position-vertical-relative:page;position:absolute;z-index:-2515517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74" style="width:224.6pt;height:1pt;margin-top:480.05pt;margin-left:126.25pt;mso-position-horizontal-relative:page;mso-position-vertical-relative:page;position:absolute;z-index:-251550720" coordsize="4492,20" o:allowincell="f" path="m,20hhl4492,20hhl44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75" style="width:0.5pt;height:0.5pt;margin-top:480.05pt;margin-left:350.8pt;mso-position-horizontal-relative:page;mso-position-vertical-relative:page;position:absolute;z-index:-2515496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76" style="width:89.55pt;height:1pt;margin-top:480.05pt;margin-left:351.3pt;mso-position-horizontal-relative:page;mso-position-vertical-relative:page;position:absolute;z-index:-251548672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77" style="width:0.5pt;height:0.5pt;margin-top:480.05pt;margin-left:440.85pt;mso-position-horizontal-relative:page;mso-position-vertical-relative:page;position:absolute;z-index:-2515476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78" style="width:94.15pt;height:1pt;margin-top:480.05pt;margin-left:441.3pt;mso-position-horizontal-relative:page;mso-position-vertical-relative:page;position:absolute;z-index:-251546624" coordsize="1883,20" o:allowincell="f" path="m,20hhl1883,20hhl18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79" style="width:0.5pt;height:0.5pt;margin-top:480.05pt;margin-left:535.4pt;mso-position-horizontal-relative:page;mso-position-vertical-relative:page;position:absolute;z-index:-2515456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80" style="width:1pt;height:27.7pt;margin-top:480.55pt;margin-left:92.5pt;mso-position-horizontal-relative:page;mso-position-vertical-relative:page;position:absolute;z-index:-251544576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81" style="width:1pt;height:27.7pt;margin-top:480.55pt;margin-left:125.75pt;mso-position-horizontal-relative:page;mso-position-vertical-relative:page;position:absolute;z-index:-251543552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82" style="width:1pt;height:27.7pt;margin-top:480.55pt;margin-left:350.8pt;mso-position-horizontal-relative:page;mso-position-vertical-relative:page;position:absolute;z-index:-251542528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83" style="width:1pt;height:27.7pt;margin-top:480.55pt;margin-left:440.85pt;mso-position-horizontal-relative:page;mso-position-vertical-relative:page;position:absolute;z-index:-251541504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84" style="width:1pt;height:27.7pt;margin-top:480.55pt;margin-left:535.4pt;mso-position-horizontal-relative:page;mso-position-vertical-relative:page;position:absolute;z-index:-251540480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85" style="width:0.5pt;height:0.5pt;margin-top:508.25pt;margin-left:92.5pt;mso-position-horizontal-relative:page;mso-position-vertical-relative:page;position:absolute;z-index:-2515394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86" style="width:32.8pt;height:1pt;margin-top:508.25pt;margin-left:93pt;mso-position-horizontal-relative:page;mso-position-vertical-relative:page;position:absolute;z-index:-251538432" coordsize="656,20" o:allowincell="f" path="m,20hhl656,20hhl6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87" style="width:0.5pt;height:0.5pt;margin-top:508.25pt;margin-left:125.75pt;mso-position-horizontal-relative:page;mso-position-vertical-relative:page;position:absolute;z-index:-2515374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88" style="width:224.6pt;height:1pt;margin-top:508.25pt;margin-left:126.25pt;mso-position-horizontal-relative:page;mso-position-vertical-relative:page;position:absolute;z-index:-251536384" coordsize="4492,20" o:allowincell="f" path="m,20hhl4492,20hhl44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89" style="width:0.5pt;height:0.5pt;margin-top:508.25pt;margin-left:350.8pt;mso-position-horizontal-relative:page;mso-position-vertical-relative:page;position:absolute;z-index:-2515353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90" style="width:89.55pt;height:1pt;margin-top:508.25pt;margin-left:351.3pt;mso-position-horizontal-relative:page;mso-position-vertical-relative:page;position:absolute;z-index:-251534336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91" style="width:0.5pt;height:0.5pt;margin-top:508.25pt;margin-left:440.85pt;mso-position-horizontal-relative:page;mso-position-vertical-relative:page;position:absolute;z-index:-2515333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92" style="width:94.15pt;height:1pt;margin-top:508.25pt;margin-left:441.3pt;mso-position-horizontal-relative:page;mso-position-vertical-relative:page;position:absolute;z-index:-251532288" coordsize="1883,20" o:allowincell="f" path="m,20hhl1883,20hhl18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93" style="width:0.5pt;height:0.5pt;margin-top:508.25pt;margin-left:535.4pt;mso-position-horizontal-relative:page;mso-position-vertical-relative:page;position:absolute;z-index:-2515312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94" style="width:1pt;height:13.8pt;margin-top:508.75pt;margin-left:92.5pt;mso-position-horizontal-relative:page;mso-position-vertical-relative:page;position:absolute;z-index:-25153024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95" style="width:1pt;height:13.8pt;margin-top:508.75pt;margin-left:125.75pt;mso-position-horizontal-relative:page;mso-position-vertical-relative:page;position:absolute;z-index:-25152921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96" style="width:1pt;height:13.8pt;margin-top:508.75pt;margin-left:350.8pt;mso-position-horizontal-relative:page;mso-position-vertical-relative:page;position:absolute;z-index:-25152819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97" style="width:1pt;height:13.8pt;margin-top:508.75pt;margin-left:440.85pt;mso-position-horizontal-relative:page;mso-position-vertical-relative:page;position:absolute;z-index:-25152716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98" style="width:1pt;height:13.8pt;margin-top:508.75pt;margin-left:535.4pt;mso-position-horizontal-relative:page;mso-position-vertical-relative:page;position:absolute;z-index:-25152614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99" style="width:0.5pt;height:0.5pt;margin-top:522.55pt;margin-left:92.5pt;mso-position-horizontal-relative:page;mso-position-vertical-relative:page;position:absolute;z-index:-25152512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00" style="width:32.8pt;height:1pt;margin-top:522.55pt;margin-left:93pt;mso-position-horizontal-relative:page;mso-position-vertical-relative:page;position:absolute;z-index:-251524096" coordsize="656,20" o:allowincell="f" path="m,20hhl656,20hhl6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01" style="width:0.5pt;height:0.5pt;margin-top:522.55pt;margin-left:125.75pt;mso-position-horizontal-relative:page;mso-position-vertical-relative:page;position:absolute;z-index:-25152307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02" style="width:224.6pt;height:1pt;margin-top:522.55pt;margin-left:126.25pt;mso-position-horizontal-relative:page;mso-position-vertical-relative:page;position:absolute;z-index:-251522048" coordsize="4492,20" o:allowincell="f" path="m,20hhl4492,20hhl44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03" style="width:0.5pt;height:0.5pt;margin-top:522.55pt;margin-left:350.8pt;mso-position-horizontal-relative:page;mso-position-vertical-relative:page;position:absolute;z-index:-25152102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04" style="width:89.55pt;height:1pt;margin-top:522.55pt;margin-left:351.3pt;mso-position-horizontal-relative:page;mso-position-vertical-relative:page;position:absolute;z-index:-251520000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05" style="width:0.5pt;height:0.5pt;margin-top:522.55pt;margin-left:440.85pt;mso-position-horizontal-relative:page;mso-position-vertical-relative:page;position:absolute;z-index:-25151897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06" style="width:94.15pt;height:1pt;margin-top:522.55pt;margin-left:441.3pt;mso-position-horizontal-relative:page;mso-position-vertical-relative:page;position:absolute;z-index:-251517952" coordsize="1883,20" o:allowincell="f" path="m,20hhl1883,20hhl18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07" style="width:0.5pt;height:0.5pt;margin-top:522.55pt;margin-left:535.4pt;mso-position-horizontal-relative:page;mso-position-vertical-relative:page;position:absolute;z-index:-25151692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08" style="width:1pt;height:41.45pt;margin-top:523pt;margin-left:92.5pt;mso-position-horizontal-relative:page;mso-position-vertical-relative:page;position:absolute;z-index:-25151590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09" style="width:1pt;height:41.45pt;margin-top:523pt;margin-left:125.75pt;mso-position-horizontal-relative:page;mso-position-vertical-relative:page;position:absolute;z-index:-25151488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10" style="width:1pt;height:41.45pt;margin-top:523pt;margin-left:350.8pt;mso-position-horizontal-relative:page;mso-position-vertical-relative:page;position:absolute;z-index:-25151385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11" style="width:1pt;height:41.45pt;margin-top:523pt;margin-left:440.85pt;mso-position-horizontal-relative:page;mso-position-vertical-relative:page;position:absolute;z-index:-25151283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12" style="width:1pt;height:41.45pt;margin-top:523pt;margin-left:535.4pt;mso-position-horizontal-relative:page;mso-position-vertical-relative:page;position:absolute;z-index:-25151180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13" style="width:0.5pt;height:0.5pt;margin-top:564.4pt;margin-left:92.5pt;mso-position-horizontal-relative:page;mso-position-vertical-relative:page;position:absolute;z-index:-2515107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14" style="width:32.8pt;height:1pt;margin-top:564.4pt;margin-left:93pt;mso-position-horizontal-relative:page;mso-position-vertical-relative:page;position:absolute;z-index:-251509760" coordsize="656,20" o:allowincell="f" path="m,20hhl656,20hhl6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15" style="width:0.5pt;height:0.5pt;margin-top:564.4pt;margin-left:125.75pt;mso-position-horizontal-relative:page;mso-position-vertical-relative:page;position:absolute;z-index:-2515087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16" style="width:224.6pt;height:1pt;margin-top:564.4pt;margin-left:126.25pt;mso-position-horizontal-relative:page;mso-position-vertical-relative:page;position:absolute;z-index:-251507712" coordsize="4492,20" o:allowincell="f" path="m,20hhl4492,20hhl44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17" style="width:0.5pt;height:0.5pt;margin-top:564.4pt;margin-left:350.8pt;mso-position-horizontal-relative:page;mso-position-vertical-relative:page;position:absolute;z-index:-2515066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18" style="width:89.55pt;height:1pt;margin-top:564.4pt;margin-left:351.3pt;mso-position-horizontal-relative:page;mso-position-vertical-relative:page;position:absolute;z-index:-251505664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19" style="width:0.5pt;height:0.5pt;margin-top:564.4pt;margin-left:440.85pt;mso-position-horizontal-relative:page;mso-position-vertical-relative:page;position:absolute;z-index:-2515046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20" style="width:94.15pt;height:1pt;margin-top:564.4pt;margin-left:441.3pt;mso-position-horizontal-relative:page;mso-position-vertical-relative:page;position:absolute;z-index:-251503616" coordsize="1883,20" o:allowincell="f" path="m,20hhl1883,20hhl18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21" style="width:0.5pt;height:0.5pt;margin-top:564.4pt;margin-left:535.4pt;mso-position-horizontal-relative:page;mso-position-vertical-relative:page;position:absolute;z-index:-2515025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22" style="width:1pt;height:27.65pt;margin-top:564.9pt;margin-left:92.5pt;mso-position-horizontal-relative:page;mso-position-vertical-relative:page;position:absolute;z-index:-25150156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23" style="width:1pt;height:27.65pt;margin-top:564.9pt;margin-left:125.75pt;mso-position-horizontal-relative:page;mso-position-vertical-relative:page;position:absolute;z-index:-25150054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24" style="width:1pt;height:27.65pt;margin-top:564.9pt;margin-left:350.8pt;mso-position-horizontal-relative:page;mso-position-vertical-relative:page;position:absolute;z-index:-25149952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25" style="width:1pt;height:27.65pt;margin-top:564.9pt;margin-left:440.85pt;mso-position-horizontal-relative:page;mso-position-vertical-relative:page;position:absolute;z-index:-25149849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26" style="width:1pt;height:27.65pt;margin-top:564.9pt;margin-left:535.4pt;mso-position-horizontal-relative:page;mso-position-vertical-relative:page;position:absolute;z-index:-25149747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27" style="width:0.5pt;height:0.5pt;margin-top:592.5pt;margin-left:92.5pt;mso-position-horizontal-relative:page;mso-position-vertical-relative:page;position:absolute;z-index:-2514964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28" style="width:32.8pt;height:1pt;margin-top:592.5pt;margin-left:93pt;mso-position-horizontal-relative:page;mso-position-vertical-relative:page;position:absolute;z-index:-251495424" coordsize="656,20" o:allowincell="f" path="m,20hhl656,20hhl6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29" style="width:0.5pt;height:0.5pt;margin-top:592.5pt;margin-left:125.75pt;mso-position-horizontal-relative:page;mso-position-vertical-relative:page;position:absolute;z-index:-2514944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30" style="width:224.6pt;height:1pt;margin-top:592.5pt;margin-left:126.25pt;mso-position-horizontal-relative:page;mso-position-vertical-relative:page;position:absolute;z-index:-251493376" coordsize="4492,20" o:allowincell="f" path="m,20hhl4492,20hhl44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31" style="width:0.5pt;height:0.5pt;margin-top:592.5pt;margin-left:350.8pt;mso-position-horizontal-relative:page;mso-position-vertical-relative:page;position:absolute;z-index:-2514923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32" style="width:89.55pt;height:1pt;margin-top:592.5pt;margin-left:351.3pt;mso-position-horizontal-relative:page;mso-position-vertical-relative:page;position:absolute;z-index:-251491328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33" style="width:0.5pt;height:0.5pt;margin-top:592.5pt;margin-left:440.85pt;mso-position-horizontal-relative:page;mso-position-vertical-relative:page;position:absolute;z-index:-2514903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34" style="width:94.15pt;height:1pt;margin-top:592.5pt;margin-left:441.3pt;mso-position-horizontal-relative:page;mso-position-vertical-relative:page;position:absolute;z-index:-251489280" coordsize="1883,20" o:allowincell="f" path="m,20hhl1883,20hhl18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35" style="width:0.5pt;height:0.5pt;margin-top:592.5pt;margin-left:535.4pt;mso-position-horizontal-relative:page;mso-position-vertical-relative:page;position:absolute;z-index:-2514882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36" style="width:1pt;height:13.8pt;margin-top:593pt;margin-left:92.5pt;mso-position-horizontal-relative:page;mso-position-vertical-relative:page;position:absolute;z-index:-25148723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37" style="width:0.5pt;height:0.5pt;margin-top:606.8pt;margin-left:92.5pt;mso-position-horizontal-relative:page;mso-position-vertical-relative:page;position:absolute;z-index:-2514862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38" style="width:0.5pt;height:0.5pt;margin-top:606.8pt;margin-left:92.5pt;mso-position-horizontal-relative:page;mso-position-vertical-relative:page;position:absolute;z-index:-2514851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39" style="width:32.8pt;height:1pt;margin-top:606.8pt;margin-left:93pt;mso-position-horizontal-relative:page;mso-position-vertical-relative:page;position:absolute;z-index:-251484160" coordsize="656,20" o:allowincell="f" path="m,20hhl656,20hhl6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40" style="width:1pt;height:13.8pt;margin-top:593pt;margin-left:125.75pt;mso-position-horizontal-relative:page;mso-position-vertical-relative:page;position:absolute;z-index:-25148313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41" style="width:0.5pt;height:0.5pt;margin-top:606.8pt;margin-left:125.75pt;mso-position-horizontal-relative:page;mso-position-vertical-relative:page;position:absolute;z-index:-2514821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42" style="width:224.6pt;height:1pt;margin-top:606.8pt;margin-left:126.25pt;mso-position-horizontal-relative:page;mso-position-vertical-relative:page;position:absolute;z-index:-251481088" coordsize="4492,20" o:allowincell="f" path="m,20hhl4492,20hhl44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43" style="width:1pt;height:13.8pt;margin-top:593pt;margin-left:350.8pt;mso-position-horizontal-relative:page;mso-position-vertical-relative:page;position:absolute;z-index:-25148006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44" style="width:0.5pt;height:0.5pt;margin-top:606.8pt;margin-left:350.8pt;mso-position-horizontal-relative:page;mso-position-vertical-relative:page;position:absolute;z-index:-2514790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45" style="width:89.55pt;height:1pt;margin-top:606.8pt;margin-left:351.3pt;mso-position-horizontal-relative:page;mso-position-vertical-relative:page;position:absolute;z-index:-251478016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46" style="width:1pt;height:13.8pt;margin-top:593pt;margin-left:440.85pt;mso-position-horizontal-relative:page;mso-position-vertical-relative:page;position:absolute;z-index:-25147699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47" style="width:0.5pt;height:0.5pt;margin-top:606.8pt;margin-left:440.85pt;mso-position-horizontal-relative:page;mso-position-vertical-relative:page;position:absolute;z-index:-251475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48" style="width:94.15pt;height:1pt;margin-top:606.8pt;margin-left:441.3pt;mso-position-horizontal-relative:page;mso-position-vertical-relative:page;position:absolute;z-index:-251474944" coordsize="1883,20" o:allowincell="f" path="m,20hhl1883,20hhl18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49" style="width:1pt;height:13.8pt;margin-top:593pt;margin-left:535.4pt;mso-position-horizontal-relative:page;mso-position-vertical-relative:page;position:absolute;z-index:-25147392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50" style="width:0.5pt;height:0.5pt;margin-top:606.8pt;margin-left:535.4pt;mso-position-horizontal-relative:page;mso-position-vertical-relative:page;position:absolute;z-index:-2514728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51" style="width:0.5pt;height:0.5pt;margin-top:606.8pt;margin-left:535.4pt;mso-position-horizontal-relative:page;mso-position-vertical-relative:page;position:absolute;z-index:-2514718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52" style="width:144.05pt;height:1pt;margin-top:614.95pt;margin-left:1in;mso-position-horizontal-relative:page;mso-position-vertical-relative:page;position:absolute;z-index:-251470848" coordsize="2881,20" o:allowincell="f" path="m,20hhl2881,20hhl288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48"/>
          <w:headerReference w:type="default" r:id="rId449"/>
          <w:footerReference w:type="even" r:id="rId450"/>
          <w:footerReference w:type="default" r:id="rId451"/>
          <w:headerReference w:type="first" r:id="rId452"/>
          <w:footerReference w:type="first" r:id="rId453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2216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4"/>
          <w:headerReference w:type="default" r:id="rId455"/>
          <w:footerReference w:type="even" r:id="rId456"/>
          <w:footerReference w:type="default" r:id="rId457"/>
          <w:headerReference w:type="first" r:id="rId458"/>
          <w:footerReference w:type="first" r:id="rId4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432" w:line="491" w:lineRule="exact"/>
        <w:ind w:left="2047" w:right="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(h)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(j)</w:t>
      </w:r>
    </w:p>
    <w:p>
      <w:pPr>
        <w:autoSpaceDE w:val="0"/>
        <w:autoSpaceDN w:val="0"/>
        <w:adjustRightInd w:val="0"/>
        <w:spacing w:before="0" w:line="276" w:lineRule="exact"/>
        <w:ind w:left="26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267"/>
        </w:tabs>
        <w:autoSpaceDE w:val="0"/>
        <w:autoSpaceDN w:val="0"/>
        <w:adjustRightInd w:val="0"/>
        <w:spacing w:before="193" w:line="276" w:lineRule="exact"/>
        <w:ind w:left="126" w:right="1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testing of Transmission Project,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CTOAF and SUFs</w:t>
      </w:r>
    </w:p>
    <w:p>
      <w:pPr>
        <w:autoSpaceDE w:val="0"/>
        <w:autoSpaceDN w:val="0"/>
        <w:adjustRightInd w:val="0"/>
        <w:spacing w:before="10" w:line="276" w:lineRule="exact"/>
        <w:ind w:left="7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tabs>
          <w:tab w:val="left" w:pos="474"/>
        </w:tabs>
        <w:autoSpaceDE w:val="0"/>
        <w:autoSpaceDN w:val="0"/>
        <w:adjustRightInd w:val="0"/>
        <w:spacing w:before="11" w:line="275" w:lineRule="exact"/>
        <w:ind w:left="20" w:right="69" w:firstLine="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Submit “as-built” drawings, information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vendor test documents for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Project, CTOAF and SUFs to CTO</w:t>
      </w:r>
    </w:p>
    <w:p>
      <w:pPr>
        <w:autoSpaceDE w:val="0"/>
        <w:autoSpaceDN w:val="0"/>
        <w:adjustRightInd w:val="0"/>
        <w:spacing w:before="0" w:line="192" w:lineRule="exact"/>
        <w:ind w:left="72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192" w:lineRule="exact"/>
        <w:ind w:left="72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90"/>
        </w:tabs>
        <w:autoSpaceDE w:val="0"/>
        <w:autoSpaceDN w:val="0"/>
        <w:adjustRightInd w:val="0"/>
        <w:spacing w:before="155" w:line="192" w:lineRule="exact"/>
        <w:ind w:left="20" w:right="17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June 2016</w:t>
      </w:r>
    </w:p>
    <w:p>
      <w:pPr>
        <w:autoSpaceDE w:val="0"/>
        <w:autoSpaceDN w:val="0"/>
        <w:adjustRightInd w:val="0"/>
        <w:spacing w:before="0" w:line="192" w:lineRule="exact"/>
        <w:ind w:left="4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</w:t>
      </w:r>
    </w:p>
    <w:p>
      <w:pPr>
        <w:tabs>
          <w:tab w:val="left" w:pos="2085"/>
        </w:tabs>
        <w:autoSpaceDE w:val="0"/>
        <w:autoSpaceDN w:val="0"/>
        <w:adjustRightInd w:val="0"/>
        <w:spacing w:before="0" w:line="238" w:lineRule="exact"/>
        <w:ind w:left="2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June 2016</w:t>
      </w:r>
    </w:p>
    <w:p>
      <w:pPr>
        <w:autoSpaceDE w:val="0"/>
        <w:autoSpaceDN w:val="0"/>
        <w:adjustRightInd w:val="0"/>
        <w:spacing w:before="17" w:line="276" w:lineRule="exact"/>
        <w:ind w:left="18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120 days after</w:t>
      </w:r>
    </w:p>
    <w:p>
      <w:pPr>
        <w:tabs>
          <w:tab w:val="left" w:pos="1981"/>
        </w:tabs>
        <w:autoSpaceDE w:val="0"/>
        <w:autoSpaceDN w:val="0"/>
        <w:adjustRightInd w:val="0"/>
        <w:spacing w:before="1" w:line="275" w:lineRule="exact"/>
        <w:ind w:left="2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</w:t>
      </w:r>
    </w:p>
    <w:p>
      <w:pPr>
        <w:autoSpaceDE w:val="0"/>
        <w:autoSpaceDN w:val="0"/>
        <w:adjustRightInd w:val="0"/>
        <w:spacing w:before="1" w:line="276" w:lineRule="exact"/>
        <w:ind w:left="20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0"/>
          <w:headerReference w:type="default" r:id="rId461"/>
          <w:footerReference w:type="even" r:id="rId462"/>
          <w:footerReference w:type="default" r:id="rId463"/>
          <w:headerReference w:type="first" r:id="rId464"/>
          <w:footerReference w:type="first" r:id="rId465"/>
          <w:type w:val="continuous"/>
          <w:pgSz w:w="12240" w:h="15840"/>
          <w:pgMar w:top="0" w:right="0" w:bottom="0" w:left="0" w:header="720" w:footer="720"/>
          <w:cols w:num="3" w:space="720" w:equalWidth="0">
            <w:col w:w="2480" w:space="160"/>
            <w:col w:w="4428" w:space="160"/>
            <w:col w:w="4882" w:space="160"/>
          </w:cols>
        </w:sect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75" w:lineRule="exact"/>
        <w:ind w:left="1440" w:right="15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actual dates for completion of the milestones are highly dependent upon lead times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 of equipment and material, the availability of labor, outage scheduling, receipt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approvals, and the results of equipment testing.  The completion and results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environmental remediation of the site, and other unforeseen events could also affect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achievement of the milestones.   Connecting Transmission Owner and Developer are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undertaking the required engineering, procurement, or construction work to implement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solution pursuant to this Agreement and as defined in Section 2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accepts cost responsibility for all engineering,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construction, and future Operations and Maintenance costs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SUF’s and CTOAF’s at the 345kV Ramapo Facility associated with the Transmission Project. </w:t>
      </w:r>
    </w:p>
    <w:p>
      <w:pPr>
        <w:autoSpaceDE w:val="0"/>
        <w:autoSpaceDN w:val="0"/>
        <w:adjustRightInd w:val="0"/>
        <w:spacing w:before="245" w:line="275" w:lineRule="exact"/>
        <w:ind w:left="1440" w:right="14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Developer and Connecting Transmission Owner shall comply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procedures and request energization of the Transmission Project.  If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is determined to be ready for energization by Connecting Transmission Owner,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grant such approval within ten (10) days of receiving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 by Developer. </w:t>
      </w:r>
    </w:p>
    <w:p>
      <w:pPr>
        <w:autoSpaceDE w:val="0"/>
        <w:autoSpaceDN w:val="0"/>
        <w:adjustRightInd w:val="0"/>
        <w:spacing w:before="241" w:line="280" w:lineRule="exact"/>
        <w:ind w:left="1440" w:right="14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notes apply to all work performed on Connecting Transmission Owner’s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Facilities.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80" w:lineRule="exact"/>
        <w:ind w:left="1800" w:right="139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permits are required for the work, the Connecting Transmission Owner will obtain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permits. 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80" w:lineRule="exact"/>
        <w:ind w:left="1800" w:right="2122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system emergencies take precedence over all other work and could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significantly impact the schedule depending upon the duration of the emergency. 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80" w:lineRule="exact"/>
        <w:ind w:left="1800" w:right="14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schedules its resources months in advance, and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ability to reschedule manpower is limited by resource allocation to other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projects and tasks.  Missing a schedule task or milestone date may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in some delay before Connecting Transmission Owner can reschedule its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manpower to work on the assigned task. </w:t>
      </w: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B-2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53" style="width:0.5pt;height:0.55pt;margin-top:71.95pt;margin-left:92.5pt;mso-position-horizontal-relative:page;mso-position-vertical-relative:page;position:absolute;z-index:-25165721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54" style="width:0.5pt;height:0.55pt;margin-top:71.95pt;margin-left:92.5pt;mso-position-horizontal-relative:page;mso-position-vertical-relative:page;position:absolute;z-index:-25165619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55" style="width:32.8pt;height:1pt;margin-top:71.95pt;margin-left:93pt;mso-position-horizontal-relative:page;mso-position-vertical-relative:page;position:absolute;z-index:-251655168" coordsize="656,20" o:allowincell="f" path="m,20hhl656,20hhl6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56" style="width:0.5pt;height:0.55pt;margin-top:71.95pt;margin-left:125.75pt;mso-position-horizontal-relative:page;mso-position-vertical-relative:page;position:absolute;z-index:-25165414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57" style="width:224.6pt;height:1pt;margin-top:71.95pt;margin-left:126.25pt;mso-position-horizontal-relative:page;mso-position-vertical-relative:page;position:absolute;z-index:-251653120" coordsize="4492,20" o:allowincell="f" path="m,20hhl4492,20hhl44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58" style="width:0.5pt;height:0.55pt;margin-top:71.95pt;margin-left:350.8pt;mso-position-horizontal-relative:page;mso-position-vertical-relative:page;position:absolute;z-index:-25165209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59" style="width:89.55pt;height:1pt;margin-top:71.95pt;margin-left:351.3pt;mso-position-horizontal-relative:page;mso-position-vertical-relative:page;position:absolute;z-index:-251651072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60" style="width:0.5pt;height:0.55pt;margin-top:71.95pt;margin-left:440.85pt;mso-position-horizontal-relative:page;mso-position-vertical-relative:page;position:absolute;z-index:-25165004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61" style="width:94.15pt;height:1pt;margin-top:71.95pt;margin-left:441.3pt;mso-position-horizontal-relative:page;mso-position-vertical-relative:page;position:absolute;z-index:-251649024" coordsize="1883,20" o:allowincell="f" path="m,20hhl1883,20hhl18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62" style="width:0.5pt;height:0.55pt;margin-top:71.95pt;margin-left:535.4pt;mso-position-horizontal-relative:page;mso-position-vertical-relative:page;position:absolute;z-index:-25164800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63" style="width:0.5pt;height:0.55pt;margin-top:71.95pt;margin-left:535.4pt;mso-position-horizontal-relative:page;mso-position-vertical-relative:page;position:absolute;z-index:-25164697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64" style="width:1pt;height:27.65pt;margin-top:72.45pt;margin-left:92.5pt;mso-position-horizontal-relative:page;mso-position-vertical-relative:page;position:absolute;z-index:-25164595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65" style="width:1pt;height:27.65pt;margin-top:72.45pt;margin-left:125.75pt;mso-position-horizontal-relative:page;mso-position-vertical-relative:page;position:absolute;z-index:-25164492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66" style="width:1pt;height:27.65pt;margin-top:72.45pt;margin-left:350.8pt;mso-position-horizontal-relative:page;mso-position-vertical-relative:page;position:absolute;z-index:-25164390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67" style="width:1pt;height:27.65pt;margin-top:72.45pt;margin-left:440.85pt;mso-position-horizontal-relative:page;mso-position-vertical-relative:page;position:absolute;z-index:-25164288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68" style="width:1pt;height:27.65pt;margin-top:72.45pt;margin-left:535.4pt;mso-position-horizontal-relative:page;mso-position-vertical-relative:page;position:absolute;z-index:-25164185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69" style="width:0.5pt;height:0.55pt;margin-top:100.05pt;margin-left:92.5pt;mso-position-horizontal-relative:page;mso-position-vertical-relative:page;position:absolute;z-index:-25164083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70" style="width:32.8pt;height:1pt;margin-top:100.05pt;margin-left:93pt;mso-position-horizontal-relative:page;mso-position-vertical-relative:page;position:absolute;z-index:-251639808" coordsize="656,20" o:allowincell="f" path="m,20hhl656,20hhl6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71" style="width:0.5pt;height:0.55pt;margin-top:100.05pt;margin-left:125.75pt;mso-position-horizontal-relative:page;mso-position-vertical-relative:page;position:absolute;z-index:-25163878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72" style="width:224.6pt;height:1pt;margin-top:100.05pt;margin-left:126.25pt;mso-position-horizontal-relative:page;mso-position-vertical-relative:page;position:absolute;z-index:-251637760" coordsize="4492,20" o:allowincell="f" path="m,20hhl4492,20hhl44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73" style="width:0.5pt;height:0.55pt;margin-top:100.05pt;margin-left:350.8pt;mso-position-horizontal-relative:page;mso-position-vertical-relative:page;position:absolute;z-index:-25163673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74" style="width:89.55pt;height:1pt;margin-top:100.05pt;margin-left:351.3pt;mso-position-horizontal-relative:page;mso-position-vertical-relative:page;position:absolute;z-index:-251635712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75" style="width:0.5pt;height:0.55pt;margin-top:100.05pt;margin-left:440.85pt;mso-position-horizontal-relative:page;mso-position-vertical-relative:page;position:absolute;z-index:-25163468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76" style="width:94.15pt;height:1pt;margin-top:100.05pt;margin-left:441.3pt;mso-position-horizontal-relative:page;mso-position-vertical-relative:page;position:absolute;z-index:-251633664" coordsize="1883,20" o:allowincell="f" path="m,20hhl1883,20hhl18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77" style="width:0.5pt;height:0.55pt;margin-top:100.05pt;margin-left:535.4pt;mso-position-horizontal-relative:page;mso-position-vertical-relative:page;position:absolute;z-index:-25163264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78" style="width:1pt;height:13.85pt;margin-top:100.55pt;margin-left:92.5pt;mso-position-horizontal-relative:page;mso-position-vertical-relative:page;position:absolute;z-index:-25163161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79" style="width:1pt;height:13.85pt;margin-top:100.55pt;margin-left:125.75pt;mso-position-horizontal-relative:page;mso-position-vertical-relative:page;position:absolute;z-index:-25163059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80" style="width:1pt;height:13.85pt;margin-top:100.55pt;margin-left:350.8pt;mso-position-horizontal-relative:page;mso-position-vertical-relative:page;position:absolute;z-index:-25162956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81" style="width:1pt;height:13.85pt;margin-top:100.55pt;margin-left:440.85pt;mso-position-horizontal-relative:page;mso-position-vertical-relative:page;position:absolute;z-index:-25162854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82" style="width:1pt;height:13.85pt;margin-top:100.55pt;margin-left:535.4pt;mso-position-horizontal-relative:page;mso-position-vertical-relative:page;position:absolute;z-index:-25162752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83" style="width:0.5pt;height:0.5pt;margin-top:114.35pt;margin-left:92.5pt;mso-position-horizontal-relative:page;mso-position-vertical-relative:page;position:absolute;z-index:-2515937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84" style="width:32.8pt;height:1pt;margin-top:114.35pt;margin-left:93pt;mso-position-horizontal-relative:page;mso-position-vertical-relative:page;position:absolute;z-index:-251592704" coordsize="656,20" o:allowincell="f" path="m,20hhl656,20hhl6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85" style="width:0.5pt;height:0.5pt;margin-top:114.35pt;margin-left:125.75pt;mso-position-horizontal-relative:page;mso-position-vertical-relative:page;position:absolute;z-index:-2515916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86" style="width:224.6pt;height:1pt;margin-top:114.35pt;margin-left:126.25pt;mso-position-horizontal-relative:page;mso-position-vertical-relative:page;position:absolute;z-index:-251590656" coordsize="4492,20" o:allowincell="f" path="m,20hhl4492,20hhl44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87" style="width:0.5pt;height:0.5pt;margin-top:114.35pt;margin-left:350.8pt;mso-position-horizontal-relative:page;mso-position-vertical-relative:page;position:absolute;z-index:-2515896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88" style="width:89.55pt;height:1pt;margin-top:114.35pt;margin-left:351.3pt;mso-position-horizontal-relative:page;mso-position-vertical-relative:page;position:absolute;z-index:-251588608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89" style="width:0.5pt;height:0.5pt;margin-top:114.35pt;margin-left:440.85pt;mso-position-horizontal-relative:page;mso-position-vertical-relative:page;position:absolute;z-index:-251587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90" style="width:94.15pt;height:1pt;margin-top:114.35pt;margin-left:441.3pt;mso-position-horizontal-relative:page;mso-position-vertical-relative:page;position:absolute;z-index:-251586560" coordsize="1883,20" o:allowincell="f" path="m,20hhl1883,20hhl18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91" style="width:0.5pt;height:0.5pt;margin-top:114.35pt;margin-left:535.4pt;mso-position-horizontal-relative:page;mso-position-vertical-relative:page;position:absolute;z-index:-2515855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92" style="width:1pt;height:41.55pt;margin-top:114.85pt;margin-left:92.5pt;mso-position-horizontal-relative:page;mso-position-vertical-relative:page;position:absolute;z-index:-251584512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93" style="width:0.5pt;height:0.5pt;margin-top:156.35pt;margin-left:92.5pt;mso-position-horizontal-relative:page;mso-position-vertical-relative:page;position:absolute;z-index:-2515834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94" style="width:0.5pt;height:0.5pt;margin-top:156.35pt;margin-left:92.5pt;mso-position-horizontal-relative:page;mso-position-vertical-relative:page;position:absolute;z-index:-2515824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95" style="width:32.8pt;height:1pt;margin-top:156.35pt;margin-left:93pt;mso-position-horizontal-relative:page;mso-position-vertical-relative:page;position:absolute;z-index:-251581440" coordsize="656,20" o:allowincell="f" path="m,20hhl656,20hhl6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96" style="width:1pt;height:41.55pt;margin-top:114.85pt;margin-left:125.75pt;mso-position-horizontal-relative:page;mso-position-vertical-relative:page;position:absolute;z-index:-251580416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97" style="width:0.5pt;height:0.5pt;margin-top:156.35pt;margin-left:125.75pt;mso-position-horizontal-relative:page;mso-position-vertical-relative:page;position:absolute;z-index:-2515793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98" style="width:224.6pt;height:1pt;margin-top:156.35pt;margin-left:126.25pt;mso-position-horizontal-relative:page;mso-position-vertical-relative:page;position:absolute;z-index:-251578368" coordsize="4492,20" o:allowincell="f" path="m,20hhl4492,20hhl44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199" style="width:1pt;height:41.55pt;margin-top:114.85pt;margin-left:350.8pt;mso-position-horizontal-relative:page;mso-position-vertical-relative:page;position:absolute;z-index:-251577344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00" style="width:0.5pt;height:0.5pt;margin-top:156.35pt;margin-left:350.8pt;mso-position-horizontal-relative:page;mso-position-vertical-relative:page;position:absolute;z-index:-2515763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01" style="width:89.55pt;height:1pt;margin-top:156.35pt;margin-left:351.3pt;mso-position-horizontal-relative:page;mso-position-vertical-relative:page;position:absolute;z-index:-251575296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02" style="width:1pt;height:41.55pt;margin-top:114.85pt;margin-left:440.85pt;mso-position-horizontal-relative:page;mso-position-vertical-relative:page;position:absolute;z-index:-251574272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03" style="width:0.5pt;height:0.5pt;margin-top:156.35pt;margin-left:440.85pt;mso-position-horizontal-relative:page;mso-position-vertical-relative:page;position:absolute;z-index:-2515732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04" style="width:94.15pt;height:1pt;margin-top:156.35pt;margin-left:441.3pt;mso-position-horizontal-relative:page;mso-position-vertical-relative:page;position:absolute;z-index:-251572224" coordsize="1883,20" o:allowincell="f" path="m,20hhl1883,20hhl18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05" style="width:1pt;height:41.55pt;margin-top:114.85pt;margin-left:535.4pt;mso-position-horizontal-relative:page;mso-position-vertical-relative:page;position:absolute;z-index:-251571200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06" style="width:0.5pt;height:0.5pt;margin-top:156.35pt;margin-left:535.4pt;mso-position-horizontal-relative:page;mso-position-vertical-relative:page;position:absolute;z-index:-2515701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207" style="width:0.5pt;height:0.5pt;margin-top:156.35pt;margin-left:535.4pt;mso-position-horizontal-relative:page;mso-position-vertical-relative:page;position:absolute;z-index:-251569152" coordsize="10,10" o:allowincell="f" path="m1,10hhl10,10hhl10,hhl1,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66"/>
          <w:headerReference w:type="default" r:id="rId467"/>
          <w:footerReference w:type="even" r:id="rId468"/>
          <w:footerReference w:type="default" r:id="rId469"/>
          <w:headerReference w:type="first" r:id="rId470"/>
          <w:footerReference w:type="first" r:id="rId471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76" w:lineRule="exact"/>
        <w:ind w:left="54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4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0" w:line="276" w:lineRule="exact"/>
        <w:ind w:left="43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43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 of Facilities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will require the  conversion of the existing 138 kV </w:t>
      </w:r>
    </w:p>
    <w:p>
      <w:pPr>
        <w:autoSpaceDE w:val="0"/>
        <w:autoSpaceDN w:val="0"/>
        <w:adjustRightInd w:val="0"/>
        <w:spacing w:before="4" w:line="276" w:lineRule="exact"/>
        <w:ind w:left="2160" w:right="13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Line currently known as Line 28 which runs between the 138 kV Ramapo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Developer’s 138 kV Sugarloaf substation. The conversion will include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 of a 345 kV to 138 kV step-down transformer near the Sugarloaf substation,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renaming of the Transmission Line  from Line 28 to Feeder 76, and the reconnection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345 kV Feeder 76  to a new Bay 1 at the 345 kV Ramapo Facility. This will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considered the first upgrade to effectuate the Transmission Project. </w:t>
      </w:r>
    </w:p>
    <w:p>
      <w:pPr>
        <w:autoSpaceDE w:val="0"/>
        <w:autoSpaceDN w:val="0"/>
        <w:adjustRightInd w:val="0"/>
        <w:spacing w:before="224" w:line="276" w:lineRule="exact"/>
        <w:ind w:left="2160" w:right="12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second upgrade will require the installation of new 345 kV Sugarloaf substation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vicinity of the existing 138 kV Sugarloaf substation. The new 345 kV Sugarloaf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will be owned by Developer and consist of a step-down 345/138 kV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transformer, associated new 345 kV switching equipment and ancillary facilities. The 345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kV connections to the transformer will be tapped off of 345 kV Feeder 76. The 138 kV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side of the new 345/138 kV step-down transformer will be connected to the existing Line </w:t>
      </w:r>
    </w:p>
    <w:p>
      <w:pPr>
        <w:autoSpaceDE w:val="0"/>
        <w:autoSpaceDN w:val="0"/>
        <w:adjustRightInd w:val="0"/>
        <w:spacing w:before="1" w:line="280" w:lineRule="exact"/>
        <w:ind w:left="2160" w:right="1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28 position in 138 kV Sugarloaf substation. Both the 138kV Sugarloaf Facility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345kV Sugarloaf Facility are physically owned by the Developer. </w:t>
      </w:r>
    </w:p>
    <w:p>
      <w:pPr>
        <w:autoSpaceDE w:val="0"/>
        <w:autoSpaceDN w:val="0"/>
        <w:adjustRightInd w:val="0"/>
        <w:spacing w:before="246" w:line="273" w:lineRule="exact"/>
        <w:ind w:left="216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Sugarloaf 345 kV Facility, the Developer will install and wire equipment for controls,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indications and protective relay schemes as required in accordance with the engineering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package issued for the Transmissionis Project. The Connecting Transmission Owner shall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responsible for such costs. </w:t>
      </w:r>
    </w:p>
    <w:p>
      <w:pPr>
        <w:autoSpaceDE w:val="0"/>
        <w:autoSpaceDN w:val="0"/>
        <w:adjustRightInd w:val="0"/>
        <w:spacing w:before="246" w:line="275" w:lineRule="exact"/>
        <w:ind w:left="2160" w:right="13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 Ramapo 138 kV Facility,</w:t>
      </w:r>
      <w:r>
        <w:rPr>
          <w:rFonts w:ascii="Arial" w:hAnsi="Arial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remove and replace relays as required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engineering package issued for this project. the Developer will also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and wire equipment for control, indications and protective relay schemes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in accordance with the engineering package issued for the Transmissionis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Project.</w:t>
      </w:r>
      <w:r>
        <w:rPr>
          <w:rFonts w:ascii="Arial" w:hAnsi="Arial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be responsible for such costs. </w:t>
      </w: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472"/>
          <w:headerReference w:type="default" r:id="rId473"/>
          <w:footerReference w:type="even" r:id="rId474"/>
          <w:footerReference w:type="default" r:id="rId475"/>
          <w:headerReference w:type="first" r:id="rId476"/>
          <w:footerReference w:type="first" r:id="rId4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5"/>
      <w:bookmarkEnd w:id="7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Operating Requirements</w:t>
      </w:r>
    </w:p>
    <w:p>
      <w:pPr>
        <w:tabs>
          <w:tab w:val="left" w:pos="2880"/>
        </w:tabs>
        <w:autoSpaceDE w:val="0"/>
        <w:autoSpaceDN w:val="0"/>
        <w:adjustRightInd w:val="0"/>
        <w:spacing w:before="236" w:line="276" w:lineRule="exact"/>
        <w:ind w:left="1440" w:firstLine="77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shall comply with all provisions of NYISO tariffs and procedures, as</w:t>
      </w:r>
    </w:p>
    <w:p>
      <w:pPr>
        <w:autoSpaceDE w:val="0"/>
        <w:autoSpaceDN w:val="0"/>
        <w:adjustRightInd w:val="0"/>
        <w:spacing w:before="0" w:line="273" w:lineRule="exact"/>
        <w:ind w:left="2160" w:right="17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 from time to time, which apply to any aspect of the Transmission Project’s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operations.  Tariff revisions and/or operating protocols with NYISO,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and Developer may need to be developed to coordinate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operational control of the facility. 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 shall comply with the other Party’s operating instructions and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requirements, which requirements shall include the dedicated data circuits to be </w:t>
      </w:r>
    </w:p>
    <w:p>
      <w:pPr>
        <w:autoSpaceDE w:val="0"/>
        <w:autoSpaceDN w:val="0"/>
        <w:adjustRightInd w:val="0"/>
        <w:spacing w:before="9" w:line="270" w:lineRule="exact"/>
        <w:ind w:left="216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maintained by Developer in accordance with Article 8.1 of this Agreement.  Operating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instructions will be communicated by telephone, or such other means of communication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the Parties may agree upon.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Protection and Other Control Requirements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provide, install and test relay protection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associated with the control and protection of the transmission expansion to </w:t>
      </w:r>
    </w:p>
    <w:p>
      <w:pPr>
        <w:autoSpaceDE w:val="0"/>
        <w:autoSpaceDN w:val="0"/>
        <w:adjustRightInd w:val="0"/>
        <w:spacing w:before="18" w:line="260" w:lineRule="exact"/>
        <w:ind w:left="2160" w:right="14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interface with those systems installed by Connecting Transmission Owner at the 345 kV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Ramapo Facility. </w:t>
      </w: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5" w:line="230" w:lineRule="exact"/>
        <w:ind w:left="597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478"/>
          <w:headerReference w:type="default" r:id="rId479"/>
          <w:footerReference w:type="even" r:id="rId480"/>
          <w:footerReference w:type="default" r:id="rId481"/>
          <w:headerReference w:type="first" r:id="rId482"/>
          <w:footerReference w:type="first" r:id="rId4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76" w:lineRule="exact"/>
        <w:ind w:left="53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244" w:line="276" w:lineRule="exact"/>
        <w:ind w:left="443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7" w:line="273" w:lineRule="exact"/>
        <w:ind w:left="1440" w:right="13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Developers and all other Market Participants to comply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recommendations offered by the President’s Critical Infrastructure Protection Board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eventually, best practice recommendations from the electric reliability authority.  All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utilities will be expected to meet basic standards for system infrastructure and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30" w:lineRule="exact"/>
        <w:ind w:left="596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484"/>
          <w:headerReference w:type="default" r:id="rId485"/>
          <w:footerReference w:type="even" r:id="rId486"/>
          <w:footerReference w:type="default" r:id="rId487"/>
          <w:headerReference w:type="first" r:id="rId488"/>
          <w:footerReference w:type="first" r:id="rId4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76" w:lineRule="exact"/>
        <w:ind w:left="53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53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 </w:t>
      </w:r>
    </w:p>
    <w:p>
      <w:pPr>
        <w:autoSpaceDE w:val="0"/>
        <w:autoSpaceDN w:val="0"/>
        <w:adjustRightInd w:val="0"/>
        <w:spacing w:before="0" w:line="276" w:lineRule="exact"/>
        <w:ind w:left="43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43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0" w:line="276" w:lineRule="exact"/>
        <w:ind w:left="9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</w:p>
    <w:p>
      <w:pPr>
        <w:autoSpaceDE w:val="0"/>
        <w:autoSpaceDN w:val="0"/>
        <w:adjustRightInd w:val="0"/>
        <w:spacing w:before="4" w:line="276" w:lineRule="exact"/>
        <w:ind w:left="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Irving Place </w:t>
      </w:r>
    </w:p>
    <w:p>
      <w:pPr>
        <w:autoSpaceDE w:val="0"/>
        <w:autoSpaceDN w:val="0"/>
        <w:adjustRightInd w:val="0"/>
        <w:spacing w:before="4" w:line="276" w:lineRule="exact"/>
        <w:ind w:left="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NY 10003 </w:t>
      </w:r>
    </w:p>
    <w:p>
      <w:pPr>
        <w:autoSpaceDE w:val="0"/>
        <w:autoSpaceDN w:val="0"/>
        <w:adjustRightInd w:val="0"/>
        <w:spacing w:before="1" w:line="280" w:lineRule="exact"/>
        <w:ind w:left="900" w:right="65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Operations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345kV Ramapo Interconnection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9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7" w:line="270" w:lineRule="exact"/>
        <w:ind w:left="1440" w:right="127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Orange and Rockland Utilities, Inc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Operation.  This letter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confirms that O&amp;R commenced Commercial Operation of the Transmission Facility, effective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Orange and Rockland Utilities, Inc.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390 West Route 59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Spring Valley, NY  10977 </w:t>
      </w:r>
    </w:p>
    <w:p>
      <w:pPr>
        <w:autoSpaceDE w:val="0"/>
        <w:autoSpaceDN w:val="0"/>
        <w:adjustRightInd w:val="0"/>
        <w:spacing w:before="0" w:line="230" w:lineRule="exact"/>
        <w:ind w:left="59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30" w:lineRule="exact"/>
        <w:ind w:left="597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E-1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490"/>
          <w:headerReference w:type="default" r:id="rId491"/>
          <w:footerReference w:type="even" r:id="rId492"/>
          <w:footerReference w:type="default" r:id="rId493"/>
          <w:headerReference w:type="first" r:id="rId494"/>
          <w:footerReference w:type="first" r:id="rId4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76" w:lineRule="exact"/>
        <w:ind w:left="54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4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0" w:line="276" w:lineRule="exact"/>
        <w:ind w:left="279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79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279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79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Irving Place </w:t>
      </w:r>
    </w:p>
    <w:p>
      <w:pPr>
        <w:autoSpaceDE w:val="0"/>
        <w:autoSpaceDN w:val="0"/>
        <w:adjustRightInd w:val="0"/>
        <w:spacing w:before="1" w:line="280" w:lineRule="exact"/>
        <w:ind w:left="2160" w:right="77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NY 10003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 Vice President </w:t>
      </w:r>
    </w:p>
    <w:p>
      <w:pPr>
        <w:autoSpaceDE w:val="0"/>
        <w:autoSpaceDN w:val="0"/>
        <w:adjustRightInd w:val="0"/>
        <w:spacing w:before="0" w:line="280" w:lineRule="exact"/>
        <w:ind w:left="2160" w:right="558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and Transmission Operations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(212) 460-1210 </w:t>
      </w:r>
    </w:p>
    <w:p>
      <w:pPr>
        <w:tabs>
          <w:tab w:val="left" w:pos="2887"/>
        </w:tabs>
        <w:autoSpaceDE w:val="0"/>
        <w:autoSpaceDN w:val="0"/>
        <w:adjustRightInd w:val="0"/>
        <w:spacing w:before="1" w:line="26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(212) 353-8831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Irving Place </w:t>
      </w:r>
    </w:p>
    <w:p>
      <w:pPr>
        <w:autoSpaceDE w:val="0"/>
        <w:autoSpaceDN w:val="0"/>
        <w:adjustRightInd w:val="0"/>
        <w:spacing w:before="1" w:line="280" w:lineRule="exact"/>
        <w:ind w:left="2160" w:right="75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NY 10003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Attn:   General Counsel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(212) 460-2432 </w:t>
      </w:r>
    </w:p>
    <w:p>
      <w:pPr>
        <w:tabs>
          <w:tab w:val="left" w:pos="2887"/>
        </w:tabs>
        <w:autoSpaceDE w:val="0"/>
        <w:autoSpaceDN w:val="0"/>
        <w:adjustRightInd w:val="0"/>
        <w:spacing w:before="1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(212) 674-7329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5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Orange and Rockland Utilities, Inc.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390 West Route 59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Spring Valley, NY  10977 </w:t>
      </w:r>
    </w:p>
    <w:p>
      <w:pPr>
        <w:autoSpaceDE w:val="0"/>
        <w:autoSpaceDN w:val="0"/>
        <w:adjustRightInd w:val="0"/>
        <w:spacing w:before="1" w:line="280" w:lineRule="exact"/>
        <w:ind w:left="2160" w:right="66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(845) 577-3697 </w:t>
      </w:r>
    </w:p>
    <w:p>
      <w:pPr>
        <w:tabs>
          <w:tab w:val="left" w:pos="2940"/>
        </w:tabs>
        <w:autoSpaceDE w:val="0"/>
        <w:autoSpaceDN w:val="0"/>
        <w:adjustRightInd w:val="0"/>
        <w:spacing w:before="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(718) 923-7011</w:t>
      </w: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496"/>
          <w:headerReference w:type="default" r:id="rId497"/>
          <w:footerReference w:type="even" r:id="rId498"/>
          <w:footerReference w:type="default" r:id="rId499"/>
          <w:headerReference w:type="first" r:id="rId500"/>
          <w:footerReference w:type="first" r:id="rId5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1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Irving Place </w:t>
      </w:r>
    </w:p>
    <w:p>
      <w:pPr>
        <w:autoSpaceDE w:val="0"/>
        <w:autoSpaceDN w:val="0"/>
        <w:adjustRightInd w:val="0"/>
        <w:spacing w:before="0" w:line="280" w:lineRule="exact"/>
        <w:ind w:left="2880" w:right="69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NY 10003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 Vice President, </w:t>
      </w:r>
    </w:p>
    <w:p>
      <w:pPr>
        <w:autoSpaceDE w:val="0"/>
        <w:autoSpaceDN w:val="0"/>
        <w:adjustRightInd w:val="0"/>
        <w:spacing w:before="0" w:line="280" w:lineRule="exact"/>
        <w:ind w:left="2880" w:right="486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and Transmission Operations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(212) 460-1210 </w:t>
      </w:r>
    </w:p>
    <w:p>
      <w:pPr>
        <w:tabs>
          <w:tab w:val="left" w:pos="3608"/>
        </w:tabs>
        <w:autoSpaceDE w:val="0"/>
        <w:autoSpaceDN w:val="0"/>
        <w:adjustRightInd w:val="0"/>
        <w:spacing w:before="0" w:line="257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(212) 353-8831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4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Orange and Rockland Utilities, Inc.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390 West Route 59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Spring Valley, NY  10977 </w:t>
      </w:r>
    </w:p>
    <w:p>
      <w:pPr>
        <w:autoSpaceDE w:val="0"/>
        <w:autoSpaceDN w:val="0"/>
        <w:adjustRightInd w:val="0"/>
        <w:spacing w:before="0" w:line="280" w:lineRule="exact"/>
        <w:ind w:left="2880" w:right="60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(845) 577-3697 </w:t>
      </w:r>
    </w:p>
    <w:p>
      <w:pPr>
        <w:tabs>
          <w:tab w:val="left" w:pos="3601"/>
        </w:tabs>
        <w:autoSpaceDE w:val="0"/>
        <w:autoSpaceDN w:val="0"/>
        <w:adjustRightInd w:val="0"/>
        <w:spacing w:before="1" w:line="267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(718) 923-7011</w:t>
      </w: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5" w:line="230" w:lineRule="exact"/>
        <w:ind w:left="598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F-2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502"/>
          <w:headerReference w:type="default" r:id="rId503"/>
          <w:footerReference w:type="even" r:id="rId504"/>
          <w:footerReference w:type="default" r:id="rId505"/>
          <w:headerReference w:type="first" r:id="rId506"/>
          <w:footerReference w:type="first" r:id="rId5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08" type="#_x0000_t75" style="width:611.95pt;height:791.95pt;margin-top:0.05pt;margin-left:0;mso-position-horizontal-relative:page;mso-position-vertical-relative:page;position:absolute;z-index:-251658240" o:allowincell="f">
            <v:imagedata r:id="rId508" o:title="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509"/>
      <w:headerReference w:type="default" r:id="rId510"/>
      <w:footerReference w:type="even" r:id="rId511"/>
      <w:footerReference w:type="default" r:id="rId512"/>
      <w:headerReference w:type="first" r:id="rId513"/>
      <w:footerReference w:type="first" r:id="rId514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charset w:val="00"/>
    <w:family w:val="auto"/>
    <w:pitch w:val="default"/>
  </w:font>
  <w:font w:name="Calibri">
    <w:charset w:val="00"/>
    <w:family w:val="auto"/>
    <w:pitch w:val="default"/>
  </w:font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Cambria Math">
    <w:charset w:val="00"/>
    <w:family w:val="auto"/>
    <w:pitch w:val="default"/>
  </w:font>
  <w:font w:name="Arial Bold">
    <w:charset w:val="00"/>
    <w:family w:val="auto"/>
    <w:pitch w:val="default"/>
  </w:font>
  <w:font w:name="Calibri Bold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6/4/2015 - Docket #: ER15-1845-000 -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2216 O&amp;R Con Ed-Ramapo Interconnection Agreement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header" Target="header109.xml" /><Relationship Id="rId221" Type="http://schemas.openxmlformats.org/officeDocument/2006/relationships/header" Target="header110.xml" /><Relationship Id="rId222" Type="http://schemas.openxmlformats.org/officeDocument/2006/relationships/footer" Target="footer109.xml" /><Relationship Id="rId223" Type="http://schemas.openxmlformats.org/officeDocument/2006/relationships/footer" Target="footer110.xml" /><Relationship Id="rId224" Type="http://schemas.openxmlformats.org/officeDocument/2006/relationships/header" Target="header111.xml" /><Relationship Id="rId225" Type="http://schemas.openxmlformats.org/officeDocument/2006/relationships/footer" Target="footer111.xml" /><Relationship Id="rId226" Type="http://schemas.openxmlformats.org/officeDocument/2006/relationships/header" Target="header112.xml" /><Relationship Id="rId227" Type="http://schemas.openxmlformats.org/officeDocument/2006/relationships/header" Target="header113.xml" /><Relationship Id="rId228" Type="http://schemas.openxmlformats.org/officeDocument/2006/relationships/footer" Target="footer112.xml" /><Relationship Id="rId229" Type="http://schemas.openxmlformats.org/officeDocument/2006/relationships/footer" Target="footer113.xml" /><Relationship Id="rId23" Type="http://schemas.openxmlformats.org/officeDocument/2006/relationships/header" Target="header11.xml" /><Relationship Id="rId230" Type="http://schemas.openxmlformats.org/officeDocument/2006/relationships/header" Target="header114.xml" /><Relationship Id="rId231" Type="http://schemas.openxmlformats.org/officeDocument/2006/relationships/footer" Target="footer114.xml" /><Relationship Id="rId232" Type="http://schemas.openxmlformats.org/officeDocument/2006/relationships/header" Target="header115.xml" /><Relationship Id="rId233" Type="http://schemas.openxmlformats.org/officeDocument/2006/relationships/header" Target="header116.xml" /><Relationship Id="rId234" Type="http://schemas.openxmlformats.org/officeDocument/2006/relationships/footer" Target="footer115.xml" /><Relationship Id="rId235" Type="http://schemas.openxmlformats.org/officeDocument/2006/relationships/footer" Target="footer116.xml" /><Relationship Id="rId236" Type="http://schemas.openxmlformats.org/officeDocument/2006/relationships/header" Target="header117.xml" /><Relationship Id="rId237" Type="http://schemas.openxmlformats.org/officeDocument/2006/relationships/footer" Target="footer117.xml" /><Relationship Id="rId238" Type="http://schemas.openxmlformats.org/officeDocument/2006/relationships/header" Target="header118.xml" /><Relationship Id="rId239" Type="http://schemas.openxmlformats.org/officeDocument/2006/relationships/header" Target="header119.xml" /><Relationship Id="rId24" Type="http://schemas.openxmlformats.org/officeDocument/2006/relationships/footer" Target="footer10.xml" /><Relationship Id="rId240" Type="http://schemas.openxmlformats.org/officeDocument/2006/relationships/footer" Target="footer118.xml" /><Relationship Id="rId241" Type="http://schemas.openxmlformats.org/officeDocument/2006/relationships/footer" Target="footer119.xml" /><Relationship Id="rId242" Type="http://schemas.openxmlformats.org/officeDocument/2006/relationships/header" Target="header120.xml" /><Relationship Id="rId243" Type="http://schemas.openxmlformats.org/officeDocument/2006/relationships/footer" Target="footer120.xml" /><Relationship Id="rId244" Type="http://schemas.openxmlformats.org/officeDocument/2006/relationships/header" Target="header121.xml" /><Relationship Id="rId245" Type="http://schemas.openxmlformats.org/officeDocument/2006/relationships/header" Target="header122.xml" /><Relationship Id="rId246" Type="http://schemas.openxmlformats.org/officeDocument/2006/relationships/footer" Target="footer121.xml" /><Relationship Id="rId247" Type="http://schemas.openxmlformats.org/officeDocument/2006/relationships/footer" Target="footer122.xml" /><Relationship Id="rId248" Type="http://schemas.openxmlformats.org/officeDocument/2006/relationships/header" Target="header123.xml" /><Relationship Id="rId249" Type="http://schemas.openxmlformats.org/officeDocument/2006/relationships/footer" Target="footer123.xml" /><Relationship Id="rId25" Type="http://schemas.openxmlformats.org/officeDocument/2006/relationships/footer" Target="footer11.xml" /><Relationship Id="rId250" Type="http://schemas.openxmlformats.org/officeDocument/2006/relationships/header" Target="header124.xml" /><Relationship Id="rId251" Type="http://schemas.openxmlformats.org/officeDocument/2006/relationships/header" Target="header125.xml" /><Relationship Id="rId252" Type="http://schemas.openxmlformats.org/officeDocument/2006/relationships/footer" Target="footer124.xml" /><Relationship Id="rId253" Type="http://schemas.openxmlformats.org/officeDocument/2006/relationships/footer" Target="footer125.xml" /><Relationship Id="rId254" Type="http://schemas.openxmlformats.org/officeDocument/2006/relationships/header" Target="header126.xml" /><Relationship Id="rId255" Type="http://schemas.openxmlformats.org/officeDocument/2006/relationships/footer" Target="footer126.xml" /><Relationship Id="rId256" Type="http://schemas.openxmlformats.org/officeDocument/2006/relationships/header" Target="header127.xml" /><Relationship Id="rId257" Type="http://schemas.openxmlformats.org/officeDocument/2006/relationships/header" Target="header128.xml" /><Relationship Id="rId258" Type="http://schemas.openxmlformats.org/officeDocument/2006/relationships/footer" Target="footer127.xml" /><Relationship Id="rId259" Type="http://schemas.openxmlformats.org/officeDocument/2006/relationships/footer" Target="footer128.xml" /><Relationship Id="rId26" Type="http://schemas.openxmlformats.org/officeDocument/2006/relationships/header" Target="header12.xml" /><Relationship Id="rId260" Type="http://schemas.openxmlformats.org/officeDocument/2006/relationships/header" Target="header129.xml" /><Relationship Id="rId261" Type="http://schemas.openxmlformats.org/officeDocument/2006/relationships/footer" Target="footer129.xml" /><Relationship Id="rId262" Type="http://schemas.openxmlformats.org/officeDocument/2006/relationships/header" Target="header130.xml" /><Relationship Id="rId263" Type="http://schemas.openxmlformats.org/officeDocument/2006/relationships/header" Target="header131.xml" /><Relationship Id="rId264" Type="http://schemas.openxmlformats.org/officeDocument/2006/relationships/footer" Target="footer130.xml" /><Relationship Id="rId265" Type="http://schemas.openxmlformats.org/officeDocument/2006/relationships/footer" Target="footer131.xml" /><Relationship Id="rId266" Type="http://schemas.openxmlformats.org/officeDocument/2006/relationships/header" Target="header132.xml" /><Relationship Id="rId267" Type="http://schemas.openxmlformats.org/officeDocument/2006/relationships/footer" Target="footer132.xml" /><Relationship Id="rId268" Type="http://schemas.openxmlformats.org/officeDocument/2006/relationships/header" Target="header133.xml" /><Relationship Id="rId269" Type="http://schemas.openxmlformats.org/officeDocument/2006/relationships/header" Target="header134.xml" /><Relationship Id="rId27" Type="http://schemas.openxmlformats.org/officeDocument/2006/relationships/footer" Target="footer12.xml" /><Relationship Id="rId270" Type="http://schemas.openxmlformats.org/officeDocument/2006/relationships/footer" Target="footer133.xml" /><Relationship Id="rId271" Type="http://schemas.openxmlformats.org/officeDocument/2006/relationships/footer" Target="footer134.xml" /><Relationship Id="rId272" Type="http://schemas.openxmlformats.org/officeDocument/2006/relationships/header" Target="header135.xml" /><Relationship Id="rId273" Type="http://schemas.openxmlformats.org/officeDocument/2006/relationships/footer" Target="footer135.xml" /><Relationship Id="rId274" Type="http://schemas.openxmlformats.org/officeDocument/2006/relationships/header" Target="header136.xml" /><Relationship Id="rId275" Type="http://schemas.openxmlformats.org/officeDocument/2006/relationships/header" Target="header137.xml" /><Relationship Id="rId276" Type="http://schemas.openxmlformats.org/officeDocument/2006/relationships/footer" Target="footer136.xml" /><Relationship Id="rId277" Type="http://schemas.openxmlformats.org/officeDocument/2006/relationships/footer" Target="footer137.xml" /><Relationship Id="rId278" Type="http://schemas.openxmlformats.org/officeDocument/2006/relationships/header" Target="header138.xml" /><Relationship Id="rId279" Type="http://schemas.openxmlformats.org/officeDocument/2006/relationships/footer" Target="footer138.xml" /><Relationship Id="rId28" Type="http://schemas.openxmlformats.org/officeDocument/2006/relationships/header" Target="header13.xml" /><Relationship Id="rId280" Type="http://schemas.openxmlformats.org/officeDocument/2006/relationships/header" Target="header139.xml" /><Relationship Id="rId281" Type="http://schemas.openxmlformats.org/officeDocument/2006/relationships/header" Target="header140.xml" /><Relationship Id="rId282" Type="http://schemas.openxmlformats.org/officeDocument/2006/relationships/footer" Target="footer139.xml" /><Relationship Id="rId283" Type="http://schemas.openxmlformats.org/officeDocument/2006/relationships/footer" Target="footer140.xml" /><Relationship Id="rId284" Type="http://schemas.openxmlformats.org/officeDocument/2006/relationships/header" Target="header141.xml" /><Relationship Id="rId285" Type="http://schemas.openxmlformats.org/officeDocument/2006/relationships/footer" Target="footer141.xml" /><Relationship Id="rId286" Type="http://schemas.openxmlformats.org/officeDocument/2006/relationships/header" Target="header142.xml" /><Relationship Id="rId287" Type="http://schemas.openxmlformats.org/officeDocument/2006/relationships/header" Target="header143.xml" /><Relationship Id="rId288" Type="http://schemas.openxmlformats.org/officeDocument/2006/relationships/footer" Target="footer142.xml" /><Relationship Id="rId289" Type="http://schemas.openxmlformats.org/officeDocument/2006/relationships/footer" Target="footer143.xml" /><Relationship Id="rId29" Type="http://schemas.openxmlformats.org/officeDocument/2006/relationships/header" Target="header14.xml" /><Relationship Id="rId290" Type="http://schemas.openxmlformats.org/officeDocument/2006/relationships/header" Target="header144.xml" /><Relationship Id="rId291" Type="http://schemas.openxmlformats.org/officeDocument/2006/relationships/footer" Target="footer144.xml" /><Relationship Id="rId292" Type="http://schemas.openxmlformats.org/officeDocument/2006/relationships/header" Target="header145.xml" /><Relationship Id="rId293" Type="http://schemas.openxmlformats.org/officeDocument/2006/relationships/header" Target="header146.xml" /><Relationship Id="rId294" Type="http://schemas.openxmlformats.org/officeDocument/2006/relationships/footer" Target="footer145.xml" /><Relationship Id="rId295" Type="http://schemas.openxmlformats.org/officeDocument/2006/relationships/footer" Target="footer146.xml" /><Relationship Id="rId296" Type="http://schemas.openxmlformats.org/officeDocument/2006/relationships/header" Target="header147.xml" /><Relationship Id="rId297" Type="http://schemas.openxmlformats.org/officeDocument/2006/relationships/footer" Target="footer147.xml" /><Relationship Id="rId298" Type="http://schemas.openxmlformats.org/officeDocument/2006/relationships/header" Target="header148.xml" /><Relationship Id="rId299" Type="http://schemas.openxmlformats.org/officeDocument/2006/relationships/header" Target="header149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8.xml" /><Relationship Id="rId301" Type="http://schemas.openxmlformats.org/officeDocument/2006/relationships/footer" Target="footer149.xml" /><Relationship Id="rId302" Type="http://schemas.openxmlformats.org/officeDocument/2006/relationships/header" Target="header150.xml" /><Relationship Id="rId303" Type="http://schemas.openxmlformats.org/officeDocument/2006/relationships/footer" Target="footer150.xml" /><Relationship Id="rId304" Type="http://schemas.openxmlformats.org/officeDocument/2006/relationships/header" Target="header151.xml" /><Relationship Id="rId305" Type="http://schemas.openxmlformats.org/officeDocument/2006/relationships/header" Target="header152.xml" /><Relationship Id="rId306" Type="http://schemas.openxmlformats.org/officeDocument/2006/relationships/footer" Target="footer151.xml" /><Relationship Id="rId307" Type="http://schemas.openxmlformats.org/officeDocument/2006/relationships/footer" Target="footer152.xml" /><Relationship Id="rId308" Type="http://schemas.openxmlformats.org/officeDocument/2006/relationships/header" Target="header153.xml" /><Relationship Id="rId309" Type="http://schemas.openxmlformats.org/officeDocument/2006/relationships/footer" Target="footer153.xml" /><Relationship Id="rId31" Type="http://schemas.openxmlformats.org/officeDocument/2006/relationships/footer" Target="footer14.xml" /><Relationship Id="rId310" Type="http://schemas.openxmlformats.org/officeDocument/2006/relationships/header" Target="header154.xml" /><Relationship Id="rId311" Type="http://schemas.openxmlformats.org/officeDocument/2006/relationships/header" Target="header155.xml" /><Relationship Id="rId312" Type="http://schemas.openxmlformats.org/officeDocument/2006/relationships/footer" Target="footer154.xml" /><Relationship Id="rId313" Type="http://schemas.openxmlformats.org/officeDocument/2006/relationships/footer" Target="footer155.xml" /><Relationship Id="rId314" Type="http://schemas.openxmlformats.org/officeDocument/2006/relationships/header" Target="header156.xml" /><Relationship Id="rId315" Type="http://schemas.openxmlformats.org/officeDocument/2006/relationships/footer" Target="footer156.xml" /><Relationship Id="rId316" Type="http://schemas.openxmlformats.org/officeDocument/2006/relationships/header" Target="header157.xml" /><Relationship Id="rId317" Type="http://schemas.openxmlformats.org/officeDocument/2006/relationships/header" Target="header158.xml" /><Relationship Id="rId318" Type="http://schemas.openxmlformats.org/officeDocument/2006/relationships/footer" Target="footer157.xml" /><Relationship Id="rId319" Type="http://schemas.openxmlformats.org/officeDocument/2006/relationships/footer" Target="footer158.xml" /><Relationship Id="rId32" Type="http://schemas.openxmlformats.org/officeDocument/2006/relationships/header" Target="header15.xml" /><Relationship Id="rId320" Type="http://schemas.openxmlformats.org/officeDocument/2006/relationships/header" Target="header159.xml" /><Relationship Id="rId321" Type="http://schemas.openxmlformats.org/officeDocument/2006/relationships/footer" Target="footer159.xml" /><Relationship Id="rId322" Type="http://schemas.openxmlformats.org/officeDocument/2006/relationships/header" Target="header160.xml" /><Relationship Id="rId323" Type="http://schemas.openxmlformats.org/officeDocument/2006/relationships/header" Target="header161.xml" /><Relationship Id="rId324" Type="http://schemas.openxmlformats.org/officeDocument/2006/relationships/footer" Target="footer160.xml" /><Relationship Id="rId325" Type="http://schemas.openxmlformats.org/officeDocument/2006/relationships/footer" Target="footer161.xml" /><Relationship Id="rId326" Type="http://schemas.openxmlformats.org/officeDocument/2006/relationships/header" Target="header162.xml" /><Relationship Id="rId327" Type="http://schemas.openxmlformats.org/officeDocument/2006/relationships/footer" Target="footer162.xml" /><Relationship Id="rId328" Type="http://schemas.openxmlformats.org/officeDocument/2006/relationships/header" Target="header163.xml" /><Relationship Id="rId329" Type="http://schemas.openxmlformats.org/officeDocument/2006/relationships/header" Target="header164.xml" /><Relationship Id="rId33" Type="http://schemas.openxmlformats.org/officeDocument/2006/relationships/footer" Target="footer15.xml" /><Relationship Id="rId330" Type="http://schemas.openxmlformats.org/officeDocument/2006/relationships/footer" Target="footer163.xml" /><Relationship Id="rId331" Type="http://schemas.openxmlformats.org/officeDocument/2006/relationships/footer" Target="footer164.xml" /><Relationship Id="rId332" Type="http://schemas.openxmlformats.org/officeDocument/2006/relationships/header" Target="header165.xml" /><Relationship Id="rId333" Type="http://schemas.openxmlformats.org/officeDocument/2006/relationships/footer" Target="footer165.xml" /><Relationship Id="rId334" Type="http://schemas.openxmlformats.org/officeDocument/2006/relationships/header" Target="header166.xml" /><Relationship Id="rId335" Type="http://schemas.openxmlformats.org/officeDocument/2006/relationships/header" Target="header167.xml" /><Relationship Id="rId336" Type="http://schemas.openxmlformats.org/officeDocument/2006/relationships/footer" Target="footer166.xml" /><Relationship Id="rId337" Type="http://schemas.openxmlformats.org/officeDocument/2006/relationships/footer" Target="footer167.xml" /><Relationship Id="rId338" Type="http://schemas.openxmlformats.org/officeDocument/2006/relationships/header" Target="header168.xml" /><Relationship Id="rId339" Type="http://schemas.openxmlformats.org/officeDocument/2006/relationships/footer" Target="footer168.xml" /><Relationship Id="rId34" Type="http://schemas.openxmlformats.org/officeDocument/2006/relationships/header" Target="header16.xml" /><Relationship Id="rId340" Type="http://schemas.openxmlformats.org/officeDocument/2006/relationships/header" Target="header169.xml" /><Relationship Id="rId341" Type="http://schemas.openxmlformats.org/officeDocument/2006/relationships/header" Target="header170.xml" /><Relationship Id="rId342" Type="http://schemas.openxmlformats.org/officeDocument/2006/relationships/footer" Target="footer169.xml" /><Relationship Id="rId343" Type="http://schemas.openxmlformats.org/officeDocument/2006/relationships/footer" Target="footer170.xml" /><Relationship Id="rId344" Type="http://schemas.openxmlformats.org/officeDocument/2006/relationships/header" Target="header171.xml" /><Relationship Id="rId345" Type="http://schemas.openxmlformats.org/officeDocument/2006/relationships/footer" Target="footer171.xml" /><Relationship Id="rId346" Type="http://schemas.openxmlformats.org/officeDocument/2006/relationships/header" Target="header172.xml" /><Relationship Id="rId347" Type="http://schemas.openxmlformats.org/officeDocument/2006/relationships/header" Target="header173.xml" /><Relationship Id="rId348" Type="http://schemas.openxmlformats.org/officeDocument/2006/relationships/footer" Target="footer172.xml" /><Relationship Id="rId349" Type="http://schemas.openxmlformats.org/officeDocument/2006/relationships/footer" Target="footer173.xml" /><Relationship Id="rId35" Type="http://schemas.openxmlformats.org/officeDocument/2006/relationships/header" Target="header17.xml" /><Relationship Id="rId350" Type="http://schemas.openxmlformats.org/officeDocument/2006/relationships/header" Target="header174.xml" /><Relationship Id="rId351" Type="http://schemas.openxmlformats.org/officeDocument/2006/relationships/footer" Target="footer174.xml" /><Relationship Id="rId352" Type="http://schemas.openxmlformats.org/officeDocument/2006/relationships/header" Target="header175.xml" /><Relationship Id="rId353" Type="http://schemas.openxmlformats.org/officeDocument/2006/relationships/header" Target="header176.xml" /><Relationship Id="rId354" Type="http://schemas.openxmlformats.org/officeDocument/2006/relationships/footer" Target="footer175.xml" /><Relationship Id="rId355" Type="http://schemas.openxmlformats.org/officeDocument/2006/relationships/footer" Target="footer176.xml" /><Relationship Id="rId356" Type="http://schemas.openxmlformats.org/officeDocument/2006/relationships/header" Target="header177.xml" /><Relationship Id="rId357" Type="http://schemas.openxmlformats.org/officeDocument/2006/relationships/footer" Target="footer177.xml" /><Relationship Id="rId358" Type="http://schemas.openxmlformats.org/officeDocument/2006/relationships/header" Target="header178.xml" /><Relationship Id="rId359" Type="http://schemas.openxmlformats.org/officeDocument/2006/relationships/header" Target="header179.xml" /><Relationship Id="rId36" Type="http://schemas.openxmlformats.org/officeDocument/2006/relationships/footer" Target="footer16.xml" /><Relationship Id="rId360" Type="http://schemas.openxmlformats.org/officeDocument/2006/relationships/footer" Target="footer178.xml" /><Relationship Id="rId361" Type="http://schemas.openxmlformats.org/officeDocument/2006/relationships/footer" Target="footer179.xml" /><Relationship Id="rId362" Type="http://schemas.openxmlformats.org/officeDocument/2006/relationships/header" Target="header180.xml" /><Relationship Id="rId363" Type="http://schemas.openxmlformats.org/officeDocument/2006/relationships/footer" Target="footer180.xml" /><Relationship Id="rId364" Type="http://schemas.openxmlformats.org/officeDocument/2006/relationships/header" Target="header181.xml" /><Relationship Id="rId365" Type="http://schemas.openxmlformats.org/officeDocument/2006/relationships/header" Target="header182.xml" /><Relationship Id="rId366" Type="http://schemas.openxmlformats.org/officeDocument/2006/relationships/footer" Target="footer181.xml" /><Relationship Id="rId367" Type="http://schemas.openxmlformats.org/officeDocument/2006/relationships/footer" Target="footer182.xml" /><Relationship Id="rId368" Type="http://schemas.openxmlformats.org/officeDocument/2006/relationships/header" Target="header183.xml" /><Relationship Id="rId369" Type="http://schemas.openxmlformats.org/officeDocument/2006/relationships/footer" Target="footer183.xml" /><Relationship Id="rId37" Type="http://schemas.openxmlformats.org/officeDocument/2006/relationships/footer" Target="footer17.xml" /><Relationship Id="rId370" Type="http://schemas.openxmlformats.org/officeDocument/2006/relationships/header" Target="header184.xml" /><Relationship Id="rId371" Type="http://schemas.openxmlformats.org/officeDocument/2006/relationships/header" Target="header185.xml" /><Relationship Id="rId372" Type="http://schemas.openxmlformats.org/officeDocument/2006/relationships/footer" Target="footer184.xml" /><Relationship Id="rId373" Type="http://schemas.openxmlformats.org/officeDocument/2006/relationships/footer" Target="footer185.xml" /><Relationship Id="rId374" Type="http://schemas.openxmlformats.org/officeDocument/2006/relationships/header" Target="header186.xml" /><Relationship Id="rId375" Type="http://schemas.openxmlformats.org/officeDocument/2006/relationships/footer" Target="footer186.xml" /><Relationship Id="rId376" Type="http://schemas.openxmlformats.org/officeDocument/2006/relationships/header" Target="header187.xml" /><Relationship Id="rId377" Type="http://schemas.openxmlformats.org/officeDocument/2006/relationships/header" Target="header188.xml" /><Relationship Id="rId378" Type="http://schemas.openxmlformats.org/officeDocument/2006/relationships/footer" Target="footer187.xml" /><Relationship Id="rId379" Type="http://schemas.openxmlformats.org/officeDocument/2006/relationships/footer" Target="footer188.xml" /><Relationship Id="rId38" Type="http://schemas.openxmlformats.org/officeDocument/2006/relationships/header" Target="header18.xml" /><Relationship Id="rId380" Type="http://schemas.openxmlformats.org/officeDocument/2006/relationships/header" Target="header189.xml" /><Relationship Id="rId381" Type="http://schemas.openxmlformats.org/officeDocument/2006/relationships/footer" Target="footer189.xml" /><Relationship Id="rId382" Type="http://schemas.openxmlformats.org/officeDocument/2006/relationships/header" Target="header190.xml" /><Relationship Id="rId383" Type="http://schemas.openxmlformats.org/officeDocument/2006/relationships/header" Target="header191.xml" /><Relationship Id="rId384" Type="http://schemas.openxmlformats.org/officeDocument/2006/relationships/footer" Target="footer190.xml" /><Relationship Id="rId385" Type="http://schemas.openxmlformats.org/officeDocument/2006/relationships/footer" Target="footer191.xml" /><Relationship Id="rId386" Type="http://schemas.openxmlformats.org/officeDocument/2006/relationships/header" Target="header192.xml" /><Relationship Id="rId387" Type="http://schemas.openxmlformats.org/officeDocument/2006/relationships/footer" Target="footer192.xml" /><Relationship Id="rId388" Type="http://schemas.openxmlformats.org/officeDocument/2006/relationships/header" Target="header193.xml" /><Relationship Id="rId389" Type="http://schemas.openxmlformats.org/officeDocument/2006/relationships/header" Target="header194.xml" /><Relationship Id="rId39" Type="http://schemas.openxmlformats.org/officeDocument/2006/relationships/footer" Target="footer18.xml" /><Relationship Id="rId390" Type="http://schemas.openxmlformats.org/officeDocument/2006/relationships/footer" Target="footer193.xml" /><Relationship Id="rId391" Type="http://schemas.openxmlformats.org/officeDocument/2006/relationships/footer" Target="footer194.xml" /><Relationship Id="rId392" Type="http://schemas.openxmlformats.org/officeDocument/2006/relationships/header" Target="header195.xml" /><Relationship Id="rId393" Type="http://schemas.openxmlformats.org/officeDocument/2006/relationships/footer" Target="footer195.xml" /><Relationship Id="rId394" Type="http://schemas.openxmlformats.org/officeDocument/2006/relationships/header" Target="header196.xml" /><Relationship Id="rId395" Type="http://schemas.openxmlformats.org/officeDocument/2006/relationships/header" Target="header197.xml" /><Relationship Id="rId396" Type="http://schemas.openxmlformats.org/officeDocument/2006/relationships/footer" Target="footer196.xml" /><Relationship Id="rId397" Type="http://schemas.openxmlformats.org/officeDocument/2006/relationships/footer" Target="footer197.xml" /><Relationship Id="rId398" Type="http://schemas.openxmlformats.org/officeDocument/2006/relationships/header" Target="header198.xml" /><Relationship Id="rId399" Type="http://schemas.openxmlformats.org/officeDocument/2006/relationships/footer" Target="footer19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9.xml" /><Relationship Id="rId401" Type="http://schemas.openxmlformats.org/officeDocument/2006/relationships/header" Target="header200.xml" /><Relationship Id="rId402" Type="http://schemas.openxmlformats.org/officeDocument/2006/relationships/footer" Target="footer199.xml" /><Relationship Id="rId403" Type="http://schemas.openxmlformats.org/officeDocument/2006/relationships/footer" Target="footer200.xml" /><Relationship Id="rId404" Type="http://schemas.openxmlformats.org/officeDocument/2006/relationships/header" Target="header201.xml" /><Relationship Id="rId405" Type="http://schemas.openxmlformats.org/officeDocument/2006/relationships/footer" Target="footer201.xml" /><Relationship Id="rId406" Type="http://schemas.openxmlformats.org/officeDocument/2006/relationships/header" Target="header202.xml" /><Relationship Id="rId407" Type="http://schemas.openxmlformats.org/officeDocument/2006/relationships/header" Target="header203.xml" /><Relationship Id="rId408" Type="http://schemas.openxmlformats.org/officeDocument/2006/relationships/footer" Target="footer202.xml" /><Relationship Id="rId409" Type="http://schemas.openxmlformats.org/officeDocument/2006/relationships/footer" Target="footer203.xml" /><Relationship Id="rId41" Type="http://schemas.openxmlformats.org/officeDocument/2006/relationships/header" Target="header20.xml" /><Relationship Id="rId410" Type="http://schemas.openxmlformats.org/officeDocument/2006/relationships/header" Target="header204.xml" /><Relationship Id="rId411" Type="http://schemas.openxmlformats.org/officeDocument/2006/relationships/footer" Target="footer204.xml" /><Relationship Id="rId412" Type="http://schemas.openxmlformats.org/officeDocument/2006/relationships/header" Target="header205.xml" /><Relationship Id="rId413" Type="http://schemas.openxmlformats.org/officeDocument/2006/relationships/header" Target="header206.xml" /><Relationship Id="rId414" Type="http://schemas.openxmlformats.org/officeDocument/2006/relationships/footer" Target="footer205.xml" /><Relationship Id="rId415" Type="http://schemas.openxmlformats.org/officeDocument/2006/relationships/footer" Target="footer206.xml" /><Relationship Id="rId416" Type="http://schemas.openxmlformats.org/officeDocument/2006/relationships/header" Target="header207.xml" /><Relationship Id="rId417" Type="http://schemas.openxmlformats.org/officeDocument/2006/relationships/footer" Target="footer207.xml" /><Relationship Id="rId418" Type="http://schemas.openxmlformats.org/officeDocument/2006/relationships/header" Target="header208.xml" /><Relationship Id="rId419" Type="http://schemas.openxmlformats.org/officeDocument/2006/relationships/header" Target="header209.xml" /><Relationship Id="rId42" Type="http://schemas.openxmlformats.org/officeDocument/2006/relationships/footer" Target="footer19.xml" /><Relationship Id="rId420" Type="http://schemas.openxmlformats.org/officeDocument/2006/relationships/footer" Target="footer208.xml" /><Relationship Id="rId421" Type="http://schemas.openxmlformats.org/officeDocument/2006/relationships/footer" Target="footer209.xml" /><Relationship Id="rId422" Type="http://schemas.openxmlformats.org/officeDocument/2006/relationships/header" Target="header210.xml" /><Relationship Id="rId423" Type="http://schemas.openxmlformats.org/officeDocument/2006/relationships/footer" Target="footer210.xml" /><Relationship Id="rId424" Type="http://schemas.openxmlformats.org/officeDocument/2006/relationships/header" Target="header211.xml" /><Relationship Id="rId425" Type="http://schemas.openxmlformats.org/officeDocument/2006/relationships/header" Target="header212.xml" /><Relationship Id="rId426" Type="http://schemas.openxmlformats.org/officeDocument/2006/relationships/footer" Target="footer211.xml" /><Relationship Id="rId427" Type="http://schemas.openxmlformats.org/officeDocument/2006/relationships/footer" Target="footer212.xml" /><Relationship Id="rId428" Type="http://schemas.openxmlformats.org/officeDocument/2006/relationships/header" Target="header213.xml" /><Relationship Id="rId429" Type="http://schemas.openxmlformats.org/officeDocument/2006/relationships/footer" Target="footer213.xml" /><Relationship Id="rId43" Type="http://schemas.openxmlformats.org/officeDocument/2006/relationships/footer" Target="footer20.xml" /><Relationship Id="rId430" Type="http://schemas.openxmlformats.org/officeDocument/2006/relationships/header" Target="header214.xml" /><Relationship Id="rId431" Type="http://schemas.openxmlformats.org/officeDocument/2006/relationships/header" Target="header215.xml" /><Relationship Id="rId432" Type="http://schemas.openxmlformats.org/officeDocument/2006/relationships/footer" Target="footer214.xml" /><Relationship Id="rId433" Type="http://schemas.openxmlformats.org/officeDocument/2006/relationships/footer" Target="footer215.xml" /><Relationship Id="rId434" Type="http://schemas.openxmlformats.org/officeDocument/2006/relationships/header" Target="header216.xml" /><Relationship Id="rId435" Type="http://schemas.openxmlformats.org/officeDocument/2006/relationships/footer" Target="footer216.xml" /><Relationship Id="rId436" Type="http://schemas.openxmlformats.org/officeDocument/2006/relationships/header" Target="header217.xml" /><Relationship Id="rId437" Type="http://schemas.openxmlformats.org/officeDocument/2006/relationships/header" Target="header218.xml" /><Relationship Id="rId438" Type="http://schemas.openxmlformats.org/officeDocument/2006/relationships/footer" Target="footer217.xml" /><Relationship Id="rId439" Type="http://schemas.openxmlformats.org/officeDocument/2006/relationships/footer" Target="footer218.xml" /><Relationship Id="rId44" Type="http://schemas.openxmlformats.org/officeDocument/2006/relationships/header" Target="header21.xml" /><Relationship Id="rId440" Type="http://schemas.openxmlformats.org/officeDocument/2006/relationships/header" Target="header219.xml" /><Relationship Id="rId441" Type="http://schemas.openxmlformats.org/officeDocument/2006/relationships/footer" Target="footer219.xml" /><Relationship Id="rId442" Type="http://schemas.openxmlformats.org/officeDocument/2006/relationships/header" Target="header220.xml" /><Relationship Id="rId443" Type="http://schemas.openxmlformats.org/officeDocument/2006/relationships/header" Target="header221.xml" /><Relationship Id="rId444" Type="http://schemas.openxmlformats.org/officeDocument/2006/relationships/footer" Target="footer220.xml" /><Relationship Id="rId445" Type="http://schemas.openxmlformats.org/officeDocument/2006/relationships/footer" Target="footer221.xml" /><Relationship Id="rId446" Type="http://schemas.openxmlformats.org/officeDocument/2006/relationships/header" Target="header222.xml" /><Relationship Id="rId447" Type="http://schemas.openxmlformats.org/officeDocument/2006/relationships/footer" Target="footer222.xml" /><Relationship Id="rId448" Type="http://schemas.openxmlformats.org/officeDocument/2006/relationships/header" Target="header223.xml" /><Relationship Id="rId449" Type="http://schemas.openxmlformats.org/officeDocument/2006/relationships/header" Target="header224.xml" /><Relationship Id="rId45" Type="http://schemas.openxmlformats.org/officeDocument/2006/relationships/footer" Target="footer21.xml" /><Relationship Id="rId450" Type="http://schemas.openxmlformats.org/officeDocument/2006/relationships/footer" Target="footer223.xml" /><Relationship Id="rId451" Type="http://schemas.openxmlformats.org/officeDocument/2006/relationships/footer" Target="footer224.xml" /><Relationship Id="rId452" Type="http://schemas.openxmlformats.org/officeDocument/2006/relationships/header" Target="header225.xml" /><Relationship Id="rId453" Type="http://schemas.openxmlformats.org/officeDocument/2006/relationships/footer" Target="footer225.xml" /><Relationship Id="rId454" Type="http://schemas.openxmlformats.org/officeDocument/2006/relationships/header" Target="header226.xml" /><Relationship Id="rId455" Type="http://schemas.openxmlformats.org/officeDocument/2006/relationships/header" Target="header227.xml" /><Relationship Id="rId456" Type="http://schemas.openxmlformats.org/officeDocument/2006/relationships/footer" Target="footer226.xml" /><Relationship Id="rId457" Type="http://schemas.openxmlformats.org/officeDocument/2006/relationships/footer" Target="footer227.xml" /><Relationship Id="rId458" Type="http://schemas.openxmlformats.org/officeDocument/2006/relationships/header" Target="header228.xml" /><Relationship Id="rId459" Type="http://schemas.openxmlformats.org/officeDocument/2006/relationships/footer" Target="footer228.xml" /><Relationship Id="rId46" Type="http://schemas.openxmlformats.org/officeDocument/2006/relationships/header" Target="header22.xml" /><Relationship Id="rId460" Type="http://schemas.openxmlformats.org/officeDocument/2006/relationships/header" Target="header229.xml" /><Relationship Id="rId461" Type="http://schemas.openxmlformats.org/officeDocument/2006/relationships/header" Target="header230.xml" /><Relationship Id="rId462" Type="http://schemas.openxmlformats.org/officeDocument/2006/relationships/footer" Target="footer229.xml" /><Relationship Id="rId463" Type="http://schemas.openxmlformats.org/officeDocument/2006/relationships/footer" Target="footer230.xml" /><Relationship Id="rId464" Type="http://schemas.openxmlformats.org/officeDocument/2006/relationships/header" Target="header231.xml" /><Relationship Id="rId465" Type="http://schemas.openxmlformats.org/officeDocument/2006/relationships/footer" Target="footer231.xml" /><Relationship Id="rId466" Type="http://schemas.openxmlformats.org/officeDocument/2006/relationships/header" Target="header232.xml" /><Relationship Id="rId467" Type="http://schemas.openxmlformats.org/officeDocument/2006/relationships/header" Target="header233.xml" /><Relationship Id="rId468" Type="http://schemas.openxmlformats.org/officeDocument/2006/relationships/footer" Target="footer232.xml" /><Relationship Id="rId469" Type="http://schemas.openxmlformats.org/officeDocument/2006/relationships/footer" Target="footer233.xml" /><Relationship Id="rId47" Type="http://schemas.openxmlformats.org/officeDocument/2006/relationships/header" Target="header23.xml" /><Relationship Id="rId470" Type="http://schemas.openxmlformats.org/officeDocument/2006/relationships/header" Target="header234.xml" /><Relationship Id="rId471" Type="http://schemas.openxmlformats.org/officeDocument/2006/relationships/footer" Target="footer234.xml" /><Relationship Id="rId472" Type="http://schemas.openxmlformats.org/officeDocument/2006/relationships/header" Target="header235.xml" /><Relationship Id="rId473" Type="http://schemas.openxmlformats.org/officeDocument/2006/relationships/header" Target="header236.xml" /><Relationship Id="rId474" Type="http://schemas.openxmlformats.org/officeDocument/2006/relationships/footer" Target="footer235.xml" /><Relationship Id="rId475" Type="http://schemas.openxmlformats.org/officeDocument/2006/relationships/footer" Target="footer236.xml" /><Relationship Id="rId476" Type="http://schemas.openxmlformats.org/officeDocument/2006/relationships/header" Target="header237.xml" /><Relationship Id="rId477" Type="http://schemas.openxmlformats.org/officeDocument/2006/relationships/footer" Target="footer237.xml" /><Relationship Id="rId478" Type="http://schemas.openxmlformats.org/officeDocument/2006/relationships/header" Target="header238.xml" /><Relationship Id="rId479" Type="http://schemas.openxmlformats.org/officeDocument/2006/relationships/header" Target="header239.xml" /><Relationship Id="rId48" Type="http://schemas.openxmlformats.org/officeDocument/2006/relationships/footer" Target="footer22.xml" /><Relationship Id="rId480" Type="http://schemas.openxmlformats.org/officeDocument/2006/relationships/footer" Target="footer238.xml" /><Relationship Id="rId481" Type="http://schemas.openxmlformats.org/officeDocument/2006/relationships/footer" Target="footer239.xml" /><Relationship Id="rId482" Type="http://schemas.openxmlformats.org/officeDocument/2006/relationships/header" Target="header240.xml" /><Relationship Id="rId483" Type="http://schemas.openxmlformats.org/officeDocument/2006/relationships/footer" Target="footer240.xml" /><Relationship Id="rId484" Type="http://schemas.openxmlformats.org/officeDocument/2006/relationships/header" Target="header241.xml" /><Relationship Id="rId485" Type="http://schemas.openxmlformats.org/officeDocument/2006/relationships/header" Target="header242.xml" /><Relationship Id="rId486" Type="http://schemas.openxmlformats.org/officeDocument/2006/relationships/footer" Target="footer241.xml" /><Relationship Id="rId487" Type="http://schemas.openxmlformats.org/officeDocument/2006/relationships/footer" Target="footer242.xml" /><Relationship Id="rId488" Type="http://schemas.openxmlformats.org/officeDocument/2006/relationships/header" Target="header243.xml" /><Relationship Id="rId489" Type="http://schemas.openxmlformats.org/officeDocument/2006/relationships/footer" Target="footer243.xml" /><Relationship Id="rId49" Type="http://schemas.openxmlformats.org/officeDocument/2006/relationships/footer" Target="footer23.xml" /><Relationship Id="rId490" Type="http://schemas.openxmlformats.org/officeDocument/2006/relationships/header" Target="header244.xml" /><Relationship Id="rId491" Type="http://schemas.openxmlformats.org/officeDocument/2006/relationships/header" Target="header245.xml" /><Relationship Id="rId492" Type="http://schemas.openxmlformats.org/officeDocument/2006/relationships/footer" Target="footer244.xml" /><Relationship Id="rId493" Type="http://schemas.openxmlformats.org/officeDocument/2006/relationships/footer" Target="footer245.xml" /><Relationship Id="rId494" Type="http://schemas.openxmlformats.org/officeDocument/2006/relationships/header" Target="header246.xml" /><Relationship Id="rId495" Type="http://schemas.openxmlformats.org/officeDocument/2006/relationships/footer" Target="footer246.xml" /><Relationship Id="rId496" Type="http://schemas.openxmlformats.org/officeDocument/2006/relationships/header" Target="header247.xml" /><Relationship Id="rId497" Type="http://schemas.openxmlformats.org/officeDocument/2006/relationships/header" Target="header248.xml" /><Relationship Id="rId498" Type="http://schemas.openxmlformats.org/officeDocument/2006/relationships/footer" Target="footer247.xml" /><Relationship Id="rId499" Type="http://schemas.openxmlformats.org/officeDocument/2006/relationships/footer" Target="footer248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header" Target="header249.xml" /><Relationship Id="rId501" Type="http://schemas.openxmlformats.org/officeDocument/2006/relationships/footer" Target="footer249.xml" /><Relationship Id="rId502" Type="http://schemas.openxmlformats.org/officeDocument/2006/relationships/header" Target="header250.xml" /><Relationship Id="rId503" Type="http://schemas.openxmlformats.org/officeDocument/2006/relationships/header" Target="header251.xml" /><Relationship Id="rId504" Type="http://schemas.openxmlformats.org/officeDocument/2006/relationships/footer" Target="footer250.xml" /><Relationship Id="rId505" Type="http://schemas.openxmlformats.org/officeDocument/2006/relationships/footer" Target="footer251.xml" /><Relationship Id="rId506" Type="http://schemas.openxmlformats.org/officeDocument/2006/relationships/header" Target="header252.xml" /><Relationship Id="rId507" Type="http://schemas.openxmlformats.org/officeDocument/2006/relationships/footer" Target="footer252.xml" /><Relationship Id="rId508" Type="http://schemas.openxmlformats.org/officeDocument/2006/relationships/image" Target="media/image1.jpeg" /><Relationship Id="rId509" Type="http://schemas.openxmlformats.org/officeDocument/2006/relationships/header" Target="header253.xml" /><Relationship Id="rId51" Type="http://schemas.openxmlformats.org/officeDocument/2006/relationships/footer" Target="footer24.xml" /><Relationship Id="rId510" Type="http://schemas.openxmlformats.org/officeDocument/2006/relationships/header" Target="header254.xml" /><Relationship Id="rId511" Type="http://schemas.openxmlformats.org/officeDocument/2006/relationships/footer" Target="footer253.xml" /><Relationship Id="rId512" Type="http://schemas.openxmlformats.org/officeDocument/2006/relationships/footer" Target="footer254.xml" /><Relationship Id="rId513" Type="http://schemas.openxmlformats.org/officeDocument/2006/relationships/header" Target="header255.xml" /><Relationship Id="rId514" Type="http://schemas.openxmlformats.org/officeDocument/2006/relationships/footer" Target="footer255.xml" /><Relationship Id="rId515" Type="http://schemas.openxmlformats.org/officeDocument/2006/relationships/theme" Target="theme/theme1.xml" /><Relationship Id="rId516" Type="http://schemas.openxmlformats.org/officeDocument/2006/relationships/styles" Target="styles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