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80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520" w:lineRule="exact"/>
        <w:ind w:left="40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362"/>
        </w:tabs>
        <w:autoSpaceDE w:val="0"/>
        <w:autoSpaceDN w:val="0"/>
        <w:adjustRightInd w:val="0"/>
        <w:spacing w:before="23" w:line="520" w:lineRule="exact"/>
        <w:ind w:left="4003" w:right="381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SECOND AMENDED AND RESTATED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SMALL GENERATOR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3489"/>
        </w:tabs>
        <w:autoSpaceDE w:val="0"/>
        <w:autoSpaceDN w:val="0"/>
        <w:adjustRightInd w:val="0"/>
        <w:spacing w:before="17" w:line="500" w:lineRule="exact"/>
        <w:ind w:left="2966" w:right="27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</w:p>
    <w:p>
      <w:pPr>
        <w:autoSpaceDE w:val="0"/>
        <w:autoSpaceDN w:val="0"/>
        <w:adjustRightInd w:val="0"/>
        <w:spacing w:before="206" w:line="276" w:lineRule="exact"/>
        <w:ind w:left="47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D/B/A NATIONAL GRID, </w:t>
      </w:r>
    </w:p>
    <w:p>
      <w:pPr>
        <w:autoSpaceDE w:val="0"/>
        <w:autoSpaceDN w:val="0"/>
        <w:adjustRightInd w:val="0"/>
        <w:spacing w:before="244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833"/>
        </w:tabs>
        <w:autoSpaceDE w:val="0"/>
        <w:autoSpaceDN w:val="0"/>
        <w:adjustRightInd w:val="0"/>
        <w:spacing w:before="43" w:line="520" w:lineRule="exact"/>
        <w:ind w:left="3853" w:right="36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WATKINS ROAD SOLAR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May 19, 2022 </w:t>
      </w:r>
    </w:p>
    <w:p>
      <w:pPr>
        <w:autoSpaceDE w:val="0"/>
        <w:autoSpaceDN w:val="0"/>
        <w:adjustRightInd w:val="0"/>
        <w:spacing w:before="182" w:line="276" w:lineRule="exact"/>
        <w:ind w:left="46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(Watkins Road Solar Facility)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Authorization Required Prior to Parallel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Deliverability 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Damages, and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7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59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Third-Party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Operating Representative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autoSpaceDE w:val="0"/>
        <w:autoSpaceDN w:val="0"/>
        <w:adjustRightInd w:val="0"/>
        <w:spacing w:before="25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Glossary of Terms </w:t>
      </w:r>
    </w:p>
    <w:p>
      <w:pPr>
        <w:autoSpaceDE w:val="0"/>
        <w:autoSpaceDN w:val="0"/>
        <w:adjustRightInd w:val="0"/>
        <w:spacing w:before="121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 Detailed Scope of Work, Including Description and Costs of the Small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Interconnection Facilities, and Metering Equipment </w:t>
      </w:r>
    </w:p>
    <w:p>
      <w:pPr>
        <w:autoSpaceDE w:val="0"/>
        <w:autoSpaceDN w:val="0"/>
        <w:adjustRightInd w:val="0"/>
        <w:spacing w:before="120" w:line="280" w:lineRule="exact"/>
        <w:ind w:left="1440" w:right="19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3  One-line Diagram Depicting the Small Generating Facility,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Metering Equipment, and Upgrades </w:t>
      </w:r>
    </w:p>
    <w:p>
      <w:pPr>
        <w:autoSpaceDE w:val="0"/>
        <w:autoSpaceDN w:val="0"/>
        <w:adjustRightInd w:val="0"/>
        <w:spacing w:before="10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 Milestones </w:t>
      </w:r>
    </w:p>
    <w:p>
      <w:pPr>
        <w:autoSpaceDE w:val="0"/>
        <w:autoSpaceDN w:val="0"/>
        <w:adjustRightInd w:val="0"/>
        <w:spacing w:before="121" w:line="280" w:lineRule="exact"/>
        <w:ind w:left="144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 Additional Operating Requirements for the New York State Transmission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 and Affected Systems Needed to Support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137" w:line="26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 Connecting Transmission Owner’s Description of its Upgrades and Best Estimate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Upgrade Costs </w:t>
      </w:r>
    </w:p>
    <w:p>
      <w:pPr>
        <w:autoSpaceDE w:val="0"/>
        <w:autoSpaceDN w:val="0"/>
        <w:adjustRightInd w:val="0"/>
        <w:spacing w:before="12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 Insurance Coverage </w:t>
      </w: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342" w:line="400" w:lineRule="exact"/>
        <w:ind w:left="1440" w:right="644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Attachment 8 Initial Synchronization Date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Attachment 9 Commercial Operation Date 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Second Amended and Restated Standard Small Generator Interconnection Agreement </w:t>
      </w:r>
    </w:p>
    <w:p>
      <w:pPr>
        <w:autoSpaceDE w:val="0"/>
        <w:autoSpaceDN w:val="0"/>
        <w:adjustRightInd w:val="0"/>
        <w:spacing w:before="6" w:line="274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(“Agreement” or “SGIA”) is made and entered into this 19th day of May, 2022, by and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Independent System Operator, Inc., a not-for-profit corporation organized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under the laws of the State of New York (“NYISO”) and Niagara Mohawk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d/b/a National Grid, a corporation organized and existing under the laws of the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New York (“Connecting Transmission Owner”), and SunEast Watkins Road Solar LLC,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liability company organized and existing under the laws of the State of Delaware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(“Interconnection Customer”) each hereinafter sometimes referred to individually as “Party”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referred to collectively as the “Parties.” </w:t>
      </w:r>
    </w:p>
    <w:p>
      <w:pPr>
        <w:autoSpaceDE w:val="0"/>
        <w:autoSpaceDN w:val="0"/>
        <w:adjustRightInd w:val="0"/>
        <w:spacing w:before="1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the mutual covenants set forth herein, the Parties agree as follows: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1" w:line="280" w:lineRule="exact"/>
        <w:ind w:left="1440" w:right="131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 used for all Interconnection Requests submitted under the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(SGIP) except for those submitted under the 10 kW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Inverter Process contained in SGIP Attachment 5.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the Interconnection </w:t>
      </w:r>
    </w:p>
    <w:p>
      <w:pPr>
        <w:autoSpaceDE w:val="0"/>
        <w:autoSpaceDN w:val="0"/>
        <w:adjustRightInd w:val="0"/>
        <w:spacing w:before="0" w:line="280" w:lineRule="exact"/>
        <w:ind w:left="1440" w:right="16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Small Generating Facility will interconnect with, and operate in parallel with,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System. 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0" w:lineRule="exact"/>
        <w:ind w:left="2160" w:right="14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will provide Energy Resource Interconnection Service and Capacity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Interconnection Service to Interconnection Customer at the Point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Agreement does not constitute an agreement to purchase or deliver the </w:t>
      </w:r>
    </w:p>
    <w:p>
      <w:pPr>
        <w:autoSpaceDE w:val="0"/>
        <w:autoSpaceDN w:val="0"/>
        <w:adjustRightInd w:val="0"/>
        <w:spacing w:before="5" w:line="275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power.  The purchase or delivery of power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that the Interconnection Customer may require will be covered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agreements, if any, or applicable provisions of NYISO’s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tariffs.  The Interconnection Customer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separately making all necessary arrangements (including scheduling)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electricity in accordance with the applicable provisions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Connecting Transmission Owner’s tariff.  The execution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does not constitute a request for, nor agreement to, provide Energy,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Ancillary Services or Installed Capacity under the NYISO Services Tariff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Connecting Transmission Owner’s tariff.  If Interconnection Customer wishes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supply or purchase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make application to do so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Services Tariff or Connecting Transmission Owner’s 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affect any other agreement by and among the </w:t>
      </w:r>
    </w:p>
    <w:p>
      <w:pPr>
        <w:autoSpaceDE w:val="0"/>
        <w:autoSpaceDN w:val="0"/>
        <w:adjustRightInd w:val="0"/>
        <w:spacing w:before="1" w:line="28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Interconnection Customer, except as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expressly provided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</w:p>
    <w:p>
      <w:pPr>
        <w:tabs>
          <w:tab w:val="left" w:pos="2880"/>
        </w:tabs>
        <w:autoSpaceDE w:val="0"/>
        <w:autoSpaceDN w:val="0"/>
        <w:adjustRightInd w:val="0"/>
        <w:spacing w:before="222" w:line="280" w:lineRule="exact"/>
        <w:ind w:left="216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Parties shall perform all obligations of this Agreement in accordance with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Operating Requirements, and Good Utility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construct, interconnect, operate and maintain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Small Generating Facility and construct, operate, and maintain its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accordance with the applicable manufacturer’s </w:t>
      </w:r>
    </w:p>
    <w:p>
      <w:pPr>
        <w:autoSpaceDE w:val="0"/>
        <w:autoSpaceDN w:val="0"/>
        <w:adjustRightInd w:val="0"/>
        <w:spacing w:before="5" w:line="280" w:lineRule="exact"/>
        <w:ind w:left="288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recommended maintenance schedule, and in accordance with this Agreement,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construct, operate, and maintain its </w:t>
      </w:r>
    </w:p>
    <w:p>
      <w:pPr>
        <w:autoSpaceDE w:val="0"/>
        <w:autoSpaceDN w:val="0"/>
        <w:adjustRightInd w:val="0"/>
        <w:spacing w:before="7" w:line="273" w:lineRule="exact"/>
        <w:ind w:left="288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covered by this Agreement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Agreement, and with Good Utility Practice.  If all the Parties agree,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may construct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as specified in Attachment 2.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agrees to construct its facilities or systems in </w:t>
      </w:r>
    </w:p>
    <w:p>
      <w:pPr>
        <w:autoSpaceDE w:val="0"/>
        <w:autoSpaceDN w:val="0"/>
        <w:adjustRightInd w:val="0"/>
        <w:spacing w:before="7" w:line="273" w:lineRule="exact"/>
        <w:ind w:left="288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specifications that meet or exceed those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National Electrical Safety Code, the American National Standards Institute,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IEEE, Underwriter’s Laboratory, and Operating Requirements in effect at the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and other applicable national and state codes and standards.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agrees to design, install, maintain, and operate its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so as to reasonably minimize the likelihood of a disturbance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affecting or impairing the system or equipment of the Connecting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Affected Systems.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Interconnection Customer shall operate, </w:t>
      </w:r>
    </w:p>
    <w:p>
      <w:pPr>
        <w:autoSpaceDE w:val="0"/>
        <w:autoSpaceDN w:val="0"/>
        <w:adjustRightInd w:val="0"/>
        <w:spacing w:before="4" w:line="276" w:lineRule="exact"/>
        <w:ind w:left="288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repair, and inspect, and shall be fully responsible for the facilities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 or subsequently may own unless otherwise specified in the Attachments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Each of those Parties shall be responsible for the safe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maintenance, repair and condition of their respective lines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appurtenances on their respective sides of the point of change of ownership.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Interconnection Customer,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appropriate, shall provide Interconnection Facilities that adequately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system, personnel, and other persons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damage and injury.  The allocation of responsibility for the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operation, maintenance and ownership of 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delineated in the Attachments to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shall coordinate with all Affected Systems to support the </w:t>
      </w:r>
    </w:p>
    <w:p>
      <w:pPr>
        <w:autoSpaceDE w:val="0"/>
        <w:autoSpaceDN w:val="0"/>
        <w:adjustRightInd w:val="0"/>
        <w:spacing w:before="1" w:line="280" w:lineRule="exact"/>
        <w:ind w:left="2880" w:right="15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interconnection.  The Connecting Transmission Owner shall cooperate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in these efforts.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ensure “frequency ride through” capability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“voltage ride through” capability of its Small Generating Facility.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enable these capabilities such that its Small </w:t>
      </w:r>
    </w:p>
    <w:p>
      <w:pPr>
        <w:autoSpaceDE w:val="0"/>
        <w:autoSpaceDN w:val="0"/>
        <w:adjustRightInd w:val="0"/>
        <w:spacing w:before="9" w:line="275" w:lineRule="exact"/>
        <w:ind w:left="2880" w:right="12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shall not disconnect automatically or instantaneously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equipment of the Connecting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for a defined under-frequency or over-frequency condition, or an under-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or over-voltage condition, as tested pursuant to section 2.1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The defined conditions shall be in accordance with Good Utility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consistent with any standards and guidelines that are applied to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in the Balancing Authority Area on a comparable basis.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protective equipment settings shall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automatic load-shed program.  The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review the protective equipment settings to confirm compliance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load-shed program. The term “ride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during system disturbances within a range of conditions,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consistent with any standards and guidelines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applied to other generating facilities in the Balancing Authority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basis. The term “frequency 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during system disturbances within a range of under-frequency and over-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conditions, in accordance with Good Utility Practice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any standards and guidelines that are applied to other generating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Balancing Authority Area on a comparable basis. The term “voltage ride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through” as used herein shall mean the ability of a Small Generating Facility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stay connected to and synchronized with the system or equipment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any Affected Systems during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a range of under-voltage and over-voltage conditions,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consistent with any standards and guidelines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applied to other generating facilities in the Balancing Authority Area on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comparable basis.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</w:p>
    <w:p>
      <w:pPr>
        <w:autoSpaceDE w:val="0"/>
        <w:autoSpaceDN w:val="0"/>
        <w:adjustRightInd w:val="0"/>
        <w:spacing w:before="220" w:line="277" w:lineRule="exact"/>
        <w:ind w:left="1440" w:right="13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Small Generating Facility has been authorized to commence parallel operation,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abide by all rules and procedures pertaining to the parallel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 in the applicable control area, including,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to: (1) the rules and procedures concerning the operation of generation set forth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 or ISO Procedures or the Connecting Transmission Owner’s tariff; (2)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consistent with Good Utility Practice or that are necessary to ensure the safe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operation of the Transmission System or Distribution System; and (3) the Operating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in Attachment 5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237" w:line="276" w:lineRule="exact"/>
        <w:ind w:left="1440" w:right="16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be responsible for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reasonable and necessary cost for the purchase, installation, operation, maintenance,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testing, repair, and replacement of metering and data acquisition equipment specified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Attachments 2 and 3 of this Agreement.  The Interconnection Customer’s metering (and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acquisition, as required) equipment shall conform to applicable industry rules and Operating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6pt;height:13.85pt;margin-top:551.3pt;margin-left:255.6pt;mso-position-horizontal-relative:page;mso-position-vertical-relative:page;position:absolute;z-index:-251608064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6pt;height:13.85pt;margin-top:644.3pt;margin-left:135.65pt;mso-position-horizontal-relative:page;mso-position-vertical-relative:page;position:absolute;z-index:-251582464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6pt;height:13.85pt;margin-top:644.3pt;margin-left:165pt;mso-position-horizontal-relative:page;mso-position-vertical-relative:page;position:absolute;z-index:-251580416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</w:t>
      </w:r>
    </w:p>
    <w:p>
      <w:pPr>
        <w:autoSpaceDE w:val="0"/>
        <w:autoSpaceDN w:val="0"/>
        <w:adjustRightInd w:val="0"/>
        <w:spacing w:before="224" w:line="277" w:lineRule="exact"/>
        <w:ind w:left="2880" w:right="14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1.8.1.1  Synchronous Generation.  The Interconnection Customer shall design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to maintain a composite power delivery at continuous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power output at the Point of Interconnection at a power factor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0.95 leading to 0.95 lagging, unless the NYISO or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in whose Transmission District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similarly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situated generators in the New York Control Area or Transmission District (as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applicable) on a comparable basis,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1.8.1.2  Non-Synchronous Generation.  The Interconnection Customer shall </w:t>
      </w:r>
    </w:p>
    <w:p>
      <w:pPr>
        <w:autoSpaceDE w:val="0"/>
        <w:autoSpaceDN w:val="0"/>
        <w:adjustRightInd w:val="0"/>
        <w:spacing w:before="0" w:line="276" w:lineRule="exact"/>
        <w:ind w:left="288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its Small Generating Facility to maintain a composite power delivery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continuous rated power output at the high-side of the generator substation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within the range of 0.95 leading to 0.95 lagging, unless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Transmission Owner in whose Transmission District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interconnects has established a different power factor range that applies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similarly situated non-synchronous generators in the control area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This power factor range standard shall be dynamic and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using, for example, power electronics designed to supply this level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capability (taking into account any limitations due to voltage level,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output, etc.) or fixed and switched capacitors, or a combination of the two.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shall only apply to newly interconnecting non-synchronous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generators that have not yet executed a Facilities Study Agreement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September 21, 2016. </w:t>
      </w:r>
    </w:p>
    <w:p>
      <w:pPr>
        <w:tabs>
          <w:tab w:val="left" w:pos="2880"/>
        </w:tabs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is required to pay the Interconnection Customer for reactive power, </w:t>
      </w:r>
    </w:p>
    <w:p>
      <w:pPr>
        <w:autoSpaceDE w:val="0"/>
        <w:autoSpaceDN w:val="0"/>
        <w:adjustRightInd w:val="0"/>
        <w:spacing w:before="1" w:line="280" w:lineRule="exact"/>
        <w:ind w:left="2880" w:right="1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voltage support service, that the Interconnection Customer provides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Rate Schedule 2 of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Tariff.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Response.  Interconnection Customer shall ensure the primary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capability of its Small Generating Facility by installing, </w:t>
      </w:r>
    </w:p>
    <w:p>
      <w:pPr>
        <w:autoSpaceDE w:val="0"/>
        <w:autoSpaceDN w:val="0"/>
        <w:adjustRightInd w:val="0"/>
        <w:spacing w:before="8" w:line="276" w:lineRule="exact"/>
        <w:ind w:left="288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and operating a functioning governor or equivalent controls.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“functioning governor or equivalent controls” as used herein shall mean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hardware and/or software that provides frequency responsive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with the ability to sense changes in system frequency and autonomously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Small Generating Facility’s real power output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parameters and in the direction needed to correct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deviations.  Interconnection Customer is required to install a governor 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with the capability of operating: (1) with a maximum 5 </w:t>
      </w:r>
    </w:p>
    <w:p>
      <w:pPr>
        <w:autoSpaceDE w:val="0"/>
        <w:autoSpaceDN w:val="0"/>
        <w:adjustRightInd w:val="0"/>
        <w:spacing w:before="9" w:line="270" w:lineRule="exact"/>
        <w:ind w:left="2880" w:right="160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percent droop and ±0.036 Hz deadband; or (2) in accordance with the relevant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droop, deadband, and timely and sustained response settings from an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providing for equivalent or more stringent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The droop characteristic shall be: (1) based on the nameplate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Small Generating Facility, and shall be linear in the range of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frequencies between 59 to 61 Hz that are outside of the deadband parameter; or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based on an approved Applicable Reliability Standard providing for an </w:t>
      </w:r>
    </w:p>
    <w:p>
      <w:pPr>
        <w:autoSpaceDE w:val="0"/>
        <w:autoSpaceDN w:val="0"/>
        <w:adjustRightInd w:val="0"/>
        <w:spacing w:before="4" w:line="276" w:lineRule="exact"/>
        <w:ind w:left="2880" w:right="12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parameter.  The deadband parameter shall be: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frequencies above and below nominal (60 Hz) in which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is not expected to adjust the Small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implemented: (1) without a step to the droop curve, that is, once the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 exceeds the deadband parameter, the expected change in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real power output in response to frequency deviations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start from zero and then increase (for under-frequency deviations) or decrease (for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providing for an equivalent or more stringent parameter.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notify NYISO that the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capability of the Small Generating Facility has been tested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Interconnection Customer has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synchronized the Small Generating Facility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System, Interconnection Customer shall operate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1.8.3.1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of this Agreement.  The primary frequency response requirements </w:t>
      </w:r>
    </w:p>
    <w:p>
      <w:pPr>
        <w:autoSpaceDE w:val="0"/>
        <w:autoSpaceDN w:val="0"/>
        <w:adjustRightInd w:val="0"/>
        <w:spacing w:before="0" w:line="280" w:lineRule="exact"/>
        <w:ind w:left="288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shall apply to both synchronous and non-synchronous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Facilities. </w:t>
      </w:r>
    </w:p>
    <w:p>
      <w:pPr>
        <w:autoSpaceDE w:val="0"/>
        <w:autoSpaceDN w:val="0"/>
        <w:adjustRightInd w:val="0"/>
        <w:spacing w:before="225" w:line="276" w:lineRule="exact"/>
        <w:ind w:left="2880" w:right="12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 Governor or Equivalent Controls. Whenever the Small Generating Facility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operated in parallel with the New York State Transmission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in service and responsive to frequency.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shall: (1) in coordination with NYISO, set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parameter to: (1) a maximum of ±0.036 Hz and set the droop parameter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maximum of 5 percent; or (2) implement the relevant droop and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settings from an approved Applicable Reliability Standard that provides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parameters.  Interconnection Customer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provide the status and settings of the governor and equivalent controls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needs to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not in service,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notify NYISO and the Connecting Transmission Owner,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with the following information: (1) the operating status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(i.e., whether it is currently out of service or when it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taken out of service); (2) the reasons for removing the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from service; and (3) a reasonable estimate of when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will be returned to service. 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Reasonable Efforts to return its governor or equivalent controls into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practicable.  Interconnection Customer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Small Generating Facility’s governor or equivalent controls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3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minimum whenever the Small Generating Facility is operated in parallel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</w:t>
      </w:r>
    </w:p>
    <w:p>
      <w:pPr>
        <w:autoSpaceDE w:val="0"/>
        <w:autoSpaceDN w:val="0"/>
        <w:adjustRightInd w:val="0"/>
        <w:spacing w:before="223" w:line="277" w:lineRule="exact"/>
        <w:ind w:left="2880" w:right="14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Timely and Sustained Response.  Interconnection Customer shall ensure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Small Generating Facility’s real power response to sustained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setting is automatically provided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 immediately after frequency deviates outside of the deadband, and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Small Generating Facility has operating capability in the direction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the frequency deviation.  Interconnection Customer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block or otherwise inhibit the ability of the governor or equivalent controls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and shall ensure that the response is not inhibited, except under 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constraints including, but not limited to, ambient temperature </w:t>
      </w:r>
    </w:p>
    <w:p>
      <w:pPr>
        <w:autoSpaceDE w:val="0"/>
        <w:autoSpaceDN w:val="0"/>
        <w:adjustRightInd w:val="0"/>
        <w:spacing w:before="4" w:line="276" w:lineRule="exact"/>
        <w:ind w:left="2880" w:right="17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limitations, physical energy limitations, outages of mechanical equipment,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requirements.  The Small Generating Facility shall sustain the real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response at least until system frequency returns to a value within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setting of the governor or equivalent controls.  An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with equivalent or more stringent requirements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supersede the above requirements. </w:t>
      </w:r>
    </w:p>
    <w:p>
      <w:pPr>
        <w:autoSpaceDE w:val="0"/>
        <w:autoSpaceDN w:val="0"/>
        <w:adjustRightInd w:val="0"/>
        <w:spacing w:before="221" w:line="280" w:lineRule="exact"/>
        <w:ind w:left="2880" w:right="140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1.8.3.3 Exemptions.  Small Generating Facilities that are regulated by the United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States Nuclear Regulatory Commission shall be exempt from Articles 1.8.3,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and 1.8.3.2 of this Agreement.   Small Generating Facilities that are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behind the meter generation that is sized-to-load (i.e., the thermal load and the </w:t>
      </w:r>
    </w:p>
    <w:p>
      <w:pPr>
        <w:autoSpaceDE w:val="0"/>
        <w:autoSpaceDN w:val="0"/>
        <w:adjustRightInd w:val="0"/>
        <w:spacing w:before="8" w:line="272" w:lineRule="exact"/>
        <w:ind w:left="288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are near-balanced in real-time operation and the generation is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operating requirements of its host facility) shall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primary frequency response capability requirements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capability requirements specified in Article 1.8.3, but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otherwise exempt from the operating requirements in Articles 1.8.3, 1.8.3.1,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1.8.3.2, and 1.8.3.4 of this Agreement. </w:t>
      </w:r>
    </w:p>
    <w:p>
      <w:pPr>
        <w:autoSpaceDE w:val="0"/>
        <w:autoSpaceDN w:val="0"/>
        <w:adjustRightInd w:val="0"/>
        <w:spacing w:before="245" w:line="275" w:lineRule="exact"/>
        <w:ind w:left="2880" w:right="134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1.8.3.4 Electric Storage Resources.  Interconnection Customer interconnecting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storage resource shall establish an operating range in Attachment 5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SGIA that specifies a minimum state of charge and a maximum state of charge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which the electric storage resource will be required to provide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the conditions set forth in Articles 1.8.3,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1.8.3.2, and 1.8.3.3 of this Agreement.  Attachment 5 shall specify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the operating range is static or dynamic, and shall consider (1)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magnitude of frequency deviations in the interconnection; (2)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(3) the expected incidence of frequency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parameter in the interconnection; (4) the </w:t>
      </w:r>
    </w:p>
    <w:p>
      <w:pPr>
        <w:autoSpaceDE w:val="0"/>
        <w:autoSpaceDN w:val="0"/>
        <w:adjustRightInd w:val="0"/>
        <w:spacing w:before="7" w:line="273" w:lineRule="exact"/>
        <w:ind w:left="2880" w:right="131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capabilities of the electric storage resource; (5) operational limitations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resources due to manufacturer specification; and (6)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factors agreed to by the NYISO, Connecting Transmission Owner,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Customer.  If the operating range is dynamic, then Attachment 5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7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establish how frequently the operating range will be reevaluated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factors that may be considered during its reevaluation. </w:t>
      </w:r>
    </w:p>
    <w:p>
      <w:pPr>
        <w:autoSpaceDE w:val="0"/>
        <w:autoSpaceDN w:val="0"/>
        <w:adjustRightInd w:val="0"/>
        <w:spacing w:before="223" w:line="277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required to provide timely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sustained primary frequency response consistent with Article 1.8.3.2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when it is online and dispatched to inject electricity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and/or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This excludes circumstances when the electric storage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is not dispatched to inject electricity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Interconnection Customer’s electric storage resource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charging at the time of a frequency deviation outside of its deadband parameter,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to increase (for over-frequency deviations) or decrease (for under-frequency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the rate at which it is charging in accordance with its droop parameter.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not required to change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charging to discharging, or vice versa, unless the response necessitated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droop and deadband settings requires it to do so and it is technically capable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making such a transition.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autoSpaceDE w:val="0"/>
        <w:autoSpaceDN w:val="0"/>
        <w:adjustRightInd w:val="0"/>
        <w:spacing w:before="225" w:line="280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herein shall have the meanings specified in the Glossary of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or the body of this Agreement.  Capitalized terms used herein that are not 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shall have the meanings specified in Appendix 1 of Attachment Z, Section 25.1.2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S, or Section 30.1 of Attachment X of the ISO OATT.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6.05pt;height:13.8pt;margin-top:370.2pt;margin-left:143.3pt;mso-position-horizontal-relative:page;mso-position-vertical-relative:page;position:absolute;z-index:-251651072" coordsize="121,276" o:allowincell="f" path="m1,276hhl121,276hhl121,hhl1,hhl1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test and inspect its Small Generating Facility </w:t>
      </w:r>
    </w:p>
    <w:p>
      <w:pPr>
        <w:autoSpaceDE w:val="0"/>
        <w:autoSpaceDN w:val="0"/>
        <w:adjustRightInd w:val="0"/>
        <w:spacing w:before="4" w:line="276" w:lineRule="exact"/>
        <w:ind w:left="288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Interconnection Facilities prior to interconnection.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notify the NYISO and the Connecting Transmission Owner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activities no fewer than five Business Days (or as may be agreed to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Parties) prior to such testing and inspection.  Testing and inspection shall occur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Business Day.  The Connecting Transmission Owner may, at its own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qualified personnel to the Small Generating Facility site to inspect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and observe the testing.  The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NYISO and Connecting Transmission Owner a written test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such testing and inspection is completed. 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not commence parallel operations if the NYISO, in consultation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finds that the Small Generating Facility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installed as agreed upon or may not be operated in a safe and reliable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each provide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written acknowledgment that it has received the </w:t>
      </w:r>
    </w:p>
    <w:p>
      <w:pPr>
        <w:autoSpaceDE w:val="0"/>
        <w:autoSpaceDN w:val="0"/>
        <w:adjustRightInd w:val="0"/>
        <w:spacing w:before="8" w:line="276" w:lineRule="exact"/>
        <w:ind w:left="2880" w:right="13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written test report.  Such written acknowledgment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to be or construed as any representation, assurance,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guarantee, or warranty by the NYISO or Connecting Transmission Owner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durability, suitability, or reliability of the Small Generating Facility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control, protective, and safety devices owned or controlled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or the quality of power produced by the Small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 Required Prior to Parallel Operation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7" w:lineRule="exact"/>
        <w:ind w:left="216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NYISO, in consultation with the Connecting Transmission Owner, shall use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list applicable parallel Operating Requirements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Additionally, the NYISO, in consultation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notify the Interconnection Customer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changes to these requirements as soon as they are known.  The NYISO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make Reasonable Efforts to cooperate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in meeting requirements necessary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commence parallel operations by the in-service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not operate its Small Generating Facility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parallel with the New York State Transmission System or the Distribution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prior written authorization of the NYISO.  The NYISO, in consultation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Owner, will provide such authorization once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receives notification that the Interconnection Customer has complied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all applicable parallel Operating Requirements.  Such authorization shall not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unreasonably withheld, conditioned, or delayed.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6.05pt;height:13.85pt;margin-top:518.3pt;margin-left:202.95pt;mso-position-horizontal-relative:page;mso-position-vertical-relative:page;position:absolute;z-index:-251616256" coordsize="121,277" o:allowincell="f" path="m1,277hhl121,277hhl121,1hhl1,1hhl1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5" w:lineRule="exact"/>
        <w:ind w:left="216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Upon reasonable notice, the NYISO and/or Connecting Transmission Owner may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a qualified person to the premises of the Interconnection Customer at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before the time the Small Generating Facility first produces energy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inspect the interconnection, and observe the commissioning of the Small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(including any required testing), startup, and operation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up to three Business Days after initial start-up of the unit.  In addition,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notify the NYISO and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at least five Business Days prior to conducting any on-site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verification testing of the Small Generating Facility.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Following the initial inspection process described above, at reasonable hours,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notice, or at any time without notice in the event of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hazardous condition, the NYISO and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shall have access to the Interconnection Customer’s premises for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purpose in connection with the performance of the obligations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them by this Agreement or if necessary to meet their legal obligation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provide service to their customers. 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59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shall be responsible for its own costs associated with following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 subject to </w:t>
      </w:r>
    </w:p>
    <w:p>
      <w:pPr>
        <w:autoSpaceDE w:val="0"/>
        <w:autoSpaceDN w:val="0"/>
        <w:adjustRightInd w:val="0"/>
        <w:spacing w:before="4" w:line="276" w:lineRule="exact"/>
        <w:ind w:left="1440" w:right="1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 (if applicable), or if filed unexecuted, upon the date specified by the FERC.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promptly file, or cause to be filed,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FERC upon execution, if required.  If the Agreement is disputed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requests that it be filed with FERC in an unexecuted form,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file, or cause to be filed, this Agreement and the NYISO shall identify the disputed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language.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241" w:line="270" w:lineRule="exact"/>
        <w:ind w:left="1440" w:right="137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Effective Date and shall remain in effect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period of twenty-five years from the Effective Date and shall be automatically renewed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successive one-year period thereafter, unless terminated earlier in accordance with article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autoSpaceDE w:val="0"/>
        <w:autoSpaceDN w:val="0"/>
        <w:adjustRightInd w:val="0"/>
        <w:spacing w:before="239" w:line="273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termination shall become effective until the Parties have complied with all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 applicable to such termination, including the filing with FERC of a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of this Agreement (if required), which notice has been accepted for filing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terminate this Agreement at any time by </w:t>
      </w:r>
    </w:p>
    <w:p>
      <w:pPr>
        <w:autoSpaceDE w:val="0"/>
        <w:autoSpaceDN w:val="0"/>
        <w:adjustRightInd w:val="0"/>
        <w:spacing w:before="9" w:line="270" w:lineRule="exact"/>
        <w:ind w:left="2880" w:right="1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giving the NYISO and Connecting Transmission Owner 20 Business Days written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notice.  The NYISO may terminate this Agreement after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is Retired.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after Default pursuant to article 7.6.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the Small Generating Facility will be </w:t>
      </w:r>
    </w:p>
    <w:p>
      <w:pPr>
        <w:autoSpaceDE w:val="0"/>
        <w:autoSpaceDN w:val="0"/>
        <w:adjustRightInd w:val="0"/>
        <w:spacing w:before="5" w:line="275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disconnected from the New York State Transmission System or the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as applicable.  All costs required to effectuate such disconnection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borne by the terminating Party, unless such termination resulted from the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Party’s Default of this SGIA or such non-terminating Party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responsible for these costs under this SGIA.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 of this Agreement shall not relieve any Party of its liabilities and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obligations, owed or continuing at the time of the termination.  The </w:t>
      </w:r>
    </w:p>
    <w:p>
      <w:pPr>
        <w:autoSpaceDE w:val="0"/>
        <w:autoSpaceDN w:val="0"/>
        <w:adjustRightInd w:val="0"/>
        <w:spacing w:before="8" w:line="276" w:lineRule="exact"/>
        <w:ind w:left="288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all amounts in excess of any deposit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without interest within 30 calendar days after receipt of the invoice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amounts.  If the deposit or other security exceeds the invoice,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refund such excess within 30 calendar days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without interest.  If the Interconnection Customer disputes an amount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 the Interconnection Customer shall pay the disputed amount to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into an interest bearing escrow account, </w:t>
      </w:r>
    </w:p>
    <w:p>
      <w:pPr>
        <w:autoSpaceDE w:val="0"/>
        <w:autoSpaceDN w:val="0"/>
        <w:adjustRightInd w:val="0"/>
        <w:spacing w:before="7" w:line="273" w:lineRule="exact"/>
        <w:ind w:left="288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the dispute in accordance with Article 10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Interconnection Customer’s favor,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disputed amount will be returned to the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interest at rates applicable to refunds under the Commission’s regulations.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favor, that portion of any escrowed funds and interest will be released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40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3.3.5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limitations of liability, indemnification and confidentiality provisions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survive termination or expiration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autoSpaceDE w:val="0"/>
        <w:autoSpaceDN w:val="0"/>
        <w:adjustRightInd w:val="0"/>
        <w:spacing w:before="254" w:line="260" w:lineRule="exact"/>
        <w:ind w:left="1440" w:right="14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disconnection shall continue only for so long as reasonably necessary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Emergency Conditions </w:t>
      </w:r>
    </w:p>
    <w:p>
      <w:pPr>
        <w:autoSpaceDE w:val="0"/>
        <w:autoSpaceDN w:val="0"/>
        <w:adjustRightInd w:val="0"/>
        <w:spacing w:before="244" w:line="276" w:lineRule="exact"/>
        <w:ind w:left="1440" w:right="131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“Emergency Condition” shall mean a condition or situation: (1) that in the judgment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making the claim is imminently likely to endanger life or property; or (2) that,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of the NYISO or Connecting Transmission Owner, is imminently likely (as determined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non-discriminatory manner) to cause a material adverse effect on the security of, or damage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Distribution System,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or the electric systems of others to which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is directly connected; or (3) that, in the case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is imminently likely (as determined in a non-discriminatory manner)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cause a material adverse effect on the security of, or damage to,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Interconnection Customer’s Interconnection Facilities.  Under Emergency Conditions,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immediately suspend interconnection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temporarily disconnect the Small Generating Facility.  The NYISO or Connecting </w:t>
      </w:r>
    </w:p>
    <w:p>
      <w:pPr>
        <w:autoSpaceDE w:val="0"/>
        <w:autoSpaceDN w:val="0"/>
        <w:adjustRightInd w:val="0"/>
        <w:spacing w:before="0" w:line="277" w:lineRule="exact"/>
        <w:ind w:left="1440" w:right="12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notify the Interconnection Customer promptly when it becomes aware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Emergency Condition that may reasonably be expected to affect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operation of the Small Generating Facility. 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NYISO and Connecting Transmission Owner promptly when it becomes aware of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Condition that may reasonably be expected to affect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or any Affected Systems.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known, the notification shall describe the Emergency Condition, the extent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or deficiency, the expected effect on the operation of each Party’s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its anticipated duration, and the necessary corrective action. 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Routine Maintenance, Construction, and Repair </w:t>
      </w:r>
    </w:p>
    <w:p>
      <w:pPr>
        <w:autoSpaceDE w:val="0"/>
        <w:autoSpaceDN w:val="0"/>
        <w:adjustRightInd w:val="0"/>
        <w:spacing w:before="221" w:line="280" w:lineRule="exact"/>
        <w:ind w:left="1440" w:right="13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may interrupt interconnection service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 the output of the Small Generating Facility and temporarily disconnect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from the New York State Transmission System or Distribution System when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routine maintenance, construction, and repairs on the New York State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System.  The NYISO or the Connecting Transmission </w:t>
      </w:r>
    </w:p>
    <w:p>
      <w:pPr>
        <w:autoSpaceDE w:val="0"/>
        <w:autoSpaceDN w:val="0"/>
        <w:adjustRightInd w:val="0"/>
        <w:spacing w:before="9" w:line="270" w:lineRule="exact"/>
        <w:ind w:left="1440" w:right="142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five Business Days notice prior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interruption.  The NYISO and Connecting Transmission Owner shall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such reduction or temporary disconnection with the Interconnection Customer.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Forced Outages </w:t>
      </w:r>
    </w:p>
    <w:p>
      <w:pPr>
        <w:autoSpaceDE w:val="0"/>
        <w:autoSpaceDN w:val="0"/>
        <w:adjustRightInd w:val="0"/>
        <w:spacing w:before="244" w:line="276" w:lineRule="exact"/>
        <w:ind w:left="1440" w:right="141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any forced outage, the NYISO or Connecting Transmission Owner may suspend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the Interconnection Customer to effect immediate repairs on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 The NYISO shall use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provide the Interconnection Customer with prior notice.  If prior notice is not given,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shall, upon request, provide the Interconnection Customer written documentation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fact explaining the circumstances of the disconnection.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Adverse Operating Effects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shall notify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soon as practicable if, based on Good Utility Practice, operation of the Small </w:t>
      </w:r>
    </w:p>
    <w:p>
      <w:pPr>
        <w:autoSpaceDE w:val="0"/>
        <w:autoSpaceDN w:val="0"/>
        <w:adjustRightInd w:val="0"/>
        <w:spacing w:before="5" w:line="275" w:lineRule="exact"/>
        <w:ind w:left="1440" w:right="1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may cause disruption or deterioration of service to other customers served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same electric system, or if operating the Small Generating Facility could cause damage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System, the Distribution System or Affected Systems, or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otherwise required under Applicable Reliability Standards or the ISO OATT.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Supporting documentation used to reach the decision to disconnect shall be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upon request.  If, after notice, the Interconnection Customer fails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remedy the adverse operating effect within a reasonable time, the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disconnect the Small Generating Facility.  The NYISO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the Interconnection Customer with five Business Day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disconnection, unless the provisions of article 3.4.1 apply.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Modification of the Small Generating Facility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receive written authorization from the NYISO and </w:t>
      </w:r>
    </w:p>
    <w:p>
      <w:pPr>
        <w:autoSpaceDE w:val="0"/>
        <w:autoSpaceDN w:val="0"/>
        <w:adjustRightInd w:val="0"/>
        <w:spacing w:before="0" w:line="277" w:lineRule="exact"/>
        <w:ind w:left="1440" w:right="127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before making any change to the Small Generating Facility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a material impact on the safety or reliability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the Distribution System.  Such authorization shall not be unreasonably withheld.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shall be done in accordance with Good Utility Practice.  If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makes such modification without the prior written authorization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temporarily disconnect the Small Generating Facility.  If disconnected,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not be reconnected until the unauthorized modifications are authorized or removed. 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3.4.6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Reconnection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Small Generating Facility,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the New York State Transmission System and Distribution </w:t>
      </w:r>
    </w:p>
    <w:p>
      <w:pPr>
        <w:autoSpaceDE w:val="0"/>
        <w:autoSpaceDN w:val="0"/>
        <w:adjustRightInd w:val="0"/>
        <w:spacing w:before="5" w:line="280" w:lineRule="exact"/>
        <w:ind w:left="1440" w:right="14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their normal operating state as soon as reasonably practicable following a temporary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 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pay for the cost of the Interconnection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itemized in Attachment 2 of this Agreement.  The NYISO, 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consultation with the Connecting Transmission Owner, shall provide a best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cost, including overheads, for the purchase and construction of its </w:t>
      </w:r>
    </w:p>
    <w:p>
      <w:pPr>
        <w:autoSpaceDE w:val="0"/>
        <w:autoSpaceDN w:val="0"/>
        <w:adjustRightInd w:val="0"/>
        <w:spacing w:before="7" w:line="273" w:lineRule="exact"/>
        <w:ind w:left="2880" w:right="13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provide a detailed itemization of such costs. 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Interconnection Facilities may be shared with other entities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benefit from such facilities by agreement of the Interconnection Customer,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other entities, the NYISO, and the 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50" w:line="270" w:lineRule="exact"/>
        <w:ind w:left="2160" w:right="14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be responsible for its share of all reasonable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expenses, including overheads, associated with (1) owning, operating,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repairing, and replacing its own Interconnection Facilities, and </w:t>
      </w:r>
    </w:p>
    <w:p>
      <w:pPr>
        <w:autoSpaceDE w:val="0"/>
        <w:autoSpaceDN w:val="0"/>
        <w:adjustRightInd w:val="0"/>
        <w:spacing w:before="2" w:line="280" w:lineRule="exact"/>
        <w:ind w:left="2880" w:right="13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operating, maintaining, repairing, and replacing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Facilities, as set forth in Attachment 2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construct, install, and own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Upgrades described in Attachment 6 of this Agreement.  If the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 agree, the Interconnection Customer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Distribution Upgrades.  The actual cost of the Distribution Upgrades,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shall be directly assigned to the Interconnection Customer.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responsible for its share of all reasonable expenses,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owning, operating, maintaining, repairing, and replacing the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Upgrades, as set forth in Attachment 6 to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pt;height:13.8pt;margin-top:137.4pt;margin-left:306.65pt;mso-position-horizontal-relative:page;mso-position-vertical-relative:page;position:absolute;z-index:-251658240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6.05pt;height:13.8pt;margin-top:301.2pt;margin-left:443.55pt;mso-position-horizontal-relative:page;mso-position-vertical-relative:page;position:absolute;z-index:-251649024" coordsize="121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6pt;height:13.85pt;margin-top:380.35pt;margin-left:319.9pt;mso-position-horizontal-relative:page;mso-position-vertical-relative:page;position:absolute;z-index:-251617280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6pt;height:13.8pt;margin-top:463.2pt;margin-left:250.9pt;mso-position-horizontal-relative:page;mso-position-vertical-relative:page;position:absolute;z-index:-251594752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 Deliverability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5" w:line="280" w:lineRule="exact"/>
        <w:ind w:left="1440" w:right="130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portion of this article 5 shall apply unless the interconnection of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requires System Upgrade Facilities or System Deliverability Upgrades.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procure, construct, install, and own the </w:t>
      </w:r>
    </w:p>
    <w:p>
      <w:pPr>
        <w:autoSpaceDE w:val="0"/>
        <w:autoSpaceDN w:val="0"/>
        <w:adjustRightInd w:val="0"/>
        <w:spacing w:before="0" w:line="276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Attachment 6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To the extent that design work is necessary in addition to that already accomplished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Class Year Interconnection Facilities Study for the Interconnection Customer,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perform or cause to be performed such work.  If all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agree, the Interconnection Customer may construct System Upgrade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tabs>
          <w:tab w:val="left" w:pos="2880"/>
        </w:tabs>
        <w:autoSpaceDE w:val="0"/>
        <w:autoSpaceDN w:val="0"/>
        <w:adjustRightInd w:val="0"/>
        <w:spacing w:before="229" w:line="275" w:lineRule="exact"/>
        <w:ind w:left="216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 described in Section 32.3.5.3 of the SGIP in Attachment Z of the ISO OATT,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Interconnection Customer for the cost of the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described in Attachment 6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shall be determined in accordance with Attachment S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OATT, as required by Section 32.3.5.3.2 of Attachment Z.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System Upgrade Facility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as required by Section 32.3.5.3.2 of Attachment Z or its share of any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costs resulting from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Attachment S process, as applicable, and Attachment 6 to this Agreement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revised accordingly.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160" w:right="132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Pending the outcome of the Attachment S cost allocation process, if applicable,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elect to proceed with the interconnection of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Section 32.3.5.3 of the SGIP.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Special Provisions for Affected Systems </w:t>
      </w:r>
    </w:p>
    <w:p>
      <w:pPr>
        <w:autoSpaceDE w:val="0"/>
        <w:autoSpaceDN w:val="0"/>
        <w:adjustRightInd w:val="0"/>
        <w:spacing w:before="244" w:line="276" w:lineRule="exact"/>
        <w:ind w:left="1440" w:right="16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repayment of amounts advanced to the Affected System Operator for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Interconnection Customer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enter into an agreement that provides for such repayment, but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responsibility for the cost of such System Upgrade Facilities is not to be allocated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of the ISO OATT.  The agreement shall specify the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governing payments to be made by the Interconnection Customer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repayment by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6pt;height:13.85pt;margin-top:216.55pt;margin-left:499.25pt;mso-position-horizontal-relative:page;mso-position-vertical-relative:page;position:absolute;z-index:-251654144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6.05pt;height:13.8pt;margin-top:339pt;margin-left:532.95pt;mso-position-horizontal-relative:page;mso-position-vertical-relative:page;position:absolute;z-index:-251618304" coordsize="121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6pt;height:13.8pt;margin-top:421.8pt;margin-left:427.3pt;mso-position-horizontal-relative:page;mso-position-vertical-relative:page;position:absolute;z-index:-251599872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bill the Interconnection Customer for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design, engineering, construction, and procurement costs of Interconnection </w:t>
      </w:r>
    </w:p>
    <w:p>
      <w:pPr>
        <w:autoSpaceDE w:val="0"/>
        <w:autoSpaceDN w:val="0"/>
        <w:adjustRightInd w:val="0"/>
        <w:spacing w:before="1" w:line="280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Upgrades contemplated by this Agreement on a monthly basis,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agreed by those Parties.  The Interconnection Customer shall pay 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invoice amounts within 30 calendar days after receipt of the invoice.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three months of completing the construction and installation of the </w:t>
      </w:r>
    </w:p>
    <w:p>
      <w:pPr>
        <w:autoSpaceDE w:val="0"/>
        <w:autoSpaceDN w:val="0"/>
        <w:adjustRightInd w:val="0"/>
        <w:spacing w:before="5" w:line="275" w:lineRule="exact"/>
        <w:ind w:left="288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and/or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the Attachments to this Agreement,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a final accounting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difference between (1) the Interconnection Customer’s cost responsibility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such facilities or Upgrades, and (2)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previous aggregate payments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facilities or Upgrades.  If the Interconnection Customer’s cost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exceeds its previous aggregate payments,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the Interconnection Customer for the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and the Interconnection Customer shall make payment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within 30 calendar days.  If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previous aggregate payments exceed its cost responsibility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refund to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amount equal to the difference within 30 calendar days of the final accounting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the Interconnection Customer disputes an amount to be paid,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disputed amount to the Connecting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interest bearing escrow account, pending </w:t>
      </w:r>
    </w:p>
    <w:p>
      <w:pPr>
        <w:autoSpaceDE w:val="0"/>
        <w:autoSpaceDN w:val="0"/>
        <w:adjustRightInd w:val="0"/>
        <w:spacing w:before="0" w:line="276" w:lineRule="exact"/>
        <w:ind w:left="288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of the dispute in accordance with Article 10 of this Agreement. 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dispute is resolved in the Interconnection Customer’s favor, that portion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disputed amount will be credited or returned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with interest at rates applicable to refunds under the Commission’s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To the extent the dispute is resolved in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favor, that portion of any escrowed funds and interest will be released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the SGIP, the Parties shall agree on milestones for which </w:t>
      </w:r>
    </w:p>
    <w:p>
      <w:pPr>
        <w:autoSpaceDE w:val="0"/>
        <w:autoSpaceDN w:val="0"/>
        <w:adjustRightInd w:val="0"/>
        <w:spacing w:before="4" w:line="276" w:lineRule="exact"/>
        <w:ind w:left="1440" w:right="13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responsible and list them in Attachment 4 of this Agreement.  A Party’s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provision may be extended by agreement.  If a Party anticipates that it will be unable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a milestone for any reason other than a Force Majeure event, it shall immediately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of the reason(s) for not meeting the milestone and: (1) propose the earliest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alternate date by which it can attain this and future milestones, and (2) requesting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amendments to Attachment 4.  The Party affected by the failure to meet a milestone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6pt;height:13.85pt;margin-top:626.9pt;margin-left:330.35pt;mso-position-horizontal-relative:page;mso-position-vertical-relative:page;position:absolute;z-index:-251592704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6pt;height:13.85pt;margin-top:695.9pt;margin-left:264.65pt;mso-position-horizontal-relative:page;mso-position-vertical-relative:page;position:absolute;z-index:-251579392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withhold agreement to such an amendment unless: (1) it will suffer </w:t>
      </w:r>
    </w:p>
    <w:p>
      <w:pPr>
        <w:autoSpaceDE w:val="0"/>
        <w:autoSpaceDN w:val="0"/>
        <w:adjustRightInd w:val="0"/>
        <w:spacing w:before="7" w:line="273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uncompensated economic or operational harm from the delay, (2) attainment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milestone has previously been delayed, or (3) it has reason to believe that the delay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 the milestone is intentional or unwarranted notwithstanding the circumstances explained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Party proposing the amendment.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20 Business Days prior to the commencement of the design, procurement,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the Connecting Transmission Owner’s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Upgrades, the Interconnection Customer shall provide the </w:t>
      </w:r>
    </w:p>
    <w:p>
      <w:pPr>
        <w:autoSpaceDE w:val="0"/>
        <w:autoSpaceDN w:val="0"/>
        <w:adjustRightInd w:val="0"/>
        <w:spacing w:before="5" w:line="275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at the Interconnection Customer’s option, a guarantee, a surety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bond, letter of credit or other form of security that is reasonably acceptable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is consistent with the Uniform Commercial Code of the jurisdiction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Point of Interconnection is located.  Such security for payment shall be in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cover the costs for constructing, designing, procuring, and installing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Interconnection Facilities and Upgrades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reduced on a dollar-for-dollar basis for payments made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under this Agreement during its term.  The Connecting Transmission Owner may draw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any such security to the extent that the Interconnection Customer fails to make any payments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under this Agreement.  In addition: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guarantee must be made by an entity that meets the creditworthiness </w:t>
      </w:r>
    </w:p>
    <w:p>
      <w:pPr>
        <w:autoSpaceDE w:val="0"/>
        <w:autoSpaceDN w:val="0"/>
        <w:adjustRightInd w:val="0"/>
        <w:spacing w:before="9" w:line="270" w:lineRule="exact"/>
        <w:ind w:left="2880" w:right="18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Owner, and contain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that guarantee payment of any amount that may be due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Customer, up to an agreed-to maximum amount.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5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letter of credit or surety bond must be issued by a financial institution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 reasonably acceptable to the Connecting Transmission Owner and must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 a reasonable expiration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20" w:line="280" w:lineRule="exact"/>
        <w:ind w:left="2160" w:right="15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Notwithstanding the above, Security posted for System Upgrade Facilities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required to enter the Class Year process, or cash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provided for System Deliverability Upgrades, shall meet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Security contained in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 Damages,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Default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225" w:line="280" w:lineRule="exact"/>
        <w:ind w:left="1440" w:right="16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each and every term and condition hereof, shall be binding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inure to the benefit of the Parties hereto and their respective successors and assigns.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may be assigned by any Party upon 15 Business Days prior written notice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object by the other Parties; provided that: </w:t>
      </w:r>
    </w:p>
    <w:p>
      <w:pPr>
        <w:tabs>
          <w:tab w:val="left" w:pos="2880"/>
        </w:tabs>
        <w:autoSpaceDE w:val="0"/>
        <w:autoSpaceDN w:val="0"/>
        <w:adjustRightInd w:val="0"/>
        <w:spacing w:before="223" w:line="277" w:lineRule="exact"/>
        <w:ind w:left="216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Party may assign this Agreement without the consent of the other Parties to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 of the assigning Party with an equal or greater credit rating and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authority and operational ability to satisfy the obligations of the assigning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provided that the Interconnection Customer promptly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notifies the NYISO and the Connecting Transmission Owner of any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 Party may assign this Agreement without the consent of the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in connection with the sale, merger, restructuring, or transfer of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substantial portion of all of its assets, including the Interconnection Facilities 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owns, so long as the assignee in such a transaction directly assumes all rights,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duties and obligation arising under this Agreement.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have the right to assign this Agreement,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the consent of the NYISO or Connecting Transmission Owner, for </w:t>
      </w:r>
    </w:p>
    <w:p>
      <w:pPr>
        <w:autoSpaceDE w:val="0"/>
        <w:autoSpaceDN w:val="0"/>
        <w:adjustRightInd w:val="0"/>
        <w:spacing w:before="1" w:line="280" w:lineRule="exact"/>
        <w:ind w:left="2880" w:right="12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collateral security purposes to aid in providing financing for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attempted assignment that violates this article is void and ineffective.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shall not relieve a Party of its obligations, nor shall a Party’s </w:t>
      </w:r>
    </w:p>
    <w:p>
      <w:pPr>
        <w:autoSpaceDE w:val="0"/>
        <w:autoSpaceDN w:val="0"/>
        <w:adjustRightInd w:val="0"/>
        <w:spacing w:before="10" w:line="273" w:lineRule="exact"/>
        <w:ind w:left="288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An assignee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meeting the same financial, credit, and insurance obligations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 Where required, consent to assignment will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liability to the other Parties for any loss, cost, claim, injury, liability, or </w:t>
      </w:r>
    </w:p>
    <w:p>
      <w:pPr>
        <w:autoSpaceDE w:val="0"/>
        <w:autoSpaceDN w:val="0"/>
        <w:adjustRightInd w:val="0"/>
        <w:spacing w:before="7" w:line="273" w:lineRule="exact"/>
        <w:ind w:left="1440" w:right="14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including reasonable attorney’s fees, relating to or arising from any act or omission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performance of this Agreement, shall be limited to the amount of direct damage actually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incurred.  In no event shall any Party be liable to the other Parties for any indirect, special,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provision protects each Party from liability incurred to third parties as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carrying out the provisions of this Agreement.  Liability under this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is exempt from the general limitations on liability found in article 7.2.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</w:t>
      </w:r>
    </w:p>
    <w:p>
      <w:pPr>
        <w:autoSpaceDE w:val="0"/>
        <w:autoSpaceDN w:val="0"/>
        <w:adjustRightInd w:val="0"/>
        <w:spacing w:before="6" w:line="274" w:lineRule="exact"/>
        <w:ind w:left="288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the other Parties (each an “ Indemnified Party”) from, any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person or damage to property, the alleged violation of any Environmental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or the release or threatened release of any Hazardous Substance, demand,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 (any and all of these a “Loss”), arising out of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from: (i) the Indemnified Party’s performance under this Agreement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behalf of the Indemnifying Party, except in cases where the Indemnifying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demonstrate that the Loss of the Indemnified Party was caused by the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 or intentional wrongdoing by the Indemnified Party, or (ii)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violation by the Indemnifying Party of any Environmental Law or the release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Indemnifying Party of a Hazardous Substance.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as a result of a claim by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</w:t>
      </w:r>
    </w:p>
    <w:p>
      <w:pPr>
        <w:autoSpaceDE w:val="0"/>
        <w:autoSpaceDN w:val="0"/>
        <w:adjustRightInd w:val="0"/>
        <w:spacing w:before="7" w:line="273" w:lineRule="exact"/>
        <w:ind w:left="288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 to proceed under this article, to assume the defense of such claim,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 may at the expense of the Indemnifying Party contest,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with respect to, or pay in full,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</w:t>
      </w:r>
    </w:p>
    <w:p>
      <w:pPr>
        <w:autoSpaceDE w:val="0"/>
        <w:autoSpaceDN w:val="0"/>
        <w:adjustRightInd w:val="0"/>
        <w:spacing w:before="9" w:line="270" w:lineRule="exact"/>
        <w:ind w:left="288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harmless under this article, the amount owing to the Indemnified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the amount of such Indemnified Party’s actual loss, net of any insurance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recovery.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</w:t>
      </w:r>
    </w:p>
    <w:p>
      <w:pPr>
        <w:autoSpaceDE w:val="0"/>
        <w:autoSpaceDN w:val="0"/>
        <w:adjustRightInd w:val="0"/>
        <w:spacing w:before="7" w:line="273" w:lineRule="exact"/>
        <w:ind w:left="288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as to which the indemnity provided for in this article may apply,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shall notify the Indemnifying Party of such fact.  Any failure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delay in such notification shall not affect a Party’s indemnification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such failure or delay is materially prejudicial to the Indemnifying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autoSpaceDE w:val="0"/>
        <w:autoSpaceDN w:val="0"/>
        <w:adjustRightInd w:val="0"/>
        <w:spacing w:before="239" w:line="274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as expressly provided for in this Agreement, no Party shall be liable under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this Agreement for any losses, damages, costs or expenses for any special, indirect,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incidental, consequential, or punitive damages, including but not limited to loss of profit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revenue, loss of the use of equipment, cost of capital, cost of temporary equipment or services,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based in whole or in part in contract, in tort, including negligence, strict liability,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theory of liability; provided, however, that damages for which a Party may be liable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under another agreement will not be considered to be special, indirect, incidental,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consequential damages hereunder.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used in this article, a “Force Majeure Event” shall mean “any act of God, labor </w:t>
      </w:r>
    </w:p>
    <w:p>
      <w:pPr>
        <w:autoSpaceDE w:val="0"/>
        <w:autoSpaceDN w:val="0"/>
        <w:adjustRightInd w:val="0"/>
        <w:spacing w:before="0" w:line="276" w:lineRule="exact"/>
        <w:ind w:left="2880" w:right="13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disturbance, act of the public enemy, war, insurrection, riot, fire, storm or flood,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explosion, breakage or accident to machinery or equipment, any order, regulation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include an act of negligence or intentional wrongdoing.” 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article, this definition of Force Majeure shall supersede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definitions of Force Majeure set out in Section 32.10.1 of the ISO OATT.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Force Majeure Event prevents a Party from fulfilling any obligations under </w:t>
      </w:r>
    </w:p>
    <w:p>
      <w:pPr>
        <w:autoSpaceDE w:val="0"/>
        <w:autoSpaceDN w:val="0"/>
        <w:adjustRightInd w:val="0"/>
        <w:spacing w:before="5" w:line="275" w:lineRule="exact"/>
        <w:ind w:left="288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Party affected by the Force Majeure Event (“Affected Party”)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notify the other Parties, either in writing or via the telephone,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existence of the Force Majeure Event.  The notification must specify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detail the circumstances of the Force Majeure Event, its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duration, and the steps that the Affected Party is taking to mitigate the effects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on its performance.  The Affected Party shall keep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on a continuing basis of developments relating to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until the event ends.  The Affected Party will be entitled to suspend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its performance of obligations under this Agreement (other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make payments) only to the extent that the effect of the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Event cannot be mitigated by the use of Reasonable Efforts.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Party will use Reasonable Efforts to resume its performance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possible. 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 Breach of this Agreement shall exist where such failure to discharge an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(other than the payment of money) is the result of a Force Majeure </w:t>
      </w:r>
    </w:p>
    <w:p>
      <w:pPr>
        <w:autoSpaceDE w:val="0"/>
        <w:autoSpaceDN w:val="0"/>
        <w:adjustRightInd w:val="0"/>
        <w:spacing w:before="0" w:line="277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or the result of an act or omission of the other Parties.  Upon a Breach,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Party shall give written notice of such Breach to the Breaching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Except as provided in article 7.6.2, the Breaching Party shall have 60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from receipt of the Breach notice within which to cure such Breach;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however, if such Breach is not capable of cure within 60 calendar days,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Breaching Party shall commence such cure within 20 calendar days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continuously and diligently complete such cure within six months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the Breach notice; and, if cured within such time, the Breach specified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such notice shall cease to exist. </w:t>
      </w:r>
    </w:p>
    <w:p>
      <w:pPr>
        <w:tabs>
          <w:tab w:val="left" w:pos="2880"/>
        </w:tabs>
        <w:autoSpaceDE w:val="0"/>
        <w:autoSpaceDN w:val="0"/>
        <w:adjustRightInd w:val="0"/>
        <w:spacing w:before="231" w:line="273" w:lineRule="exact"/>
        <w:ind w:left="2160" w:right="13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a Breach is not cured as provided in this article, or if a Breach is not capable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a Default shall exist and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non-defaulting Parties acting together shall thereafter have the right to terminate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 accordance with article 3.3 hereof, by written notice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defaulting Party at any time until cure occurs, and be relieved of any further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and, whether or not those Parties terminate this Agreement,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recover from the defaulting Party all amounts due hereunder, plus all other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21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and remedies to which they are entitled at law or in equity.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shall survive termination of this Agreement.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 cases where the Interconnection Customer has elected to proceed under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32.3.5.3 of the SGIP, if the Interconnection Request is withdrawn or </w:t>
      </w:r>
    </w:p>
    <w:p>
      <w:pPr>
        <w:autoSpaceDE w:val="0"/>
        <w:autoSpaceDN w:val="0"/>
        <w:adjustRightInd w:val="0"/>
        <w:spacing w:before="1" w:line="280" w:lineRule="exact"/>
        <w:ind w:left="2880" w:right="1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withdrawn pursuant to the SGIP during the term of this Agreement,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terminate.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shall, at its own expense, maintain in force general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without any exclusion for liabilities related to the interconnection </w:t>
      </w:r>
    </w:p>
    <w:p>
      <w:pPr>
        <w:autoSpaceDE w:val="0"/>
        <w:autoSpaceDN w:val="0"/>
        <w:adjustRightInd w:val="0"/>
        <w:spacing w:before="8" w:line="276" w:lineRule="exact"/>
        <w:ind w:left="216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undertaken pursuant to this Agreement.  The amount of such insurance shall be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insure against all reasonably foreseeable direct liabilities given the size and nature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generating equipment being interconnected, the interconnection itself,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characteristics of the system to which the interconnection is made.  Such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is specified in Attachment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additional insurance only if necessary as a function of owning and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generating facility.  Such insurance shall be obtained from an insurance provider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do business in New York State where the interconnection is located.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Certification that such insurance is in effect shall be provided upon request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except that the Interconnection Customer shall show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proof of insurance to the Connecting Transmission Owner no later than ten Business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prior to the anticipated commercial operation date.  An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sufficient creditworthiness may propose to self-insure for such liabilities, and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proposal shall not be unreasonably rejected.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agree to maintain general liability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consistent with the existing commercial practice.  Such </w:t>
      </w:r>
    </w:p>
    <w:p>
      <w:pPr>
        <w:autoSpaceDE w:val="0"/>
        <w:autoSpaceDN w:val="0"/>
        <w:adjustRightInd w:val="0"/>
        <w:spacing w:before="1" w:line="280" w:lineRule="exact"/>
        <w:ind w:left="2160" w:right="16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shall not exclude the liabilities undertaken pursuant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further agree to notify one another whenever an accident or incident occurs </w:t>
      </w:r>
    </w:p>
    <w:p>
      <w:pPr>
        <w:autoSpaceDE w:val="0"/>
        <w:autoSpaceDN w:val="0"/>
        <w:adjustRightInd w:val="0"/>
        <w:spacing w:before="0" w:line="280" w:lineRule="exact"/>
        <w:ind w:left="2160" w:right="17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in any injuries or damages that are included within the scope of coverage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insurance, whether or not such coverage is sought.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6pt;height:13.85pt;margin-top:180.55pt;margin-left:282.9pt;mso-position-horizontal-relative:page;mso-position-vertical-relative:page;position:absolute;z-index:-251656192" coordsize="120,277" o:allowincell="f" path="m,277hhl120,277hhl120,1hhl,1hhl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 shall mean any confidential and/or proprietary information</w:t>
      </w:r>
    </w:p>
    <w:p>
      <w:pPr>
        <w:autoSpaceDE w:val="0"/>
        <w:autoSpaceDN w:val="0"/>
        <w:adjustRightInd w:val="0"/>
        <w:spacing w:before="0" w:line="276" w:lineRule="exact"/>
        <w:ind w:left="2160" w:right="13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one Party to the other Party that is clearly marked or otherwise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“Confidential.”  For purposes of this Agreement all design, operating specifications,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data provided by the Interconnection Customer shall be deemed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regardless of whether it is clearly marked or otherwise designated as such.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include, without limitation, information designated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by the NYISO Code of Conduct contained in Attachment F to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does not include information previously in the public domain, </w:t>
      </w:r>
    </w:p>
    <w:p>
      <w:pPr>
        <w:autoSpaceDE w:val="0"/>
        <w:autoSpaceDN w:val="0"/>
        <w:adjustRightInd w:val="0"/>
        <w:spacing w:before="4" w:line="276" w:lineRule="exact"/>
        <w:ind w:left="2160" w:right="142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be publicly submitted or divulged by Governmental Authorities (after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and after exhausting any opportunity to oppose such publication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release), or necessary to be divulged in an action to enforce this Agreement.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Confidential Information shall hold such information in confidence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disclose it to any third party nor to the public without the prior written authorization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Party providing that information, except to fulfill obligations under this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to fulfill legal or regulatory requirements.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employ at least the same standard of care to protect Confidential </w:t>
      </w:r>
    </w:p>
    <w:p>
      <w:pPr>
        <w:autoSpaceDE w:val="0"/>
        <w:autoSpaceDN w:val="0"/>
        <w:adjustRightInd w:val="0"/>
        <w:spacing w:before="0" w:line="280" w:lineRule="exact"/>
        <w:ind w:left="2880" w:right="19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obtained from the other Parties as it employs to protect its own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entitled to equitable relief, by injunction or otherwise, to enforce its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under this provision to prevent the release of Confidential Information </w:t>
      </w:r>
    </w:p>
    <w:p>
      <w:pPr>
        <w:autoSpaceDE w:val="0"/>
        <w:autoSpaceDN w:val="0"/>
        <w:adjustRightInd w:val="0"/>
        <w:spacing w:before="18" w:line="260" w:lineRule="exact"/>
        <w:ind w:left="2880" w:right="14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bond or proof of damages, and may seek other remedies available at law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 equity for breach of this provision.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to the contrary, and pursuant to 18 CFR §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lb.20, if FERC, during the course of an investigation or otherwise, requests </w:t>
      </w:r>
    </w:p>
    <w:p>
      <w:pPr>
        <w:autoSpaceDE w:val="0"/>
        <w:autoSpaceDN w:val="0"/>
        <w:adjustRightInd w:val="0"/>
        <w:spacing w:before="4" w:line="276" w:lineRule="exact"/>
        <w:ind w:left="288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confidence pursuant to this Agreement,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FERC, within the time provided for in the request for information.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providing the information to FERC, the Party may, consistent with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and that the information be withheld from public disclosure.  Each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prohibited from notifying the other Parties to this Agreement prior to the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Confidential Information to FERC.  The Party shall notify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when it is notified by FERC that a request to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has been received by FERC, at which time either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may respond before such information would be made public, pursuant to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CFR § 388.112.  Requests from a state regulatory body conducting a </w:t>
      </w:r>
    </w:p>
    <w:p>
      <w:pPr>
        <w:autoSpaceDE w:val="0"/>
        <w:autoSpaceDN w:val="0"/>
        <w:adjustRightInd w:val="0"/>
        <w:spacing w:before="5" w:line="280" w:lineRule="exact"/>
        <w:ind w:left="2880" w:right="15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applicable state rules and regulations.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provisions of this article 9, the Parties to this Agreement will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to provide each other, Affected Systems, Affected System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Operators, and state and federal regulators the information necessary to carry 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the SGIP and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NYISO, Connecting Transmission Owner and Interconnection Customer agree to</w:t>
      </w:r>
    </w:p>
    <w:p>
      <w:pPr>
        <w:autoSpaceDE w:val="0"/>
        <w:autoSpaceDN w:val="0"/>
        <w:adjustRightInd w:val="0"/>
        <w:spacing w:before="0" w:line="280" w:lineRule="exact"/>
        <w:ind w:left="216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 to resolve all disputes arising out of the interconnection process according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provisions of this article.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dispute, the Parties will first attempt to promptly resolve it on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informal basis.  The NYISO will be available to the Interconnection Customer and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help resolve any dispute that arises with respect to </w:t>
      </w:r>
    </w:p>
    <w:p>
      <w:pPr>
        <w:autoSpaceDE w:val="0"/>
        <w:autoSpaceDN w:val="0"/>
        <w:adjustRightInd w:val="0"/>
        <w:spacing w:before="0" w:line="280" w:lineRule="exact"/>
        <w:ind w:left="216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under this Agreement.  If the Parties cannot promptly resolve the dispute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informal basis, then any Party shall provide the other Parties with a written Notice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Dispute.  Such notice shall describe in detail the nature of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dispute has not been resolved within two Business Days after receipt of the notice, </w:t>
      </w:r>
    </w:p>
    <w:p>
      <w:pPr>
        <w:autoSpaceDE w:val="0"/>
        <w:autoSpaceDN w:val="0"/>
        <w:adjustRightInd w:val="0"/>
        <w:spacing w:before="18" w:line="260" w:lineRule="exact"/>
        <w:ind w:left="216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contact FERC’s Dispute Resolution Service (“DRS”) for assistance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resolving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DRS will assist the Parties in either resolving their dispute or in selecting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dispute resolution venue (e.g., mediation, settlement judge, early neutral </w:t>
      </w:r>
    </w:p>
    <w:p>
      <w:pPr>
        <w:autoSpaceDE w:val="0"/>
        <w:autoSpaceDN w:val="0"/>
        <w:adjustRightInd w:val="0"/>
        <w:spacing w:before="9" w:line="270" w:lineRule="exact"/>
        <w:ind w:left="2160" w:right="14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evaluation, or technical expert) to assist the Parties in resolving their dispute.  The result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dispute resolution process will be binding only if the Parties agree in advance.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DRS can be reached at 1-877-337-2237 or via the internet at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172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http://www.ferc.gov/legal/adr.asp.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agrees to conduct all negotiations in good faith and will be responsible for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one-third of any costs paid to neutral third-parties.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Party elects to seek assistance from the DRS, or if the attempted dispute resolution </w:t>
      </w:r>
    </w:p>
    <w:p>
      <w:pPr>
        <w:autoSpaceDE w:val="0"/>
        <w:autoSpaceDN w:val="0"/>
        <w:adjustRightInd w:val="0"/>
        <w:spacing w:before="0" w:line="280" w:lineRule="exact"/>
        <w:ind w:left="2160" w:right="14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fails, then any Party may exercise whatever rights and remedies it may have in equity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Parties agree to follow all applicable tax laws and regulations, consistent with FERC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 and Internal Revenue Service 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</w:t>
      </w:r>
    </w:p>
    <w:p>
      <w:pPr>
        <w:autoSpaceDE w:val="0"/>
        <w:autoSpaceDN w:val="0"/>
        <w:adjustRightInd w:val="0"/>
        <w:spacing w:before="4" w:line="276" w:lineRule="exact"/>
        <w:ind w:left="2160" w:right="13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status of NYISO, or the status of any Connecting Transmission Owner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issuance of bonds including, but not limited to, Local Furnishing Bonds.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provisions of this Agreement, LIPA, NYPA and Consolidated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Company of New York, Inc. shall not be required to comply with any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this Agreement that would result in the loss of tax-exempt status of any of their Tax-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Bonds or impair their ability to issue future tax-exempt obligations.  For </w:t>
      </w:r>
    </w:p>
    <w:p>
      <w:pPr>
        <w:autoSpaceDE w:val="0"/>
        <w:autoSpaceDN w:val="0"/>
        <w:adjustRightInd w:val="0"/>
        <w:spacing w:before="9" w:line="270" w:lineRule="exact"/>
        <w:ind w:left="2160" w:right="146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provision, Tax-Exempt Bonds shall include the obligations of the 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Power Authority, NYPA and Consolidated Edison Company of New York, Inc.,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interest on which is not included in gross income under the Internal Revenue Code.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</w:p>
    <w:p>
      <w:pPr>
        <w:autoSpaceDE w:val="0"/>
        <w:autoSpaceDN w:val="0"/>
        <w:adjustRightInd w:val="0"/>
        <w:spacing w:before="1" w:line="280" w:lineRule="exact"/>
        <w:ind w:left="2160" w:right="15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ratemaking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payments due to the Connecting Transmission Owner under this Agreement shall be </w:t>
      </w:r>
    </w:p>
    <w:p>
      <w:pPr>
        <w:autoSpaceDE w:val="0"/>
        <w:autoSpaceDN w:val="0"/>
        <w:adjustRightInd w:val="0"/>
        <w:spacing w:before="4" w:line="276" w:lineRule="exact"/>
        <w:ind w:left="216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adjusted to include any tax liability incurred by the Connecting Transmission Owner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interconnection request which is the subject of this Agreement.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adjustments shall be made in accordance with the provisions of Article 5.17 of the LGIA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X of the ISO OATT.  Except where otherwise noted, all costs, deposits,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financial obligations and the like specified in this Agreement shall be assumed not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reflect the impact of applicable taxes.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</w:p>
    <w:p>
      <w:pPr>
        <w:autoSpaceDE w:val="0"/>
        <w:autoSpaceDN w:val="0"/>
        <w:adjustRightInd w:val="0"/>
        <w:spacing w:before="221" w:line="280" w:lineRule="exact"/>
        <w:ind w:left="1440" w:right="13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enforcement of this Agreement and each of its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governed by the laws of the state of New York, without regard to its conflicts of law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principles.  This Agreement is subject to all Applicable Laws and Regulations.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reserves the right to seek changes in, appeal, or otherwise contest any laws, orders,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 of a Governmental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autoSpaceDE w:val="0"/>
        <w:autoSpaceDN w:val="0"/>
        <w:adjustRightInd w:val="0"/>
        <w:spacing w:before="225" w:line="280" w:lineRule="exact"/>
        <w:ind w:left="1440" w:right="175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amend this Agreement by a written instrument duly executed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Parties, or under article 12.12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Third-Party Beneficiaries </w:t>
      </w:r>
    </w:p>
    <w:p>
      <w:pPr>
        <w:autoSpaceDE w:val="0"/>
        <w:autoSpaceDN w:val="0"/>
        <w:adjustRightInd w:val="0"/>
        <w:spacing w:before="246" w:line="274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successors in interest and where permitted, their assigns.  Notwithstanding the foregoing,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of the Connecting Transmission Owner or NYISO assisting either of those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Interconnection Request covered by this Agreement shall be entitled to the benefits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provided for under Article 7.3 of this Agreement and the limitation of 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for in Article 7.2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18" w:line="260" w:lineRule="exact"/>
        <w:ind w:left="2880" w:right="1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obligation, right, or duty of, or imposed upon, such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 w:right="16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waiver at any time by a Party of its rights with respect to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a continuing waiver or a waiver with respect to any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to comply with any other obligation, right, duty of this Agreement.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or default of this Agreement for any reason by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 constitute a waiver of the Interconnection Customer’s legal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to obtain an interconnection from the NYISO.  Any waiver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autoSpaceDE w:val="0"/>
        <w:autoSpaceDN w:val="0"/>
        <w:adjustRightInd w:val="0"/>
        <w:spacing w:before="221" w:line="276" w:lineRule="exact"/>
        <w:ind w:left="1440" w:right="127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Attachments, constitutes the entire agreement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with reference to the subject matter hereof, and supersedes all prior and contemporaneous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of this Agreement.  There are no other agreements, representations, warranties,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which constitute any part of the consideration for, or any condition to, any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 </w:t>
      </w:r>
    </w:p>
    <w:p>
      <w:pPr>
        <w:autoSpaceDE w:val="0"/>
        <w:autoSpaceDN w:val="0"/>
        <w:adjustRightInd w:val="0"/>
        <w:spacing w:before="258" w:line="260" w:lineRule="exact"/>
        <w:ind w:left="1440" w:right="14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0" w:line="280" w:lineRule="exact"/>
        <w:ind w:left="1440" w:right="13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another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autoSpaceDE w:val="0"/>
        <w:autoSpaceDN w:val="0"/>
        <w:adjustRightInd w:val="0"/>
        <w:spacing w:before="236" w:line="276" w:lineRule="exact"/>
        <w:ind w:left="1440" w:right="133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or portion of this Agreement shall for any reason be held or adjudged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invalid or illegal or unenforceable by any court of competent jurisdiction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Authority, (1) such portion or provision shall be deemed separate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independent, (2) the Parties shall negotiate in good faith to restore insofar as practicable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to each Party that were affected by such ruling, and (3) the remainder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remain in full force and effect.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</w:t>
      </w:r>
    </w:p>
    <w:p>
      <w:pPr>
        <w:autoSpaceDE w:val="0"/>
        <w:autoSpaceDN w:val="0"/>
        <w:adjustRightInd w:val="0"/>
        <w:spacing w:before="224" w:line="277" w:lineRule="exact"/>
        <w:ind w:left="1440" w:right="131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electric system equipment and operations and control hardware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software is essential to ensure day-to-day reliability and operational security.  FERC expects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the Connecting Transmission Owner, Market Participants,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interconnected to electric systems to comply with the recommendations offered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President’s Critical Infrastructure Protection Board and, eventually, best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recommendations from the electric reliability authority.  All public utilities are expected to meet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basic standards for system infrastructure and operational security, including physical,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operational, and cyber-security practices.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autoSpaceDE w:val="0"/>
        <w:autoSpaceDN w:val="0"/>
        <w:adjustRightInd w:val="0"/>
        <w:spacing w:before="224" w:line="276" w:lineRule="exact"/>
        <w:ind w:left="1440" w:right="129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Parties, first orally and then in writing, of the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hazardous substances, any asbestos or lead abatement activities, or any type of remediation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Small Generating Facility or the Interconnection Facilities, each of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the other Parties.  The notifying Party shall: (1)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as soon as practicable, provided such Party makes a good faith effort to provide the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later than 24 hours after such Party becomes aware of the occurrence, and (2) promptly </w:t>
      </w:r>
    </w:p>
    <w:p>
      <w:pPr>
        <w:autoSpaceDE w:val="0"/>
        <w:autoSpaceDN w:val="0"/>
        <w:adjustRightInd w:val="0"/>
        <w:spacing w:before="1" w:line="280" w:lineRule="exact"/>
        <w:ind w:left="1440" w:right="14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to the other Parties copies of any publicly available reports filed with any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authorities addressing such events.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any of its obligations under this Agreement.  The hiring Party </w:t>
      </w:r>
    </w:p>
    <w:p>
      <w:pPr>
        <w:autoSpaceDE w:val="0"/>
        <w:autoSpaceDN w:val="0"/>
        <w:adjustRightInd w:val="0"/>
        <w:spacing w:before="5" w:line="275" w:lineRule="exact"/>
        <w:ind w:left="360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fully responsible to the other Parties to the extent provided for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7.2 and 7.3 above for the acts or omissions of any subcontractor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hiring Party hires as if no subcontract had been made; provided,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however, that in no event shall the NYISO or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be liable for the actions or inactions of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or its subcontractors with respect to obligations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under this Agreement. 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 imposed by this Agreement upon the hiring Party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equally binding upon, and shall be construed as having application to,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 of such Party. </w:t>
      </w:r>
    </w:p>
    <w:p>
      <w:pPr>
        <w:tabs>
          <w:tab w:val="left" w:pos="3600"/>
        </w:tabs>
        <w:autoSpaceDE w:val="0"/>
        <w:autoSpaceDN w:val="0"/>
        <w:adjustRightInd w:val="0"/>
        <w:spacing w:before="249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obligations under this article will not be limited in any way by any</w:t>
      </w:r>
    </w:p>
    <w:p>
      <w:pPr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subcontractor’s insurance.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Reservation of Rights </w:t>
      </w:r>
    </w:p>
    <w:p>
      <w:pPr>
        <w:autoSpaceDE w:val="0"/>
        <w:autoSpaceDN w:val="0"/>
        <w:adjustRightInd w:val="0"/>
        <w:spacing w:before="244" w:line="276" w:lineRule="exact"/>
        <w:ind w:left="1440" w:right="126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alter the right of the NYISO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make unilateral filings with FERC to modify this Agreement with respect to any rates,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conditions, charges, classifications of service, rule or regulation under Section 205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applicable provision of the Federal Power Act and FERC’s rules and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 which rights are expressly reserved herein, and the existing rights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make a unilateral filing with FERC to modify this Agreement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provision of the Federal Power Act and FERC’s rules and regulations are also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reserved herein; provided that each Party shall have the right to protest any such filing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except to the extent that the Parties otherwise agree as provided herein.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autoSpaceDE w:val="0"/>
        <w:autoSpaceDN w:val="0"/>
        <w:adjustRightInd w:val="0"/>
        <w:spacing w:before="221" w:line="280" w:lineRule="exact"/>
        <w:ind w:left="1440" w:right="14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written notice, demand, or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authorized in connection with this Agreement  shall be deemed properly given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in person, delivered by recognized national courier service, or sent by first class mail,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postage prepaid, to the person specified below: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58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Watkins Road Solar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Cordelio Power </w:t>
      </w:r>
    </w:p>
    <w:p>
      <w:pPr>
        <w:tabs>
          <w:tab w:val="left" w:pos="4320"/>
        </w:tabs>
        <w:autoSpaceDE w:val="0"/>
        <w:autoSpaceDN w:val="0"/>
        <w:adjustRightInd w:val="0"/>
        <w:spacing w:before="9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Legal</w:t>
      </w:r>
    </w:p>
    <w:p>
      <w:pPr>
        <w:tabs>
          <w:tab w:val="left" w:pos="4320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605 - 65 Queen Street West</w:t>
      </w:r>
    </w:p>
    <w:p>
      <w:pPr>
        <w:tabs>
          <w:tab w:val="left" w:pos="5040"/>
        </w:tabs>
        <w:autoSpaceDE w:val="0"/>
        <w:autoSpaceDN w:val="0"/>
        <w:adjustRightInd w:val="0"/>
        <w:spacing w:before="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Toronto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Province:  ON   Code: M5H 2M5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Country:  Canada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604-418-2040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legal@cordeliopower.com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264" w:line="276" w:lineRule="exact"/>
        <w:ind w:left="2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Transmission Commercial Services </w:t>
      </w:r>
    </w:p>
    <w:p>
      <w:pPr>
        <w:tabs>
          <w:tab w:val="left" w:pos="4320"/>
        </w:tabs>
        <w:autoSpaceDE w:val="0"/>
        <w:autoSpaceDN w:val="0"/>
        <w:adjustRightInd w:val="0"/>
        <w:spacing w:before="9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 Sylvan Road</w:t>
      </w:r>
    </w:p>
    <w:p>
      <w:pPr>
        <w:tabs>
          <w:tab w:val="left" w:pos="6540"/>
          <w:tab w:val="left" w:pos="8700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02541-1120</w:t>
      </w:r>
    </w:p>
    <w:p>
      <w:pPr>
        <w:autoSpaceDE w:val="0"/>
        <w:autoSpaceDN w:val="0"/>
        <w:adjustRightInd w:val="0"/>
        <w:spacing w:before="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0" w:line="280" w:lineRule="exact"/>
        <w:ind w:left="2880" w:right="3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System and Resource Planning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1" w:line="270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2" w:line="26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Operation: </w:t>
      </w:r>
    </w:p>
    <w:p>
      <w:pPr>
        <w:autoSpaceDE w:val="0"/>
        <w:autoSpaceDN w:val="0"/>
        <w:adjustRightInd w:val="0"/>
        <w:spacing w:before="261" w:line="280" w:lineRule="exact"/>
        <w:ind w:left="2880" w:right="47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5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autoSpaceDE w:val="0"/>
        <w:autoSpaceDN w:val="0"/>
        <w:adjustRightInd w:val="0"/>
        <w:spacing w:before="22" w:line="540" w:lineRule="exact"/>
        <w:ind w:left="2160" w:right="3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below: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</w:t>
      </w:r>
    </w:p>
    <w:p>
      <w:pPr>
        <w:autoSpaceDE w:val="0"/>
        <w:autoSpaceDN w:val="0"/>
        <w:adjustRightInd w:val="0"/>
        <w:spacing w:before="252" w:line="260" w:lineRule="exact"/>
        <w:ind w:left="2880" w:right="58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Watkins Road Solar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Cordelio Power </w:t>
      </w:r>
    </w:p>
    <w:p>
      <w:pPr>
        <w:tabs>
          <w:tab w:val="left" w:pos="4320"/>
        </w:tabs>
        <w:autoSpaceDE w:val="0"/>
        <w:autoSpaceDN w:val="0"/>
        <w:adjustRightInd w:val="0"/>
        <w:spacing w:before="2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Accounts Payable</w:t>
      </w:r>
    </w:p>
    <w:p>
      <w:pPr>
        <w:tabs>
          <w:tab w:val="left" w:pos="4320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605 - 65 Queen Street West</w:t>
      </w:r>
    </w:p>
    <w:p>
      <w:pPr>
        <w:tabs>
          <w:tab w:val="left" w:pos="5040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Toronto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Province:  ON   Code: M5H 2M5</w:t>
      </w:r>
    </w:p>
    <w:p>
      <w:pPr>
        <w:autoSpaceDE w:val="0"/>
        <w:autoSpaceDN w:val="0"/>
        <w:adjustRightInd w:val="0"/>
        <w:spacing w:before="0" w:line="272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Country:  Canada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(647) 352-9533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AP@cordeliopower.com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36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Transmission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40 Sylvan Road </w:t>
      </w:r>
    </w:p>
    <w:p>
      <w:pPr>
        <w:tabs>
          <w:tab w:val="left" w:pos="6540"/>
        </w:tabs>
        <w:autoSpaceDE w:val="0"/>
        <w:autoSpaceDN w:val="0"/>
        <w:adjustRightInd w:val="0"/>
        <w:spacing w:before="3" w:line="276" w:lineRule="exact"/>
        <w:ind w:left="288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State: MA    Zip:  02541-1120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Forms of Notice </w:t>
      </w:r>
    </w:p>
    <w:p>
      <w:pPr>
        <w:autoSpaceDE w:val="0"/>
        <w:autoSpaceDN w:val="0"/>
        <w:adjustRightInd w:val="0"/>
        <w:spacing w:before="241" w:line="280" w:lineRule="exact"/>
        <w:ind w:left="1440" w:right="13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either Party to the other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 or e-mail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telephone numbers and e-mail addresses set out below: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58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Watkins Road Solar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Cordelio Power </w:t>
      </w:r>
    </w:p>
    <w:p>
      <w:pPr>
        <w:tabs>
          <w:tab w:val="left" w:pos="4320"/>
        </w:tabs>
        <w:autoSpaceDE w:val="0"/>
        <w:autoSpaceDN w:val="0"/>
        <w:adjustRightInd w:val="0"/>
        <w:spacing w:before="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Clayton W. Robinson</w:t>
      </w:r>
    </w:p>
    <w:p>
      <w:pPr>
        <w:tabs>
          <w:tab w:val="left" w:pos="4320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605 - 65 Queen Street West</w:t>
      </w:r>
    </w:p>
    <w:p>
      <w:pPr>
        <w:tabs>
          <w:tab w:val="left" w:pos="5040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Toronto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Province:  ON   Code: M5H 2M5</w:t>
      </w:r>
    </w:p>
    <w:p>
      <w:pPr>
        <w:autoSpaceDE w:val="0"/>
        <w:autoSpaceDN w:val="0"/>
        <w:adjustRightInd w:val="0"/>
        <w:spacing w:before="1" w:line="26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Country:  Canada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(347) 739-3422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crobinson@cordeliopower.com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David A. Ross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34 W. Miner Street </w:t>
      </w:r>
    </w:p>
    <w:p>
      <w:pPr>
        <w:tabs>
          <w:tab w:val="left" w:pos="5820"/>
          <w:tab w:val="left" w:pos="7200"/>
        </w:tabs>
        <w:autoSpaceDE w:val="0"/>
        <w:autoSpaceDN w:val="0"/>
        <w:adjustRightInd w:val="0"/>
        <w:spacing w:before="1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West Chester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PA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19382</w:t>
      </w:r>
    </w:p>
    <w:p>
      <w:pPr>
        <w:autoSpaceDE w:val="0"/>
        <w:autoSpaceDN w:val="0"/>
        <w:adjustRightInd w:val="0"/>
        <w:spacing w:before="1" w:line="268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(610) 742-5144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dave.ross@suneastpower.com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9"/>
          <w:headerReference w:type="default" r:id="rId210"/>
          <w:footerReference w:type="even" r:id="rId211"/>
          <w:footerReference w:type="default" r:id="rId212"/>
          <w:headerReference w:type="first" r:id="rId213"/>
          <w:footerReference w:type="first" r:id="rId2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76" w:lineRule="exact"/>
        <w:ind w:left="2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880" w:right="38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Transmission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40 Sylvan Road </w:t>
      </w:r>
    </w:p>
    <w:p>
      <w:pPr>
        <w:tabs>
          <w:tab w:val="left" w:pos="6540"/>
        </w:tabs>
        <w:autoSpaceDE w:val="0"/>
        <w:autoSpaceDN w:val="0"/>
        <w:adjustRightInd w:val="0"/>
        <w:spacing w:before="21" w:line="276" w:lineRule="exact"/>
        <w:ind w:left="288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State: MA     Zip:  02541-1120</w:t>
      </w:r>
    </w:p>
    <w:p>
      <w:pPr>
        <w:autoSpaceDE w:val="0"/>
        <w:autoSpaceDN w:val="0"/>
        <w:adjustRightInd w:val="0"/>
        <w:spacing w:before="1" w:line="26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907 -2422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Kevin.Reardon@nationalgrid.com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261" w:line="280" w:lineRule="exact"/>
        <w:ind w:left="2880" w:right="47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5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3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Operating Representative </w:t>
      </w:r>
    </w:p>
    <w:p>
      <w:pPr>
        <w:autoSpaceDE w:val="0"/>
        <w:autoSpaceDN w:val="0"/>
        <w:adjustRightInd w:val="0"/>
        <w:spacing w:before="247" w:line="273" w:lineRule="exact"/>
        <w:ind w:left="1440" w:right="13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also designate operating representatives to conduct the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be necessary or convenient for the administration of this Agreement.  This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also serve as the point of contact with respect to operations and maintenance of the Party’s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Operating Representative: </w:t>
      </w:r>
    </w:p>
    <w:p>
      <w:pPr>
        <w:autoSpaceDE w:val="0"/>
        <w:autoSpaceDN w:val="0"/>
        <w:adjustRightInd w:val="0"/>
        <w:spacing w:before="0" w:line="276" w:lineRule="exact"/>
        <w:ind w:left="2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Watkins Road Solar,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Cordelio Power </w:t>
      </w:r>
    </w:p>
    <w:p>
      <w:pPr>
        <w:tabs>
          <w:tab w:val="left" w:pos="4320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Clayton W. Robinson</w:t>
      </w:r>
    </w:p>
    <w:p>
      <w:pPr>
        <w:tabs>
          <w:tab w:val="left" w:pos="4320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605 - 65 Queen Street West</w:t>
      </w:r>
    </w:p>
    <w:p>
      <w:pPr>
        <w:tabs>
          <w:tab w:val="left" w:pos="5040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Toronto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Province:  ON   Code: M5H 2M5</w:t>
      </w:r>
    </w:p>
    <w:p>
      <w:pPr>
        <w:autoSpaceDE w:val="0"/>
        <w:autoSpaceDN w:val="0"/>
        <w:adjustRightInd w:val="0"/>
        <w:spacing w:before="0" w:line="272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Country:  Canada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(347) 739-3422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crobinson@cordeliopower.com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David A. Ross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34 W. Miner Street </w:t>
      </w:r>
    </w:p>
    <w:p>
      <w:pPr>
        <w:tabs>
          <w:tab w:val="left" w:pos="5820"/>
          <w:tab w:val="left" w:pos="7200"/>
        </w:tabs>
        <w:autoSpaceDE w:val="0"/>
        <w:autoSpaceDN w:val="0"/>
        <w:adjustRightInd w:val="0"/>
        <w:spacing w:before="15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West Chester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PA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19382</w:t>
      </w:r>
    </w:p>
    <w:p>
      <w:pPr>
        <w:autoSpaceDE w:val="0"/>
        <w:autoSpaceDN w:val="0"/>
        <w:adjustRightInd w:val="0"/>
        <w:spacing w:before="1" w:line="26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(610) 742-5144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dave.ross@suneastpower.com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5"/>
          <w:headerReference w:type="default" r:id="rId216"/>
          <w:footerReference w:type="even" r:id="rId217"/>
          <w:footerReference w:type="default" r:id="rId218"/>
          <w:headerReference w:type="first" r:id="rId219"/>
          <w:footerReference w:type="first" r:id="rId2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Representative: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3616" w:firstLine="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Transmission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40 Sylvan Road </w:t>
      </w:r>
    </w:p>
    <w:p>
      <w:pPr>
        <w:tabs>
          <w:tab w:val="left" w:pos="5760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Waltham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State:  MA    Zip: 02541-1120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907 - 2422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Kevin.Reardon@nationalgrid.com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NYISO’s Operating Representative: </w:t>
      </w:r>
    </w:p>
    <w:p>
      <w:pPr>
        <w:autoSpaceDE w:val="0"/>
        <w:autoSpaceDN w:val="0"/>
        <w:adjustRightInd w:val="0"/>
        <w:spacing w:before="261" w:line="280" w:lineRule="exact"/>
        <w:ind w:left="2880" w:right="47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9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Changes to the Notice Information </w:t>
      </w:r>
    </w:p>
    <w:p>
      <w:pPr>
        <w:autoSpaceDE w:val="0"/>
        <w:autoSpaceDN w:val="0"/>
        <w:adjustRightInd w:val="0"/>
        <w:spacing w:before="241" w:line="280" w:lineRule="exact"/>
        <w:ind w:left="1440" w:right="166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change this information by giving five Business Days written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1"/>
          <w:headerReference w:type="default" r:id="rId222"/>
          <w:footerReference w:type="even" r:id="rId223"/>
          <w:footerReference w:type="default" r:id="rId224"/>
          <w:headerReference w:type="first" r:id="rId225"/>
          <w:footerReference w:type="first" r:id="rId2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</w:p>
    <w:p>
      <w:pPr>
        <w:autoSpaceDE w:val="0"/>
        <w:autoSpaceDN w:val="0"/>
        <w:adjustRightInd w:val="0"/>
        <w:spacing w:before="254" w:line="260" w:lineRule="exact"/>
        <w:ind w:left="1440" w:right="1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have caused this Agreement to be executed by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duly authorized representatives. </w:t>
      </w:r>
    </w:p>
    <w:p>
      <w:pPr>
        <w:autoSpaceDE w:val="0"/>
        <w:autoSpaceDN w:val="0"/>
        <w:adjustRightInd w:val="0"/>
        <w:spacing w:before="69" w:line="540" w:lineRule="exact"/>
        <w:ind w:left="1440" w:right="54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New York Independent System Operator, Inc.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4" w:line="560" w:lineRule="exact"/>
        <w:ind w:left="1440" w:right="69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Niagara Mohawk Power Corporation d/b/a National Grid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56" w:line="553" w:lineRule="exact"/>
        <w:ind w:left="1440" w:right="69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SunEast Watkins Road Solar LLC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50" w:line="560" w:lineRule="exact"/>
        <w:ind w:left="1440" w:right="67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Name: 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___________________________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64.2pt;height:1pt;margin-top:179.2pt;margin-left:92.3pt;mso-position-horizontal-relative:page;mso-position-vertical-relative:page;position:absolute;z-index:-251655168" coordsize="3284,20" o:allowincell="f" path="m,20hhl3284,20hhl32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64.2pt;height:1pt;margin-top:345.1pt;margin-left:92.3pt;mso-position-horizontal-relative:page;mso-position-vertical-relative:page;position:absolute;z-index:-251614208" coordsize="3284,20" o:allowincell="f" path="m,20hhl3284,20hhl32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64.2pt;height:1pt;margin-top:497.2pt;margin-left:92.3pt;mso-position-horizontal-relative:page;mso-position-vertical-relative:page;position:absolute;z-index:-251558912" coordsize="3284,20" o:allowincell="f" path="m,20hhl3284,20hhl3284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7"/>
          <w:headerReference w:type="default" r:id="rId228"/>
          <w:footerReference w:type="even" r:id="rId229"/>
          <w:footerReference w:type="default" r:id="rId230"/>
          <w:headerReference w:type="first" r:id="rId231"/>
          <w:footerReference w:type="first" r:id="rId2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264" w:line="276" w:lineRule="exact"/>
        <w:ind w:left="51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Glossary of Terms </w:t>
      </w:r>
    </w:p>
    <w:p>
      <w:pPr>
        <w:autoSpaceDE w:val="0"/>
        <w:autoSpaceDN w:val="0"/>
        <w:adjustRightInd w:val="0"/>
        <w:spacing w:before="241" w:line="280" w:lineRule="exact"/>
        <w:ind w:left="1440" w:right="14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 electric system other than the transmission system owned, controlled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 by the Connecting Transmission Owner that may be affected by the proposed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57" w:line="260" w:lineRule="exact"/>
        <w:ind w:left="1440" w:right="12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Affected System Operator shall mean the operator of any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New York public utility or authority (or its designated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other than the Connecting Transmission Owner that: (i) owns facilities used for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of Energy in interstate commerce and provides Transmission Service under the </w:t>
      </w:r>
    </w:p>
    <w:p>
      <w:pPr>
        <w:autoSpaceDE w:val="0"/>
        <w:autoSpaceDN w:val="0"/>
        <w:adjustRightInd w:val="0"/>
        <w:spacing w:before="9" w:line="270" w:lineRule="exact"/>
        <w:ind w:left="1440" w:right="12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Z and Attachment S to the ISO OATT. </w:t>
      </w:r>
    </w:p>
    <w:p>
      <w:pPr>
        <w:autoSpaceDE w:val="0"/>
        <w:autoSpaceDN w:val="0"/>
        <w:adjustRightInd w:val="0"/>
        <w:spacing w:before="248" w:line="273" w:lineRule="exact"/>
        <w:ind w:left="144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All duly promulgated applicable federal, state and local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laws, regulations, rules, ordinances, codes, decrees, judgments, directives, or judicial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criteria, requirements and guidelines of the North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Electric Reliability Council, the Northeast Power Coordinating Council,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Reliability Council and related and successor organizations, or the Transmission District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Interconnection Customer’s Small Generating Facility is directly interconnected,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criteria, requirements and guidelines are amended and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time; provided that no Party shall waive its right to challenge the applicability of or validity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criterion, requirement or guideline as applied to it in the context of Attachment Z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this Agreement.  For the purposes of this Agreement, this definition of Applicable </w:t>
      </w:r>
    </w:p>
    <w:p>
      <w:pPr>
        <w:autoSpaceDE w:val="0"/>
        <w:autoSpaceDN w:val="0"/>
        <w:adjustRightInd w:val="0"/>
        <w:spacing w:before="0" w:line="280" w:lineRule="exact"/>
        <w:ind w:left="1440" w:right="13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shall supersede the definition of Applicable Reliability Standards set out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to the ISO OATT. </w:t>
      </w:r>
    </w:p>
    <w:p>
      <w:pPr>
        <w:autoSpaceDE w:val="0"/>
        <w:autoSpaceDN w:val="0"/>
        <w:adjustRightInd w:val="0"/>
        <w:spacing w:before="221" w:line="280" w:lineRule="exact"/>
        <w:ind w:left="1440" w:right="20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Base Case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base case power flow, short circuit, and stability data bases used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Studies by NYISO, Connecting Transmission Owner 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Customer; described in Section 32.2.3 of the Large Facility Interconnection Procedures. </w:t>
      </w:r>
    </w:p>
    <w:p>
      <w:pPr>
        <w:autoSpaceDE w:val="0"/>
        <w:autoSpaceDN w:val="0"/>
        <w:adjustRightInd w:val="0"/>
        <w:spacing w:before="220" w:line="280" w:lineRule="exact"/>
        <w:ind w:left="1440" w:right="18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perform or observe any material term or condition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Capacity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service provided by NYISO to </w:t>
      </w:r>
    </w:p>
    <w:p>
      <w:pPr>
        <w:autoSpaceDE w:val="0"/>
        <w:autoSpaceDN w:val="0"/>
        <w:adjustRightInd w:val="0"/>
        <w:spacing w:before="18" w:line="260" w:lineRule="exact"/>
        <w:ind w:left="1440" w:right="14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that satisfy the NYISO Deliverability Interconnection Standard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otherwise eligible to receive CRIS in accordance with Attachment S to the ISO OATT;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5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3"/>
          <w:headerReference w:type="default" r:id="rId234"/>
          <w:footerReference w:type="even" r:id="rId235"/>
          <w:footerReference w:type="default" r:id="rId236"/>
          <w:headerReference w:type="first" r:id="rId237"/>
          <w:footerReference w:type="first" r:id="rId2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7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service being one of the eligibility requirements for participation as a NYISO Installed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Supplier.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the Small Generating Facility that has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</w:r>
    </w:p>
    <w:p>
      <w:pPr>
        <w:autoSpaceDE w:val="0"/>
        <w:autoSpaceDN w:val="0"/>
        <w:adjustRightInd w:val="0"/>
        <w:spacing w:before="1" w:line="280" w:lineRule="exact"/>
        <w:ind w:left="1440" w:right="15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notice of which must be provided to the NYISO in the form of Attachment 9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a unit shall mean the date on which the Large Generating </w:t>
      </w:r>
    </w:p>
    <w:p>
      <w:pPr>
        <w:autoSpaceDE w:val="0"/>
        <w:autoSpaceDN w:val="0"/>
        <w:adjustRightInd w:val="0"/>
        <w:spacing w:before="0" w:line="280" w:lineRule="exact"/>
        <w:ind w:left="1440" w:right="14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Attachment 9 to this Agreement. </w:t>
      </w:r>
    </w:p>
    <w:p>
      <w:pPr>
        <w:autoSpaceDE w:val="0"/>
        <w:autoSpaceDN w:val="0"/>
        <w:adjustRightInd w:val="0"/>
        <w:spacing w:before="225" w:line="276" w:lineRule="exact"/>
        <w:ind w:left="1440" w:right="13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New York public utility or authority (or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that: (i) owns facilities used for the transmission of Energy in interstate commerce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Transmission Service under the Tariff, (ii) owns, leases or otherwise possesses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 the portion of the New York State Transmission System or Distribution System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and (iii) is a Party to the Standard Small Generator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8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Default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failure of a Party in Breach of this Agreement to cure such Breach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Generator Interconnection Agreement. </w:t>
      </w:r>
    </w:p>
    <w:p>
      <w:pPr>
        <w:autoSpaceDE w:val="0"/>
        <w:autoSpaceDN w:val="0"/>
        <w:adjustRightInd w:val="0"/>
        <w:spacing w:before="224" w:line="276" w:lineRule="exact"/>
        <w:ind w:left="1440" w:right="14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Transmission Owner’s facilities and equipment used to distribute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that are subject to FERC jurisdiction, and are subject to the NYISO’s Large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 to the ISO OATT under FERC Order Nos. 2003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2006.  For the purpose of this Agreement, the term Distribution System shall not include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LIPA’s distribution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additions, modifications, and upgrades to the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and render the transmission service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the Interconnection Customer’s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 or System Upgrade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spacing w:before="245" w:line="275" w:lineRule="exact"/>
        <w:ind w:left="1440" w:right="14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service provided by NYISO to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Small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Distribution System in accordance with the NYISO Minimum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to enable the New York State Transmission System to receive Energy and Ancillary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from the Small Generating Facility, pursuant to the terms of the ISO OATT. </w:t>
      </w:r>
    </w:p>
    <w:p>
      <w:pPr>
        <w:autoSpaceDE w:val="0"/>
        <w:autoSpaceDN w:val="0"/>
        <w:adjustRightInd w:val="0"/>
        <w:spacing w:before="245" w:line="275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act of God, labor disturbance, act of the public enemy, war, insurrection,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riot, fire, storm or flood, explosion, breakage or accident to machinery or equipment, any order,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 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does not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act of negligence or intentional wrongdoing.  For the purposes of this Agreement, this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9"/>
          <w:headerReference w:type="default" r:id="rId240"/>
          <w:footerReference w:type="even" r:id="rId241"/>
          <w:footerReference w:type="default" r:id="rId242"/>
          <w:headerReference w:type="first" r:id="rId243"/>
          <w:footerReference w:type="first" r:id="rId2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 of Force Majeure shall supersede the definitions of Force Majeure set out in Section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32.2.11 of the NYISO Open Access Transmission Tariff.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of the practices, methods and acts engaged in or approved by a </w:t>
      </w:r>
    </w:p>
    <w:p>
      <w:pPr>
        <w:autoSpaceDE w:val="0"/>
        <w:autoSpaceDN w:val="0"/>
        <w:adjustRightInd w:val="0"/>
        <w:spacing w:before="4" w:line="276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portion of the electric industry during the relevant time period, or any of the practices,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methods and acts which, in the exercise of reasonable judgment in light of the facts known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decision was made, could have been expected to accomplish the desired result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cost consistent with good business practices, reliability, safety and expedition. 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is not intended to be limited to the optimum practice, method, or act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exclusion of all others, but rather to be acceptable practices, methods, or acts generally accepted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region.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federal, state, local or other governmental regulatory or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agency, court, commission, department, board, or other governmental subdivision,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legislature, rulemaking board, tribunal, or other governmental authority having jurisdiction 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their respective facilities, or the respective services they provide, and exercising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exercise any administrative, executive, police, or taxing authority or power;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such term does not include the Interconnection Customer, NYISO,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Connecting Transmission Owner or any Affiliate thereof. </w:t>
      </w:r>
    </w:p>
    <w:p>
      <w:pPr>
        <w:autoSpaceDE w:val="0"/>
        <w:autoSpaceDN w:val="0"/>
        <w:adjustRightInd w:val="0"/>
        <w:spacing w:before="221" w:line="280" w:lineRule="exact"/>
        <w:ind w:left="1440" w:right="13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Small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Attachment 9.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18" w:line="26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Interconnection Facilities to obtain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back feed power.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entity, including the Transmission Owner or any of the </w:t>
      </w:r>
    </w:p>
    <w:p>
      <w:pPr>
        <w:autoSpaceDE w:val="0"/>
        <w:autoSpaceDN w:val="0"/>
        <w:adjustRightInd w:val="0"/>
        <w:spacing w:before="1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affiliates or subsidiaries, that proposes to interconnect its Small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24" w:line="276" w:lineRule="exact"/>
        <w:ind w:left="144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Connecting Transmission Owner’s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Interconnection Facilities.  Collectively,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include all facilities and equipment between the Small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including any modification, additions or upgrades that are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Small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System.  Interconnection Facilities are sole use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include Distribution Upgrades or System Upgrade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request, in accordance with the </w:t>
      </w:r>
    </w:p>
    <w:p>
      <w:pPr>
        <w:autoSpaceDE w:val="0"/>
        <w:autoSpaceDN w:val="0"/>
        <w:adjustRightInd w:val="0"/>
        <w:spacing w:before="5" w:line="275" w:lineRule="exact"/>
        <w:ind w:left="1440" w:right="13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to interconnect a new Small Generating Facility, or to materially increase the capacity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make a material modification to the operating characteristics of, an existing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interconnected with the New York State Transmission System or the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For the purposes of this Agreement, this definition of Interconnection Request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supersede the definition of Interconnection Request set out in Attachment X to the ISO OATT.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5"/>
          <w:headerReference w:type="default" r:id="rId246"/>
          <w:footerReference w:type="even" r:id="rId247"/>
          <w:footerReference w:type="default" r:id="rId248"/>
          <w:headerReference w:type="first" r:id="rId249"/>
          <w:footerReference w:type="first" r:id="rId2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Any study required to be performed under Sections 32.2 or 32.3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SGIP. </w:t>
      </w:r>
    </w:p>
    <w:p>
      <w:pPr>
        <w:autoSpaceDE w:val="0"/>
        <w:autoSpaceDN w:val="0"/>
        <w:adjustRightInd w:val="0"/>
        <w:spacing w:before="220" w:line="280" w:lineRule="exact"/>
        <w:ind w:left="1440" w:right="13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 modification that has a material impact on the cost or timing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Request with a later queue priority date.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entire New York State electric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which includes: (i) the Transmission Facilities under ISO Operational Control; (ii) the </w:t>
      </w:r>
    </w:p>
    <w:p>
      <w:pPr>
        <w:autoSpaceDE w:val="0"/>
        <w:autoSpaceDN w:val="0"/>
        <w:adjustRightInd w:val="0"/>
        <w:spacing w:before="18" w:line="260" w:lineRule="exact"/>
        <w:ind w:left="1440" w:right="13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Requiring ISO Notification; and (iii) all remaining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the New York Control Area.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Deliverability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standard that must be met, unless </w:t>
      </w:r>
    </w:p>
    <w:p>
      <w:pPr>
        <w:autoSpaceDE w:val="0"/>
        <w:autoSpaceDN w:val="0"/>
        <w:adjustRightInd w:val="0"/>
        <w:spacing w:before="4" w:line="277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proposing to interconnect to the New York State Transmission System and receive Unforced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Delivery Rights; (iii) any entity requesting External CRIS Rights, and (iv) any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a CRIS transfer pursuant to Section 25.9.5 of Attachment S to the ISO OATT. 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NYISO Deliverability Interconnection Standard, the Interconnection Customer must,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rules in Attachment S to the ISO OATT, fund or commit to fund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identified for its project in the Class Year Deliverability Study. </w:t>
      </w:r>
    </w:p>
    <w:p>
      <w:pPr>
        <w:autoSpaceDE w:val="0"/>
        <w:autoSpaceDN w:val="0"/>
        <w:adjustRightInd w:val="0"/>
        <w:spacing w:before="224" w:line="276" w:lineRule="exact"/>
        <w:ind w:left="1440" w:right="15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this Attachment Z, that is proposing to 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</w:r>
    </w:p>
    <w:p>
      <w:pPr>
        <w:autoSpaceDE w:val="0"/>
        <w:autoSpaceDN w:val="0"/>
        <w:adjustRightInd w:val="0"/>
        <w:spacing w:before="1" w:line="28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20" w:line="280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Requirements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operating and technical requirements that may be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Regional Transmission Organization, Independent System Operator, control area,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requirements, including those set forth in the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Agreement.  Operating Requirements shall include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20" w:line="280" w:lineRule="exact"/>
        <w:ind w:left="1440" w:right="13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NYISO, Connecting Transmission Owner, Interconnection Customer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combination of the above. </w:t>
      </w:r>
    </w:p>
    <w:p>
      <w:pPr>
        <w:autoSpaceDE w:val="0"/>
        <w:autoSpaceDN w:val="0"/>
        <w:adjustRightInd w:val="0"/>
        <w:spacing w:before="240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point where the Interconnection Facilities connect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5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With respect to an action required to be attempted or taken by a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efforts that are timely and consistent with Good Utility Practice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1"/>
          <w:headerReference w:type="default" r:id="rId252"/>
          <w:footerReference w:type="even" r:id="rId253"/>
          <w:footerReference w:type="default" r:id="rId254"/>
          <w:headerReference w:type="first" r:id="rId255"/>
          <w:footerReference w:type="first" r:id="rId2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facility, no larger than 20 MW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production and/or storage for later injection of electricity identified in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if proposing to interconnect to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but shall not include (i) facilities proposing to simply receive power from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or the Distribution System; (ii) facilities proposing to interconnect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the Distribution System made solely for the purpose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generation with no wholesale sale for resale nor to net metering; (iii) facilities proposing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 made solely for the purpose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 metering; (iv) facilities proposing to interconnect to LIPA’s distribution facilities; and (v)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Facilities.  A facility will be treated as a single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if all units within the facility are behind a single facility meter, even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units are different technology types. </w:t>
      </w:r>
    </w:p>
    <w:p>
      <w:pPr>
        <w:autoSpaceDE w:val="0"/>
        <w:autoSpaceDN w:val="0"/>
        <w:adjustRightInd w:val="0"/>
        <w:spacing w:before="224" w:line="276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least costly configuration of commercially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existing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least costly configuration of commercially available </w:t>
      </w:r>
    </w:p>
    <w:p>
      <w:pPr>
        <w:autoSpaceDE w:val="0"/>
        <w:autoSpaceDN w:val="0"/>
        <w:adjustRightInd w:val="0"/>
        <w:spacing w:before="5" w:line="275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 or additions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20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NYISO’s Open Access Transmission Tariff, as filed with the FERC, and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or supplemented from time to time, or any successor tariff. </w:t>
      </w:r>
    </w:p>
    <w:p>
      <w:pPr>
        <w:autoSpaceDE w:val="0"/>
        <w:autoSpaceDN w:val="0"/>
        <w:adjustRightInd w:val="0"/>
        <w:spacing w:before="249" w:line="270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Interconnection Customer is engaged in 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test operations and commissioning of the Small Generating Facility prior to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8" w:line="273" w:lineRule="exact"/>
        <w:ind w:left="1440" w:right="136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required additions and modifications to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New York State Transmission System or the Distribution System at or beyond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Upgrades may be System Upgrade Facilities or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Distribution Upgrades.  Upgrades do not include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7"/>
          <w:headerReference w:type="default" r:id="rId258"/>
          <w:footerReference w:type="even" r:id="rId259"/>
          <w:footerReference w:type="default" r:id="rId260"/>
          <w:headerReference w:type="first" r:id="rId261"/>
          <w:footerReference w:type="first" r:id="rId2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2 </w:t>
      </w:r>
    </w:p>
    <w:p>
      <w:pPr>
        <w:tabs>
          <w:tab w:val="left" w:pos="3457"/>
        </w:tabs>
        <w:autoSpaceDE w:val="0"/>
        <w:autoSpaceDN w:val="0"/>
        <w:adjustRightInd w:val="0"/>
        <w:spacing w:before="261" w:line="280" w:lineRule="exact"/>
        <w:ind w:left="1492" w:right="13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Scope of Work, Including Description and Costs of the Small Generating Facility,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Metering Equipment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including the Small Generating Facility, Interconnection Facilities,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shall be itemized and identified as being owned by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or the Connecting Transmission Owner.  The NYISO, in consultation with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will provide a best estimate itemized cost, including </w:t>
      </w:r>
    </w:p>
    <w:p>
      <w:pPr>
        <w:autoSpaceDE w:val="0"/>
        <w:autoSpaceDN w:val="0"/>
        <w:adjustRightInd w:val="0"/>
        <w:spacing w:before="5" w:line="280" w:lineRule="exact"/>
        <w:ind w:left="144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of its Interconnection Facilities and metering equipment, and a best estimate itemized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annual operation and maintenance expenses associated with its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metering equipment. </w:t>
      </w:r>
    </w:p>
    <w:p>
      <w:pPr>
        <w:tabs>
          <w:tab w:val="left" w:pos="2375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DESCRIPTION</w:t>
      </w:r>
    </w:p>
    <w:p>
      <w:pPr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has proposed to construct a 20MW solar powered </w:t>
      </w:r>
    </w:p>
    <w:p>
      <w:pPr>
        <w:autoSpaceDE w:val="0"/>
        <w:autoSpaceDN w:val="0"/>
        <w:adjustRightInd w:val="0"/>
        <w:spacing w:before="18" w:line="260" w:lineRule="exact"/>
        <w:ind w:left="1440" w:right="125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generation facility (the “Small Generating Facility”) located in Herkimer County,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York.  The Small Generating Facility will consist of a collector system comprised of: </w:t>
      </w:r>
    </w:p>
    <w:p>
      <w:pPr>
        <w:autoSpaceDE w:val="0"/>
        <w:autoSpaceDN w:val="0"/>
        <w:adjustRightInd w:val="0"/>
        <w:spacing w:before="267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five (5) 4200kVA TMEIC inverters; and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3360kVA TMEIC inverter. </w:t>
      </w:r>
    </w:p>
    <w:p>
      <w:pPr>
        <w:autoSpaceDE w:val="0"/>
        <w:autoSpaceDN w:val="0"/>
        <w:adjustRightInd w:val="0"/>
        <w:spacing w:before="221" w:line="280" w:lineRule="exact"/>
        <w:ind w:left="1440" w:right="1367" w:firstLine="720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units will be loop fed on a 34.5kV circuit back to a collector substation (the “Watkins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Road Collector Substation”) using underground feeder lines.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for the Small Generating Facility is a tap on </w:t>
      </w:r>
    </w:p>
    <w:p>
      <w:pPr>
        <w:autoSpaceDE w:val="0"/>
        <w:autoSpaceDN w:val="0"/>
        <w:adjustRightInd w:val="0"/>
        <w:spacing w:before="4" w:line="276" w:lineRule="exact"/>
        <w:ind w:left="144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existing 115 kV Watkins-Ilion Line 8 between structures 7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8.  The POI will be approximately 350 feet from Connecting Transmission Owner’s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Watkins Road Substation and 3.33 miles from the Ilion Municipal Substation. 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of Ownership (“PCO”) shall be at the line side connection of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disconnect switch located on the Interconnection Customer’s termination structure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inside the Watkins Road Collector Substation.  The POI and PCO are detailed on Figure 1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3. </w:t>
      </w:r>
    </w:p>
    <w:p>
      <w:pPr>
        <w:tabs>
          <w:tab w:val="left" w:pos="234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 </w:t>
      </w:r>
    </w:p>
    <w:p>
      <w:pPr>
        <w:autoSpaceDE w:val="0"/>
        <w:autoSpaceDN w:val="0"/>
        <w:adjustRightInd w:val="0"/>
        <w:spacing w:before="245" w:line="275" w:lineRule="exact"/>
        <w:ind w:left="1440" w:right="14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Interconnection Facilities (“ICIF”) include all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between the Interconnection Customer’s side of the Point of Change of Ownership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(“PCO”) and the Small Generating Facility, except the Connecting Transmission Owner-owned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and telecommunications equipment described in Section C below.  As depicted on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one-line diagram in Attachment 3, the ICIF consist of the following: 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160" w:firstLine="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Watkins Road Collector Substation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one (1) three phase, three winding, 115-34.5/13.8kV grounded wye-grounded</w:t>
      </w:r>
    </w:p>
    <w:p>
      <w:pPr>
        <w:autoSpaceDE w:val="0"/>
        <w:autoSpaceDN w:val="0"/>
        <w:adjustRightInd w:val="0"/>
        <w:spacing w:before="0" w:line="260" w:lineRule="exact"/>
        <w:ind w:left="2880" w:right="14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wye/delta, step-up transformer rated 15/20/25 MVA (ONAN/ONAF/ONAF),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impedance of 9.0%; </w:t>
      </w:r>
    </w:p>
    <w:p>
      <w:pPr>
        <w:autoSpaceDE w:val="0"/>
        <w:autoSpaceDN w:val="0"/>
        <w:adjustRightInd w:val="0"/>
        <w:spacing w:before="21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3"/>
          <w:headerReference w:type="default" r:id="rId264"/>
          <w:footerReference w:type="even" r:id="rId265"/>
          <w:footerReference w:type="default" r:id="rId266"/>
          <w:headerReference w:type="first" r:id="rId267"/>
          <w:footerReference w:type="first" r:id="rId2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0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six (6) 96kV, 76kV maximum continuous operating voltage (“MCOV”) station</w:t>
      </w:r>
    </w:p>
    <w:p>
      <w:pPr>
        <w:autoSpaceDE w:val="0"/>
        <w:autoSpaceDN w:val="0"/>
        <w:adjustRightInd w:val="0"/>
        <w:spacing w:before="1" w:line="223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class surge arresters;</w:t>
      </w:r>
    </w:p>
    <w:p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115kV, 1200A, 550kV basic insulation level (“BIL”) group operated air</w:t>
      </w:r>
    </w:p>
    <w:p>
      <w:pPr>
        <w:autoSpaceDE w:val="0"/>
        <w:autoSpaceDN w:val="0"/>
        <w:adjustRightInd w:val="0"/>
        <w:spacing w:before="1" w:line="225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break switch;</w:t>
      </w:r>
    </w:p>
    <w:p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115kV, 1200A, 550kV BIL, 40 kAIC SF-6 circuit breaker;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115kV, potential transformers (“PTs”) 600/1000:1:1;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38kV, 1200A, 200kV BIL group operated air break switch;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38kV, 1200A, 200kV BIL, 25kAIC vacuum circuit breaker;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six (6) 24.4kV MCOV station class surge arresters;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38kV, PTs 175/300:1;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38kV, 1200A, 200kV BIL hookstick operated disconnect switches; and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25kVA 19.9kV - 120/240v station service transformer.</w:t>
      </w:r>
    </w:p>
    <w:p>
      <w:pPr>
        <w:tabs>
          <w:tab w:val="left" w:pos="2880"/>
        </w:tabs>
        <w:autoSpaceDE w:val="0"/>
        <w:autoSpaceDN w:val="0"/>
        <w:adjustRightInd w:val="0"/>
        <w:spacing w:before="229" w:line="276" w:lineRule="exact"/>
        <w:ind w:left="216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Requirements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160" w:firstLine="720"/>
        <w:rPr>
          <w:rFonts w:ascii="Times New Roman Italic" w:hAnsi="Times New Roman Italic"/>
          <w:color w:val="000000"/>
          <w:spacing w:val="-9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a)</w:t>
        <w:tab/>
      </w:r>
      <w:r>
        <w:rPr>
          <w:rFonts w:ascii="Times New Roman Italic" w:hAnsi="Times New Roman Italic"/>
          <w:color w:val="000000"/>
          <w:spacing w:val="-9"/>
          <w:w w:val="100"/>
          <w:position w:val="0"/>
          <w:sz w:val="24"/>
          <w:szCs w:val="24"/>
          <w:u w:val="none"/>
          <w:vertAlign w:val="baseline"/>
        </w:rPr>
        <w:t>Line 8</w:t>
      </w:r>
    </w:p>
    <w:p>
      <w:pPr>
        <w:autoSpaceDE w:val="0"/>
        <w:autoSpaceDN w:val="0"/>
        <w:adjustRightInd w:val="0"/>
        <w:spacing w:before="241" w:line="253" w:lineRule="exact"/>
        <w:ind w:left="1440" w:right="168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8 shall be protected using redundant protection schemes.  The ‘A’ package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step distance using an ERL Phase LPRO, and the ‘B’ package will be a step distance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scheme using a SEL-311C.  Interconnection Customer will provide 115KV line protection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the generation for faults on Line 8.  Redundant relaying is to be provided. </w:t>
      </w:r>
    </w:p>
    <w:p>
      <w:pPr>
        <w:tabs>
          <w:tab w:val="left" w:pos="3456"/>
        </w:tabs>
        <w:autoSpaceDE w:val="0"/>
        <w:autoSpaceDN w:val="0"/>
        <w:adjustRightInd w:val="0"/>
        <w:spacing w:before="252" w:line="276" w:lineRule="exact"/>
        <w:ind w:left="2880" w:firstLine="0"/>
        <w:rPr>
          <w:rFonts w:ascii="Times New Roman Italic" w:hAnsi="Times New Roman Italic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b)</w:t>
        <w:tab/>
      </w:r>
      <w:r>
        <w:rPr>
          <w:rFonts w:ascii="Times New Roman Italic" w:hAnsi="Times New Roman Italic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Transformer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115-34.5kV transformer shall be protected by two independent protection </w:t>
      </w:r>
    </w:p>
    <w:p>
      <w:pPr>
        <w:autoSpaceDE w:val="0"/>
        <w:autoSpaceDN w:val="0"/>
        <w:adjustRightInd w:val="0"/>
        <w:spacing w:before="3" w:line="253" w:lineRule="exact"/>
        <w:ind w:left="1440" w:right="15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systems; one must be a transformer differential.  If overcurrent protection is used for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then both phase and ground time and instantaneous protection shall be provided.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two schemes must operate separate lockout relays to trip and block the necessary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breakers. </w:t>
      </w:r>
    </w:p>
    <w:p>
      <w:pPr>
        <w:tabs>
          <w:tab w:val="left" w:pos="3456"/>
        </w:tabs>
        <w:autoSpaceDE w:val="0"/>
        <w:autoSpaceDN w:val="0"/>
        <w:adjustRightInd w:val="0"/>
        <w:spacing w:before="251" w:line="276" w:lineRule="exact"/>
        <w:ind w:left="2880" w:firstLine="0"/>
        <w:rPr>
          <w:rFonts w:ascii="Times New Roman Italic" w:hAnsi="Times New Roman Italic"/>
          <w:color w:val="000000"/>
          <w:spacing w:val="-7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c)</w:t>
        <w:tab/>
      </w:r>
      <w:r>
        <w:rPr>
          <w:rFonts w:ascii="Times New Roman Italic" w:hAnsi="Times New Roman Italic"/>
          <w:color w:val="000000"/>
          <w:spacing w:val="-7"/>
          <w:w w:val="100"/>
          <w:position w:val="0"/>
          <w:sz w:val="24"/>
          <w:szCs w:val="24"/>
          <w:u w:val="none"/>
          <w:vertAlign w:val="baseline"/>
        </w:rPr>
        <w:t>Breaker</w:t>
      </w:r>
    </w:p>
    <w:p>
      <w:pPr>
        <w:autoSpaceDE w:val="0"/>
        <w:autoSpaceDN w:val="0"/>
        <w:adjustRightInd w:val="0"/>
        <w:spacing w:before="220" w:line="253" w:lineRule="exact"/>
        <w:ind w:left="1440" w:right="149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failure protection shall be provided for the 115kV breaker (52-1) that will send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transfer trip (“DTT”) to Connecting Transmission Owner’s Watkins Road Substation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trip R20 and R50 for failure of the 52-1 breaker (R80). For loss of SF6, the breaker must trip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block close. </w:t>
      </w:r>
    </w:p>
    <w:p>
      <w:pPr>
        <w:autoSpaceDE w:val="0"/>
        <w:autoSpaceDN w:val="0"/>
        <w:adjustRightInd w:val="0"/>
        <w:spacing w:before="0" w:line="25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50" w:lineRule="exact"/>
        <w:ind w:left="1440" w:right="151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DTT receive from Connecting Transmission Owner’s Watkins Road Substation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trip the Interconnection Customer’s 115kV breaker for a line relay operation, R20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R50 breaker failure, and if both R20 and R50 are open at the Watkins Road Substation.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9"/>
          <w:headerReference w:type="default" r:id="rId270"/>
          <w:footerReference w:type="even" r:id="rId271"/>
          <w:footerReference w:type="default" r:id="rId272"/>
          <w:headerReference w:type="first" r:id="rId273"/>
          <w:footerReference w:type="first" r:id="rId2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9" w:line="276" w:lineRule="exact"/>
        <w:ind w:left="216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Telecommunications Circuit</w:t>
      </w:r>
    </w:p>
    <w:p>
      <w:pPr>
        <w:autoSpaceDE w:val="0"/>
        <w:autoSpaceDN w:val="0"/>
        <w:adjustRightInd w:val="0"/>
        <w:spacing w:before="221" w:line="255" w:lineRule="exact"/>
        <w:ind w:left="1440" w:right="155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install a single mode, all-dielectric self-supporting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(“ADSS”), 24 strand fiber optic cable between the Watkins Road Collector Substation control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house and the Point of Change of Ownership.  A new fiber facility will be required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Watkins Road Collector Substation.  The following telecommunications will be required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fiber facility: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DS1 MPLS virtual private network (“VPN”) circuit for the energy</w:t>
      </w:r>
    </w:p>
    <w:p>
      <w:pPr>
        <w:autoSpaceDE w:val="0"/>
        <w:autoSpaceDN w:val="0"/>
        <w:adjustRightInd w:val="0"/>
        <w:spacing w:before="1" w:line="225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management system and report transmitting unit (“EMS-RTU”); and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plain old telephone (“POTs”) line for station voice communication.</w:t>
      </w:r>
    </w:p>
    <w:p>
      <w:pPr>
        <w:tabs>
          <w:tab w:val="left" w:pos="2160"/>
        </w:tabs>
        <w:autoSpaceDE w:val="0"/>
        <w:autoSpaceDN w:val="0"/>
        <w:adjustRightInd w:val="0"/>
        <w:spacing w:before="229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OWNER’S INTERCONNECTION</w:t>
      </w:r>
    </w:p>
    <w:p>
      <w:pPr>
        <w:autoSpaceDE w:val="0"/>
        <w:autoSpaceDN w:val="0"/>
        <w:adjustRightInd w:val="0"/>
        <w:spacing w:before="1" w:line="233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</w:t>
      </w:r>
    </w:p>
    <w:p>
      <w:pPr>
        <w:autoSpaceDE w:val="0"/>
        <w:autoSpaceDN w:val="0"/>
        <w:adjustRightInd w:val="0"/>
        <w:spacing w:before="25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in Figure 1 in Attachment 3, the Connecting Transmission Owner’s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(“CTOIF”) will consist of the following constructed or installed </w:t>
      </w:r>
    </w:p>
    <w:p>
      <w:pPr>
        <w:autoSpaceDE w:val="0"/>
        <w:autoSpaceDN w:val="0"/>
        <w:adjustRightInd w:val="0"/>
        <w:spacing w:before="18" w:line="240" w:lineRule="exact"/>
        <w:ind w:left="1440" w:right="15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the POI and PCO, as well as metering and telecommunications located at the Watkins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Road Collector Substation: </w:t>
      </w:r>
    </w:p>
    <w:p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2160" w:firstLine="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Revenue Metering</w:t>
      </w:r>
    </w:p>
    <w:p>
      <w:pPr>
        <w:autoSpaceDE w:val="0"/>
        <w:autoSpaceDN w:val="0"/>
        <w:adjustRightInd w:val="0"/>
        <w:spacing w:before="242" w:line="250" w:lineRule="exact"/>
        <w:ind w:left="1440" w:right="153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revenue metering shall be located at the Watkins Road Collector Substation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side of the breaker 52-1 in accordance with the Project Specific Specifications (as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defined below) and Good Utility Practice, and shall consist of: </w:t>
      </w:r>
    </w:p>
    <w:p>
      <w:pPr>
        <w:tabs>
          <w:tab w:val="left" w:pos="2880"/>
        </w:tabs>
        <w:autoSpaceDE w:val="0"/>
        <w:autoSpaceDN w:val="0"/>
        <w:adjustRightInd w:val="0"/>
        <w:spacing w:before="24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three (3) combination current/potential transformer (“CT/PT”) units </w:t>
      </w:r>
    </w:p>
    <w:p>
      <w:pPr>
        <w:autoSpaceDE w:val="0"/>
        <w:autoSpaceDN w:val="0"/>
        <w:adjustRightInd w:val="0"/>
        <w:spacing w:before="14" w:line="240" w:lineRule="exact"/>
        <w:ind w:left="2880" w:right="21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(ABB/Kuhlman KXM-550, GE Grid Solutions KOTEF 123.ER, or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equivalent specified by Connecting Transmission Owner); and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5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revenue meter.</w:t>
      </w: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40" w:lineRule="exact"/>
        <w:ind w:left="1440" w:right="1404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(Note: Connecting Transmission Owner’s revenue metering CTs and PTs cannot be used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to feed the Interconnection Customer’s check meter.)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" w:line="276" w:lineRule="exact"/>
        <w:ind w:left="2160" w:firstLine="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EMS-RTU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53" w:lineRule="exact"/>
        <w:ind w:left="1440" w:right="146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procure and provide one remote telemetry unit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(“RTU”) to the Interconnection Customer for installation on the mounting panel.  The RTU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cabinet is typically 42" H x 30" W x 12" D and shall be wall-mounted with the bottom edge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recommended to be 36" above the floor with a 5-foot clear working space in front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mounting panel (to be located inside the customer switchgear).  If no indoor facility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available, then installation of the RTU and revenue metering equipment shall be in a dedicated,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weatherproof, heated cubicle (accessible only to Connecting Transmission Owner). </w:t>
      </w:r>
    </w:p>
    <w:p>
      <w:pPr>
        <w:tabs>
          <w:tab w:val="left" w:pos="2880"/>
        </w:tabs>
        <w:autoSpaceDE w:val="0"/>
        <w:autoSpaceDN w:val="0"/>
        <w:adjustRightInd w:val="0"/>
        <w:spacing w:before="270" w:line="276" w:lineRule="exact"/>
        <w:ind w:left="2160" w:firstLine="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Line 8 Tap</w:t>
      </w:r>
    </w:p>
    <w:p>
      <w:pPr>
        <w:autoSpaceDE w:val="0"/>
        <w:autoSpaceDN w:val="0"/>
        <w:adjustRightInd w:val="0"/>
        <w:spacing w:before="256" w:line="260" w:lineRule="exact"/>
        <w:ind w:left="1440" w:right="144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Assuming the Watkins Road Collector Substation is approximately 100 feet east of,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perpendicular to, the Line 8 right-of-way (“ROW”), the tap will require installation of: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5"/>
          <w:headerReference w:type="default" r:id="rId276"/>
          <w:footerReference w:type="even" r:id="rId277"/>
          <w:footerReference w:type="default" r:id="rId278"/>
          <w:headerReference w:type="first" r:id="rId279"/>
          <w:footerReference w:type="first" r:id="rId2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50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one (1) unshielded H-Frame, steel termination dead-end comprised of three (3)</w:t>
      </w:r>
    </w:p>
    <w:p>
      <w:pPr>
        <w:autoSpaceDE w:val="0"/>
        <w:autoSpaceDN w:val="0"/>
        <w:adjustRightInd w:val="0"/>
        <w:spacing w:before="1" w:line="248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wood pole equivalent direct imbed steel poles;</w:t>
      </w:r>
    </w:p>
    <w:p>
      <w:pPr>
        <w:tabs>
          <w:tab w:val="left" w:pos="2880"/>
        </w:tabs>
        <w:autoSpaceDE w:val="0"/>
        <w:autoSpaceDN w:val="0"/>
        <w:adjustRightInd w:val="0"/>
        <w:spacing w:before="25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six (6) tee taps;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in-line disconnect switch; and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approximately 200 circuit feet of new 336 ACSR 26/7 ‘Linnet’ conductor.</w:t>
      </w:r>
    </w:p>
    <w:p>
      <w:pPr>
        <w:autoSpaceDE w:val="0"/>
        <w:autoSpaceDN w:val="0"/>
        <w:adjustRightInd w:val="0"/>
        <w:spacing w:before="248" w:line="250" w:lineRule="exact"/>
        <w:ind w:left="1440" w:right="149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forgoing assumes that Line 8 structures 7 and 8 will be able to accommodate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conductor weight associated to with the flying tap structure.  Additional modelling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performed during the design phase to determine the impact of the added conductor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weight on those structure. If it is determined that either or both structures cannot accommodate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extra weight, then a larger scope of work will be required. </w:t>
      </w:r>
    </w:p>
    <w:p>
      <w:pPr>
        <w:autoSpaceDE w:val="0"/>
        <w:autoSpaceDN w:val="0"/>
        <w:adjustRightInd w:val="0"/>
        <w:spacing w:before="250" w:line="250" w:lineRule="exact"/>
        <w:ind w:left="1440" w:right="173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100’ wide right-of-way (“ROW”) will be required for the construction, operation,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maintenance of the Line 8 Tap line and 125’ x 125’ work pads will be required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 of the new structure.  The Interconnection Customer is responsible for obtaining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property/easements needed for the Line 8 Tap line, access roads to/from the Line 8 Tap,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work pads in accordance with the standards set forth in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Standards And Requirements Relating to Third Party Acquisition and Transfer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Property Interests to Niagara Mohawk Power Corporation for Electric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Survey Specifications (January 2019).  The Interconnection Customer is also responsible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permitting. </w:t>
      </w:r>
    </w:p>
    <w:p>
      <w:pPr>
        <w:tabs>
          <w:tab w:val="left" w:pos="2160"/>
        </w:tabs>
        <w:autoSpaceDE w:val="0"/>
        <w:autoSpaceDN w:val="0"/>
        <w:adjustRightInd w:val="0"/>
        <w:spacing w:before="2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WORK AND RESPONSIBILITIES</w:t>
      </w:r>
    </w:p>
    <w:p>
      <w:pPr>
        <w:tabs>
          <w:tab w:val="left" w:pos="2880"/>
        </w:tabs>
        <w:autoSpaceDE w:val="0"/>
        <w:autoSpaceDN w:val="0"/>
        <w:adjustRightInd w:val="0"/>
        <w:spacing w:before="249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Scope of Work and Responsibilities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design, procure, install, and own the </w:t>
      </w:r>
    </w:p>
    <w:p>
      <w:pPr>
        <w:autoSpaceDE w:val="0"/>
        <w:autoSpaceDN w:val="0"/>
        <w:adjustRightInd w:val="0"/>
        <w:spacing w:before="6" w:line="250" w:lineRule="exact"/>
        <w:ind w:left="1440" w:right="19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Facilities.  The Interconnection Customer’s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shall be designed, constructed, operated, and maintained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in accordance with the following requirements, to the extent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inconsistent with the terms of this Agreement, the NYISO OATT, or applicable NYISO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procedures: the NYISO’s requirements; industry standards and specifications; regulatory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requirements; the Connecting Transmission Owner’s applicable Electric System Bulletins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(“ESBs”), provided at the following website: </w:t>
      </w:r>
    </w:p>
    <w:p>
      <w:pPr>
        <w:autoSpaceDE w:val="0"/>
        <w:autoSpaceDN w:val="0"/>
        <w:adjustRightInd w:val="0"/>
        <w:spacing w:before="10" w:line="251" w:lineRule="exact"/>
        <w:ind w:left="1440" w:right="17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281" w:history="1">
        <w:r>
          <w:rPr>
            <w:rFonts w:ascii="Times New Roman" w:hAnsi="Times New Roman"/>
            <w:color w:val="000000"/>
            <w:spacing w:val="-2"/>
            <w:w w:val="100"/>
            <w:position w:val="0"/>
            <w:sz w:val="24"/>
            <w:szCs w:val="24"/>
            <w:u w:val="none"/>
            <w:vertAlign w:val="baseline"/>
          </w:rPr>
          <w:t>https://www.nationalgridus.com/ProNet/Technical-Resources/Electric-Specifications;</w:t>
        </w:r>
      </w:hyperlink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System Protection and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Electric Installation Specification for the Watkins Road Solar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(“Project Specific Specifications”) provided as Appendix C to the Facilities Study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Facility; and Good Utility Practice. 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all engineering design and electrical specifications associated with ICIFs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for its review and acceptance in accordance with the ESBs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Project Specific Specifications.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60" w:lineRule="exact"/>
        <w:ind w:left="1440" w:right="147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install a meter panel in accordance with the Project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 Specifications, ESB 752 and ESB 750.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9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2"/>
          <w:headerReference w:type="default" r:id="rId283"/>
          <w:footerReference w:type="even" r:id="rId284"/>
          <w:footerReference w:type="default" r:id="rId285"/>
          <w:headerReference w:type="first" r:id="rId286"/>
          <w:footerReference w:type="first" r:id="rId2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per ESB 752, the Interconnection Customer shall install the RTU indoors and within </w:t>
      </w:r>
    </w:p>
    <w:p>
      <w:pPr>
        <w:autoSpaceDE w:val="0"/>
        <w:autoSpaceDN w:val="0"/>
        <w:adjustRightInd w:val="0"/>
        <w:spacing w:before="1" w:line="232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feet of the meter(s), and remote from: </w:t>
      </w:r>
    </w:p>
    <w:p>
      <w:pPr>
        <w:autoSpaceDE w:val="0"/>
        <w:autoSpaceDN w:val="0"/>
        <w:adjustRightInd w:val="0"/>
        <w:spacing w:before="252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heavy traffic areas, work areas, and loading areas; </w:t>
      </w:r>
    </w:p>
    <w:p>
      <w:pPr>
        <w:autoSpaceDE w:val="0"/>
        <w:autoSpaceDN w:val="0"/>
        <w:adjustRightInd w:val="0"/>
        <w:spacing w:before="0" w:line="240" w:lineRule="exact"/>
        <w:ind w:left="25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4" w:line="240" w:lineRule="exact"/>
        <w:ind w:left="2520" w:right="23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heat producing or high electrostatic or electromagnetic field producing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equipment; and </w:t>
      </w:r>
    </w:p>
    <w:p>
      <w:pPr>
        <w:autoSpaceDE w:val="0"/>
        <w:autoSpaceDN w:val="0"/>
        <w:adjustRightInd w:val="0"/>
        <w:spacing w:before="231" w:line="276" w:lineRule="exact"/>
        <w:ind w:left="252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station batteries. </w:t>
      </w:r>
    </w:p>
    <w:p>
      <w:pPr>
        <w:autoSpaceDE w:val="0"/>
        <w:autoSpaceDN w:val="0"/>
        <w:adjustRightInd w:val="0"/>
        <w:spacing w:before="0" w:line="250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50" w:lineRule="exact"/>
        <w:ind w:left="1440" w:right="12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Interconnection Customer shall be responsible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costs associated with the decommissioning and removal of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Facilities. </w:t>
      </w:r>
    </w:p>
    <w:p>
      <w:pPr>
        <w:tabs>
          <w:tab w:val="left" w:pos="2880"/>
        </w:tabs>
        <w:autoSpaceDE w:val="0"/>
        <w:autoSpaceDN w:val="0"/>
        <w:adjustRightInd w:val="0"/>
        <w:spacing w:before="249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Scope of Work and Responsibilities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provide the CT/PT units and the </w:t>
      </w:r>
    </w:p>
    <w:p>
      <w:pPr>
        <w:autoSpaceDE w:val="0"/>
        <w:autoSpaceDN w:val="0"/>
        <w:adjustRightInd w:val="0"/>
        <w:spacing w:before="0" w:line="253" w:lineRule="exact"/>
        <w:ind w:left="1440" w:right="1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mount them, make grounding connections, and complete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wiring.  In addition, the Connecting Transmission Owner shall provide the meter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socket enclosure for the Interconnection Customer to install near the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RTU. 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shall: </w:t>
      </w:r>
    </w:p>
    <w:p>
      <w:pPr>
        <w:tabs>
          <w:tab w:val="left" w:pos="2880"/>
        </w:tabs>
        <w:autoSpaceDE w:val="0"/>
        <w:autoSpaceDN w:val="0"/>
        <w:adjustRightInd w:val="0"/>
        <w:spacing w:before="238" w:line="260" w:lineRule="exact"/>
        <w:ind w:left="2520" w:right="14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  provide, run, and wire both ends of the color-coded cable for the revenue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metering instrument transformer secondary wiring; </w:t>
      </w:r>
    </w:p>
    <w:p>
      <w:pPr>
        <w:autoSpaceDE w:val="0"/>
        <w:autoSpaceDN w:val="0"/>
        <w:adjustRightInd w:val="0"/>
        <w:spacing w:before="227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perform all terminations; and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supply and install the meter. </w:t>
      </w: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40" w:lineRule="exact"/>
        <w:ind w:left="1440" w:right="146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revenue meter may require a communications link to the RTU. 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will specify and run those communications cables. </w:t>
      </w:r>
    </w:p>
    <w:p>
      <w:pPr>
        <w:autoSpaceDE w:val="0"/>
        <w:autoSpaceDN w:val="0"/>
        <w:adjustRightInd w:val="0"/>
        <w:spacing w:before="0" w:line="25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" w:line="250" w:lineRule="exact"/>
        <w:ind w:left="1440" w:right="14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The Connecting Transmission Owner will procure and provide the RTU to the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Interconnection  Customer  for  installation,  and  shall  complete  all  wiring,  testing 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commissioning of the RTU.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COSTS OF INTERCONNECTION FACILITIES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8"/>
          <w:headerReference w:type="default" r:id="rId289"/>
          <w:footerReference w:type="even" r:id="rId290"/>
          <w:footerReference w:type="default" r:id="rId291"/>
          <w:headerReference w:type="first" r:id="rId292"/>
          <w:footerReference w:type="first" r:id="rId2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width:455pt;height:298.75pt;margin-top:118.85pt;margin-left:1in;mso-position-horizontal-relative:page;mso-position-vertical-relative:page;position:absolute;z-index:-251607040" o:allowincell="f">
            <v:imagedata r:id="rId294" o:title=""/>
          </v:shape>
        </w:pict>
      </w: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5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50" w:lineRule="exact"/>
        <w:ind w:left="1440" w:right="150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required for the interconnection of the Small Generating Facility are presented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below.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6" w:line="280" w:lineRule="exact"/>
        <w:ind w:left="1440" w:right="18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the Facilities Study for the Small Generating Facility, the estimates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Assume: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8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5X10 construction work week;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outages are available;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permitting is not required; and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equipment to remain is functional.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 (as applicable):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discussions and negotiations of issued interconnection study;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application fees; </w:t>
      </w:r>
    </w:p>
    <w:p>
      <w:pPr>
        <w:autoSpaceDE w:val="0"/>
        <w:autoSpaceDN w:val="0"/>
        <w:adjustRightInd w:val="0"/>
        <w:spacing w:before="275" w:line="276" w:lineRule="exact"/>
        <w:ind w:left="252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applicable surcharges;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9" w:line="276" w:lineRule="exact"/>
        <w:ind w:left="2520" w:firstLine="343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2-6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  <w:sectPr>
          <w:headerReference w:type="even" r:id="rId295"/>
          <w:headerReference w:type="default" r:id="rId296"/>
          <w:footerReference w:type="even" r:id="rId297"/>
          <w:footerReference w:type="default" r:id="rId298"/>
          <w:headerReference w:type="first" r:id="rId299"/>
          <w:footerReference w:type="first" r:id="rId30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overall project sales tax;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property taxes;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line switching;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property/easement acquisitions;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future operation and maintenance costs;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2520" w:right="16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recurring monthly communications circuits’ charges, if any, responsible by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to the communications utility;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soil testing;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2520" w:right="206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adverse field conditions such as rock, water, weather, and Interconnection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electrical equipment obstructions;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environmental mitigation;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2520" w:right="19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extended engineering to minimize outage time or 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public duty to serve;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extended craft labor hours, to minimize outage and/or construction time; or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any required permits.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adders estimated for overtime will be based on 1.5 and 2 times labor rates if </w:t>
      </w:r>
    </w:p>
    <w:p>
      <w:pPr>
        <w:autoSpaceDE w:val="0"/>
        <w:autoSpaceDN w:val="0"/>
        <w:adjustRightInd w:val="0"/>
        <w:spacing w:before="0" w:line="260" w:lineRule="exact"/>
        <w:ind w:left="1440" w:right="18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work beyond normal business hours.  Meals and equipment are also extra costs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 for overtime labor.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EXPENSES FOR INTERCONNECTION FACILITIES </w:t>
      </w:r>
    </w:p>
    <w:p>
      <w:pPr>
        <w:autoSpaceDE w:val="0"/>
        <w:autoSpaceDN w:val="0"/>
        <w:adjustRightInd w:val="0"/>
        <w:spacing w:before="247" w:line="273" w:lineRule="exact"/>
        <w:ind w:left="1440" w:right="130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4.1.2 of this Agreement,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all reasonable expenses associated with the operation, maintenance, repair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 of the Connecting Transmission Owner’s Interconnection Facilities, as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are detailed in this Attachment 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(“O&amp;M Expenses”).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54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have the option to pay such O&amp;M Expenses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 procedure described in Option 1 or in Option 2 below.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Fixed On-Going Charge Payment: </w:t>
      </w:r>
    </w:p>
    <w:p>
      <w:pPr>
        <w:autoSpaceDE w:val="0"/>
        <w:autoSpaceDN w:val="0"/>
        <w:adjustRightInd w:val="0"/>
        <w:spacing w:before="245" w:line="275" w:lineRule="exact"/>
        <w:ind w:left="2880" w:righ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invoice and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pay an annual payment to the Connecting Transmission Owner equal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product of the Gross Plant Investment associated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Facilities and the Annual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Ongoing Charge Factor, for the term of this Agreement. </w:t>
      </w:r>
    </w:p>
    <w:p>
      <w:pPr>
        <w:autoSpaceDE w:val="0"/>
        <w:autoSpaceDN w:val="0"/>
        <w:adjustRightInd w:val="0"/>
        <w:spacing w:before="265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1"/>
          <w:headerReference w:type="default" r:id="rId302"/>
          <w:footerReference w:type="even" r:id="rId303"/>
          <w:footerReference w:type="default" r:id="rId304"/>
          <w:headerReference w:type="first" r:id="rId305"/>
          <w:footerReference w:type="first" r:id="rId30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288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purposes of his Agreement, Gross Plant Investment shall mean the investment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plant account records associated with the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for the Small Generating Facility.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thirty (30) days after receiving an invoice from the Connecting </w:t>
      </w:r>
    </w:p>
    <w:p>
      <w:pPr>
        <w:autoSpaceDE w:val="0"/>
        <w:autoSpaceDN w:val="0"/>
        <w:adjustRightInd w:val="0"/>
        <w:spacing w:before="18" w:line="260" w:lineRule="exact"/>
        <w:ind w:left="2880" w:right="14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Connecting Transmission Owner will bill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for the O&amp;M Expenses on a quarterly basis.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2880" w:right="13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Project’s Gross Connecting Transmission Owner’s Interconnection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Investment cost shall be established in writing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no later than 90 days following commercial operation. </w:t>
      </w:r>
    </w:p>
    <w:p>
      <w:pPr>
        <w:autoSpaceDE w:val="0"/>
        <w:autoSpaceDN w:val="0"/>
        <w:adjustRightInd w:val="0"/>
        <w:spacing w:before="224" w:line="276" w:lineRule="exact"/>
        <w:ind w:left="2880" w:right="14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Annual Transmission On-Going Charge Factor shall be calculated annually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July based on the Connecting Transmission Owner’s most recent 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1 data and will equal the sum of the Revenue Requirement Components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in O&amp;M Attachment 1 divided by the Total Gross Plant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 Total Gross Plant shall equal the sum of Item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Nos. A (1)(a)(b)(c) in O&amp;M Attachment 1.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2: Quarterly O&amp;M Expenses </w:t>
      </w:r>
    </w:p>
    <w:p>
      <w:pPr>
        <w:autoSpaceDE w:val="0"/>
        <w:autoSpaceDN w:val="0"/>
        <w:adjustRightInd w:val="0"/>
        <w:spacing w:before="247" w:line="273" w:lineRule="exact"/>
        <w:ind w:left="288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for all actual O&amp;M Expenses incurred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which expenses shall be billed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quarterly as accumulated during the quarter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they were incurred. 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2880" w:right="14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thirty (30) days after receiving an invoice from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which invoice shall be issued after the end of each quarter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most recent quarter.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Selection by Interconnection Customer </w:t>
      </w:r>
    </w:p>
    <w:p>
      <w:pPr>
        <w:autoSpaceDE w:val="0"/>
        <w:autoSpaceDN w:val="0"/>
        <w:adjustRightInd w:val="0"/>
        <w:spacing w:before="246" w:line="274" w:lineRule="exact"/>
        <w:ind w:left="2880" w:right="14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select which option for paying such O&amp;M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 by providing written notice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days after the Gross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Plant Investment cost and the most recent Annual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Ongoing Charge Factor have been provided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Customer. If the Interconnection Customer fails to provide timely notice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of the option selected,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will be deemed to have selected Option 2: Quarterly O&amp;M Expenses.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9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7"/>
          <w:headerReference w:type="default" r:id="rId308"/>
          <w:footerReference w:type="even" r:id="rId309"/>
          <w:footerReference w:type="default" r:id="rId310"/>
          <w:headerReference w:type="first" r:id="rId311"/>
          <w:footerReference w:type="first" r:id="rId31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4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O&amp;M ATTACHMENT 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in this calculation will have the following definitions: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Allocation Factor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80" w:lineRule="exact"/>
        <w:ind w:left="1440" w:right="12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Plant Allocation Factor shall equal Electric General Plant divided by the sum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General Plant plus gas general plant as reported in the Annual Report filed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Public Service Commission.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Transmission Plant Allocation Factor shall equal the total investment in </w:t>
      </w:r>
    </w:p>
    <w:p>
      <w:pPr>
        <w:autoSpaceDE w:val="0"/>
        <w:autoSpaceDN w:val="0"/>
        <w:adjustRightInd w:val="0"/>
        <w:spacing w:before="1" w:line="280" w:lineRule="exact"/>
        <w:ind w:left="1440" w:right="13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divided by the sum of the total Transmission Plant in Service plus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Distribution Plant in Service, excluding Intangible Plant, General Plant and Common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right="131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 shall equal the ratio of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Transmission-related direct electric wages and salaries including any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wages or salaries charged to Connecting Transmission Owner by a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Affiliate to Connecting Transmission Owner’s total electric direct wages and salaries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wages charged to Connecting Transmission Owner by a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Affiliate excluding any electric administrative and general wages and salaries.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Ratebase and Expense items </w:t>
      </w:r>
    </w:p>
    <w:p>
      <w:pPr>
        <w:tabs>
          <w:tab w:val="left" w:pos="2160"/>
        </w:tabs>
        <w:autoSpaceDE w:val="0"/>
        <w:autoSpaceDN w:val="0"/>
        <w:adjustRightInd w:val="0"/>
        <w:spacing w:before="13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Administrative and General Expense shall equal electric expenses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920-935.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(2)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Amortization of Investment Tax Credits shall equal electric credits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No. 411.4.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(3)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360 - 374.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(4)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Electric Common Plant shall equal the balance of Common Plant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Account Nos. 389-399 multiplied by the General Plant Allocation Factor.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(5)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 Plant shall equal electric gross general plant balance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Nos. 389-399.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(6)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Materials and Supplies shall equal electric materials and supplies balance as recorded in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FERC Account No. 154.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(7)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Payroll Taxes shall equal those electric payroll tax expenses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408.100, 408.110 and 408.130.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(8)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Prepayments shall equal electric prepayment balance as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No. 165.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3"/>
          <w:headerReference w:type="default" r:id="rId314"/>
          <w:footerReference w:type="even" r:id="rId315"/>
          <w:footerReference w:type="default" r:id="rId316"/>
          <w:headerReference w:type="first" r:id="rId317"/>
          <w:footerReference w:type="first" r:id="rId31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1" w:line="280" w:lineRule="exact"/>
        <w:ind w:left="1440" w:right="13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(9)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Estate Tax Expenses shall equal electric transmission-related real estate tax expense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recorded in FERC Account No. 408.140 and 408.180.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(10)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electric expenses as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recorded in FERC Account Nos. 560, 562-573.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(11)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350-359.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(12)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Revenue Credits shall equal the revenue reported in Account 456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(13)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Bad Debt Expense shall equal Bad Debt Expense as reported in</w:t>
      </w:r>
    </w:p>
    <w:p>
      <w:pPr>
        <w:autoSpaceDE w:val="0"/>
        <w:autoSpaceDN w:val="0"/>
        <w:adjustRightInd w:val="0"/>
        <w:spacing w:before="1" w:line="2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904 related to transmission billing.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5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(14)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Wholesale Metering Cost shall equal any costs associated with any Revenue or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 (RTU) meters and associated equipment located at an internal or external tie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voltages equal to or greater than 23V. The cost shall be determined by multiplying the number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wholesale meters in FERC Account No. 370.3 by the average cost of the meters plus the average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costs of installation. </w:t>
      </w:r>
    </w:p>
    <w:p>
      <w:pPr>
        <w:autoSpaceDE w:val="0"/>
        <w:autoSpaceDN w:val="0"/>
        <w:adjustRightInd w:val="0"/>
        <w:spacing w:before="241" w:line="280" w:lineRule="exact"/>
        <w:ind w:left="1440" w:right="187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the above-referenced FERC accounts are renumbered, renamed,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modified, the above sections shall be deemed amended to incorporate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renumbered, renamed, modified or additional accounts.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Revenue Requirement Components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8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Revenue Requirement Components shall be the sum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(A) Return and Associated Income Taxes, (B) Transmission Related Real Estate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(C) Transmission Related Amortization of Investment Tax Credits, (D)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Payroll Tax Expense, (E) Transmission Operation and Maintenance Expense, (F)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Expenses, less (G) Revenue Credits, plus (H)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Bad Debt Expense. 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60" w:lineRule="exact"/>
        <w:ind w:left="1440" w:right="137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 and Associated Income Taxes shall equal the product of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Base as identified in A(1) below and the Cost of Capital Rate. </w:t>
      </w:r>
    </w:p>
    <w:p>
      <w:pPr>
        <w:tabs>
          <w:tab w:val="left" w:pos="3600"/>
        </w:tabs>
        <w:autoSpaceDE w:val="0"/>
        <w:autoSpaceDN w:val="0"/>
        <w:adjustRightInd w:val="0"/>
        <w:spacing w:before="12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Investment Base shall be defined as </w:t>
      </w:r>
    </w:p>
    <w:p>
      <w:pPr>
        <w:autoSpaceDE w:val="0"/>
        <w:autoSpaceDN w:val="0"/>
        <w:adjustRightInd w:val="0"/>
        <w:spacing w:before="127" w:line="273" w:lineRule="exact"/>
        <w:ind w:left="3600" w:right="14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plus Transmission Related Common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plus Transmission Related Regulatory Assets plus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Related Prepayments plus Transmission Related Materials and Supplies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plus Transmission Related Cash Working Capital. </w:t>
      </w:r>
    </w:p>
    <w:p>
      <w:pPr>
        <w:tabs>
          <w:tab w:val="left" w:pos="4320"/>
        </w:tabs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shall equal the balance of Total </w:t>
      </w:r>
    </w:p>
    <w:p>
      <w:pPr>
        <w:autoSpaceDE w:val="0"/>
        <w:autoSpaceDN w:val="0"/>
        <w:adjustRightInd w:val="0"/>
        <w:spacing w:before="4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investment in Transmission Plant plus Wholesale Metering Cost.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shall equal the balance of </w:t>
      </w:r>
    </w:p>
    <w:p>
      <w:pPr>
        <w:autoSpaceDE w:val="0"/>
        <w:autoSpaceDN w:val="0"/>
        <w:adjustRightInd w:val="0"/>
        <w:spacing w:before="18" w:line="260" w:lineRule="exact"/>
        <w:ind w:left="4320" w:right="12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investment in General Plant multiplied by the Transmission Wages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Salaries Allocation Factor. 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9"/>
          <w:headerReference w:type="default" r:id="rId320"/>
          <w:footerReference w:type="even" r:id="rId321"/>
          <w:footerReference w:type="default" r:id="rId322"/>
          <w:headerReference w:type="first" r:id="rId323"/>
          <w:footerReference w:type="first" r:id="rId32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6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Common Plant shall equal Electric Common </w:t>
      </w:r>
    </w:p>
    <w:p>
      <w:pPr>
        <w:autoSpaceDE w:val="0"/>
        <w:autoSpaceDN w:val="0"/>
        <w:adjustRightInd w:val="0"/>
        <w:spacing w:before="9" w:line="270" w:lineRule="exact"/>
        <w:ind w:left="4320" w:right="12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multiplied by the Gross Transmission Plant Allocation Factor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multiplied by the Transmission Wages and Salaries Allocation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46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Regulatory Assets shall equal balances in </w:t>
      </w:r>
    </w:p>
    <w:p>
      <w:pPr>
        <w:autoSpaceDE w:val="0"/>
        <w:autoSpaceDN w:val="0"/>
        <w:adjustRightInd w:val="0"/>
        <w:spacing w:before="9" w:line="270" w:lineRule="exact"/>
        <w:ind w:left="4320" w:right="13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 Account Nos. 182.3 and 254 for state and federal regulatory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assets and liabilities related to FAS109, and excess AFUDC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Gross Transmission Plant Allocation Factor </w:t>
      </w:r>
    </w:p>
    <w:p>
      <w:pPr>
        <w:tabs>
          <w:tab w:val="left" w:pos="4320"/>
        </w:tabs>
        <w:autoSpaceDE w:val="0"/>
        <w:autoSpaceDN w:val="0"/>
        <w:adjustRightInd w:val="0"/>
        <w:spacing w:before="258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(e)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Related Prepayments shall equal the electric balance</w:t>
      </w:r>
    </w:p>
    <w:p>
      <w:pPr>
        <w:autoSpaceDE w:val="0"/>
        <w:autoSpaceDN w:val="0"/>
        <w:adjustRightInd w:val="0"/>
        <w:spacing w:before="0" w:line="276" w:lineRule="exact"/>
        <w:ind w:left="360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Prepayments multiplied by the Gross Transmission Plant</w:t>
      </w:r>
    </w:p>
    <w:p>
      <w:pPr>
        <w:autoSpaceDE w:val="0"/>
        <w:autoSpaceDN w:val="0"/>
        <w:adjustRightInd w:val="0"/>
        <w:spacing w:before="0" w:line="276" w:lineRule="exact"/>
        <w:ind w:left="360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Allocation Factor.</w:t>
      </w:r>
    </w:p>
    <w:p>
      <w:pPr>
        <w:tabs>
          <w:tab w:val="left" w:pos="4320"/>
        </w:tabs>
        <w:autoSpaceDE w:val="0"/>
        <w:autoSpaceDN w:val="0"/>
        <w:adjustRightInd w:val="0"/>
        <w:spacing w:before="24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Materials and Supplies shall equal the </w:t>
      </w:r>
    </w:p>
    <w:p>
      <w:pPr>
        <w:autoSpaceDE w:val="0"/>
        <w:autoSpaceDN w:val="0"/>
        <w:adjustRightInd w:val="0"/>
        <w:spacing w:before="0" w:line="280" w:lineRule="exact"/>
        <w:ind w:left="4320" w:right="13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balance of Materials and Supplies assigned to Transmission added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remainder of Material and Supplies not directly assigned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either Transmission or Distribution multiplied by the Gross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Plant Allocation 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2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(g)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Cash Working Capital shall be a 12.5% </w:t>
      </w:r>
    </w:p>
    <w:p>
      <w:pPr>
        <w:autoSpaceDE w:val="0"/>
        <w:autoSpaceDN w:val="0"/>
        <w:adjustRightInd w:val="0"/>
        <w:spacing w:before="0" w:line="280" w:lineRule="exact"/>
        <w:ind w:left="4320" w:right="14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allowance (45 days/360 days) of the Transmission Operation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Maintenance Expense (less FERC Account 565:  Transmission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Electricity by Others) and Transmission-Related Administrative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General Expense. </w:t>
      </w:r>
    </w:p>
    <w:p>
      <w:pPr>
        <w:tabs>
          <w:tab w:val="left" w:pos="3600"/>
        </w:tabs>
        <w:autoSpaceDE w:val="0"/>
        <w:autoSpaceDN w:val="0"/>
        <w:adjustRightInd w:val="0"/>
        <w:spacing w:before="225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of Capital Rate</w:t>
      </w:r>
    </w:p>
    <w:p>
      <w:pPr>
        <w:autoSpaceDE w:val="0"/>
        <w:autoSpaceDN w:val="0"/>
        <w:adjustRightInd w:val="0"/>
        <w:spacing w:before="221" w:line="280" w:lineRule="exact"/>
        <w:ind w:left="3600" w:right="18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Cost of Capital Rate shall equal the proposed Weighted Costs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Capital plus Federal Income Taxes and State Income Taxes.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Weighted Costs of Capital will be calculated for the </w:t>
      </w:r>
    </w:p>
    <w:p>
      <w:pPr>
        <w:autoSpaceDE w:val="0"/>
        <w:autoSpaceDN w:val="0"/>
        <w:adjustRightInd w:val="0"/>
        <w:spacing w:before="4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Investment Base using Connecting Transmission </w:t>
      </w:r>
    </w:p>
    <w:p>
      <w:pPr>
        <w:autoSpaceDE w:val="0"/>
        <w:autoSpaceDN w:val="0"/>
        <w:adjustRightInd w:val="0"/>
        <w:spacing w:before="0" w:line="280" w:lineRule="exact"/>
        <w:ind w:left="4320" w:right="14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actual capital structure and will equal the sum of (i), (ii),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(iii) below: </w:t>
      </w:r>
    </w:p>
    <w:p>
      <w:pPr>
        <w:tabs>
          <w:tab w:val="left" w:pos="5040"/>
        </w:tabs>
        <w:autoSpaceDE w:val="0"/>
        <w:autoSpaceDN w:val="0"/>
        <w:adjustRightInd w:val="0"/>
        <w:spacing w:before="225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long-term debt component, which equals the product of </w:t>
      </w:r>
    </w:p>
    <w:p>
      <w:pPr>
        <w:autoSpaceDE w:val="0"/>
        <w:autoSpaceDN w:val="0"/>
        <w:adjustRightInd w:val="0"/>
        <w:spacing w:before="7" w:line="273" w:lineRule="exact"/>
        <w:ind w:left="5040" w:right="14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long-term debt then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outstanding and the actual long-term debt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ratio. </w:t>
      </w:r>
    </w:p>
    <w:p>
      <w:pPr>
        <w:tabs>
          <w:tab w:val="left" w:pos="5040"/>
        </w:tabs>
        <w:autoSpaceDE w:val="0"/>
        <w:autoSpaceDN w:val="0"/>
        <w:adjustRightInd w:val="0"/>
        <w:spacing w:before="245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preferred stock component, which equals the product of </w:t>
      </w:r>
    </w:p>
    <w:p>
      <w:pPr>
        <w:autoSpaceDE w:val="0"/>
        <w:autoSpaceDN w:val="0"/>
        <w:adjustRightInd w:val="0"/>
        <w:spacing w:before="7" w:line="273" w:lineRule="exact"/>
        <w:ind w:left="5040" w:right="14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preferred stock then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outstanding and the actual preferred stock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ratio; 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5"/>
          <w:headerReference w:type="default" r:id="rId326"/>
          <w:footerReference w:type="even" r:id="rId327"/>
          <w:footerReference w:type="default" r:id="rId328"/>
          <w:headerReference w:type="first" r:id="rId329"/>
          <w:footerReference w:type="first" r:id="rId33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040"/>
        </w:tabs>
        <w:autoSpaceDE w:val="0"/>
        <w:autoSpaceDN w:val="0"/>
        <w:adjustRightInd w:val="0"/>
        <w:spacing w:before="168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return on equity component, shall be the product of the </w:t>
      </w:r>
    </w:p>
    <w:p>
      <w:pPr>
        <w:autoSpaceDE w:val="0"/>
        <w:autoSpaceDN w:val="0"/>
        <w:adjustRightInd w:val="0"/>
        <w:spacing w:before="4" w:line="276" w:lineRule="exact"/>
        <w:ind w:left="5040" w:right="13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allowed ROE of 10.30% or such value as most recently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the Commission plus a 50 basis point adder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(per FERC Order 697 and 697-A, if authorized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Commission for the Connecting Transmission Owner)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actual common equity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capitalization ratio. </w:t>
      </w:r>
    </w:p>
    <w:p>
      <w:pPr>
        <w:tabs>
          <w:tab w:val="left" w:pos="4320"/>
        </w:tabs>
        <w:autoSpaceDE w:val="0"/>
        <w:autoSpaceDN w:val="0"/>
        <w:adjustRightInd w:val="0"/>
        <w:spacing w:before="240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Federal Income Tax shall equal</w:t>
      </w:r>
    </w:p>
    <w:p>
      <w:pPr>
        <w:autoSpaceDE w:val="0"/>
        <w:autoSpaceDN w:val="0"/>
        <w:adjustRightInd w:val="0"/>
        <w:spacing w:before="225" w:line="280" w:lineRule="exact"/>
        <w:ind w:left="4320" w:right="47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  x   Federal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Federal Income Tax Rate) </w:t>
      </w:r>
    </w:p>
    <w:p>
      <w:pPr>
        <w:autoSpaceDE w:val="0"/>
        <w:autoSpaceDN w:val="0"/>
        <w:adjustRightInd w:val="0"/>
        <w:spacing w:before="240" w:line="280" w:lineRule="exact"/>
        <w:ind w:left="4320" w:right="18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return on equity component, each as determined in Sections </w:t>
      </w:r>
    </w:p>
    <w:p>
      <w:pPr>
        <w:autoSpaceDE w:val="0"/>
        <w:autoSpaceDN w:val="0"/>
        <w:adjustRightInd w:val="0"/>
        <w:spacing w:before="1" w:line="255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2.(a)(ii) and for the ROE set forth in 2.(a)(iii) above </w:t>
      </w:r>
    </w:p>
    <w:p>
      <w:pPr>
        <w:tabs>
          <w:tab w:val="left" w:pos="4320"/>
        </w:tabs>
        <w:autoSpaceDE w:val="0"/>
        <w:autoSpaceDN w:val="0"/>
        <w:adjustRightInd w:val="0"/>
        <w:spacing w:before="260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 Income Tax shall equal</w:t>
      </w:r>
    </w:p>
    <w:p>
      <w:pPr>
        <w:tabs>
          <w:tab w:val="left" w:pos="5040"/>
        </w:tabs>
        <w:autoSpaceDE w:val="0"/>
        <w:autoSpaceDN w:val="0"/>
        <w:adjustRightInd w:val="0"/>
        <w:spacing w:before="229" w:line="280" w:lineRule="exact"/>
        <w:ind w:left="4320" w:right="26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(A + Federal Income Tax)  x  State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State Income Tax Rate) </w:t>
      </w:r>
    </w:p>
    <w:p>
      <w:pPr>
        <w:autoSpaceDE w:val="0"/>
        <w:autoSpaceDN w:val="0"/>
        <w:adjustRightInd w:val="0"/>
        <w:spacing w:before="249" w:line="270" w:lineRule="exact"/>
        <w:ind w:left="3600" w:right="14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equity component as determined in A.2.(a)(ii) and A.2.(a)(iii) above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Federal income Tax is determined in 2.(b) above. 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Real Estate Tax Expense shall equal the Real Estate Tax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Expenses multiplied by the Gross Plant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Amortization of Investment Tax Credits shall equal the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electric Amortization of Investment Tax Credits multiplied by the Gross Transmission Plant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Payroll Tax Expense shall equal Payroll Taxes multiplied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 the Transmission Wages and 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19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the Transmission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 and Maintenance Expense as previously defined.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Administrative and General Expenses shall equal the sum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the electric Administrative and General Expenses multiplied by the Transmission Wages and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Revenue Credits shall equal all Transmission revenue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456.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Bad Debt Expense shall equal Transmission Related Bad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Debt Expense as previously defined.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1"/>
          <w:headerReference w:type="default" r:id="rId332"/>
          <w:footerReference w:type="even" r:id="rId333"/>
          <w:footerReference w:type="default" r:id="rId334"/>
          <w:headerReference w:type="first" r:id="rId335"/>
          <w:footerReference w:type="first" r:id="rId33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type="#_x0000_t75" style="width:9in;height:417.1pt;margin-top:113.35pt;margin-left:1in;mso-position-horizontal-relative:page;mso-position-vertical-relative:page;position:absolute;z-index:-251657216" o:allowincell="f">
            <v:imagedata r:id="rId337" o:title=""/>
          </v:shape>
        </w:pict>
      </w: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72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72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 </w:t>
      </w:r>
    </w:p>
    <w:p>
      <w:pPr>
        <w:autoSpaceDE w:val="0"/>
        <w:autoSpaceDN w:val="0"/>
        <w:adjustRightInd w:val="0"/>
        <w:spacing w:before="264" w:line="276" w:lineRule="exact"/>
        <w:ind w:left="165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One-line Diagram Depicting the Small Generating Facility, Interconnection Facilities, Metering Equipment, and Upgrades </w:t>
      </w: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8"/>
          <w:headerReference w:type="default" r:id="rId339"/>
          <w:footerReference w:type="even" r:id="rId340"/>
          <w:footerReference w:type="default" r:id="rId341"/>
          <w:headerReference w:type="first" r:id="rId342"/>
          <w:footerReference w:type="first" r:id="rId343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</w:t>
      </w:r>
    </w:p>
    <w:p>
      <w:pPr>
        <w:autoSpaceDE w:val="0"/>
        <w:autoSpaceDN w:val="0"/>
        <w:adjustRightInd w:val="0"/>
        <w:spacing w:before="264" w:line="276" w:lineRule="exact"/>
        <w:ind w:left="55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tabs>
          <w:tab w:val="left" w:pos="3594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 2024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 milestones and responsibility as agreed to by the Parties:</w:t>
      </w:r>
    </w:p>
    <w:p>
      <w:pPr>
        <w:autoSpaceDE w:val="0"/>
        <w:autoSpaceDN w:val="0"/>
        <w:adjustRightInd w:val="0"/>
        <w:spacing w:before="0" w:line="276" w:lineRule="exact"/>
        <w:ind w:left="16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218"/>
          <w:tab w:val="left" w:pos="8535"/>
        </w:tabs>
        <w:autoSpaceDE w:val="0"/>
        <w:autoSpaceDN w:val="0"/>
        <w:adjustRightInd w:val="0"/>
        <w:spacing w:before="9" w:line="276" w:lineRule="exact"/>
        <w:ind w:left="1615" w:firstLine="56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1" w:line="276" w:lineRule="exact"/>
        <w:ind w:left="1615" w:firstLine="69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2178"/>
          <w:tab w:val="left" w:pos="6218"/>
          <w:tab w:val="left" w:pos="8535"/>
        </w:tabs>
        <w:autoSpaceDE w:val="0"/>
        <w:autoSpaceDN w:val="0"/>
        <w:adjustRightInd w:val="0"/>
        <w:spacing w:before="9" w:line="276" w:lineRule="exact"/>
        <w:ind w:left="161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Execution of second amended and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8535"/>
        </w:tabs>
        <w:autoSpaceDE w:val="0"/>
        <w:autoSpaceDN w:val="0"/>
        <w:adjustRightInd w:val="0"/>
        <w:spacing w:before="0" w:line="276" w:lineRule="exact"/>
        <w:ind w:left="1615" w:firstLine="56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restated interconnection agreement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0" w:line="276" w:lineRule="exact"/>
        <w:ind w:left="1615" w:firstLine="69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Owner/Interconnection</w:t>
      </w:r>
    </w:p>
    <w:p>
      <w:pPr>
        <w:autoSpaceDE w:val="0"/>
        <w:autoSpaceDN w:val="0"/>
        <w:adjustRightInd w:val="0"/>
        <w:spacing w:before="0" w:line="276" w:lineRule="exact"/>
        <w:ind w:left="1615" w:firstLine="69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78"/>
          <w:tab w:val="left" w:pos="6218"/>
          <w:tab w:val="left" w:pos="8535"/>
        </w:tabs>
        <w:autoSpaceDE w:val="0"/>
        <w:autoSpaceDN w:val="0"/>
        <w:adjustRightInd w:val="0"/>
        <w:spacing w:before="11" w:line="276" w:lineRule="exact"/>
        <w:ind w:left="161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prepayment/security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276" w:lineRule="exact"/>
        <w:ind w:left="1615" w:firstLine="69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78"/>
          <w:tab w:val="left" w:pos="6218"/>
          <w:tab w:val="left" w:pos="8535"/>
        </w:tabs>
        <w:autoSpaceDE w:val="0"/>
        <w:autoSpaceDN w:val="0"/>
        <w:adjustRightInd w:val="0"/>
        <w:spacing w:before="10" w:line="276" w:lineRule="exact"/>
        <w:ind w:left="161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 proceed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8535"/>
        </w:tabs>
        <w:autoSpaceDE w:val="0"/>
        <w:autoSpaceDN w:val="0"/>
        <w:adjustRightInd w:val="0"/>
        <w:spacing w:before="1" w:line="274" w:lineRule="exact"/>
        <w:ind w:left="1615" w:firstLine="56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with engineering and procurement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78"/>
          <w:tab w:val="left" w:pos="6218"/>
          <w:tab w:val="left" w:pos="8535"/>
        </w:tabs>
        <w:autoSpaceDE w:val="0"/>
        <w:autoSpaceDN w:val="0"/>
        <w:adjustRightInd w:val="0"/>
        <w:spacing w:before="11" w:line="276" w:lineRule="exact"/>
        <w:ind w:left="161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 Interconnection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8535"/>
        </w:tabs>
        <w:autoSpaceDE w:val="0"/>
        <w:autoSpaceDN w:val="0"/>
        <w:adjustRightInd w:val="0"/>
        <w:spacing w:before="0" w:line="276" w:lineRule="exact"/>
        <w:ind w:left="1615" w:firstLine="56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Customer’s Interconnection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78"/>
          <w:tab w:val="left" w:pos="6218"/>
          <w:tab w:val="left" w:pos="8535"/>
        </w:tabs>
        <w:autoSpaceDE w:val="0"/>
        <w:autoSpaceDN w:val="0"/>
        <w:adjustRightInd w:val="0"/>
        <w:spacing w:before="11" w:line="276" w:lineRule="exact"/>
        <w:ind w:left="161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initiation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6" w:lineRule="exact"/>
        <w:ind w:left="1615" w:firstLine="69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178"/>
          <w:tab w:val="left" w:pos="6218"/>
          <w:tab w:val="left" w:pos="8535"/>
        </w:tabs>
        <w:autoSpaceDE w:val="0"/>
        <w:autoSpaceDN w:val="0"/>
        <w:adjustRightInd w:val="0"/>
        <w:spacing w:before="9" w:line="276" w:lineRule="exact"/>
        <w:ind w:left="161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management-level kickoff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8535"/>
        </w:tabs>
        <w:autoSpaceDE w:val="0"/>
        <w:autoSpaceDN w:val="0"/>
        <w:adjustRightInd w:val="0"/>
        <w:spacing w:before="0" w:line="276" w:lineRule="exact"/>
        <w:ind w:left="1615" w:firstLine="56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meeting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178"/>
          <w:tab w:val="left" w:pos="6218"/>
          <w:tab w:val="left" w:pos="8535"/>
        </w:tabs>
        <w:autoSpaceDE w:val="0"/>
        <w:autoSpaceDN w:val="0"/>
        <w:adjustRightInd w:val="0"/>
        <w:spacing w:before="10" w:line="276" w:lineRule="exact"/>
        <w:ind w:left="161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 all System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8535"/>
        </w:tabs>
        <w:autoSpaceDE w:val="0"/>
        <w:autoSpaceDN w:val="0"/>
        <w:adjustRightInd w:val="0"/>
        <w:spacing w:before="0" w:line="276" w:lineRule="exact"/>
        <w:ind w:left="1615" w:firstLine="56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 and Connecting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1615" w:firstLine="56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Owner’s Interconnection</w:t>
      </w:r>
    </w:p>
    <w:p>
      <w:pPr>
        <w:autoSpaceDE w:val="0"/>
        <w:autoSpaceDN w:val="0"/>
        <w:adjustRightInd w:val="0"/>
        <w:spacing w:before="0" w:line="276" w:lineRule="exact"/>
        <w:ind w:left="1615" w:firstLine="56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tabs>
          <w:tab w:val="left" w:pos="2178"/>
          <w:tab w:val="left" w:pos="6218"/>
          <w:tab w:val="left" w:pos="8535"/>
        </w:tabs>
        <w:autoSpaceDE w:val="0"/>
        <w:autoSpaceDN w:val="0"/>
        <w:adjustRightInd w:val="0"/>
        <w:spacing w:before="10" w:line="276" w:lineRule="exact"/>
        <w:ind w:left="161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 Interconnection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8535"/>
        </w:tabs>
        <w:autoSpaceDE w:val="0"/>
        <w:autoSpaceDN w:val="0"/>
        <w:adjustRightInd w:val="0"/>
        <w:spacing w:before="0" w:line="276" w:lineRule="exact"/>
        <w:ind w:left="1615" w:firstLine="56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Customer’s Interconnection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78"/>
          <w:tab w:val="left" w:pos="6218"/>
          <w:tab w:val="left" w:pos="8535"/>
        </w:tabs>
        <w:autoSpaceDE w:val="0"/>
        <w:autoSpaceDN w:val="0"/>
        <w:adjustRightInd w:val="0"/>
        <w:spacing w:before="10" w:line="276" w:lineRule="exact"/>
        <w:ind w:left="161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 System Upgrade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8535"/>
        </w:tabs>
        <w:autoSpaceDE w:val="0"/>
        <w:autoSpaceDN w:val="0"/>
        <w:adjustRightInd w:val="0"/>
        <w:spacing w:before="0" w:line="276" w:lineRule="exact"/>
        <w:ind w:left="1615" w:firstLine="56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and Connecting Transmission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1615" w:firstLine="56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Owner’s Interconnection Facilities</w:t>
      </w:r>
    </w:p>
    <w:p>
      <w:pPr>
        <w:tabs>
          <w:tab w:val="left" w:pos="2178"/>
          <w:tab w:val="left" w:pos="6218"/>
          <w:tab w:val="left" w:pos="8535"/>
        </w:tabs>
        <w:autoSpaceDE w:val="0"/>
        <w:autoSpaceDN w:val="0"/>
        <w:adjustRightInd w:val="0"/>
        <w:spacing w:before="10" w:line="276" w:lineRule="exact"/>
        <w:ind w:left="161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8535"/>
        </w:tabs>
        <w:autoSpaceDE w:val="0"/>
        <w:autoSpaceDN w:val="0"/>
        <w:adjustRightInd w:val="0"/>
        <w:spacing w:before="0" w:line="276" w:lineRule="exact"/>
        <w:ind w:left="1615" w:firstLine="56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tabs>
          <w:tab w:val="left" w:pos="8535"/>
        </w:tabs>
        <w:autoSpaceDE w:val="0"/>
        <w:autoSpaceDN w:val="0"/>
        <w:adjustRightInd w:val="0"/>
        <w:spacing w:before="0" w:line="276" w:lineRule="exact"/>
        <w:ind w:left="1615" w:firstLine="56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 (including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Owner/Interconnection</w:t>
      </w:r>
    </w:p>
    <w:p>
      <w:pPr>
        <w:tabs>
          <w:tab w:val="left" w:pos="8535"/>
        </w:tabs>
        <w:autoSpaceDE w:val="0"/>
        <w:autoSpaceDN w:val="0"/>
        <w:adjustRightInd w:val="0"/>
        <w:spacing w:before="0" w:line="276" w:lineRule="exact"/>
        <w:ind w:left="1615" w:firstLine="56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1615" w:firstLine="56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approvals)</w:t>
      </w:r>
    </w:p>
    <w:p>
      <w:pPr>
        <w:tabs>
          <w:tab w:val="left" w:pos="2178"/>
          <w:tab w:val="left" w:pos="6218"/>
          <w:tab w:val="left" w:pos="8535"/>
        </w:tabs>
        <w:autoSpaceDE w:val="0"/>
        <w:autoSpaceDN w:val="0"/>
        <w:adjustRightInd w:val="0"/>
        <w:spacing w:before="10" w:line="276" w:lineRule="exact"/>
        <w:ind w:left="161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8535"/>
        </w:tabs>
        <w:autoSpaceDE w:val="0"/>
        <w:autoSpaceDN w:val="0"/>
        <w:adjustRightInd w:val="0"/>
        <w:spacing w:before="0" w:line="276" w:lineRule="exact"/>
        <w:ind w:left="1615" w:firstLine="56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1" w:line="257" w:lineRule="exact"/>
        <w:ind w:left="21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0.5pt;height:0.55pt;margin-top:233.95pt;margin-left:1in;mso-position-horizontal-relative:page;mso-position-vertical-relative:page;position:absolute;z-index:-2516152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0.5pt;height:0.55pt;margin-top:233.95pt;margin-left:1in;mso-position-horizontal-relative:page;mso-position-vertical-relative:page;position:absolute;z-index:-2516131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30.8pt;height:1pt;margin-top:233.95pt;margin-left:72.45pt;mso-position-horizontal-relative:page;mso-position-vertical-relative:page;position:absolute;z-index:-251612160" coordsize="616,20" o:allowincell="f" path="m,20hhl616,20hhl6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0.5pt;height:0.55pt;margin-top:233.95pt;margin-left:103.25pt;mso-position-horizontal-relative:page;mso-position-vertical-relative:page;position:absolute;z-index:-2516111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201.65pt;height:1pt;margin-top:233.95pt;margin-left:103.7pt;mso-position-horizontal-relative:page;mso-position-vertical-relative:page;position:absolute;z-index:-251609088" coordsize="4033,20" o:allowincell="f" path="m,20hhl4033,20hhl40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0.5pt;height:0.55pt;margin-top:233.95pt;margin-left:305.3pt;mso-position-horizontal-relative:page;mso-position-vertical-relative:page;position:absolute;z-index:-25160601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115.35pt;height:1pt;margin-top:233.95pt;margin-left:305.8pt;mso-position-horizontal-relative:page;mso-position-vertical-relative:page;position:absolute;z-index:-251604992" coordsize="2307,20" o:allowincell="f" path="m,20hhl2307,20hhl23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0.5pt;height:0.55pt;margin-top:233.95pt;margin-left:421.1pt;mso-position-horizontal-relative:page;mso-position-vertical-relative:page;position:absolute;z-index:-25160396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121.65pt;height:1pt;margin-top:233.95pt;margin-left:421.6pt;mso-position-horizontal-relative:page;mso-position-vertical-relative:page;position:absolute;z-index:-251602944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0.5pt;height:0.55pt;margin-top:233.95pt;margin-left:543.2pt;mso-position-horizontal-relative:page;mso-position-vertical-relative:page;position:absolute;z-index:-25160192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0.5pt;height:0.55pt;margin-top:233.95pt;margin-left:543.2pt;mso-position-horizontal-relative:page;mso-position-vertical-relative:page;position:absolute;z-index:-25160089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1pt;height:27.65pt;margin-top:234.45pt;margin-left:1in;mso-position-horizontal-relative:page;mso-position-vertical-relative:page;position:absolute;z-index:-25159884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1pt;height:27.65pt;margin-top:234.45pt;margin-left:103.25pt;mso-position-horizontal-relative:page;mso-position-vertical-relative:page;position:absolute;z-index:-25159782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1pt;height:27.65pt;margin-top:234.45pt;margin-left:305.3pt;mso-position-horizontal-relative:page;mso-position-vertical-relative:page;position:absolute;z-index:-25159680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1pt;height:27.65pt;margin-top:234.45pt;margin-left:421.1pt;mso-position-horizontal-relative:page;mso-position-vertical-relative:page;position:absolute;z-index:-25159577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1pt;height:27.65pt;margin-top:234.45pt;margin-left:543.2pt;mso-position-horizontal-relative:page;mso-position-vertical-relative:page;position:absolute;z-index:-25159372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0.5pt;height:0.5pt;margin-top:262.05pt;margin-left:1in;mso-position-horizontal-relative:page;mso-position-vertical-relative:page;position:absolute;z-index:-2515578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30.8pt;height:1pt;margin-top:262.05pt;margin-left:72.45pt;mso-position-horizontal-relative:page;mso-position-vertical-relative:page;position:absolute;z-index:-251556864" coordsize="616,20" o:allowincell="f" path="m,20hhl616,20hhl6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0.5pt;height:0.5pt;margin-top:262.05pt;margin-left:103.25pt;mso-position-horizontal-relative:page;mso-position-vertical-relative:page;position:absolute;z-index:-2515558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201.65pt;height:1pt;margin-top:262.05pt;margin-left:103.7pt;mso-position-horizontal-relative:page;mso-position-vertical-relative:page;position:absolute;z-index:-251554816" coordsize="4033,20" o:allowincell="f" path="m,20hhl4033,20hhl40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0.5pt;height:0.5pt;margin-top:262.05pt;margin-left:305.3pt;mso-position-horizontal-relative:page;mso-position-vertical-relative:page;position:absolute;z-index:-2515537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115.35pt;height:1pt;margin-top:262.05pt;margin-left:305.8pt;mso-position-horizontal-relative:page;mso-position-vertical-relative:page;position:absolute;z-index:-251552768" coordsize="2307,20" o:allowincell="f" path="m,20hhl2307,20hhl23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0.5pt;height:0.5pt;margin-top:262.05pt;margin-left:421.1pt;mso-position-horizontal-relative:page;mso-position-vertical-relative:page;position:absolute;z-index:-2515517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121.65pt;height:1pt;margin-top:262.05pt;margin-left:421.6pt;mso-position-horizontal-relative:page;mso-position-vertical-relative:page;position:absolute;z-index:-251550720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0.5pt;height:0.5pt;margin-top:262.05pt;margin-left:543.2pt;mso-position-horizontal-relative:page;mso-position-vertical-relative:page;position:absolute;z-index:-2515496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1pt;height:55.2pt;margin-top:262.55pt;margin-left:1in;mso-position-horizontal-relative:page;mso-position-vertical-relative:page;position:absolute;z-index:-251548672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1pt;height:55.2pt;margin-top:262.55pt;margin-left:103.25pt;mso-position-horizontal-relative:page;mso-position-vertical-relative:page;position:absolute;z-index:-251547648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1pt;height:55.2pt;margin-top:262.55pt;margin-left:305.3pt;mso-position-horizontal-relative:page;mso-position-vertical-relative:page;position:absolute;z-index:-251546624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1pt;height:55.2pt;margin-top:262.55pt;margin-left:421.1pt;mso-position-horizontal-relative:page;mso-position-vertical-relative:page;position:absolute;z-index:-251545600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1pt;height:55.2pt;margin-top:262.55pt;margin-left:543.2pt;mso-position-horizontal-relative:page;mso-position-vertical-relative:page;position:absolute;z-index:-251544576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0.5pt;height:0.5pt;margin-top:317.75pt;margin-left:1in;mso-position-horizontal-relative:page;mso-position-vertical-relative:page;position:absolute;z-index:-251503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30.8pt;height:1pt;margin-top:317.75pt;margin-left:72.45pt;mso-position-horizontal-relative:page;mso-position-vertical-relative:page;position:absolute;z-index:-251502592" coordsize="616,20" o:allowincell="f" path="m,20hhl616,20hhl6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0.5pt;height:0.5pt;margin-top:317.75pt;margin-left:103.25pt;mso-position-horizontal-relative:page;mso-position-vertical-relative:page;position:absolute;z-index:-251501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201.65pt;height:1pt;margin-top:317.75pt;margin-left:103.7pt;mso-position-horizontal-relative:page;mso-position-vertical-relative:page;position:absolute;z-index:-251500544" coordsize="4033,20" o:allowincell="f" path="m,20hhl4033,20hhl40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0.5pt;height:0.5pt;margin-top:317.75pt;margin-left:305.3pt;mso-position-horizontal-relative:page;mso-position-vertical-relative:page;position:absolute;z-index:-2514995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115.35pt;height:1pt;margin-top:317.75pt;margin-left:305.8pt;mso-position-horizontal-relative:page;mso-position-vertical-relative:page;position:absolute;z-index:-251498496" coordsize="2307,20" o:allowincell="f" path="m,20hhl2307,20hhl23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0.5pt;height:0.5pt;margin-top:317.75pt;margin-left:421.1pt;mso-position-horizontal-relative:page;mso-position-vertical-relative:page;position:absolute;z-index:-2514974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121.65pt;height:1pt;margin-top:317.75pt;margin-left:421.6pt;mso-position-horizontal-relative:page;mso-position-vertical-relative:page;position:absolute;z-index:-251496448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0.5pt;height:0.5pt;margin-top:317.75pt;margin-left:543.2pt;mso-position-horizontal-relative:page;mso-position-vertical-relative:page;position:absolute;z-index:-2514954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1pt;height:27.7pt;margin-top:318.2pt;margin-left:1in;mso-position-horizontal-relative:page;mso-position-vertical-relative:page;position:absolute;z-index:-251494400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1pt;height:27.7pt;margin-top:318.2pt;margin-left:103.25pt;mso-position-horizontal-relative:page;mso-position-vertical-relative:page;position:absolute;z-index:-251493376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1pt;height:27.7pt;margin-top:318.2pt;margin-left:305.3pt;mso-position-horizontal-relative:page;mso-position-vertical-relative:page;position:absolute;z-index:-251492352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1pt;height:27.7pt;margin-top:318.2pt;margin-left:421.1pt;mso-position-horizontal-relative:page;mso-position-vertical-relative:page;position:absolute;z-index:-251491328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1pt;height:27.7pt;margin-top:318.2pt;margin-left:543.2pt;mso-position-horizontal-relative:page;mso-position-vertical-relative:page;position:absolute;z-index:-251490304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0.5pt;height:0.55pt;margin-top:345.85pt;margin-left:1in;mso-position-horizontal-relative:page;mso-position-vertical-relative:page;position:absolute;z-index:-25147494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30.8pt;height:1pt;margin-top:345.85pt;margin-left:72.45pt;mso-position-horizontal-relative:page;mso-position-vertical-relative:page;position:absolute;z-index:-251473920" coordsize="616,20" o:allowincell="f" path="m,20hhl616,20hhl6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0.5pt;height:0.55pt;margin-top:345.85pt;margin-left:103.25pt;mso-position-horizontal-relative:page;mso-position-vertical-relative:page;position:absolute;z-index:-25147289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201.65pt;height:1pt;margin-top:345.85pt;margin-left:103.7pt;mso-position-horizontal-relative:page;mso-position-vertical-relative:page;position:absolute;z-index:-251471872" coordsize="4033,20" o:allowincell="f" path="m,20hhl4033,20hhl40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0.5pt;height:0.55pt;margin-top:345.85pt;margin-left:305.3pt;mso-position-horizontal-relative:page;mso-position-vertical-relative:page;position:absolute;z-index:-25147084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115.35pt;height:1pt;margin-top:345.85pt;margin-left:305.8pt;mso-position-horizontal-relative:page;mso-position-vertical-relative:page;position:absolute;z-index:-251469824" coordsize="2307,20" o:allowincell="f" path="m,20hhl2307,20hhl23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0.5pt;height:0.55pt;margin-top:345.85pt;margin-left:421.1pt;mso-position-horizontal-relative:page;mso-position-vertical-relative:page;position:absolute;z-index:-25146880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121.65pt;height:1pt;margin-top:345.85pt;margin-left:421.6pt;mso-position-horizontal-relative:page;mso-position-vertical-relative:page;position:absolute;z-index:-251467776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0.5pt;height:0.55pt;margin-top:345.85pt;margin-left:543.2pt;mso-position-horizontal-relative:page;mso-position-vertical-relative:page;position:absolute;z-index:-25146675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1pt;height:27.65pt;margin-top:346.35pt;margin-left:1in;mso-position-horizontal-relative:page;mso-position-vertical-relative:page;position:absolute;z-index:-25146572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1pt;height:27.65pt;margin-top:346.35pt;margin-left:103.25pt;mso-position-horizontal-relative:page;mso-position-vertical-relative:page;position:absolute;z-index:-25146470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1pt;height:27.65pt;margin-top:346.35pt;margin-left:305.3pt;mso-position-horizontal-relative:page;mso-position-vertical-relative:page;position:absolute;z-index:-25146368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1pt;height:27.65pt;margin-top:346.35pt;margin-left:421.1pt;mso-position-horizontal-relative:page;mso-position-vertical-relative:page;position:absolute;z-index:-25146265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1pt;height:27.65pt;margin-top:346.35pt;margin-left:543.2pt;mso-position-horizontal-relative:page;mso-position-vertical-relative:page;position:absolute;z-index:-25146163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0.5pt;height:0.5pt;margin-top:373.95pt;margin-left:1in;mso-position-horizontal-relative:page;mso-position-vertical-relative:page;position:absolute;z-index:-251446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30.8pt;height:1pt;margin-top:373.95pt;margin-left:72.45pt;mso-position-horizontal-relative:page;mso-position-vertical-relative:page;position:absolute;z-index:-251445248" coordsize="616,20" o:allowincell="f" path="m,20hhl616,20hhl6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0.5pt;height:0.5pt;margin-top:373.95pt;margin-left:103.25pt;mso-position-horizontal-relative:page;mso-position-vertical-relative:page;position:absolute;z-index:-251444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201.65pt;height:1pt;margin-top:373.95pt;margin-left:103.7pt;mso-position-horizontal-relative:page;mso-position-vertical-relative:page;position:absolute;z-index:-251443200" coordsize="4033,20" o:allowincell="f" path="m,20hhl4033,20hhl40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0.5pt;height:0.5pt;margin-top:373.95pt;margin-left:305.3pt;mso-position-horizontal-relative:page;mso-position-vertical-relative:page;position:absolute;z-index:-2514421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115.35pt;height:1pt;margin-top:373.95pt;margin-left:305.8pt;mso-position-horizontal-relative:page;mso-position-vertical-relative:page;position:absolute;z-index:-251441152" coordsize="2307,20" o:allowincell="f" path="m,20hhl2307,20hhl23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0.5pt;height:0.5pt;margin-top:373.95pt;margin-left:421.1pt;mso-position-horizontal-relative:page;mso-position-vertical-relative:page;position:absolute;z-index:-2514401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121.65pt;height:1pt;margin-top:373.95pt;margin-left:421.6pt;mso-position-horizontal-relative:page;mso-position-vertical-relative:page;position:absolute;z-index:-251439104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0.5pt;height:0.5pt;margin-top:373.95pt;margin-left:543.2pt;mso-position-horizontal-relative:page;mso-position-vertical-relative:page;position:absolute;z-index:-2514380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pt;height:27.6pt;margin-top:374.45pt;margin-left:1in;mso-position-horizontal-relative:page;mso-position-vertical-relative:page;position:absolute;z-index:-25143705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1pt;height:27.6pt;margin-top:374.45pt;margin-left:103.25pt;mso-position-horizontal-relative:page;mso-position-vertical-relative:page;position:absolute;z-index:-25143603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1pt;height:27.6pt;margin-top:374.45pt;margin-left:305.3pt;mso-position-horizontal-relative:page;mso-position-vertical-relative:page;position:absolute;z-index:-25143500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1pt;height:27.6pt;margin-top:374.45pt;margin-left:421.1pt;mso-position-horizontal-relative:page;mso-position-vertical-relative:page;position:absolute;z-index:-25143398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1pt;height:27.6pt;margin-top:374.45pt;margin-left:543.2pt;mso-position-horizontal-relative:page;mso-position-vertical-relative:page;position:absolute;z-index:-25143296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0.5pt;height:0.5pt;margin-top:402.05pt;margin-left:1in;mso-position-horizontal-relative:page;mso-position-vertical-relative:page;position:absolute;z-index:-2514176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30.8pt;height:1pt;margin-top:402.05pt;margin-left:72.45pt;mso-position-horizontal-relative:page;mso-position-vertical-relative:page;position:absolute;z-index:-251416576" coordsize="616,20" o:allowincell="f" path="m,20hhl616,20hhl6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0.5pt;height:0.5pt;margin-top:402.05pt;margin-left:103.25pt;mso-position-horizontal-relative:page;mso-position-vertical-relative:page;position:absolute;z-index:-2514155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201.65pt;height:1pt;margin-top:402.05pt;margin-left:103.7pt;mso-position-horizontal-relative:page;mso-position-vertical-relative:page;position:absolute;z-index:-251414528" coordsize="4033,20" o:allowincell="f" path="m,20hhl4033,20hhl40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0.5pt;height:0.5pt;margin-top:402.05pt;margin-left:305.3pt;mso-position-horizontal-relative:page;mso-position-vertical-relative:page;position:absolute;z-index:-2514135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115.35pt;height:1pt;margin-top:402.05pt;margin-left:305.8pt;mso-position-horizontal-relative:page;mso-position-vertical-relative:page;position:absolute;z-index:-251412480" coordsize="2307,20" o:allowincell="f" path="m,20hhl2307,20hhl23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0.5pt;height:0.5pt;margin-top:402.05pt;margin-left:421.1pt;mso-position-horizontal-relative:page;mso-position-vertical-relative:page;position:absolute;z-index:-2514114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21.65pt;height:1pt;margin-top:402.05pt;margin-left:421.6pt;mso-position-horizontal-relative:page;mso-position-vertical-relative:page;position:absolute;z-index:-251410432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0.5pt;height:0.5pt;margin-top:402.05pt;margin-left:543.2pt;mso-position-horizontal-relative:page;mso-position-vertical-relative:page;position:absolute;z-index:-2514094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pt;height:27.7pt;margin-top:402.5pt;margin-left:1in;mso-position-horizontal-relative:page;mso-position-vertical-relative:page;position:absolute;z-index:-251408384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pt;height:27.7pt;margin-top:402.5pt;margin-left:103.25pt;mso-position-horizontal-relative:page;mso-position-vertical-relative:page;position:absolute;z-index:-251407360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1pt;height:27.7pt;margin-top:402.5pt;margin-left:305.3pt;mso-position-horizontal-relative:page;mso-position-vertical-relative:page;position:absolute;z-index:-251406336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1pt;height:27.7pt;margin-top:402.5pt;margin-left:421.1pt;mso-position-horizontal-relative:page;mso-position-vertical-relative:page;position:absolute;z-index:-251405312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1pt;height:27.7pt;margin-top:402.5pt;margin-left:543.2pt;mso-position-horizontal-relative:page;mso-position-vertical-relative:page;position:absolute;z-index:-251404288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0.5pt;height:0.5pt;margin-top:430.2pt;margin-left:1in;mso-position-horizontal-relative:page;mso-position-vertical-relative:page;position:absolute;z-index:-2513889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30.8pt;height:1pt;margin-top:430.2pt;margin-left:72.45pt;mso-position-horizontal-relative:page;mso-position-vertical-relative:page;position:absolute;z-index:-251387904" coordsize="616,20" o:allowincell="f" path="m,20hhl616,20hhl6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0.5pt;height:0.5pt;margin-top:430.2pt;margin-left:103.25pt;mso-position-horizontal-relative:page;mso-position-vertical-relative:page;position:absolute;z-index:-2513868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201.65pt;height:1pt;margin-top:430.2pt;margin-left:103.7pt;mso-position-horizontal-relative:page;mso-position-vertical-relative:page;position:absolute;z-index:-251385856" coordsize="4033,20" o:allowincell="f" path="m,20hhl4033,20hhl40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0.5pt;height:0.5pt;margin-top:430.2pt;margin-left:305.3pt;mso-position-horizontal-relative:page;mso-position-vertical-relative:page;position:absolute;z-index:-25138483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115.35pt;height:1pt;margin-top:430.2pt;margin-left:305.8pt;mso-position-horizontal-relative:page;mso-position-vertical-relative:page;position:absolute;z-index:-251383808" coordsize="2307,20" o:allowincell="f" path="m,20hhl2307,20hhl23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0.5pt;height:0.5pt;margin-top:430.2pt;margin-left:421.1pt;mso-position-horizontal-relative:page;mso-position-vertical-relative:page;position:absolute;z-index:-25138278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121.65pt;height:1pt;margin-top:430.2pt;margin-left:421.6pt;mso-position-horizontal-relative:page;mso-position-vertical-relative:page;position:absolute;z-index:-251380736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0.5pt;height:0.5pt;margin-top:430.2pt;margin-left:543.2pt;mso-position-horizontal-relative:page;mso-position-vertical-relative:page;position:absolute;z-index:-25137868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1pt;height:27.65pt;margin-top:430.65pt;margin-left:1in;mso-position-horizontal-relative:page;mso-position-vertical-relative:page;position:absolute;z-index:-25137664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pt;height:27.65pt;margin-top:430.65pt;margin-left:103.25pt;mso-position-horizontal-relative:page;mso-position-vertical-relative:page;position:absolute;z-index:-25137459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1pt;height:27.65pt;margin-top:430.65pt;margin-left:305.3pt;mso-position-horizontal-relative:page;mso-position-vertical-relative:page;position:absolute;z-index:-25137254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1pt;height:27.65pt;margin-top:430.65pt;margin-left:421.1pt;mso-position-horizontal-relative:page;mso-position-vertical-relative:page;position:absolute;z-index:-25137049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1pt;height:27.65pt;margin-top:430.65pt;margin-left:543.2pt;mso-position-horizontal-relative:page;mso-position-vertical-relative:page;position:absolute;z-index:-25136844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0.5pt;height:0.5pt;margin-top:458.25pt;margin-left:1in;mso-position-horizontal-relative:page;mso-position-vertical-relative:page;position:absolute;z-index:-2513602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30.8pt;height:1pt;margin-top:458.25pt;margin-left:72.45pt;mso-position-horizontal-relative:page;mso-position-vertical-relative:page;position:absolute;z-index:-251359232" coordsize="616,20" o:allowincell="f" path="m,20hhl616,20hhl6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0.5pt;height:0.5pt;margin-top:458.25pt;margin-left:103.25pt;mso-position-horizontal-relative:page;mso-position-vertical-relative:page;position:absolute;z-index:-251358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201.65pt;height:1pt;margin-top:458.25pt;margin-left:103.7pt;mso-position-horizontal-relative:page;mso-position-vertical-relative:page;position:absolute;z-index:-251357184" coordsize="4033,20" o:allowincell="f" path="m,20hhl4033,20hhl40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0.5pt;height:0.5pt;margin-top:458.25pt;margin-left:305.3pt;mso-position-horizontal-relative:page;mso-position-vertical-relative:page;position:absolute;z-index:-2513551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15.35pt;height:1pt;margin-top:458.25pt;margin-left:305.8pt;mso-position-horizontal-relative:page;mso-position-vertical-relative:page;position:absolute;z-index:-251353088" coordsize="2307,20" o:allowincell="f" path="m,20hhl2307,20hhl23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0.5pt;height:0.5pt;margin-top:458.25pt;margin-left:421.1pt;mso-position-horizontal-relative:page;mso-position-vertical-relative:page;position:absolute;z-index:-2513510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121.65pt;height:1pt;margin-top:458.25pt;margin-left:421.6pt;mso-position-horizontal-relative:page;mso-position-vertical-relative:page;position:absolute;z-index:-251348992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0.5pt;height:0.5pt;margin-top:458.25pt;margin-left:543.2pt;mso-position-horizontal-relative:page;mso-position-vertical-relative:page;position:absolute;z-index:-2513469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1pt;height:55.2pt;margin-top:458.75pt;margin-left:1in;mso-position-horizontal-relative:page;mso-position-vertical-relative:page;position:absolute;z-index:-251344896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1pt;height:55.2pt;margin-top:458.75pt;margin-left:103.25pt;mso-position-horizontal-relative:page;mso-position-vertical-relative:page;position:absolute;z-index:-251342848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1pt;height:55.2pt;margin-top:458.75pt;margin-left:305.3pt;mso-position-horizontal-relative:page;mso-position-vertical-relative:page;position:absolute;z-index:-251340800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1pt;height:55.2pt;margin-top:458.75pt;margin-left:421.1pt;mso-position-horizontal-relative:page;mso-position-vertical-relative:page;position:absolute;z-index:-251338752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1pt;height:55.2pt;margin-top:458.75pt;margin-left:543.2pt;mso-position-horizontal-relative:page;mso-position-vertical-relative:page;position:absolute;z-index:-251336704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0.5pt;height:0.5pt;margin-top:513.95pt;margin-left:1in;mso-position-horizontal-relative:page;mso-position-vertical-relative:page;position:absolute;z-index:-251326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30.8pt;height:1pt;margin-top:513.95pt;margin-left:72.45pt;mso-position-horizontal-relative:page;mso-position-vertical-relative:page;position:absolute;z-index:-251324416" coordsize="616,20" o:allowincell="f" path="m,20hhl616,20hhl6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0.5pt;height:0.5pt;margin-top:513.95pt;margin-left:103.25pt;mso-position-horizontal-relative:page;mso-position-vertical-relative:page;position:absolute;z-index:-2513223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201.65pt;height:1pt;margin-top:513.95pt;margin-left:103.7pt;mso-position-horizontal-relative:page;mso-position-vertical-relative:page;position:absolute;z-index:-251320320" coordsize="4033,20" o:allowincell="f" path="m,20hhl4033,20hhl40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0.5pt;height:0.5pt;margin-top:513.95pt;margin-left:305.3pt;mso-position-horizontal-relative:page;mso-position-vertical-relative:page;position:absolute;z-index:-2513182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115.35pt;height:1pt;margin-top:513.95pt;margin-left:305.8pt;mso-position-horizontal-relative:page;mso-position-vertical-relative:page;position:absolute;z-index:-251316224" coordsize="2307,20" o:allowincell="f" path="m,20hhl2307,20hhl23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0.5pt;height:0.5pt;margin-top:513.95pt;margin-left:421.1pt;mso-position-horizontal-relative:page;mso-position-vertical-relative:page;position:absolute;z-index:-2513141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121.65pt;height:1pt;margin-top:513.95pt;margin-left:421.6pt;mso-position-horizontal-relative:page;mso-position-vertical-relative:page;position:absolute;z-index:-251312128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0.5pt;height:0.5pt;margin-top:513.95pt;margin-left:543.2pt;mso-position-horizontal-relative:page;mso-position-vertical-relative:page;position:absolute;z-index:-2513100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1pt;height:27.65pt;margin-top:514.4pt;margin-left:1in;mso-position-horizontal-relative:page;mso-position-vertical-relative:page;position:absolute;z-index:-25130803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1pt;height:27.65pt;margin-top:514.4pt;margin-left:103.25pt;mso-position-horizontal-relative:page;mso-position-vertical-relative:page;position:absolute;z-index:-25130700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1pt;height:27.65pt;margin-top:514.4pt;margin-left:305.3pt;mso-position-horizontal-relative:page;mso-position-vertical-relative:page;position:absolute;z-index:-25130598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1pt;height:27.65pt;margin-top:514.4pt;margin-left:421.1pt;mso-position-horizontal-relative:page;mso-position-vertical-relative:page;position:absolute;z-index:-25130496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1pt;height:27.65pt;margin-top:514.4pt;margin-left:543.2pt;mso-position-horizontal-relative:page;mso-position-vertical-relative:page;position:absolute;z-index:-25130393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0.5pt;height:0.5pt;margin-top:542pt;margin-left:1in;mso-position-horizontal-relative:page;mso-position-vertical-relative:page;position:absolute;z-index:-2512896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30.8pt;height:1pt;margin-top:542pt;margin-left:72.45pt;mso-position-horizontal-relative:page;mso-position-vertical-relative:page;position:absolute;z-index:-251287552" coordsize="616,20" o:allowincell="f" path="m,20hhl616,20hhl6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0.5pt;height:0.5pt;margin-top:542pt;margin-left:103.25pt;mso-position-horizontal-relative:page;mso-position-vertical-relative:page;position:absolute;z-index:-2512865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201.65pt;height:1pt;margin-top:542pt;margin-left:103.7pt;mso-position-horizontal-relative:page;mso-position-vertical-relative:page;position:absolute;z-index:-251285504" coordsize="4033,20" o:allowincell="f" path="m,20hhl4033,20hhl40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0.5pt;height:0.5pt;margin-top:542pt;margin-left:305.3pt;mso-position-horizontal-relative:page;mso-position-vertical-relative:page;position:absolute;z-index:-2512844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115.35pt;height:1pt;margin-top:542pt;margin-left:305.8pt;mso-position-horizontal-relative:page;mso-position-vertical-relative:page;position:absolute;z-index:-251283456" coordsize="2307,20" o:allowincell="f" path="m,20hhl2307,20hhl23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0.5pt;height:0.5pt;margin-top:542pt;margin-left:421.1pt;mso-position-horizontal-relative:page;mso-position-vertical-relative:page;position:absolute;z-index:-25128243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121.65pt;height:1pt;margin-top:542pt;margin-left:421.6pt;mso-position-horizontal-relative:page;mso-position-vertical-relative:page;position:absolute;z-index:-251281408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0.5pt;height:0.5pt;margin-top:542pt;margin-left:543.2pt;mso-position-horizontal-relative:page;mso-position-vertical-relative:page;position:absolute;z-index:-2512803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1pt;height:41.5pt;margin-top:542.5pt;margin-left:1in;mso-position-horizontal-relative:page;mso-position-vertical-relative:page;position:absolute;z-index:-251279360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1pt;height:41.5pt;margin-top:542.5pt;margin-left:103.25pt;mso-position-horizontal-relative:page;mso-position-vertical-relative:page;position:absolute;z-index:-251278336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1pt;height:41.5pt;margin-top:542.5pt;margin-left:305.3pt;mso-position-horizontal-relative:page;mso-position-vertical-relative:page;position:absolute;z-index:-251277312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1pt;height:41.5pt;margin-top:542.5pt;margin-left:421.1pt;mso-position-horizontal-relative:page;mso-position-vertical-relative:page;position:absolute;z-index:-251276288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1pt;height:41.5pt;margin-top:542.5pt;margin-left:543.2pt;mso-position-horizontal-relative:page;mso-position-vertical-relative:page;position:absolute;z-index:-251275264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0.5pt;height:0.5pt;margin-top:583.95pt;margin-left:1in;mso-position-horizontal-relative:page;mso-position-vertical-relative:page;position:absolute;z-index:-251259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30.8pt;height:1pt;margin-top:583.95pt;margin-left:72.45pt;mso-position-horizontal-relative:page;mso-position-vertical-relative:page;position:absolute;z-index:-251258880" coordsize="616,20" o:allowincell="f" path="m,20hhl616,20hhl6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0.5pt;height:0.5pt;margin-top:583.95pt;margin-left:103.25pt;mso-position-horizontal-relative:page;mso-position-vertical-relative:page;position:absolute;z-index:-2512578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201.65pt;height:1pt;margin-top:583.95pt;margin-left:103.7pt;mso-position-horizontal-relative:page;mso-position-vertical-relative:page;position:absolute;z-index:-251256832" coordsize="4033,20" o:allowincell="f" path="m,20hhl4033,20hhl40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0.5pt;height:0.5pt;margin-top:583.95pt;margin-left:305.3pt;mso-position-horizontal-relative:page;mso-position-vertical-relative:page;position:absolute;z-index:-2512558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115.35pt;height:1pt;margin-top:583.95pt;margin-left:305.8pt;mso-position-horizontal-relative:page;mso-position-vertical-relative:page;position:absolute;z-index:-251254784" coordsize="2307,20" o:allowincell="f" path="m,20hhl2307,20hhl23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0.5pt;height:0.5pt;margin-top:583.95pt;margin-left:421.1pt;mso-position-horizontal-relative:page;mso-position-vertical-relative:page;position:absolute;z-index:-2512537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121.65pt;height:1pt;margin-top:583.95pt;margin-left:421.6pt;mso-position-horizontal-relative:page;mso-position-vertical-relative:page;position:absolute;z-index:-251252736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0.5pt;height:0.5pt;margin-top:583.95pt;margin-left:543.2pt;mso-position-horizontal-relative:page;mso-position-vertical-relative:page;position:absolute;z-index:-2512517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1pt;height:69pt;margin-top:584.45pt;margin-left:1in;mso-position-horizontal-relative:page;mso-position-vertical-relative:page;position:absolute;z-index:-251250688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pt;height:69pt;margin-top:584.45pt;margin-left:103.25pt;mso-position-horizontal-relative:page;mso-position-vertical-relative:page;position:absolute;z-index:-251249664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1pt;height:69pt;margin-top:584.45pt;margin-left:305.3pt;mso-position-horizontal-relative:page;mso-position-vertical-relative:page;position:absolute;z-index:-251248640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1pt;height:69pt;margin-top:584.45pt;margin-left:421.1pt;mso-position-horizontal-relative:page;mso-position-vertical-relative:page;position:absolute;z-index:-251247616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1pt;height:69pt;margin-top:584.45pt;margin-left:543.2pt;mso-position-horizontal-relative:page;mso-position-vertical-relative:page;position:absolute;z-index:-251246592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0.5pt;height:0.5pt;margin-top:653.45pt;margin-left:1in;mso-position-horizontal-relative:page;mso-position-vertical-relative:page;position:absolute;z-index:-251231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30.8pt;height:1pt;margin-top:653.45pt;margin-left:72.45pt;mso-position-horizontal-relative:page;mso-position-vertical-relative:page;position:absolute;z-index:-251230208" coordsize="616,20" o:allowincell="f" path="m,20hhl616,20hhl6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0.5pt;height:0.5pt;margin-top:653.45pt;margin-left:103.25pt;mso-position-horizontal-relative:page;mso-position-vertical-relative:page;position:absolute;z-index:-2512291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201.65pt;height:1pt;margin-top:653.45pt;margin-left:103.7pt;mso-position-horizontal-relative:page;mso-position-vertical-relative:page;position:absolute;z-index:-251228160" coordsize="4033,20" o:allowincell="f" path="m,20hhl4033,20hhl40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0.5pt;height:0.5pt;margin-top:653.45pt;margin-left:305.3pt;mso-position-horizontal-relative:page;mso-position-vertical-relative:page;position:absolute;z-index:-2512271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15.35pt;height:1pt;margin-top:653.45pt;margin-left:305.8pt;mso-position-horizontal-relative:page;mso-position-vertical-relative:page;position:absolute;z-index:-251226112" coordsize="2307,20" o:allowincell="f" path="m,20hhl2307,20hhl23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0.5pt;height:0.5pt;margin-top:653.45pt;margin-left:421.1pt;mso-position-horizontal-relative:page;mso-position-vertical-relative:page;position:absolute;z-index:-2512250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121.65pt;height:1pt;margin-top:653.45pt;margin-left:421.6pt;mso-position-horizontal-relative:page;mso-position-vertical-relative:page;position:absolute;z-index:-251224064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0.5pt;height:0.5pt;margin-top:653.45pt;margin-left:543.2pt;mso-position-horizontal-relative:page;mso-position-vertical-relative:page;position:absolute;z-index:-2512230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1pt;height:41.45pt;margin-top:653.9pt;margin-left:1in;mso-position-horizontal-relative:page;mso-position-vertical-relative:page;position:absolute;z-index:-25122201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0.5pt;height:0.5pt;margin-top:695.3pt;margin-left:1in;mso-position-horizontal-relative:page;mso-position-vertical-relative:page;position:absolute;z-index:-2512209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0.5pt;height:0.5pt;margin-top:695.3pt;margin-left:1in;mso-position-horizontal-relative:page;mso-position-vertical-relative:page;position:absolute;z-index:-2512199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30.8pt;height:1pt;margin-top:695.3pt;margin-left:72.45pt;mso-position-horizontal-relative:page;mso-position-vertical-relative:page;position:absolute;z-index:-251218944" coordsize="616,20" o:allowincell="f" path="m,20hhl616,20hhl6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1pt;height:41.45pt;margin-top:653.9pt;margin-left:103.25pt;mso-position-horizontal-relative:page;mso-position-vertical-relative:page;position:absolute;z-index:-25121792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0.5pt;height:0.5pt;margin-top:695.3pt;margin-left:103.25pt;mso-position-horizontal-relative:page;mso-position-vertical-relative:page;position:absolute;z-index:-2512168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201.65pt;height:1pt;margin-top:695.3pt;margin-left:103.7pt;mso-position-horizontal-relative:page;mso-position-vertical-relative:page;position:absolute;z-index:-251215872" coordsize="4033,20" o:allowincell="f" path="m,20hhl4033,20hhl40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1pt;height:41.45pt;margin-top:653.9pt;margin-left:305.3pt;mso-position-horizontal-relative:page;mso-position-vertical-relative:page;position:absolute;z-index:-25121484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0.5pt;height:0.5pt;margin-top:695.3pt;margin-left:305.3pt;mso-position-horizontal-relative:page;mso-position-vertical-relative:page;position:absolute;z-index:-2512138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115.35pt;height:1pt;margin-top:695.3pt;margin-left:305.8pt;mso-position-horizontal-relative:page;mso-position-vertical-relative:page;position:absolute;z-index:-251212800" coordsize="2307,20" o:allowincell="f" path="m,20hhl2307,20hhl23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1pt;height:41.45pt;margin-top:653.9pt;margin-left:421.1pt;mso-position-horizontal-relative:page;mso-position-vertical-relative:page;position:absolute;z-index:-25121177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0.5pt;height:0.5pt;margin-top:695.3pt;margin-left:421.1pt;mso-position-horizontal-relative:page;mso-position-vertical-relative:page;position:absolute;z-index:-2512107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121.65pt;height:1pt;margin-top:695.3pt;margin-left:421.6pt;mso-position-horizontal-relative:page;mso-position-vertical-relative:page;position:absolute;z-index:-251209728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pt;height:41.45pt;margin-top:653.9pt;margin-left:543.2pt;mso-position-horizontal-relative:page;mso-position-vertical-relative:page;position:absolute;z-index:-25120870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0.5pt;height:0.5pt;margin-top:695.3pt;margin-left:543.2pt;mso-position-horizontal-relative:page;mso-position-vertical-relative:page;position:absolute;z-index:-2512076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0.5pt;height:0.5pt;margin-top:695.3pt;margin-left:543.2pt;mso-position-horizontal-relative:page;mso-position-vertical-relative:page;position:absolute;z-index:-251206656" coordsize="10,10" o:allowincell="f" path="m1,10hhl10,10hhl10,1hhl1,1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4"/>
          <w:headerReference w:type="default" r:id="rId345"/>
          <w:footerReference w:type="even" r:id="rId346"/>
          <w:footerReference w:type="default" r:id="rId347"/>
          <w:headerReference w:type="first" r:id="rId348"/>
          <w:footerReference w:type="first" r:id="rId34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16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78"/>
          <w:tab w:val="left" w:pos="6218"/>
          <w:tab w:val="left" w:pos="8535"/>
        </w:tabs>
        <w:autoSpaceDE w:val="0"/>
        <w:autoSpaceDN w:val="0"/>
        <w:adjustRightInd w:val="0"/>
        <w:spacing w:before="181" w:line="276" w:lineRule="exact"/>
        <w:ind w:left="161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 System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8535"/>
        </w:tabs>
        <w:autoSpaceDE w:val="0"/>
        <w:autoSpaceDN w:val="0"/>
        <w:adjustRightInd w:val="0"/>
        <w:spacing w:before="1" w:line="276" w:lineRule="exact"/>
        <w:ind w:left="1615" w:firstLine="56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 and Connecting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1" w:line="274" w:lineRule="exact"/>
        <w:ind w:left="1615" w:firstLine="56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Owner’s Interconnection</w:t>
      </w:r>
    </w:p>
    <w:p>
      <w:pPr>
        <w:autoSpaceDE w:val="0"/>
        <w:autoSpaceDN w:val="0"/>
        <w:adjustRightInd w:val="0"/>
        <w:spacing w:before="1" w:line="276" w:lineRule="exact"/>
        <w:ind w:left="1615" w:firstLine="56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tabs>
          <w:tab w:val="left" w:pos="2178"/>
          <w:tab w:val="left" w:pos="6218"/>
          <w:tab w:val="left" w:pos="8535"/>
        </w:tabs>
        <w:autoSpaceDE w:val="0"/>
        <w:autoSpaceDN w:val="0"/>
        <w:adjustRightInd w:val="0"/>
        <w:spacing w:before="11" w:line="276" w:lineRule="exact"/>
        <w:ind w:left="161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Interconnection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8535"/>
        </w:tabs>
        <w:autoSpaceDE w:val="0"/>
        <w:autoSpaceDN w:val="0"/>
        <w:adjustRightInd w:val="0"/>
        <w:spacing w:before="0" w:line="276" w:lineRule="exact"/>
        <w:ind w:left="1615" w:firstLine="56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Customer’s Interconnection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78"/>
          <w:tab w:val="left" w:pos="6218"/>
          <w:tab w:val="left" w:pos="8535"/>
        </w:tabs>
        <w:autoSpaceDE w:val="0"/>
        <w:autoSpaceDN w:val="0"/>
        <w:adjustRightInd w:val="0"/>
        <w:spacing w:before="10" w:line="276" w:lineRule="exact"/>
        <w:ind w:left="161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 property rights to Connecting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8535"/>
        </w:tabs>
        <w:autoSpaceDE w:val="0"/>
        <w:autoSpaceDN w:val="0"/>
        <w:adjustRightInd w:val="0"/>
        <w:spacing w:before="0" w:line="276" w:lineRule="exact"/>
        <w:ind w:left="1615" w:firstLine="56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 for System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1615" w:firstLine="56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 and Connecting</w:t>
      </w:r>
    </w:p>
    <w:p>
      <w:pPr>
        <w:autoSpaceDE w:val="0"/>
        <w:autoSpaceDN w:val="0"/>
        <w:adjustRightInd w:val="0"/>
        <w:spacing w:before="0" w:line="276" w:lineRule="exact"/>
        <w:ind w:left="1615" w:firstLine="56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 Interconnection</w:t>
      </w:r>
    </w:p>
    <w:p>
      <w:pPr>
        <w:autoSpaceDE w:val="0"/>
        <w:autoSpaceDN w:val="0"/>
        <w:adjustRightInd w:val="0"/>
        <w:spacing w:before="0" w:line="276" w:lineRule="exact"/>
        <w:ind w:left="1615" w:firstLine="56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tabs>
          <w:tab w:val="left" w:pos="2178"/>
          <w:tab w:val="left" w:pos="6218"/>
          <w:tab w:val="left" w:pos="8535"/>
        </w:tabs>
        <w:autoSpaceDE w:val="0"/>
        <w:autoSpaceDN w:val="0"/>
        <w:adjustRightInd w:val="0"/>
        <w:spacing w:before="9" w:line="276" w:lineRule="exact"/>
        <w:ind w:left="161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Watkins Road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8535"/>
        </w:tabs>
        <w:autoSpaceDE w:val="0"/>
        <w:autoSpaceDN w:val="0"/>
        <w:adjustRightInd w:val="0"/>
        <w:spacing w:before="1" w:line="276" w:lineRule="exact"/>
        <w:ind w:left="1615" w:firstLine="56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 upgrades (System Upgrade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1615" w:firstLine="56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Facilities) and Connecting</w:t>
      </w:r>
    </w:p>
    <w:p>
      <w:pPr>
        <w:autoSpaceDE w:val="0"/>
        <w:autoSpaceDN w:val="0"/>
        <w:adjustRightInd w:val="0"/>
        <w:spacing w:before="1" w:line="274" w:lineRule="exact"/>
        <w:ind w:left="1615" w:firstLine="56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Owner’s Interconnection</w:t>
      </w:r>
    </w:p>
    <w:p>
      <w:pPr>
        <w:autoSpaceDE w:val="0"/>
        <w:autoSpaceDN w:val="0"/>
        <w:adjustRightInd w:val="0"/>
        <w:spacing w:before="2" w:line="276" w:lineRule="exact"/>
        <w:ind w:left="1615" w:firstLine="56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tabs>
          <w:tab w:val="left" w:pos="2178"/>
          <w:tab w:val="left" w:pos="6218"/>
          <w:tab w:val="left" w:pos="8535"/>
        </w:tabs>
        <w:autoSpaceDE w:val="0"/>
        <w:autoSpaceDN w:val="0"/>
        <w:adjustRightInd w:val="0"/>
        <w:spacing w:before="9" w:line="276" w:lineRule="exact"/>
        <w:ind w:left="161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of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8535"/>
        </w:tabs>
        <w:autoSpaceDE w:val="0"/>
        <w:autoSpaceDN w:val="0"/>
        <w:adjustRightInd w:val="0"/>
        <w:spacing w:before="0" w:line="276" w:lineRule="exact"/>
        <w:ind w:left="1615" w:firstLine="56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1615" w:firstLine="56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178"/>
          <w:tab w:val="left" w:pos="6218"/>
          <w:tab w:val="left" w:pos="8535"/>
        </w:tabs>
        <w:autoSpaceDE w:val="0"/>
        <w:autoSpaceDN w:val="0"/>
        <w:adjustRightInd w:val="0"/>
        <w:spacing w:before="11" w:line="276" w:lineRule="exact"/>
        <w:ind w:left="161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 System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8535"/>
        </w:tabs>
        <w:autoSpaceDE w:val="0"/>
        <w:autoSpaceDN w:val="0"/>
        <w:adjustRightInd w:val="0"/>
        <w:spacing w:before="0" w:line="276" w:lineRule="exact"/>
        <w:ind w:left="1615" w:firstLine="56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 and Connecting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1615" w:firstLine="56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Owner’s Interconnection</w:t>
      </w:r>
    </w:p>
    <w:p>
      <w:pPr>
        <w:autoSpaceDE w:val="0"/>
        <w:autoSpaceDN w:val="0"/>
        <w:adjustRightInd w:val="0"/>
        <w:spacing w:before="0" w:line="276" w:lineRule="exact"/>
        <w:ind w:left="1615" w:firstLine="56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tabs>
          <w:tab w:val="left" w:pos="2178"/>
          <w:tab w:val="left" w:pos="6218"/>
          <w:tab w:val="left" w:pos="8535"/>
        </w:tabs>
        <w:autoSpaceDE w:val="0"/>
        <w:autoSpaceDN w:val="0"/>
        <w:adjustRightInd w:val="0"/>
        <w:spacing w:before="10" w:line="276" w:lineRule="exact"/>
        <w:ind w:left="161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Line 8 Tap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8535"/>
        </w:tabs>
        <w:autoSpaceDE w:val="0"/>
        <w:autoSpaceDN w:val="0"/>
        <w:adjustRightInd w:val="0"/>
        <w:spacing w:before="0" w:line="276" w:lineRule="exact"/>
        <w:ind w:left="1615" w:firstLine="56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(Connecting Transmission Owner’s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1615" w:firstLine="56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Facilities)</w:t>
      </w:r>
    </w:p>
    <w:p>
      <w:pPr>
        <w:tabs>
          <w:tab w:val="left" w:pos="2178"/>
          <w:tab w:val="left" w:pos="6218"/>
          <w:tab w:val="left" w:pos="8535"/>
        </w:tabs>
        <w:autoSpaceDE w:val="0"/>
        <w:autoSpaceDN w:val="0"/>
        <w:adjustRightInd w:val="0"/>
        <w:spacing w:before="9" w:line="276" w:lineRule="exact"/>
        <w:ind w:left="161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and testing of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8535"/>
        </w:tabs>
        <w:autoSpaceDE w:val="0"/>
        <w:autoSpaceDN w:val="0"/>
        <w:adjustRightInd w:val="0"/>
        <w:spacing w:before="0" w:line="276" w:lineRule="exact"/>
        <w:ind w:left="1615" w:firstLine="56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and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1615" w:firstLine="56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</w:t>
      </w:r>
    </w:p>
    <w:p>
      <w:pPr>
        <w:autoSpaceDE w:val="0"/>
        <w:autoSpaceDN w:val="0"/>
        <w:adjustRightInd w:val="0"/>
        <w:spacing w:before="0" w:line="276" w:lineRule="exact"/>
        <w:ind w:left="1615" w:firstLine="56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178"/>
          <w:tab w:val="left" w:pos="6218"/>
          <w:tab w:val="left" w:pos="8535"/>
        </w:tabs>
        <w:autoSpaceDE w:val="0"/>
        <w:autoSpaceDN w:val="0"/>
        <w:adjustRightInd w:val="0"/>
        <w:spacing w:before="10" w:line="276" w:lineRule="exact"/>
        <w:ind w:left="161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Field verification and witness testing of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8535"/>
        </w:tabs>
        <w:autoSpaceDE w:val="0"/>
        <w:autoSpaceDN w:val="0"/>
        <w:adjustRightInd w:val="0"/>
        <w:spacing w:before="0" w:line="276" w:lineRule="exact"/>
        <w:ind w:left="1615" w:firstLine="56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tabs>
          <w:tab w:val="left" w:pos="8535"/>
        </w:tabs>
        <w:autoSpaceDE w:val="0"/>
        <w:autoSpaceDN w:val="0"/>
        <w:adjustRightInd w:val="0"/>
        <w:spacing w:before="0" w:line="276" w:lineRule="exact"/>
        <w:ind w:left="1615" w:firstLine="56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Owner/Interconnection</w:t>
      </w:r>
    </w:p>
    <w:p>
      <w:pPr>
        <w:autoSpaceDE w:val="0"/>
        <w:autoSpaceDN w:val="0"/>
        <w:adjustRightInd w:val="0"/>
        <w:spacing w:before="0" w:line="275" w:lineRule="exact"/>
        <w:ind w:left="85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</w:t>
      </w:r>
    </w:p>
    <w:p>
      <w:pPr>
        <w:tabs>
          <w:tab w:val="left" w:pos="2178"/>
          <w:tab w:val="left" w:pos="6218"/>
          <w:tab w:val="left" w:pos="8535"/>
        </w:tabs>
        <w:autoSpaceDE w:val="0"/>
        <w:autoSpaceDN w:val="0"/>
        <w:adjustRightInd w:val="0"/>
        <w:spacing w:before="13" w:line="276" w:lineRule="exact"/>
        <w:ind w:left="161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280" w:lineRule="exact"/>
        <w:ind w:left="8535" w:right="14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Customer/Connecting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tabs>
          <w:tab w:val="left" w:pos="2178"/>
          <w:tab w:val="left" w:pos="6218"/>
          <w:tab w:val="left" w:pos="8535"/>
        </w:tabs>
        <w:autoSpaceDE w:val="0"/>
        <w:autoSpaceDN w:val="0"/>
        <w:adjustRightInd w:val="0"/>
        <w:spacing w:before="2" w:line="276" w:lineRule="exact"/>
        <w:ind w:left="161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testing and commissioning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275" w:lineRule="exact"/>
        <w:ind w:left="85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</w:t>
      </w:r>
    </w:p>
    <w:p>
      <w:pPr>
        <w:tabs>
          <w:tab w:val="left" w:pos="2178"/>
          <w:tab w:val="left" w:pos="6218"/>
          <w:tab w:val="left" w:pos="8535"/>
        </w:tabs>
        <w:autoSpaceDE w:val="0"/>
        <w:autoSpaceDN w:val="0"/>
        <w:adjustRightInd w:val="0"/>
        <w:spacing w:before="12" w:line="276" w:lineRule="exact"/>
        <w:ind w:left="161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 Service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276" w:lineRule="exact"/>
        <w:ind w:left="1615" w:firstLine="69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78"/>
          <w:tab w:val="left" w:pos="6218"/>
          <w:tab w:val="left" w:pos="8535"/>
        </w:tabs>
        <w:autoSpaceDE w:val="0"/>
        <w:autoSpaceDN w:val="0"/>
        <w:adjustRightInd w:val="0"/>
        <w:spacing w:before="11" w:line="276" w:lineRule="exact"/>
        <w:ind w:left="161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Operations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3" w:lineRule="exact"/>
        <w:ind w:left="1615" w:firstLine="69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2178"/>
          <w:tab w:val="left" w:pos="6218"/>
          <w:tab w:val="left" w:pos="8535"/>
        </w:tabs>
        <w:autoSpaceDE w:val="0"/>
        <w:autoSpaceDN w:val="0"/>
        <w:adjustRightInd w:val="0"/>
        <w:spacing w:before="12" w:line="276" w:lineRule="exact"/>
        <w:ind w:left="161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 Interconnection Customer’s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tabs>
          <w:tab w:val="left" w:pos="8535"/>
        </w:tabs>
        <w:autoSpaceDE w:val="0"/>
        <w:autoSpaceDN w:val="0"/>
        <w:adjustRightInd w:val="0"/>
        <w:spacing w:before="0" w:line="276" w:lineRule="exact"/>
        <w:ind w:left="1615" w:firstLine="56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 as builts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0.5pt;height:0.55pt;margin-top:71.95pt;margin-left:1in;mso-position-horizontal-relative:page;mso-position-vertical-relative:page;position:absolute;z-index:-2516469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0.5pt;height:0.55pt;margin-top:71.95pt;margin-left:1in;mso-position-horizontal-relative:page;mso-position-vertical-relative:page;position:absolute;z-index:-25164492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30.8pt;height:1pt;margin-top:71.95pt;margin-left:72.45pt;mso-position-horizontal-relative:page;mso-position-vertical-relative:page;position:absolute;z-index:-251642880" coordsize="616,20" o:allowincell="f" path="m,20hhl616,20hhl6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0.5pt;height:0.55pt;margin-top:71.95pt;margin-left:103.25pt;mso-position-horizontal-relative:page;mso-position-vertical-relative:page;position:absolute;z-index:-2516408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201.65pt;height:1pt;margin-top:71.95pt;margin-left:103.7pt;mso-position-horizontal-relative:page;mso-position-vertical-relative:page;position:absolute;z-index:-251638784" coordsize="4033,20" o:allowincell="f" path="m,20hhl4033,20hhl40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0.5pt;height:0.55pt;margin-top:71.95pt;margin-left:305.3pt;mso-position-horizontal-relative:page;mso-position-vertical-relative:page;position:absolute;z-index:-25163673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115.35pt;height:1pt;margin-top:71.95pt;margin-left:305.8pt;mso-position-horizontal-relative:page;mso-position-vertical-relative:page;position:absolute;z-index:-251634688" coordsize="2307,20" o:allowincell="f" path="m,20hhl2307,20hhl23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0.5pt;height:0.55pt;margin-top:71.95pt;margin-left:421.1pt;mso-position-horizontal-relative:page;mso-position-vertical-relative:page;position:absolute;z-index:-25163264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121.65pt;height:1pt;margin-top:71.95pt;margin-left:421.6pt;mso-position-horizontal-relative:page;mso-position-vertical-relative:page;position:absolute;z-index:-251630592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0.5pt;height:0.55pt;margin-top:71.95pt;margin-left:543.2pt;mso-position-horizontal-relative:page;mso-position-vertical-relative:page;position:absolute;z-index:-25162854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0.5pt;height:0.55pt;margin-top:71.95pt;margin-left:543.2pt;mso-position-horizontal-relative:page;mso-position-vertical-relative:page;position:absolute;z-index:-25162649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1pt;height:55.25pt;margin-top:72.45pt;margin-left:1in;mso-position-horizontal-relative:page;mso-position-vertical-relative:page;position:absolute;z-index:-25162444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1pt;height:55.25pt;margin-top:72.45pt;margin-left:103.25pt;mso-position-horizontal-relative:page;mso-position-vertical-relative:page;position:absolute;z-index:-25162240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pt;height:55.25pt;margin-top:72.45pt;margin-left:305.3pt;mso-position-horizontal-relative:page;mso-position-vertical-relative:page;position:absolute;z-index:-25162137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1pt;height:55.25pt;margin-top:72.45pt;margin-left:421.1pt;mso-position-horizontal-relative:page;mso-position-vertical-relative:page;position:absolute;z-index:-25162035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pt;height:55.25pt;margin-top:72.45pt;margin-left:543.2pt;mso-position-horizontal-relative:page;mso-position-vertical-relative:page;position:absolute;z-index:-25161932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0.5pt;height:0.5pt;margin-top:127.65pt;margin-left:1in;mso-position-horizontal-relative:page;mso-position-vertical-relative:page;position:absolute;z-index:-251575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30.8pt;height:1pt;margin-top:127.65pt;margin-left:72.45pt;mso-position-horizontal-relative:page;mso-position-vertical-relative:page;position:absolute;z-index:-251573248" coordsize="616,20" o:allowincell="f" path="m,20hhl616,20hhl6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0.5pt;height:0.5pt;margin-top:127.65pt;margin-left:103.25pt;mso-position-horizontal-relative:page;mso-position-vertical-relative:page;position:absolute;z-index:-251571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201.65pt;height:1pt;margin-top:127.65pt;margin-left:103.7pt;mso-position-horizontal-relative:page;mso-position-vertical-relative:page;position:absolute;z-index:-251570176" coordsize="4033,20" o:allowincell="f" path="m,20hhl4033,20hhl40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0.5pt;height:0.5pt;margin-top:127.65pt;margin-left:305.3pt;mso-position-horizontal-relative:page;mso-position-vertical-relative:page;position:absolute;z-index:-2515691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115.35pt;height:1pt;margin-top:127.65pt;margin-left:305.8pt;mso-position-horizontal-relative:page;mso-position-vertical-relative:page;position:absolute;z-index:-251568128" coordsize="2307,20" o:allowincell="f" path="m,20hhl2307,20hhl23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0.5pt;height:0.5pt;margin-top:127.65pt;margin-left:421.1pt;mso-position-horizontal-relative:page;mso-position-vertical-relative:page;position:absolute;z-index:-2515671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121.65pt;height:1pt;margin-top:127.65pt;margin-left:421.6pt;mso-position-horizontal-relative:page;mso-position-vertical-relative:page;position:absolute;z-index:-251566080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0.5pt;height:0.5pt;margin-top:127.65pt;margin-left:543.2pt;mso-position-horizontal-relative:page;mso-position-vertical-relative:page;position:absolute;z-index:-2515650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1pt;height:27.65pt;margin-top:128.15pt;margin-left:1in;mso-position-horizontal-relative:page;mso-position-vertical-relative:page;position:absolute;z-index:-25156403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1pt;height:27.65pt;margin-top:128.15pt;margin-left:103.25pt;mso-position-horizontal-relative:page;mso-position-vertical-relative:page;position:absolute;z-index:-25156300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pt;height:27.65pt;margin-top:128.15pt;margin-left:305.3pt;mso-position-horizontal-relative:page;mso-position-vertical-relative:page;position:absolute;z-index:-25156198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pt;height:27.65pt;margin-top:128.15pt;margin-left:421.1pt;mso-position-horizontal-relative:page;mso-position-vertical-relative:page;position:absolute;z-index:-25156096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pt;height:27.65pt;margin-top:128.15pt;margin-left:543.2pt;mso-position-horizontal-relative:page;mso-position-vertical-relative:page;position:absolute;z-index:-25155993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0.5pt;height:0.5pt;margin-top:155.8pt;margin-left:1in;mso-position-horizontal-relative:page;mso-position-vertical-relative:page;position:absolute;z-index:-2515374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30.8pt;height:1pt;margin-top:155.8pt;margin-left:72.45pt;mso-position-horizontal-relative:page;mso-position-vertical-relative:page;position:absolute;z-index:-251535360" coordsize="616,20" o:allowincell="f" path="m,20hhl616,20hhl6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0.5pt;height:0.5pt;margin-top:155.8pt;margin-left:103.25pt;mso-position-horizontal-relative:page;mso-position-vertical-relative:page;position:absolute;z-index:-2515333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201.65pt;height:1pt;margin-top:155.8pt;margin-left:103.7pt;mso-position-horizontal-relative:page;mso-position-vertical-relative:page;position:absolute;z-index:-251531264" coordsize="4033,20" o:allowincell="f" path="m,20hhl4033,20hhl40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0.5pt;height:0.5pt;margin-top:155.8pt;margin-left:305.3pt;mso-position-horizontal-relative:page;mso-position-vertical-relative:page;position:absolute;z-index:-2515292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15.35pt;height:1pt;margin-top:155.8pt;margin-left:305.8pt;mso-position-horizontal-relative:page;mso-position-vertical-relative:page;position:absolute;z-index:-251527168" coordsize="2307,20" o:allowincell="f" path="m,20hhl2307,20hhl23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0.5pt;height:0.5pt;margin-top:155.8pt;margin-left:421.1pt;mso-position-horizontal-relative:page;mso-position-vertical-relative:page;position:absolute;z-index:-2515251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121.65pt;height:1pt;margin-top:155.8pt;margin-left:421.6pt;mso-position-horizontal-relative:page;mso-position-vertical-relative:page;position:absolute;z-index:-251523072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0.5pt;height:0.5pt;margin-top:155.8pt;margin-left:543.2pt;mso-position-horizontal-relative:page;mso-position-vertical-relative:page;position:absolute;z-index:-2515210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1pt;height:69pt;margin-top:156.3pt;margin-left:1in;mso-position-horizontal-relative:page;mso-position-vertical-relative:page;position:absolute;z-index:-251518976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1pt;height:69pt;margin-top:156.3pt;margin-left:103.25pt;mso-position-horizontal-relative:page;mso-position-vertical-relative:page;position:absolute;z-index:-251516928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pt;height:69pt;margin-top:156.3pt;margin-left:305.3pt;mso-position-horizontal-relative:page;mso-position-vertical-relative:page;position:absolute;z-index:-251514880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pt;height:69pt;margin-top:156.3pt;margin-left:421.1pt;mso-position-horizontal-relative:page;mso-position-vertical-relative:page;position:absolute;z-index:-251512832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pt;height:69pt;margin-top:156.3pt;margin-left:543.2pt;mso-position-horizontal-relative:page;mso-position-vertical-relative:page;position:absolute;z-index:-251510784" coordsize="20,1380" o:allowincell="f" path="m,1380hhl20,1380hhl20,hhl,hhl,13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0.5pt;height:0.55pt;margin-top:225.25pt;margin-left:1in;mso-position-horizontal-relative:page;mso-position-vertical-relative:page;position:absolute;z-index:-25148928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30.8pt;height:1pt;margin-top:225.25pt;margin-left:72.45pt;mso-position-horizontal-relative:page;mso-position-vertical-relative:page;position:absolute;z-index:-251488256" coordsize="616,20" o:allowincell="f" path="m,20hhl616,20hhl6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0.5pt;height:0.55pt;margin-top:225.25pt;margin-left:103.25pt;mso-position-horizontal-relative:page;mso-position-vertical-relative:page;position:absolute;z-index:-25148723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201.65pt;height:1pt;margin-top:225.25pt;margin-left:103.7pt;mso-position-horizontal-relative:page;mso-position-vertical-relative:page;position:absolute;z-index:-251486208" coordsize="4033,20" o:allowincell="f" path="m,20hhl4033,20hhl40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0.5pt;height:0.55pt;margin-top:225.25pt;margin-left:305.3pt;mso-position-horizontal-relative:page;mso-position-vertical-relative:page;position:absolute;z-index:-25148518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15.35pt;height:1pt;margin-top:225.25pt;margin-left:305.8pt;mso-position-horizontal-relative:page;mso-position-vertical-relative:page;position:absolute;z-index:-251484160" coordsize="2307,20" o:allowincell="f" path="m,20hhl2307,20hhl23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0.5pt;height:0.55pt;margin-top:225.25pt;margin-left:421.1pt;mso-position-horizontal-relative:page;mso-position-vertical-relative:page;position:absolute;z-index:-25148313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121.65pt;height:1pt;margin-top:225.25pt;margin-left:421.6pt;mso-position-horizontal-relative:page;mso-position-vertical-relative:page;position:absolute;z-index:-251482112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0.5pt;height:0.55pt;margin-top:225.25pt;margin-left:543.2pt;mso-position-horizontal-relative:page;mso-position-vertical-relative:page;position:absolute;z-index:-25148108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pt;height:69.05pt;margin-top:225.75pt;margin-left:1in;mso-position-horizontal-relative:page;mso-position-vertical-relative:page;position:absolute;z-index:-251480064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pt;height:69.05pt;margin-top:225.75pt;margin-left:103.25pt;mso-position-horizontal-relative:page;mso-position-vertical-relative:page;position:absolute;z-index:-251479040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pt;height:69.05pt;margin-top:225.75pt;margin-left:305.3pt;mso-position-horizontal-relative:page;mso-position-vertical-relative:page;position:absolute;z-index:-251478016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pt;height:69.05pt;margin-top:225.75pt;margin-left:421.1pt;mso-position-horizontal-relative:page;mso-position-vertical-relative:page;position:absolute;z-index:-251476992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pt;height:69.05pt;margin-top:225.75pt;margin-left:543.2pt;mso-position-horizontal-relative:page;mso-position-vertical-relative:page;position:absolute;z-index:-251475968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0.5pt;height:0.5pt;margin-top:294.75pt;margin-left:1in;mso-position-horizontal-relative:page;mso-position-vertical-relative:page;position:absolute;z-index:-2514606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30.8pt;height:1pt;margin-top:294.75pt;margin-left:72.45pt;mso-position-horizontal-relative:page;mso-position-vertical-relative:page;position:absolute;z-index:-251459584" coordsize="616,20" o:allowincell="f" path="m,20hhl616,20hhl6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0.5pt;height:0.5pt;margin-top:294.75pt;margin-left:103.25pt;mso-position-horizontal-relative:page;mso-position-vertical-relative:page;position:absolute;z-index:-2514585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201.65pt;height:1pt;margin-top:294.75pt;margin-left:103.7pt;mso-position-horizontal-relative:page;mso-position-vertical-relative:page;position:absolute;z-index:-251457536" coordsize="4033,20" o:allowincell="f" path="m,20hhl4033,20hhl40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0.5pt;height:0.5pt;margin-top:294.75pt;margin-left:305.3pt;mso-position-horizontal-relative:page;mso-position-vertical-relative:page;position:absolute;z-index:-2514565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115.35pt;height:1pt;margin-top:294.75pt;margin-left:305.8pt;mso-position-horizontal-relative:page;mso-position-vertical-relative:page;position:absolute;z-index:-251455488" coordsize="2307,20" o:allowincell="f" path="m,20hhl2307,20hhl23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0.5pt;height:0.5pt;margin-top:294.75pt;margin-left:421.1pt;mso-position-horizontal-relative:page;mso-position-vertical-relative:page;position:absolute;z-index:-2514544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121.65pt;height:1pt;margin-top:294.75pt;margin-left:421.6pt;mso-position-horizontal-relative:page;mso-position-vertical-relative:page;position:absolute;z-index:-251453440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0.5pt;height:0.5pt;margin-top:294.75pt;margin-left:543.2pt;mso-position-horizontal-relative:page;mso-position-vertical-relative:page;position:absolute;z-index:-2514524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1pt;height:41.4pt;margin-top:295.25pt;margin-left:1in;mso-position-horizontal-relative:page;mso-position-vertical-relative:page;position:absolute;z-index:-25145139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1pt;height:41.4pt;margin-top:295.25pt;margin-left:103.25pt;mso-position-horizontal-relative:page;mso-position-vertical-relative:page;position:absolute;z-index:-25145036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1pt;height:41.4pt;margin-top:295.25pt;margin-left:305.3pt;mso-position-horizontal-relative:page;mso-position-vertical-relative:page;position:absolute;z-index:-25144934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1pt;height:41.4pt;margin-top:295.25pt;margin-left:421.1pt;mso-position-horizontal-relative:page;mso-position-vertical-relative:page;position:absolute;z-index:-25144832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pt;height:41.4pt;margin-top:295.25pt;margin-left:543.2pt;mso-position-horizontal-relative:page;mso-position-vertical-relative:page;position:absolute;z-index:-25144729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0.5pt;height:0.5pt;margin-top:336.65pt;margin-left:1in;mso-position-horizontal-relative:page;mso-position-vertical-relative:page;position:absolute;z-index:-2514319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30.8pt;height:1pt;margin-top:336.65pt;margin-left:72.45pt;mso-position-horizontal-relative:page;mso-position-vertical-relative:page;position:absolute;z-index:-251430912" coordsize="616,20" o:allowincell="f" path="m,20hhl616,20hhl6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0.5pt;height:0.5pt;margin-top:336.65pt;margin-left:103.25pt;mso-position-horizontal-relative:page;mso-position-vertical-relative:page;position:absolute;z-index:-251429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201.65pt;height:1pt;margin-top:336.65pt;margin-left:103.7pt;mso-position-horizontal-relative:page;mso-position-vertical-relative:page;position:absolute;z-index:-251428864" coordsize="4033,20" o:allowincell="f" path="m,20hhl4033,20hhl40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0.5pt;height:0.5pt;margin-top:336.65pt;margin-left:305.3pt;mso-position-horizontal-relative:page;mso-position-vertical-relative:page;position:absolute;z-index:-2514278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115.35pt;height:1pt;margin-top:336.65pt;margin-left:305.8pt;mso-position-horizontal-relative:page;mso-position-vertical-relative:page;position:absolute;z-index:-251426816" coordsize="2307,20" o:allowincell="f" path="m,20hhl2307,20hhl23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0.5pt;height:0.5pt;margin-top:336.65pt;margin-left:421.1pt;mso-position-horizontal-relative:page;mso-position-vertical-relative:page;position:absolute;z-index:-2514257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121.65pt;height:1pt;margin-top:336.65pt;margin-left:421.6pt;mso-position-horizontal-relative:page;mso-position-vertical-relative:page;position:absolute;z-index:-251424768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0.5pt;height:0.5pt;margin-top:336.65pt;margin-left:543.2pt;mso-position-horizontal-relative:page;mso-position-vertical-relative:page;position:absolute;z-index:-2514237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1pt;height:55.3pt;margin-top:337.1pt;margin-left:1in;mso-position-horizontal-relative:page;mso-position-vertical-relative:page;position:absolute;z-index:-251422720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pt;height:55.3pt;margin-top:337.1pt;margin-left:103.25pt;mso-position-horizontal-relative:page;mso-position-vertical-relative:page;position:absolute;z-index:-251421696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pt;height:55.3pt;margin-top:337.1pt;margin-left:305.3pt;mso-position-horizontal-relative:page;mso-position-vertical-relative:page;position:absolute;z-index:-251420672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1pt;height:55.3pt;margin-top:337.1pt;margin-left:421.1pt;mso-position-horizontal-relative:page;mso-position-vertical-relative:page;position:absolute;z-index:-251419648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pt;height:55.3pt;margin-top:337.1pt;margin-left:543.2pt;mso-position-horizontal-relative:page;mso-position-vertical-relative:page;position:absolute;z-index:-251418624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0.5pt;height:0.55pt;margin-top:392.35pt;margin-left:1in;mso-position-horizontal-relative:page;mso-position-vertical-relative:page;position:absolute;z-index:-25140326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30.8pt;height:1pt;margin-top:392.35pt;margin-left:72.45pt;mso-position-horizontal-relative:page;mso-position-vertical-relative:page;position:absolute;z-index:-251402240" coordsize="616,20" o:allowincell="f" path="m,20hhl616,20hhl6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0.5pt;height:0.55pt;margin-top:392.35pt;margin-left:103.25pt;mso-position-horizontal-relative:page;mso-position-vertical-relative:page;position:absolute;z-index:-25140121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201.65pt;height:1pt;margin-top:392.35pt;margin-left:103.7pt;mso-position-horizontal-relative:page;mso-position-vertical-relative:page;position:absolute;z-index:-251400192" coordsize="4033,20" o:allowincell="f" path="m,20hhl4033,20hhl40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0.5pt;height:0.55pt;margin-top:392.35pt;margin-left:305.3pt;mso-position-horizontal-relative:page;mso-position-vertical-relative:page;position:absolute;z-index:-25139916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15.35pt;height:1pt;margin-top:392.35pt;margin-left:305.8pt;mso-position-horizontal-relative:page;mso-position-vertical-relative:page;position:absolute;z-index:-251398144" coordsize="2307,20" o:allowincell="f" path="m,20hhl2307,20hhl23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0.5pt;height:0.55pt;margin-top:392.35pt;margin-left:421.1pt;mso-position-horizontal-relative:page;mso-position-vertical-relative:page;position:absolute;z-index:-25139712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121.65pt;height:1pt;margin-top:392.35pt;margin-left:421.6pt;mso-position-horizontal-relative:page;mso-position-vertical-relative:page;position:absolute;z-index:-251396096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0.5pt;height:0.55pt;margin-top:392.35pt;margin-left:543.2pt;mso-position-horizontal-relative:page;mso-position-vertical-relative:page;position:absolute;z-index:-25139507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1pt;height:41.45pt;margin-top:392.85pt;margin-left:1in;mso-position-horizontal-relative:page;mso-position-vertical-relative:page;position:absolute;z-index:-25139404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1pt;height:41.45pt;margin-top:392.85pt;margin-left:103.25pt;mso-position-horizontal-relative:page;mso-position-vertical-relative:page;position:absolute;z-index:-25139302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pt;height:41.45pt;margin-top:392.85pt;margin-left:305.3pt;mso-position-horizontal-relative:page;mso-position-vertical-relative:page;position:absolute;z-index:-25139200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1pt;height:41.45pt;margin-top:392.85pt;margin-left:421.1pt;mso-position-horizontal-relative:page;mso-position-vertical-relative:page;position:absolute;z-index:-25139097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pt;height:41.45pt;margin-top:392.85pt;margin-left:543.2pt;mso-position-horizontal-relative:page;mso-position-vertical-relative:page;position:absolute;z-index:-25138995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0.5pt;height:0.5pt;margin-top:434.25pt;margin-left:1in;mso-position-horizontal-relative:page;mso-position-vertical-relative:page;position:absolute;z-index:-251381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30.8pt;height:1pt;margin-top:434.25pt;margin-left:72.45pt;mso-position-horizontal-relative:page;mso-position-vertical-relative:page;position:absolute;z-index:-251379712" coordsize="616,20" o:allowincell="f" path="m,20hhl616,20hhl6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0.5pt;height:0.5pt;margin-top:434.25pt;margin-left:103.25pt;mso-position-horizontal-relative:page;mso-position-vertical-relative:page;position:absolute;z-index:-2513776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201.65pt;height:1pt;margin-top:434.25pt;margin-left:103.7pt;mso-position-horizontal-relative:page;mso-position-vertical-relative:page;position:absolute;z-index:-251375616" coordsize="4033,20" o:allowincell="f" path="m,20hhl4033,20hhl40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0.5pt;height:0.5pt;margin-top:434.25pt;margin-left:305.3pt;mso-position-horizontal-relative:page;mso-position-vertical-relative:page;position:absolute;z-index:-2513735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115.35pt;height:1pt;margin-top:434.25pt;margin-left:305.8pt;mso-position-horizontal-relative:page;mso-position-vertical-relative:page;position:absolute;z-index:-251371520" coordsize="2307,20" o:allowincell="f" path="m,20hhl2307,20hhl23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0.5pt;height:0.5pt;margin-top:434.25pt;margin-left:421.1pt;mso-position-horizontal-relative:page;mso-position-vertical-relative:page;position:absolute;z-index:-2513694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121.65pt;height:1pt;margin-top:434.25pt;margin-left:421.6pt;mso-position-horizontal-relative:page;mso-position-vertical-relative:page;position:absolute;z-index:-251367424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0.5pt;height:0.5pt;margin-top:434.25pt;margin-left:543.2pt;mso-position-horizontal-relative:page;mso-position-vertical-relative:page;position:absolute;z-index:-2513664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1pt;height:55.2pt;margin-top:434.75pt;margin-left:1in;mso-position-horizontal-relative:page;mso-position-vertical-relative:page;position:absolute;z-index:-251365376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1pt;height:55.2pt;margin-top:434.75pt;margin-left:103.25pt;mso-position-horizontal-relative:page;mso-position-vertical-relative:page;position:absolute;z-index:-251364352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1pt;height:55.2pt;margin-top:434.75pt;margin-left:305.3pt;mso-position-horizontal-relative:page;mso-position-vertical-relative:page;position:absolute;z-index:-251363328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1pt;height:55.2pt;margin-top:434.75pt;margin-left:421.1pt;mso-position-horizontal-relative:page;mso-position-vertical-relative:page;position:absolute;z-index:-251362304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pt;height:55.2pt;margin-top:434.75pt;margin-left:543.2pt;mso-position-horizontal-relative:page;mso-position-vertical-relative:page;position:absolute;z-index:-251361280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0.5pt;height:0.5pt;margin-top:489.95pt;margin-left:1in;mso-position-horizontal-relative:page;mso-position-vertical-relative:page;position:absolute;z-index:-251356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30.8pt;height:1pt;margin-top:489.95pt;margin-left:72.45pt;mso-position-horizontal-relative:page;mso-position-vertical-relative:page;position:absolute;z-index:-251354112" coordsize="616,20" o:allowincell="f" path="m,20hhl616,20hhl6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0.5pt;height:0.5pt;margin-top:489.95pt;margin-left:103.25pt;mso-position-horizontal-relative:page;mso-position-vertical-relative:page;position:absolute;z-index:-251352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201.65pt;height:1pt;margin-top:489.95pt;margin-left:103.7pt;mso-position-horizontal-relative:page;mso-position-vertical-relative:page;position:absolute;z-index:-251350016" coordsize="4033,20" o:allowincell="f" path="m,20hhl4033,20hhl40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0.5pt;height:0.5pt;margin-top:489.95pt;margin-left:305.3pt;mso-position-horizontal-relative:page;mso-position-vertical-relative:page;position:absolute;z-index:-2513479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115.35pt;height:1pt;margin-top:489.95pt;margin-left:305.8pt;mso-position-horizontal-relative:page;mso-position-vertical-relative:page;position:absolute;z-index:-251345920" coordsize="2307,20" o:allowincell="f" path="m,20hhl2307,20hhl23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0.5pt;height:0.5pt;margin-top:489.95pt;margin-left:421.1pt;mso-position-horizontal-relative:page;mso-position-vertical-relative:page;position:absolute;z-index:-2513438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121.65pt;height:1pt;margin-top:489.95pt;margin-left:421.6pt;mso-position-horizontal-relative:page;mso-position-vertical-relative:page;position:absolute;z-index:-251341824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0.5pt;height:0.5pt;margin-top:489.95pt;margin-left:543.2pt;mso-position-horizontal-relative:page;mso-position-vertical-relative:page;position:absolute;z-index:-2513397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1pt;height:55.25pt;margin-top:490.4pt;margin-left:1in;mso-position-horizontal-relative:page;mso-position-vertical-relative:page;position:absolute;z-index:-25133772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1pt;height:55.25pt;margin-top:490.4pt;margin-left:103.25pt;mso-position-horizontal-relative:page;mso-position-vertical-relative:page;position:absolute;z-index:-25133568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1pt;height:55.25pt;margin-top:490.4pt;margin-left:305.3pt;mso-position-horizontal-relative:page;mso-position-vertical-relative:page;position:absolute;z-index:-25133465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1pt;height:55.25pt;margin-top:490.4pt;margin-left:421.1pt;mso-position-horizontal-relative:page;mso-position-vertical-relative:page;position:absolute;z-index:-25133363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1pt;height:55.25pt;margin-top:490.4pt;margin-left:543.2pt;mso-position-horizontal-relative:page;mso-position-vertical-relative:page;position:absolute;z-index:-25133260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0.5pt;height:0.5pt;margin-top:545.6pt;margin-left:1in;mso-position-horizontal-relative:page;mso-position-vertical-relative:page;position:absolute;z-index:-2513315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30.8pt;height:1pt;margin-top:545.6pt;margin-left:72.45pt;mso-position-horizontal-relative:page;mso-position-vertical-relative:page;position:absolute;z-index:-251330560" coordsize="616,20" o:allowincell="f" path="m,20hhl616,20hhl6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0.5pt;height:0.5pt;margin-top:545.6pt;margin-left:103.25pt;mso-position-horizontal-relative:page;mso-position-vertical-relative:page;position:absolute;z-index:-2513295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201.65pt;height:1pt;margin-top:545.6pt;margin-left:103.7pt;mso-position-horizontal-relative:page;mso-position-vertical-relative:page;position:absolute;z-index:-251328512" coordsize="4033,20" o:allowincell="f" path="m,20hhl4033,20hhl40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0.5pt;height:0.5pt;margin-top:545.6pt;margin-left:305.3pt;mso-position-horizontal-relative:page;mso-position-vertical-relative:page;position:absolute;z-index:-2513274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15.35pt;height:1pt;margin-top:545.6pt;margin-left:305.8pt;mso-position-horizontal-relative:page;mso-position-vertical-relative:page;position:absolute;z-index:-251325440" coordsize="2307,20" o:allowincell="f" path="m,20hhl2307,20hhl23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0.5pt;height:0.5pt;margin-top:545.6pt;margin-left:421.1pt;mso-position-horizontal-relative:page;mso-position-vertical-relative:page;position:absolute;z-index:-2513233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121.65pt;height:1pt;margin-top:545.6pt;margin-left:421.6pt;mso-position-horizontal-relative:page;mso-position-vertical-relative:page;position:absolute;z-index:-251321344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0.5pt;height:0.5pt;margin-top:545.6pt;margin-left:543.2pt;mso-position-horizontal-relative:page;mso-position-vertical-relative:page;position:absolute;z-index:-2513192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1pt;height:41.5pt;margin-top:546.1pt;margin-left:1in;mso-position-horizontal-relative:page;mso-position-vertical-relative:page;position:absolute;z-index:-251317248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1pt;height:41.5pt;margin-top:546.1pt;margin-left:103.25pt;mso-position-horizontal-relative:page;mso-position-vertical-relative:page;position:absolute;z-index:-251315200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1pt;height:41.5pt;margin-top:546.1pt;margin-left:305.3pt;mso-position-horizontal-relative:page;mso-position-vertical-relative:page;position:absolute;z-index:-251313152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1pt;height:41.5pt;margin-top:546.1pt;margin-left:421.1pt;mso-position-horizontal-relative:page;mso-position-vertical-relative:page;position:absolute;z-index:-251311104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pt;height:41.5pt;margin-top:546.1pt;margin-left:543.2pt;mso-position-horizontal-relative:page;mso-position-vertical-relative:page;position:absolute;z-index:-251309056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0.5pt;height:0.5pt;margin-top:587.55pt;margin-left:1in;mso-position-horizontal-relative:page;mso-position-vertical-relative:page;position:absolute;z-index:-251302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30.8pt;height:1pt;margin-top:587.55pt;margin-left:72.45pt;mso-position-horizontal-relative:page;mso-position-vertical-relative:page;position:absolute;z-index:-251301888" coordsize="616,20" o:allowincell="f" path="m,20hhl616,20hhl6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0.5pt;height:0.5pt;margin-top:587.55pt;margin-left:103.25pt;mso-position-horizontal-relative:page;mso-position-vertical-relative:page;position:absolute;z-index:-251300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201.65pt;height:1pt;margin-top:587.55pt;margin-left:103.7pt;mso-position-horizontal-relative:page;mso-position-vertical-relative:page;position:absolute;z-index:-251299840" coordsize="4033,20" o:allowincell="f" path="m,20hhl4033,20hhl40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0.5pt;height:0.5pt;margin-top:587.55pt;margin-left:305.3pt;mso-position-horizontal-relative:page;mso-position-vertical-relative:page;position:absolute;z-index:-2512988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15.35pt;height:1pt;margin-top:587.55pt;margin-left:305.8pt;mso-position-horizontal-relative:page;mso-position-vertical-relative:page;position:absolute;z-index:-251297792" coordsize="2307,20" o:allowincell="f" path="m,20hhl2307,20hhl23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0.5pt;height:0.5pt;margin-top:587.55pt;margin-left:421.1pt;mso-position-horizontal-relative:page;mso-position-vertical-relative:page;position:absolute;z-index:-2512967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121.65pt;height:1pt;margin-top:587.55pt;margin-left:421.6pt;mso-position-horizontal-relative:page;mso-position-vertical-relative:page;position:absolute;z-index:-251295744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0.5pt;height:0.5pt;margin-top:587.55pt;margin-left:543.2pt;mso-position-horizontal-relative:page;mso-position-vertical-relative:page;position:absolute;z-index:-2512947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1pt;height:27.6pt;margin-top:588.05pt;margin-left:1in;mso-position-horizontal-relative:page;mso-position-vertical-relative:page;position:absolute;z-index:-25129369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1pt;height:27.6pt;margin-top:588.05pt;margin-left:103.25pt;mso-position-horizontal-relative:page;mso-position-vertical-relative:page;position:absolute;z-index:-25129267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1pt;height:27.6pt;margin-top:588.05pt;margin-left:305.3pt;mso-position-horizontal-relative:page;mso-position-vertical-relative:page;position:absolute;z-index:-25129164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1pt;height:27.6pt;margin-top:588.05pt;margin-left:421.1pt;mso-position-horizontal-relative:page;mso-position-vertical-relative:page;position:absolute;z-index:-25129062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1pt;height:27.6pt;margin-top:588.05pt;margin-left:543.2pt;mso-position-horizontal-relative:page;mso-position-vertical-relative:page;position:absolute;z-index:-25128857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0.5pt;height:0.5pt;margin-top:615.65pt;margin-left:1in;mso-position-horizontal-relative:page;mso-position-vertical-relative:page;position:absolute;z-index:-251274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30.8pt;height:1pt;margin-top:615.65pt;margin-left:72.45pt;mso-position-horizontal-relative:page;mso-position-vertical-relative:page;position:absolute;z-index:-251273216" coordsize="616,20" o:allowincell="f" path="m,20hhl616,20hhl6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0.5pt;height:0.5pt;margin-top:615.65pt;margin-left:103.25pt;mso-position-horizontal-relative:page;mso-position-vertical-relative:page;position:absolute;z-index:-251272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201.65pt;height:1pt;margin-top:615.65pt;margin-left:103.7pt;mso-position-horizontal-relative:page;mso-position-vertical-relative:page;position:absolute;z-index:-251271168" coordsize="4033,20" o:allowincell="f" path="m,20hhl4033,20hhl40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0.5pt;height:0.5pt;margin-top:615.65pt;margin-left:305.3pt;mso-position-horizontal-relative:page;mso-position-vertical-relative:page;position:absolute;z-index:-2512701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115.35pt;height:1pt;margin-top:615.65pt;margin-left:305.8pt;mso-position-horizontal-relative:page;mso-position-vertical-relative:page;position:absolute;z-index:-251269120" coordsize="2307,20" o:allowincell="f" path="m,20hhl2307,20hhl23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0.5pt;height:0.5pt;margin-top:615.65pt;margin-left:421.1pt;mso-position-horizontal-relative:page;mso-position-vertical-relative:page;position:absolute;z-index:-2512680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121.65pt;height:1pt;margin-top:615.65pt;margin-left:421.6pt;mso-position-horizontal-relative:page;mso-position-vertical-relative:page;position:absolute;z-index:-251267072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0.5pt;height:0.5pt;margin-top:615.65pt;margin-left:543.2pt;mso-position-horizontal-relative:page;mso-position-vertical-relative:page;position:absolute;z-index:-2512660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1pt;height:27.65pt;margin-top:616.1pt;margin-left:1in;mso-position-horizontal-relative:page;mso-position-vertical-relative:page;position:absolute;z-index:-25126502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1pt;height:27.65pt;margin-top:616.1pt;margin-left:103.25pt;mso-position-horizontal-relative:page;mso-position-vertical-relative:page;position:absolute;z-index:-25126400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1pt;height:27.65pt;margin-top:616.1pt;margin-left:305.3pt;mso-position-horizontal-relative:page;mso-position-vertical-relative:page;position:absolute;z-index:-25126297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1pt;height:27.65pt;margin-top:616.1pt;margin-left:421.1pt;mso-position-horizontal-relative:page;mso-position-vertical-relative:page;position:absolute;z-index:-25126195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1pt;height:27.65pt;margin-top:616.1pt;margin-left:543.2pt;mso-position-horizontal-relative:page;mso-position-vertical-relative:page;position:absolute;z-index:-25126092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0.5pt;height:0.5pt;margin-top:643.7pt;margin-left:1in;mso-position-horizontal-relative:page;mso-position-vertical-relative:page;position:absolute;z-index:-2512455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30.8pt;height:1pt;margin-top:643.7pt;margin-left:72.45pt;mso-position-horizontal-relative:page;mso-position-vertical-relative:page;position:absolute;z-index:-251244544" coordsize="616,20" o:allowincell="f" path="m,20hhl616,20hhl6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0.5pt;height:0.5pt;margin-top:643.7pt;margin-left:103.25pt;mso-position-horizontal-relative:page;mso-position-vertical-relative:page;position:absolute;z-index:-2512435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201.65pt;height:1pt;margin-top:643.7pt;margin-left:103.7pt;mso-position-horizontal-relative:page;mso-position-vertical-relative:page;position:absolute;z-index:-251242496" coordsize="4033,20" o:allowincell="f" path="m,20hhl4033,20hhl40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0.5pt;height:0.5pt;margin-top:643.7pt;margin-left:305.3pt;mso-position-horizontal-relative:page;mso-position-vertical-relative:page;position:absolute;z-index:-2512414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115.35pt;height:1pt;margin-top:643.7pt;margin-left:305.8pt;mso-position-horizontal-relative:page;mso-position-vertical-relative:page;position:absolute;z-index:-251240448" coordsize="2307,20" o:allowincell="f" path="m,20hhl2307,20hhl23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0.5pt;height:0.5pt;margin-top:643.7pt;margin-left:421.1pt;mso-position-horizontal-relative:page;mso-position-vertical-relative:page;position:absolute;z-index:-2512394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121.65pt;height:1pt;margin-top:643.7pt;margin-left:421.6pt;mso-position-horizontal-relative:page;mso-position-vertical-relative:page;position:absolute;z-index:-251238400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0.5pt;height:0.5pt;margin-top:643.7pt;margin-left:543.2pt;mso-position-horizontal-relative:page;mso-position-vertical-relative:page;position:absolute;z-index:-2512373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1pt;height:27.6pt;margin-top:644.2pt;margin-left:1in;mso-position-horizontal-relative:page;mso-position-vertical-relative:page;position:absolute;z-index:-25123635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1pt;height:27.6pt;margin-top:644.2pt;margin-left:103.25pt;mso-position-horizontal-relative:page;mso-position-vertical-relative:page;position:absolute;z-index:-25123532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1pt;height:27.6pt;margin-top:644.2pt;margin-left:305.3pt;mso-position-horizontal-relative:page;mso-position-vertical-relative:page;position:absolute;z-index:-25123430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1pt;height:27.6pt;margin-top:644.2pt;margin-left:421.1pt;mso-position-horizontal-relative:page;mso-position-vertical-relative:page;position:absolute;z-index:-25123328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1pt;height:27.6pt;margin-top:644.2pt;margin-left:543.2pt;mso-position-horizontal-relative:page;mso-position-vertical-relative:page;position:absolute;z-index:-25123225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0.5pt;height:0.5pt;margin-top:671.8pt;margin-left:1in;mso-position-horizontal-relative:page;mso-position-vertical-relative:page;position:absolute;z-index:-251205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30.8pt;height:1pt;margin-top:671.8pt;margin-left:72.45pt;mso-position-horizontal-relative:page;mso-position-vertical-relative:page;position:absolute;z-index:-251204608" coordsize="616,20" o:allowincell="f" path="m,20hhl616,20hhl6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0.5pt;height:0.5pt;margin-top:671.8pt;margin-left:103.25pt;mso-position-horizontal-relative:page;mso-position-vertical-relative:page;position:absolute;z-index:-251203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201.65pt;height:1pt;margin-top:671.8pt;margin-left:103.7pt;mso-position-horizontal-relative:page;mso-position-vertical-relative:page;position:absolute;z-index:-251202560" coordsize="4033,20" o:allowincell="f" path="m,20hhl4033,20hhl40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0.5pt;height:0.5pt;margin-top:671.8pt;margin-left:305.3pt;mso-position-horizontal-relative:page;mso-position-vertical-relative:page;position:absolute;z-index:-2512015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115.35pt;height:1pt;margin-top:671.8pt;margin-left:305.8pt;mso-position-horizontal-relative:page;mso-position-vertical-relative:page;position:absolute;z-index:-251200512" coordsize="2307,20" o:allowincell="f" path="m,20hhl2307,20hhl23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0.5pt;height:0.5pt;margin-top:671.8pt;margin-left:421.1pt;mso-position-horizontal-relative:page;mso-position-vertical-relative:page;position:absolute;z-index:-2511994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121.65pt;height:1pt;margin-top:671.8pt;margin-left:421.6pt;mso-position-horizontal-relative:page;mso-position-vertical-relative:page;position:absolute;z-index:-251198464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0.5pt;height:0.5pt;margin-top:671.8pt;margin-left:543.2pt;mso-position-horizontal-relative:page;mso-position-vertical-relative:page;position:absolute;z-index:-2511974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pt;height:27.65pt;margin-top:672.3pt;margin-left:1in;mso-position-horizontal-relative:page;mso-position-vertical-relative:page;position:absolute;z-index:-25119641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0.5pt;height:0.5pt;margin-top:699.95pt;margin-left:1in;mso-position-horizontal-relative:page;mso-position-vertical-relative:page;position:absolute;z-index:-251195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0.5pt;height:0.5pt;margin-top:699.95pt;margin-left:1in;mso-position-horizontal-relative:page;mso-position-vertical-relative:page;position:absolute;z-index:-2511943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30.8pt;height:1pt;margin-top:699.95pt;margin-left:72.45pt;mso-position-horizontal-relative:page;mso-position-vertical-relative:page;position:absolute;z-index:-251193344" coordsize="616,20" o:allowincell="f" path="m,20hhl616,20hhl6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1pt;height:27.65pt;margin-top:672.3pt;margin-left:103.25pt;mso-position-horizontal-relative:page;mso-position-vertical-relative:page;position:absolute;z-index:-25119232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0.5pt;height:0.5pt;margin-top:699.95pt;margin-left:103.25pt;mso-position-horizontal-relative:page;mso-position-vertical-relative:page;position:absolute;z-index:-251191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201.65pt;height:1pt;margin-top:699.95pt;margin-left:103.7pt;mso-position-horizontal-relative:page;mso-position-vertical-relative:page;position:absolute;z-index:-251190272" coordsize="4033,20" o:allowincell="f" path="m,20hhl4033,20hhl40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1pt;height:27.65pt;margin-top:672.3pt;margin-left:305.3pt;mso-position-horizontal-relative:page;mso-position-vertical-relative:page;position:absolute;z-index:-25118924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0.5pt;height:0.5pt;margin-top:699.95pt;margin-left:305.3pt;mso-position-horizontal-relative:page;mso-position-vertical-relative:page;position:absolute;z-index:-2511882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115.35pt;height:1pt;margin-top:699.95pt;margin-left:305.8pt;mso-position-horizontal-relative:page;mso-position-vertical-relative:page;position:absolute;z-index:-251187200" coordsize="2307,20" o:allowincell="f" path="m,20hhl2307,20hhl23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1pt;height:27.65pt;margin-top:672.3pt;margin-left:421.1pt;mso-position-horizontal-relative:page;mso-position-vertical-relative:page;position:absolute;z-index:-25118617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0.5pt;height:0.5pt;margin-top:699.95pt;margin-left:421.1pt;mso-position-horizontal-relative:page;mso-position-vertical-relative:page;position:absolute;z-index:-2511851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121.65pt;height:1pt;margin-top:699.95pt;margin-left:421.6pt;mso-position-horizontal-relative:page;mso-position-vertical-relative:page;position:absolute;z-index:-251184128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1pt;height:27.65pt;margin-top:672.3pt;margin-left:543.2pt;mso-position-horizontal-relative:page;mso-position-vertical-relative:page;position:absolute;z-index:-25118310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0.5pt;height:0.5pt;margin-top:699.95pt;margin-left:543.2pt;mso-position-horizontal-relative:page;mso-position-vertical-relative:page;position:absolute;z-index:-2511820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0.5pt;height:0.5pt;margin-top:699.95pt;margin-left:543.2pt;mso-position-horizontal-relative:page;mso-position-vertical-relative:page;position:absolute;z-index:-251181056" coordsize="10,10" o:allowincell="f" path="m1,10hhl10,10hhl10,hhl1,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0"/>
          <w:headerReference w:type="default" r:id="rId351"/>
          <w:footerReference w:type="even" r:id="rId352"/>
          <w:footerReference w:type="default" r:id="rId353"/>
          <w:headerReference w:type="first" r:id="rId354"/>
          <w:footerReference w:type="first" r:id="rId35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16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78"/>
          <w:tab w:val="left" w:pos="6218"/>
          <w:tab w:val="left" w:pos="8535"/>
        </w:tabs>
        <w:autoSpaceDE w:val="0"/>
        <w:autoSpaceDN w:val="0"/>
        <w:adjustRightInd w:val="0"/>
        <w:spacing w:before="181" w:line="276" w:lineRule="exact"/>
        <w:ind w:left="161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System Upgrade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8535"/>
        </w:tabs>
        <w:autoSpaceDE w:val="0"/>
        <w:autoSpaceDN w:val="0"/>
        <w:adjustRightInd w:val="0"/>
        <w:spacing w:before="1" w:line="276" w:lineRule="exact"/>
        <w:ind w:left="1615" w:firstLine="56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Connecting Transmission Owner’s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1" w:line="274" w:lineRule="exact"/>
        <w:ind w:left="1615" w:firstLine="56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 as builts</w:t>
      </w:r>
    </w:p>
    <w:p>
      <w:pPr>
        <w:tabs>
          <w:tab w:val="left" w:pos="2178"/>
          <w:tab w:val="left" w:pos="6218"/>
          <w:tab w:val="left" w:pos="8535"/>
        </w:tabs>
        <w:autoSpaceDE w:val="0"/>
        <w:autoSpaceDN w:val="0"/>
        <w:adjustRightInd w:val="0"/>
        <w:spacing w:before="12" w:line="276" w:lineRule="exact"/>
        <w:ind w:left="161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review / acceptance of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8535"/>
        </w:tabs>
        <w:autoSpaceDE w:val="0"/>
        <w:autoSpaceDN w:val="0"/>
        <w:adjustRightInd w:val="0"/>
        <w:spacing w:before="0" w:line="276" w:lineRule="exact"/>
        <w:ind w:left="1615" w:firstLine="56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1615" w:firstLine="56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 as builts</w:t>
      </w:r>
    </w:p>
    <w:p>
      <w:pPr>
        <w:tabs>
          <w:tab w:val="left" w:pos="2178"/>
          <w:tab w:val="left" w:pos="6218"/>
          <w:tab w:val="left" w:pos="8535"/>
        </w:tabs>
        <w:autoSpaceDE w:val="0"/>
        <w:autoSpaceDN w:val="0"/>
        <w:adjustRightInd w:val="0"/>
        <w:spacing w:before="10" w:line="276" w:lineRule="exact"/>
        <w:ind w:left="161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project closeout and final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8535"/>
        </w:tabs>
        <w:autoSpaceDE w:val="0"/>
        <w:autoSpaceDN w:val="0"/>
        <w:adjustRightInd w:val="0"/>
        <w:spacing w:before="0" w:line="276" w:lineRule="exact"/>
        <w:ind w:left="1615" w:firstLine="56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0" w:lineRule="exact"/>
        <w:ind w:left="1440" w:right="1248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interconnection schedule is contingent upon, but not limited to, outage scheduling,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successful compliance with all interconnection requirements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timely completion of its obligations in Project Specific Specifications and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</w:p>
    <w:p>
      <w:pPr>
        <w:autoSpaceDE w:val="0"/>
        <w:autoSpaceDN w:val="0"/>
        <w:adjustRightInd w:val="0"/>
        <w:spacing w:before="272" w:line="276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 least twenty (20) Business Days prior to Interconnection Customer’s issuance of written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authorization to proceed with engineering and procurement contemplated by Milestone 3 in the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table contained in Section 1 of this Attachment 4, Interconnection Customer shall provide to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Connecting Transmission Owner security in the form of a letter of credit in accordance with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Section 6.3 of this Agreement in the amount of $1,699,100 for the estimated cost of the Connecting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Transmission Owner’s Interconnection Facilities and System Upgrade Facilities described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2 and Attachment 6 of this Agreement.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0.5pt;height:0.55pt;margin-top:71.95pt;margin-left:1in;mso-position-horizontal-relative:page;mso-position-vertical-relative:page;position:absolute;z-index:-2516531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0.5pt;height:0.55pt;margin-top:71.95pt;margin-left:1in;mso-position-horizontal-relative:page;mso-position-vertical-relative:page;position:absolute;z-index:-2516520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30.8pt;height:1pt;margin-top:71.95pt;margin-left:72.45pt;mso-position-horizontal-relative:page;mso-position-vertical-relative:page;position:absolute;z-index:-251650048" coordsize="616,20" o:allowincell="f" path="m,20hhl616,20hhl6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0.5pt;height:0.55pt;margin-top:71.95pt;margin-left:103.25pt;mso-position-horizontal-relative:page;mso-position-vertical-relative:page;position:absolute;z-index:-2516480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201.65pt;height:1pt;margin-top:71.95pt;margin-left:103.7pt;mso-position-horizontal-relative:page;mso-position-vertical-relative:page;position:absolute;z-index:-251645952" coordsize="4033,20" o:allowincell="f" path="m,20hhl4033,20hhl40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0.5pt;height:0.55pt;margin-top:71.95pt;margin-left:305.3pt;mso-position-horizontal-relative:page;mso-position-vertical-relative:page;position:absolute;z-index:-25164390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115.35pt;height:1pt;margin-top:71.95pt;margin-left:305.8pt;mso-position-horizontal-relative:page;mso-position-vertical-relative:page;position:absolute;z-index:-251641856" coordsize="2307,20" o:allowincell="f" path="m,20hhl2307,20hhl23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0.5pt;height:0.55pt;margin-top:71.95pt;margin-left:421.1pt;mso-position-horizontal-relative:page;mso-position-vertical-relative:page;position:absolute;z-index:-25163980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121.65pt;height:1pt;margin-top:71.95pt;margin-left:421.6pt;mso-position-horizontal-relative:page;mso-position-vertical-relative:page;position:absolute;z-index:-251637760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0.5pt;height:0.55pt;margin-top:71.95pt;margin-left:543.2pt;mso-position-horizontal-relative:page;mso-position-vertical-relative:page;position:absolute;z-index:-25163571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0.5pt;height:0.55pt;margin-top:71.95pt;margin-left:543.2pt;mso-position-horizontal-relative:page;mso-position-vertical-relative:page;position:absolute;z-index:-25163366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1pt;height:41.45pt;margin-top:72.45pt;margin-left:1in;mso-position-horizontal-relative:page;mso-position-vertical-relative:page;position:absolute;z-index:-25163161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1pt;height:41.45pt;margin-top:72.45pt;margin-left:103.25pt;mso-position-horizontal-relative:page;mso-position-vertical-relative:page;position:absolute;z-index:-25162956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1pt;height:41.45pt;margin-top:72.45pt;margin-left:305.3pt;mso-position-horizontal-relative:page;mso-position-vertical-relative:page;position:absolute;z-index:-25162752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1pt;height:41.45pt;margin-top:72.45pt;margin-left:421.1pt;mso-position-horizontal-relative:page;mso-position-vertical-relative:page;position:absolute;z-index:-25162547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1pt;height:41.45pt;margin-top:72.45pt;margin-left:543.2pt;mso-position-horizontal-relative:page;mso-position-vertical-relative:page;position:absolute;z-index:-25162342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0.5pt;height:0.5pt;margin-top:113.85pt;margin-left:1in;mso-position-horizontal-relative:page;mso-position-vertical-relative:page;position:absolute;z-index:-2515916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30.8pt;height:1pt;margin-top:113.85pt;margin-left:72.45pt;mso-position-horizontal-relative:page;mso-position-vertical-relative:page;position:absolute;z-index:-251590656" coordsize="616,20" o:allowincell="f" path="m,20hhl616,20hhl6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0.5pt;height:0.5pt;margin-top:113.85pt;margin-left:103.25pt;mso-position-horizontal-relative:page;mso-position-vertical-relative:page;position:absolute;z-index:-251589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201.65pt;height:1pt;margin-top:113.85pt;margin-left:103.7pt;mso-position-horizontal-relative:page;mso-position-vertical-relative:page;position:absolute;z-index:-251587584" coordsize="4033,20" o:allowincell="f" path="m,20hhl4033,20hhl40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0.5pt;height:0.5pt;margin-top:113.85pt;margin-left:305.3pt;mso-position-horizontal-relative:page;mso-position-vertical-relative:page;position:absolute;z-index:-2515865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115.35pt;height:1pt;margin-top:113.85pt;margin-left:305.8pt;mso-position-horizontal-relative:page;mso-position-vertical-relative:page;position:absolute;z-index:-251585536" coordsize="2307,20" o:allowincell="f" path="m,20hhl2307,20hhl23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0.5pt;height:0.5pt;margin-top:113.85pt;margin-left:421.1pt;mso-position-horizontal-relative:page;mso-position-vertical-relative:page;position:absolute;z-index:-2515845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121.65pt;height:1pt;margin-top:113.85pt;margin-left:421.6pt;mso-position-horizontal-relative:page;mso-position-vertical-relative:page;position:absolute;z-index:-251583488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0.5pt;height:0.5pt;margin-top:113.85pt;margin-left:543.2pt;mso-position-horizontal-relative:page;mso-position-vertical-relative:page;position:absolute;z-index:-2515814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1pt;height:41.45pt;margin-top:114.35pt;margin-left:1in;mso-position-horizontal-relative:page;mso-position-vertical-relative:page;position:absolute;z-index:-25157836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1pt;height:41.45pt;margin-top:114.35pt;margin-left:103.25pt;mso-position-horizontal-relative:page;mso-position-vertical-relative:page;position:absolute;z-index:-25157734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1pt;height:41.45pt;margin-top:114.35pt;margin-left:305.3pt;mso-position-horizontal-relative:page;mso-position-vertical-relative:page;position:absolute;z-index:-25157632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1pt;height:41.45pt;margin-top:114.35pt;margin-left:421.1pt;mso-position-horizontal-relative:page;mso-position-vertical-relative:page;position:absolute;z-index:-25157427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1pt;height:41.45pt;margin-top:114.35pt;margin-left:543.2pt;mso-position-horizontal-relative:page;mso-position-vertical-relative:page;position:absolute;z-index:-25157222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0.5pt;height:0.5pt;margin-top:155.8pt;margin-left:1in;mso-position-horizontal-relative:page;mso-position-vertical-relative:page;position:absolute;z-index:-2515435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30.8pt;height:1pt;margin-top:155.8pt;margin-left:72.45pt;mso-position-horizontal-relative:page;mso-position-vertical-relative:page;position:absolute;z-index:-251542528" coordsize="616,20" o:allowincell="f" path="m,20hhl616,20hhl6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0.5pt;height:0.5pt;margin-top:155.8pt;margin-left:103.25pt;mso-position-horizontal-relative:page;mso-position-vertical-relative:page;position:absolute;z-index:-251541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201.65pt;height:1pt;margin-top:155.8pt;margin-left:103.7pt;mso-position-horizontal-relative:page;mso-position-vertical-relative:page;position:absolute;z-index:-251540480" coordsize="4033,20" o:allowincell="f" path="m,20hhl4033,20hhl40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0.5pt;height:0.5pt;margin-top:155.8pt;margin-left:305.3pt;mso-position-horizontal-relative:page;mso-position-vertical-relative:page;position:absolute;z-index:-2515394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115.35pt;height:1pt;margin-top:155.8pt;margin-left:305.8pt;mso-position-horizontal-relative:page;mso-position-vertical-relative:page;position:absolute;z-index:-251538432" coordsize="2307,20" o:allowincell="f" path="m,20hhl2307,20hhl23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0.5pt;height:0.5pt;margin-top:155.8pt;margin-left:421.1pt;mso-position-horizontal-relative:page;mso-position-vertical-relative:page;position:absolute;z-index:-2515363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121.65pt;height:1pt;margin-top:155.8pt;margin-left:421.6pt;mso-position-horizontal-relative:page;mso-position-vertical-relative:page;position:absolute;z-index:-251534336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0.5pt;height:0.5pt;margin-top:155.8pt;margin-left:543.2pt;mso-position-horizontal-relative:page;mso-position-vertical-relative:page;position:absolute;z-index:-2515322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1pt;height:27.6pt;margin-top:156.3pt;margin-left:1in;mso-position-horizontal-relative:page;mso-position-vertical-relative:page;position:absolute;z-index:-25153024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0.5pt;height:0.55pt;margin-top:183.85pt;margin-left:1in;mso-position-horizontal-relative:page;mso-position-vertical-relative:page;position:absolute;z-index:-2515281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0.5pt;height:0.55pt;margin-top:183.85pt;margin-left:1in;mso-position-horizontal-relative:page;mso-position-vertical-relative:page;position:absolute;z-index:-2515261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30.8pt;height:1pt;margin-top:183.85pt;margin-left:72.45pt;mso-position-horizontal-relative:page;mso-position-vertical-relative:page;position:absolute;z-index:-251524096" coordsize="616,20" o:allowincell="f" path="m,20hhl616,20hhl6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1pt;height:27.6pt;margin-top:156.3pt;margin-left:103.25pt;mso-position-horizontal-relative:page;mso-position-vertical-relative:page;position:absolute;z-index:-25152204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0.5pt;height:0.55pt;margin-top:183.85pt;margin-left:103.25pt;mso-position-horizontal-relative:page;mso-position-vertical-relative:page;position:absolute;z-index:-2515200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201.65pt;height:1pt;margin-top:183.85pt;margin-left:103.7pt;mso-position-horizontal-relative:page;mso-position-vertical-relative:page;position:absolute;z-index:-251517952" coordsize="4033,20" o:allowincell="f" path="m,20hhl4033,20hhl40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1pt;height:27.6pt;margin-top:156.3pt;margin-left:305.3pt;mso-position-horizontal-relative:page;mso-position-vertical-relative:page;position:absolute;z-index:-25151590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0.5pt;height:0.55pt;margin-top:183.85pt;margin-left:305.3pt;mso-position-horizontal-relative:page;mso-position-vertical-relative:page;position:absolute;z-index:-25151385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115.35pt;height:1pt;margin-top:183.85pt;margin-left:305.8pt;mso-position-horizontal-relative:page;mso-position-vertical-relative:page;position:absolute;z-index:-251511808" coordsize="2307,20" o:allowincell="f" path="m,20hhl2307,20hhl23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1pt;height:27.6pt;margin-top:156.3pt;margin-left:421.1pt;mso-position-horizontal-relative:page;mso-position-vertical-relative:page;position:absolute;z-index:-25150976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0.5pt;height:0.55pt;margin-top:183.85pt;margin-left:421.1pt;mso-position-horizontal-relative:page;mso-position-vertical-relative:page;position:absolute;z-index:-25150873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121.65pt;height:1pt;margin-top:183.85pt;margin-left:421.6pt;mso-position-horizontal-relative:page;mso-position-vertical-relative:page;position:absolute;z-index:-251507712" coordsize="2433,20" o:allowincell="f" path="m,20hhl2433,20hhl24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1pt;height:27.6pt;margin-top:156.3pt;margin-left:543.2pt;mso-position-horizontal-relative:page;mso-position-vertical-relative:page;position:absolute;z-index:-25150668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0.5pt;height:0.55pt;margin-top:183.85pt;margin-left:543.2pt;mso-position-horizontal-relative:page;mso-position-vertical-relative:page;position:absolute;z-index:-25150566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0.5pt;height:0.55pt;margin-top:183.85pt;margin-left:543.2pt;mso-position-horizontal-relative:page;mso-position-vertical-relative:page;position:absolute;z-index:-251504640" coordsize="10,11" o:allowincell="f" path="m1,10hhl10,10hhl10,1hhl1,1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6"/>
          <w:headerReference w:type="default" r:id="rId357"/>
          <w:footerReference w:type="even" r:id="rId358"/>
          <w:footerReference w:type="default" r:id="rId359"/>
          <w:headerReference w:type="first" r:id="rId360"/>
          <w:footerReference w:type="first" r:id="rId36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5 </w:t>
      </w:r>
    </w:p>
    <w:p>
      <w:pPr>
        <w:tabs>
          <w:tab w:val="left" w:pos="5190"/>
        </w:tabs>
        <w:autoSpaceDE w:val="0"/>
        <w:autoSpaceDN w:val="0"/>
        <w:adjustRightInd w:val="0"/>
        <w:spacing w:before="261" w:line="280" w:lineRule="exact"/>
        <w:ind w:left="1708" w:right="15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Operating Requirements for the New York State Transmission System, the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 and Affected Systems Needed to Support the Interconnection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249" w:line="270" w:lineRule="exact"/>
        <w:ind w:left="1440" w:right="129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also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that must be met by the Interconnection Customer prior to initiating parallel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with the New York State Transmission System or the Distribution System. </w:t>
      </w:r>
    </w:p>
    <w:p>
      <w:pPr>
        <w:autoSpaceDE w:val="0"/>
        <w:autoSpaceDN w:val="0"/>
        <w:adjustRightInd w:val="0"/>
        <w:spacing w:before="242" w:line="280" w:lineRule="exact"/>
        <w:ind w:left="1440" w:right="19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comply with all applicable NYISO tariffs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procedures, as amended from time to time.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not inconsistent with the terms of this Agreement, the ISO OATT,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NYISO procedures, Interconnection Customer must comply with Connecting </w:t>
      </w:r>
    </w:p>
    <w:p>
      <w:pPr>
        <w:autoSpaceDE w:val="0"/>
        <w:autoSpaceDN w:val="0"/>
        <w:adjustRightInd w:val="0"/>
        <w:spacing w:before="0" w:line="277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operating instructions and requirements, which requirements shall include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dedicated data circuits, including system protection circuits, to be maintained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in accordance with Article 1.5 of this Agreement. 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must also comply with the applicable requirements as set out in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ESBs, which have been identified and provided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amended from time to time to the extent not inconsistent with the terms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or applicable NYISO tariffs and procedures.  Upon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notice to the Interconnection Customer of amendments to the ESBs, the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has 30 days to comply with such amendments.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2"/>
          <w:headerReference w:type="default" r:id="rId363"/>
          <w:footerReference w:type="even" r:id="rId364"/>
          <w:footerReference w:type="default" r:id="rId365"/>
          <w:headerReference w:type="first" r:id="rId366"/>
          <w:footerReference w:type="first" r:id="rId36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 </w:t>
      </w:r>
    </w:p>
    <w:p>
      <w:pPr>
        <w:tabs>
          <w:tab w:val="left" w:pos="5362"/>
        </w:tabs>
        <w:autoSpaceDE w:val="0"/>
        <w:autoSpaceDN w:val="0"/>
        <w:adjustRightInd w:val="0"/>
        <w:spacing w:before="261" w:line="280" w:lineRule="exact"/>
        <w:ind w:left="1826" w:right="163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Description of its Upgrades and Best Estimate of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Costs </w:t>
      </w:r>
    </w:p>
    <w:p>
      <w:pPr>
        <w:autoSpaceDE w:val="0"/>
        <w:autoSpaceDN w:val="0"/>
        <w:adjustRightInd w:val="0"/>
        <w:spacing w:before="245" w:line="275" w:lineRule="exact"/>
        <w:ind w:left="1440" w:right="12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describe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provide an itemized best estimate of the cost, including overheads,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annual operation and maintenance expenses associated with such Upgrades.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functionalize Upgrade costs and annual expenses as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related.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 for System Upgrade Facilities and System Deliverability Upgrades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taken from the ISO OATT Attachment S cost allocation process or applicable </w:t>
      </w:r>
    </w:p>
    <w:p>
      <w:pPr>
        <w:autoSpaceDE w:val="0"/>
        <w:autoSpaceDN w:val="0"/>
        <w:adjustRightInd w:val="0"/>
        <w:spacing w:before="4" w:line="276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Study, as required by Section 32.3.5.3.2 of Attachment Z.  The cost estimate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shall include the costs of Distribution Upgrades that are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allocable to the Interconnection Customer at the time the estimate is made, and the costs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not yet constructed that were assumed in the Interconnection Studies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but are, at the time of the estimate, an obligation of an entity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the Interconnection Customer. </w:t>
      </w:r>
    </w:p>
    <w:p>
      <w:pPr>
        <w:autoSpaceDE w:val="0"/>
        <w:autoSpaceDN w:val="0"/>
        <w:adjustRightInd w:val="0"/>
        <w:spacing w:before="221" w:line="280" w:lineRule="exact"/>
        <w:ind w:left="1440" w:right="14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 for Distribution Upgrades, System Upgrade Facilities,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are estimates.  The Interconnection Customer is ultimately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the Distribution Upgrades,  System Upgrade Facilities,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needed for its Small Generating Facility, as that is determined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 S, X, and Z of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(“SUF”)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of the Small Generating Facility will be accommodated by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at the Connecting Transmission Owner’s existing Watkins Road Substation and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relay resets at Connecting Transmission Owner’s Porter Substation and Inghams Substation.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69" w:line="276" w:lineRule="exact"/>
        <w:ind w:left="216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Watkins Road Substation</w:t>
      </w:r>
    </w:p>
    <w:p>
      <w:pPr>
        <w:autoSpaceDE w:val="0"/>
        <w:autoSpaceDN w:val="0"/>
        <w:adjustRightInd w:val="0"/>
        <w:spacing w:before="241" w:line="250" w:lineRule="exact"/>
        <w:ind w:left="1440" w:right="146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All modifications shall be completed in the Watkins Road Substation yard and control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house.  It is assumed that all existing wiring trays and panels have sufficient capacity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accommodate the changes. </w:t>
      </w:r>
    </w:p>
    <w:p>
      <w:pPr>
        <w:tabs>
          <w:tab w:val="left" w:pos="3600"/>
        </w:tabs>
        <w:autoSpaceDE w:val="0"/>
        <w:autoSpaceDN w:val="0"/>
        <w:adjustRightInd w:val="0"/>
        <w:spacing w:before="236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8 Protection Packages</w:t>
      </w:r>
    </w:p>
    <w:p>
      <w:pPr>
        <w:tabs>
          <w:tab w:val="left" w:pos="4172"/>
        </w:tabs>
        <w:autoSpaceDE w:val="0"/>
        <w:autoSpaceDN w:val="0"/>
        <w:adjustRightInd w:val="0"/>
        <w:spacing w:before="217" w:line="276" w:lineRule="exact"/>
        <w:ind w:left="2160"/>
        <w:jc w:val="left"/>
        <w:rPr>
          <w:rFonts w:ascii="Times New Roman" w:hAnsi="Times New Roman"/>
          <w:color w:val="000000"/>
          <w:spacing w:val="0"/>
          <w:w w:val="11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The existing Line </w:t>
        <w:tab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8 protection packages are obsolete and shall be replaced to </w:t>
      </w:r>
    </w:p>
    <w:p>
      <w:pPr>
        <w:autoSpaceDE w:val="0"/>
        <w:autoSpaceDN w:val="0"/>
        <w:adjustRightInd w:val="0"/>
        <w:spacing w:before="0" w:line="260" w:lineRule="exact"/>
        <w:ind w:left="1440" w:right="1465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accommodate the interconnection of the Small Generating Facility.  The ‘A’ package shall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step distance using an ERL Phase LPRO, and the ‘B’ package will be a step distance scheme </w:t>
      </w:r>
    </w:p>
    <w:p>
      <w:pPr>
        <w:autoSpaceDE w:val="0"/>
        <w:autoSpaceDN w:val="0"/>
        <w:adjustRightInd w:val="0"/>
        <w:spacing w:before="145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8"/>
          <w:headerReference w:type="default" r:id="rId369"/>
          <w:footerReference w:type="even" r:id="rId370"/>
          <w:footerReference w:type="default" r:id="rId371"/>
          <w:headerReference w:type="first" r:id="rId372"/>
          <w:footerReference w:type="first" r:id="rId37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5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50" w:lineRule="exact"/>
        <w:ind w:left="1440" w:right="140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using a SEL-311C. The line relays will trip the R20 and R50 breakers and initiate breaker failure.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‘A’ package will also be used for DTT receive supervision and drive the reclosing of R20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R50 to lockout. The R20 and R50 breaker failure and reclosing relays associated with Line </w:t>
      </w:r>
    </w:p>
    <w:p>
      <w:pPr>
        <w:autoSpaceDE w:val="0"/>
        <w:autoSpaceDN w:val="0"/>
        <w:adjustRightInd w:val="0"/>
        <w:spacing w:before="6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will be replaced with SEL-351 relays. </w:t>
      </w:r>
    </w:p>
    <w:p>
      <w:pPr>
        <w:autoSpaceDE w:val="0"/>
        <w:autoSpaceDN w:val="0"/>
        <w:adjustRightInd w:val="0"/>
        <w:spacing w:before="221" w:line="260" w:lineRule="exact"/>
        <w:ind w:left="1440" w:right="146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DTT transmit to the Watkins Road Collector Substation will be added for a line relay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operation, R20 or R50 breaker failure, and if both R20 and R50 are open. Additional channels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on the RFL GARD 8000s shall be used for this protection scheme. </w:t>
      </w:r>
    </w:p>
    <w:p>
      <w:pPr>
        <w:tabs>
          <w:tab w:val="left" w:pos="3600"/>
        </w:tabs>
        <w:autoSpaceDE w:val="0"/>
        <w:autoSpaceDN w:val="0"/>
        <w:adjustRightInd w:val="0"/>
        <w:spacing w:before="235" w:line="276" w:lineRule="exact"/>
        <w:ind w:left="2880" w:firstLine="0"/>
        <w:rPr>
          <w:rFonts w:ascii="Times New Roman Italic" w:hAnsi="Times New Roman Italic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b)</w:t>
        <w:tab/>
      </w:r>
      <w:r>
        <w:rPr>
          <w:rFonts w:ascii="Times New Roman Italic" w:hAnsi="Times New Roman Italic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Controls and Integration</w:t>
      </w: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 Italic" w:hAnsi="Times New Roman Italic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40" w:lineRule="exact"/>
        <w:ind w:left="1440" w:right="146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The existing RTU is not sufficient to accommodate interconnection of the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 and shall be upgraded. </w:t>
      </w:r>
    </w:p>
    <w:p>
      <w:pPr>
        <w:tabs>
          <w:tab w:val="left" w:pos="3600"/>
        </w:tabs>
        <w:autoSpaceDE w:val="0"/>
        <w:autoSpaceDN w:val="0"/>
        <w:adjustRightInd w:val="0"/>
        <w:spacing w:before="253" w:line="276" w:lineRule="exact"/>
        <w:ind w:left="2880" w:firstLine="0"/>
        <w:rPr>
          <w:rFonts w:ascii="Times New Roman Italic" w:hAnsi="Times New Roman Italic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c)</w:t>
        <w:tab/>
      </w:r>
      <w:r>
        <w:rPr>
          <w:rFonts w:ascii="Times New Roman Italic" w:hAnsi="Times New Roman Italic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Telecommunications</w:t>
      </w:r>
    </w:p>
    <w:p>
      <w:pPr>
        <w:autoSpaceDE w:val="0"/>
        <w:autoSpaceDN w:val="0"/>
        <w:adjustRightInd w:val="0"/>
        <w:spacing w:before="216" w:line="260" w:lineRule="exact"/>
        <w:ind w:left="1440" w:right="146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RFL GARD 8000s at Connecting Transmission Owner’s Watkins Road Substation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the Watkins Road Collector Substation shall be connected via a direct fiber path using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owned fiber cable. </w:t>
      </w:r>
    </w:p>
    <w:p>
      <w:pPr>
        <w:tabs>
          <w:tab w:val="left" w:pos="2880"/>
        </w:tabs>
        <w:autoSpaceDE w:val="0"/>
        <w:autoSpaceDN w:val="0"/>
        <w:adjustRightInd w:val="0"/>
        <w:spacing w:before="23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Porter Substation</w:t>
      </w: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40" w:lineRule="exact"/>
        <w:ind w:left="1440" w:right="140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Due to system changes resulting from the interconnection of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line relays at Connecting Transmission Owner’s Porter Substation will need to be reset. 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Inghams Substation</w:t>
      </w:r>
    </w:p>
    <w:p>
      <w:pPr>
        <w:autoSpaceDE w:val="0"/>
        <w:autoSpaceDN w:val="0"/>
        <w:adjustRightInd w:val="0"/>
        <w:spacing w:before="215" w:line="260" w:lineRule="exact"/>
        <w:ind w:left="1440" w:right="146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Due to system changes resulting from the interconnection of the Small Generating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Facility, line relays at Connecting Transmission Owner’s Inghams Substation will need to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reset.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ELECTIVE SYSTEM UPGRADE FACILITIES (“ELECTIVE SUFS”)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80" w:lineRule="exact"/>
        <w:ind w:left="2160" w:right="1995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ESTIMATES RELATED TO DISTRIBUTION UPGRADES AND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</w:t>
      </w:r>
    </w:p>
    <w:p>
      <w:pPr>
        <w:autoSpaceDE w:val="0"/>
        <w:autoSpaceDN w:val="0"/>
        <w:adjustRightInd w:val="0"/>
        <w:spacing w:before="249" w:line="270" w:lineRule="exact"/>
        <w:ind w:left="1440" w:right="142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required for the interconnection of the Small Generating Facility are presented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below.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4"/>
          <w:headerReference w:type="default" r:id="rId375"/>
          <w:footerReference w:type="even" r:id="rId376"/>
          <w:footerReference w:type="default" r:id="rId377"/>
          <w:headerReference w:type="first" r:id="rId378"/>
          <w:footerReference w:type="first" r:id="rId37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type="#_x0000_t75" style="width:418.5pt;height:209.25pt;margin-top:71.95pt;margin-left:96.75pt;mso-position-horizontal-relative:page;mso-position-vertical-relative:page;position:absolute;z-index:-251588608" o:allowincell="f">
            <v:imagedata r:id="rId380" o:title=""/>
          </v:shape>
        </w:pict>
      </w: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8" w:line="260" w:lineRule="exact"/>
        <w:ind w:left="1440" w:right="18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the Facilities Study for the Small Generating Facility, the estimates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Assume: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5X10 construction work week;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outages are available;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permitting is not required; and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equipment to remain is functional.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 (as applicable):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discussions and negotiations of issued interconnection study;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application fees;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applicable surcharges;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overall project sales tax;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property taxes;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line switching;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property/easement acquisitions; </w:t>
      </w:r>
    </w:p>
    <w:p>
      <w:pPr>
        <w:tabs>
          <w:tab w:val="left" w:pos="5959"/>
        </w:tabs>
        <w:autoSpaceDE w:val="0"/>
        <w:autoSpaceDN w:val="0"/>
        <w:adjustRightInd w:val="0"/>
        <w:spacing w:before="261" w:line="280" w:lineRule="exact"/>
        <w:ind w:left="2520" w:right="5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future operation and maintenance costs;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1"/>
          <w:headerReference w:type="default" r:id="rId382"/>
          <w:footerReference w:type="even" r:id="rId383"/>
          <w:footerReference w:type="default" r:id="rId384"/>
          <w:headerReference w:type="first" r:id="rId385"/>
          <w:footerReference w:type="first" r:id="rId38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60" w:lineRule="exact"/>
        <w:ind w:left="25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8" w:line="260" w:lineRule="exact"/>
        <w:ind w:left="2520" w:right="16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recurring monthly communications circuits’ charges, if any, responsible by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to the communications utility; </w:t>
      </w:r>
    </w:p>
    <w:p>
      <w:pPr>
        <w:autoSpaceDE w:val="0"/>
        <w:autoSpaceDN w:val="0"/>
        <w:adjustRightInd w:val="0"/>
        <w:spacing w:before="267" w:line="276" w:lineRule="exact"/>
        <w:ind w:left="252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soil testing; </w:t>
      </w:r>
    </w:p>
    <w:p>
      <w:pPr>
        <w:autoSpaceDE w:val="0"/>
        <w:autoSpaceDN w:val="0"/>
        <w:adjustRightInd w:val="0"/>
        <w:spacing w:before="0" w:line="260" w:lineRule="exact"/>
        <w:ind w:left="2520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" w:line="260" w:lineRule="exact"/>
        <w:ind w:left="2520" w:right="206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adverse field conditions such as rock, water, weather, and Interconnection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electrical equipment obstructions; </w:t>
      </w:r>
    </w:p>
    <w:p>
      <w:pPr>
        <w:autoSpaceDE w:val="0"/>
        <w:autoSpaceDN w:val="0"/>
        <w:adjustRightInd w:val="0"/>
        <w:spacing w:before="267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environmental mitigation;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2520" w:right="19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extended engineering to minimize outage time or 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public duty to serve;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extended craft labor hours, to minimize outage and/or construction time; or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any required permits.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adders estimated for overtime will be based on 1.5 and 2 times labor rates if </w:t>
      </w:r>
    </w:p>
    <w:p>
      <w:pPr>
        <w:autoSpaceDE w:val="0"/>
        <w:autoSpaceDN w:val="0"/>
        <w:adjustRightInd w:val="0"/>
        <w:spacing w:before="18" w:line="260" w:lineRule="exact"/>
        <w:ind w:left="1440" w:right="18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work beyond normal business hours.  Meals and equipment are also extra costs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 for overtime labor.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7"/>
          <w:headerReference w:type="default" r:id="rId388"/>
          <w:footerReference w:type="even" r:id="rId389"/>
          <w:footerReference w:type="default" r:id="rId390"/>
          <w:headerReference w:type="first" r:id="rId391"/>
          <w:footerReference w:type="first" r:id="rId39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</w:t>
      </w:r>
    </w:p>
    <w:p>
      <w:pPr>
        <w:autoSpaceDE w:val="0"/>
        <w:autoSpaceDN w:val="0"/>
        <w:adjustRightInd w:val="0"/>
        <w:spacing w:before="264" w:line="276" w:lineRule="exact"/>
        <w:ind w:left="50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Coverage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shall, at its own expense, maintain in force throughout the </w:t>
      </w:r>
    </w:p>
    <w:p>
      <w:pPr>
        <w:autoSpaceDE w:val="0"/>
        <w:autoSpaceDN w:val="0"/>
        <w:adjustRightInd w:val="0"/>
        <w:spacing w:before="1" w:line="280" w:lineRule="exact"/>
        <w:ind w:left="1440" w:right="14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this Agreement, the following minimum insurance coverage, with insurers authorized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do business in the State of New York.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including, but not limited to, bodily injury, </w:t>
      </w:r>
    </w:p>
    <w:p>
      <w:pPr>
        <w:autoSpaceDE w:val="0"/>
        <w:autoSpaceDN w:val="0"/>
        <w:adjustRightInd w:val="0"/>
        <w:spacing w:before="1" w:line="280" w:lineRule="exact"/>
        <w:ind w:left="1440" w:right="135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damage, products/completed operations, contractual and personal injury liability with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single limit of $2 million per occurrence, $5 million annual aggregate.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3"/>
          <w:headerReference w:type="default" r:id="rId394"/>
          <w:footerReference w:type="even" r:id="rId395"/>
          <w:footerReference w:type="default" r:id="rId396"/>
          <w:headerReference w:type="first" r:id="rId397"/>
          <w:footerReference w:type="first" r:id="rId39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</w:t>
      </w:r>
    </w:p>
    <w:p>
      <w:pPr>
        <w:autoSpaceDE w:val="0"/>
        <w:autoSpaceDN w:val="0"/>
        <w:adjustRightInd w:val="0"/>
        <w:spacing w:before="264" w:line="276" w:lineRule="exact"/>
        <w:ind w:left="466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5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1" w:line="280" w:lineRule="exact"/>
        <w:ind w:left="2160" w:right="4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Transmission Commercial Services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02541-1120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Watkins Road Solar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2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41" w:line="270" w:lineRule="exact"/>
        <w:ind w:left="1440" w:right="15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if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’s Initial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Synchronization Date was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[specify]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81.7pt;height:1pt;margin-top:418.7pt;margin-left:134.3pt;mso-position-horizontal-relative:page;mso-position-vertical-relative:page;position:absolute;z-index:-251610112" coordsize="1634,20" o:allowincell="f" path="m,20hhl1634,20hhl1634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9"/>
          <w:headerReference w:type="default" r:id="rId400"/>
          <w:footerReference w:type="even" r:id="rId401"/>
          <w:footerReference w:type="default" r:id="rId402"/>
          <w:headerReference w:type="first" r:id="rId403"/>
          <w:footerReference w:type="first" r:id="rId40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2591 </w:t>
      </w: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</w:t>
      </w:r>
    </w:p>
    <w:p>
      <w:pPr>
        <w:autoSpaceDE w:val="0"/>
        <w:autoSpaceDN w:val="0"/>
        <w:adjustRightInd w:val="0"/>
        <w:spacing w:before="264" w:line="276" w:lineRule="exact"/>
        <w:ind w:left="46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[Date]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80" w:lineRule="exact"/>
        <w:ind w:left="2160" w:right="5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4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Transmission Commercial Services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02541-1120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Watkins Road Solar Small Generating Facility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9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7" w:line="270" w:lineRule="exact"/>
        <w:ind w:left="1440" w:right="14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commenced Commercial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as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effective as of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[Interconnection Customer Representative]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405"/>
      <w:headerReference w:type="default" r:id="rId406"/>
      <w:footerReference w:type="even" r:id="rId407"/>
      <w:footerReference w:type="default" r:id="rId408"/>
      <w:headerReference w:type="first" r:id="rId409"/>
      <w:footerReference w:type="first" r:id="rId410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Times New Roman Italic">
    <w:charset w:val="00"/>
    <w:family w:val="auto"/>
    <w:pitch w:val="default"/>
  </w:font>
  <w:font w:name="Arial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5/19/2022 - Docket #: ER22-2020-000 -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NMPC, SunEast Watkins Rd Solar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yperlink" Target="http://www.ferc.gov/legal/adr.asp./" TargetMode="External" /><Relationship Id="rId173" Type="http://schemas.openxmlformats.org/officeDocument/2006/relationships/header" Target="header85.xml" /><Relationship Id="rId174" Type="http://schemas.openxmlformats.org/officeDocument/2006/relationships/header" Target="header86.xml" /><Relationship Id="rId175" Type="http://schemas.openxmlformats.org/officeDocument/2006/relationships/footer" Target="footer85.xml" /><Relationship Id="rId176" Type="http://schemas.openxmlformats.org/officeDocument/2006/relationships/footer" Target="footer86.xml" /><Relationship Id="rId177" Type="http://schemas.openxmlformats.org/officeDocument/2006/relationships/header" Target="header87.xml" /><Relationship Id="rId178" Type="http://schemas.openxmlformats.org/officeDocument/2006/relationships/footer" Target="footer87.xml" /><Relationship Id="rId179" Type="http://schemas.openxmlformats.org/officeDocument/2006/relationships/header" Target="header88.xml" /><Relationship Id="rId18" Type="http://schemas.openxmlformats.org/officeDocument/2006/relationships/footer" Target="footer7.xml" /><Relationship Id="rId180" Type="http://schemas.openxmlformats.org/officeDocument/2006/relationships/header" Target="header89.xml" /><Relationship Id="rId181" Type="http://schemas.openxmlformats.org/officeDocument/2006/relationships/footer" Target="footer88.xml" /><Relationship Id="rId182" Type="http://schemas.openxmlformats.org/officeDocument/2006/relationships/footer" Target="footer89.xml" /><Relationship Id="rId183" Type="http://schemas.openxmlformats.org/officeDocument/2006/relationships/header" Target="header90.xml" /><Relationship Id="rId184" Type="http://schemas.openxmlformats.org/officeDocument/2006/relationships/footer" Target="footer90.xml" /><Relationship Id="rId185" Type="http://schemas.openxmlformats.org/officeDocument/2006/relationships/header" Target="header91.xml" /><Relationship Id="rId186" Type="http://schemas.openxmlformats.org/officeDocument/2006/relationships/header" Target="header92.xml" /><Relationship Id="rId187" Type="http://schemas.openxmlformats.org/officeDocument/2006/relationships/footer" Target="footer91.xml" /><Relationship Id="rId188" Type="http://schemas.openxmlformats.org/officeDocument/2006/relationships/footer" Target="footer92.xml" /><Relationship Id="rId189" Type="http://schemas.openxmlformats.org/officeDocument/2006/relationships/header" Target="header93.xml" /><Relationship Id="rId19" Type="http://schemas.openxmlformats.org/officeDocument/2006/relationships/footer" Target="footer8.xml" /><Relationship Id="rId190" Type="http://schemas.openxmlformats.org/officeDocument/2006/relationships/footer" Target="footer93.xml" /><Relationship Id="rId191" Type="http://schemas.openxmlformats.org/officeDocument/2006/relationships/header" Target="header94.xml" /><Relationship Id="rId192" Type="http://schemas.openxmlformats.org/officeDocument/2006/relationships/header" Target="header95.xml" /><Relationship Id="rId193" Type="http://schemas.openxmlformats.org/officeDocument/2006/relationships/footer" Target="footer94.xml" /><Relationship Id="rId194" Type="http://schemas.openxmlformats.org/officeDocument/2006/relationships/footer" Target="footer95.xml" /><Relationship Id="rId195" Type="http://schemas.openxmlformats.org/officeDocument/2006/relationships/header" Target="header96.xml" /><Relationship Id="rId196" Type="http://schemas.openxmlformats.org/officeDocument/2006/relationships/footer" Target="footer96.xml" /><Relationship Id="rId197" Type="http://schemas.openxmlformats.org/officeDocument/2006/relationships/header" Target="header97.xml" /><Relationship Id="rId198" Type="http://schemas.openxmlformats.org/officeDocument/2006/relationships/header" Target="header98.xml" /><Relationship Id="rId199" Type="http://schemas.openxmlformats.org/officeDocument/2006/relationships/footer" Target="foot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8.xml" /><Relationship Id="rId201" Type="http://schemas.openxmlformats.org/officeDocument/2006/relationships/header" Target="header99.xml" /><Relationship Id="rId202" Type="http://schemas.openxmlformats.org/officeDocument/2006/relationships/footer" Target="footer99.xml" /><Relationship Id="rId203" Type="http://schemas.openxmlformats.org/officeDocument/2006/relationships/header" Target="header100.xml" /><Relationship Id="rId204" Type="http://schemas.openxmlformats.org/officeDocument/2006/relationships/header" Target="header101.xml" /><Relationship Id="rId205" Type="http://schemas.openxmlformats.org/officeDocument/2006/relationships/footer" Target="footer100.xml" /><Relationship Id="rId206" Type="http://schemas.openxmlformats.org/officeDocument/2006/relationships/footer" Target="footer101.xml" /><Relationship Id="rId207" Type="http://schemas.openxmlformats.org/officeDocument/2006/relationships/header" Target="header102.xml" /><Relationship Id="rId208" Type="http://schemas.openxmlformats.org/officeDocument/2006/relationships/footer" Target="footer102.xml" /><Relationship Id="rId209" Type="http://schemas.openxmlformats.org/officeDocument/2006/relationships/header" Target="header103.xml" /><Relationship Id="rId21" Type="http://schemas.openxmlformats.org/officeDocument/2006/relationships/footer" Target="footer9.xml" /><Relationship Id="rId210" Type="http://schemas.openxmlformats.org/officeDocument/2006/relationships/header" Target="header104.xml" /><Relationship Id="rId211" Type="http://schemas.openxmlformats.org/officeDocument/2006/relationships/footer" Target="footer103.xml" /><Relationship Id="rId212" Type="http://schemas.openxmlformats.org/officeDocument/2006/relationships/footer" Target="footer104.xml" /><Relationship Id="rId213" Type="http://schemas.openxmlformats.org/officeDocument/2006/relationships/header" Target="header105.xml" /><Relationship Id="rId214" Type="http://schemas.openxmlformats.org/officeDocument/2006/relationships/footer" Target="footer105.xml" /><Relationship Id="rId215" Type="http://schemas.openxmlformats.org/officeDocument/2006/relationships/header" Target="header106.xml" /><Relationship Id="rId216" Type="http://schemas.openxmlformats.org/officeDocument/2006/relationships/header" Target="header107.xml" /><Relationship Id="rId217" Type="http://schemas.openxmlformats.org/officeDocument/2006/relationships/footer" Target="footer106.xml" /><Relationship Id="rId218" Type="http://schemas.openxmlformats.org/officeDocument/2006/relationships/footer" Target="footer107.xml" /><Relationship Id="rId219" Type="http://schemas.openxmlformats.org/officeDocument/2006/relationships/header" Target="header108.xml" /><Relationship Id="rId22" Type="http://schemas.openxmlformats.org/officeDocument/2006/relationships/header" Target="header10.xml" /><Relationship Id="rId220" Type="http://schemas.openxmlformats.org/officeDocument/2006/relationships/footer" Target="footer108.xml" /><Relationship Id="rId221" Type="http://schemas.openxmlformats.org/officeDocument/2006/relationships/header" Target="header109.xml" /><Relationship Id="rId222" Type="http://schemas.openxmlformats.org/officeDocument/2006/relationships/header" Target="header110.xml" /><Relationship Id="rId223" Type="http://schemas.openxmlformats.org/officeDocument/2006/relationships/footer" Target="footer109.xml" /><Relationship Id="rId224" Type="http://schemas.openxmlformats.org/officeDocument/2006/relationships/footer" Target="footer110.xml" /><Relationship Id="rId225" Type="http://schemas.openxmlformats.org/officeDocument/2006/relationships/header" Target="header111.xml" /><Relationship Id="rId226" Type="http://schemas.openxmlformats.org/officeDocument/2006/relationships/footer" Target="footer111.xml" /><Relationship Id="rId227" Type="http://schemas.openxmlformats.org/officeDocument/2006/relationships/header" Target="header112.xml" /><Relationship Id="rId228" Type="http://schemas.openxmlformats.org/officeDocument/2006/relationships/header" Target="header113.xml" /><Relationship Id="rId229" Type="http://schemas.openxmlformats.org/officeDocument/2006/relationships/footer" Target="footer112.xml" /><Relationship Id="rId23" Type="http://schemas.openxmlformats.org/officeDocument/2006/relationships/header" Target="header11.xml" /><Relationship Id="rId230" Type="http://schemas.openxmlformats.org/officeDocument/2006/relationships/footer" Target="footer113.xml" /><Relationship Id="rId231" Type="http://schemas.openxmlformats.org/officeDocument/2006/relationships/header" Target="header114.xml" /><Relationship Id="rId232" Type="http://schemas.openxmlformats.org/officeDocument/2006/relationships/footer" Target="footer114.xml" /><Relationship Id="rId233" Type="http://schemas.openxmlformats.org/officeDocument/2006/relationships/header" Target="header115.xml" /><Relationship Id="rId234" Type="http://schemas.openxmlformats.org/officeDocument/2006/relationships/header" Target="header116.xml" /><Relationship Id="rId235" Type="http://schemas.openxmlformats.org/officeDocument/2006/relationships/footer" Target="footer115.xml" /><Relationship Id="rId236" Type="http://schemas.openxmlformats.org/officeDocument/2006/relationships/footer" Target="footer116.xml" /><Relationship Id="rId237" Type="http://schemas.openxmlformats.org/officeDocument/2006/relationships/header" Target="header117.xml" /><Relationship Id="rId238" Type="http://schemas.openxmlformats.org/officeDocument/2006/relationships/footer" Target="footer117.xml" /><Relationship Id="rId239" Type="http://schemas.openxmlformats.org/officeDocument/2006/relationships/header" Target="header118.xml" /><Relationship Id="rId24" Type="http://schemas.openxmlformats.org/officeDocument/2006/relationships/footer" Target="footer10.xml" /><Relationship Id="rId240" Type="http://schemas.openxmlformats.org/officeDocument/2006/relationships/header" Target="header119.xml" /><Relationship Id="rId241" Type="http://schemas.openxmlformats.org/officeDocument/2006/relationships/footer" Target="footer118.xml" /><Relationship Id="rId242" Type="http://schemas.openxmlformats.org/officeDocument/2006/relationships/footer" Target="footer119.xml" /><Relationship Id="rId243" Type="http://schemas.openxmlformats.org/officeDocument/2006/relationships/header" Target="header120.xml" /><Relationship Id="rId244" Type="http://schemas.openxmlformats.org/officeDocument/2006/relationships/footer" Target="footer120.xml" /><Relationship Id="rId245" Type="http://schemas.openxmlformats.org/officeDocument/2006/relationships/header" Target="header121.xml" /><Relationship Id="rId246" Type="http://schemas.openxmlformats.org/officeDocument/2006/relationships/header" Target="header122.xml" /><Relationship Id="rId247" Type="http://schemas.openxmlformats.org/officeDocument/2006/relationships/footer" Target="footer121.xml" /><Relationship Id="rId248" Type="http://schemas.openxmlformats.org/officeDocument/2006/relationships/footer" Target="footer122.xml" /><Relationship Id="rId249" Type="http://schemas.openxmlformats.org/officeDocument/2006/relationships/header" Target="header123.xml" /><Relationship Id="rId25" Type="http://schemas.openxmlformats.org/officeDocument/2006/relationships/footer" Target="footer11.xml" /><Relationship Id="rId250" Type="http://schemas.openxmlformats.org/officeDocument/2006/relationships/footer" Target="footer123.xml" /><Relationship Id="rId251" Type="http://schemas.openxmlformats.org/officeDocument/2006/relationships/header" Target="header124.xml" /><Relationship Id="rId252" Type="http://schemas.openxmlformats.org/officeDocument/2006/relationships/header" Target="header125.xml" /><Relationship Id="rId253" Type="http://schemas.openxmlformats.org/officeDocument/2006/relationships/footer" Target="footer124.xml" /><Relationship Id="rId254" Type="http://schemas.openxmlformats.org/officeDocument/2006/relationships/footer" Target="footer125.xml" /><Relationship Id="rId255" Type="http://schemas.openxmlformats.org/officeDocument/2006/relationships/header" Target="header126.xml" /><Relationship Id="rId256" Type="http://schemas.openxmlformats.org/officeDocument/2006/relationships/footer" Target="footer126.xml" /><Relationship Id="rId257" Type="http://schemas.openxmlformats.org/officeDocument/2006/relationships/header" Target="header127.xml" /><Relationship Id="rId258" Type="http://schemas.openxmlformats.org/officeDocument/2006/relationships/header" Target="header128.xml" /><Relationship Id="rId259" Type="http://schemas.openxmlformats.org/officeDocument/2006/relationships/footer" Target="footer127.xml" /><Relationship Id="rId26" Type="http://schemas.openxmlformats.org/officeDocument/2006/relationships/header" Target="header12.xml" /><Relationship Id="rId260" Type="http://schemas.openxmlformats.org/officeDocument/2006/relationships/footer" Target="footer128.xml" /><Relationship Id="rId261" Type="http://schemas.openxmlformats.org/officeDocument/2006/relationships/header" Target="header129.xml" /><Relationship Id="rId262" Type="http://schemas.openxmlformats.org/officeDocument/2006/relationships/footer" Target="footer129.xml" /><Relationship Id="rId263" Type="http://schemas.openxmlformats.org/officeDocument/2006/relationships/header" Target="header130.xml" /><Relationship Id="rId264" Type="http://schemas.openxmlformats.org/officeDocument/2006/relationships/header" Target="header131.xml" /><Relationship Id="rId265" Type="http://schemas.openxmlformats.org/officeDocument/2006/relationships/footer" Target="footer130.xml" /><Relationship Id="rId266" Type="http://schemas.openxmlformats.org/officeDocument/2006/relationships/footer" Target="footer131.xml" /><Relationship Id="rId267" Type="http://schemas.openxmlformats.org/officeDocument/2006/relationships/header" Target="header132.xml" /><Relationship Id="rId268" Type="http://schemas.openxmlformats.org/officeDocument/2006/relationships/footer" Target="footer132.xml" /><Relationship Id="rId269" Type="http://schemas.openxmlformats.org/officeDocument/2006/relationships/header" Target="header133.xml" /><Relationship Id="rId27" Type="http://schemas.openxmlformats.org/officeDocument/2006/relationships/footer" Target="footer12.xml" /><Relationship Id="rId270" Type="http://schemas.openxmlformats.org/officeDocument/2006/relationships/header" Target="header134.xml" /><Relationship Id="rId271" Type="http://schemas.openxmlformats.org/officeDocument/2006/relationships/footer" Target="footer133.xml" /><Relationship Id="rId272" Type="http://schemas.openxmlformats.org/officeDocument/2006/relationships/footer" Target="footer134.xml" /><Relationship Id="rId273" Type="http://schemas.openxmlformats.org/officeDocument/2006/relationships/header" Target="header135.xml" /><Relationship Id="rId274" Type="http://schemas.openxmlformats.org/officeDocument/2006/relationships/footer" Target="footer135.xml" /><Relationship Id="rId275" Type="http://schemas.openxmlformats.org/officeDocument/2006/relationships/header" Target="header136.xml" /><Relationship Id="rId276" Type="http://schemas.openxmlformats.org/officeDocument/2006/relationships/header" Target="header137.xml" /><Relationship Id="rId277" Type="http://schemas.openxmlformats.org/officeDocument/2006/relationships/footer" Target="footer136.xml" /><Relationship Id="rId278" Type="http://schemas.openxmlformats.org/officeDocument/2006/relationships/footer" Target="footer137.xml" /><Relationship Id="rId279" Type="http://schemas.openxmlformats.org/officeDocument/2006/relationships/header" Target="header138.xml" /><Relationship Id="rId28" Type="http://schemas.openxmlformats.org/officeDocument/2006/relationships/header" Target="header13.xml" /><Relationship Id="rId280" Type="http://schemas.openxmlformats.org/officeDocument/2006/relationships/footer" Target="footer138.xml" /><Relationship Id="rId281" Type="http://schemas.openxmlformats.org/officeDocument/2006/relationships/hyperlink" Target="https://www.nationalgridus.com/pronet/technical-resources/electric-specifications;/" TargetMode="External" /><Relationship Id="rId282" Type="http://schemas.openxmlformats.org/officeDocument/2006/relationships/header" Target="header139.xml" /><Relationship Id="rId283" Type="http://schemas.openxmlformats.org/officeDocument/2006/relationships/header" Target="header140.xml" /><Relationship Id="rId284" Type="http://schemas.openxmlformats.org/officeDocument/2006/relationships/footer" Target="footer139.xml" /><Relationship Id="rId285" Type="http://schemas.openxmlformats.org/officeDocument/2006/relationships/footer" Target="footer140.xml" /><Relationship Id="rId286" Type="http://schemas.openxmlformats.org/officeDocument/2006/relationships/header" Target="header141.xml" /><Relationship Id="rId287" Type="http://schemas.openxmlformats.org/officeDocument/2006/relationships/footer" Target="footer141.xml" /><Relationship Id="rId288" Type="http://schemas.openxmlformats.org/officeDocument/2006/relationships/header" Target="header142.xml" /><Relationship Id="rId289" Type="http://schemas.openxmlformats.org/officeDocument/2006/relationships/header" Target="header143.xml" /><Relationship Id="rId29" Type="http://schemas.openxmlformats.org/officeDocument/2006/relationships/header" Target="header14.xml" /><Relationship Id="rId290" Type="http://schemas.openxmlformats.org/officeDocument/2006/relationships/footer" Target="footer142.xml" /><Relationship Id="rId291" Type="http://schemas.openxmlformats.org/officeDocument/2006/relationships/footer" Target="footer143.xml" /><Relationship Id="rId292" Type="http://schemas.openxmlformats.org/officeDocument/2006/relationships/header" Target="header144.xml" /><Relationship Id="rId293" Type="http://schemas.openxmlformats.org/officeDocument/2006/relationships/footer" Target="footer144.xml" /><Relationship Id="rId294" Type="http://schemas.openxmlformats.org/officeDocument/2006/relationships/image" Target="media/image1.jpeg" /><Relationship Id="rId295" Type="http://schemas.openxmlformats.org/officeDocument/2006/relationships/header" Target="header145.xml" /><Relationship Id="rId296" Type="http://schemas.openxmlformats.org/officeDocument/2006/relationships/header" Target="header146.xml" /><Relationship Id="rId297" Type="http://schemas.openxmlformats.org/officeDocument/2006/relationships/footer" Target="footer145.xml" /><Relationship Id="rId298" Type="http://schemas.openxmlformats.org/officeDocument/2006/relationships/footer" Target="footer146.xml" /><Relationship Id="rId299" Type="http://schemas.openxmlformats.org/officeDocument/2006/relationships/header" Target="header147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7.xml" /><Relationship Id="rId301" Type="http://schemas.openxmlformats.org/officeDocument/2006/relationships/header" Target="header148.xml" /><Relationship Id="rId302" Type="http://schemas.openxmlformats.org/officeDocument/2006/relationships/header" Target="header149.xml" /><Relationship Id="rId303" Type="http://schemas.openxmlformats.org/officeDocument/2006/relationships/footer" Target="footer148.xml" /><Relationship Id="rId304" Type="http://schemas.openxmlformats.org/officeDocument/2006/relationships/footer" Target="footer149.xml" /><Relationship Id="rId305" Type="http://schemas.openxmlformats.org/officeDocument/2006/relationships/header" Target="header150.xml" /><Relationship Id="rId306" Type="http://schemas.openxmlformats.org/officeDocument/2006/relationships/footer" Target="footer150.xml" /><Relationship Id="rId307" Type="http://schemas.openxmlformats.org/officeDocument/2006/relationships/header" Target="header151.xml" /><Relationship Id="rId308" Type="http://schemas.openxmlformats.org/officeDocument/2006/relationships/header" Target="header152.xml" /><Relationship Id="rId309" Type="http://schemas.openxmlformats.org/officeDocument/2006/relationships/footer" Target="footer151.xml" /><Relationship Id="rId31" Type="http://schemas.openxmlformats.org/officeDocument/2006/relationships/footer" Target="footer14.xml" /><Relationship Id="rId310" Type="http://schemas.openxmlformats.org/officeDocument/2006/relationships/footer" Target="footer152.xml" /><Relationship Id="rId311" Type="http://schemas.openxmlformats.org/officeDocument/2006/relationships/header" Target="header153.xml" /><Relationship Id="rId312" Type="http://schemas.openxmlformats.org/officeDocument/2006/relationships/footer" Target="footer153.xml" /><Relationship Id="rId313" Type="http://schemas.openxmlformats.org/officeDocument/2006/relationships/header" Target="header154.xml" /><Relationship Id="rId314" Type="http://schemas.openxmlformats.org/officeDocument/2006/relationships/header" Target="header155.xml" /><Relationship Id="rId315" Type="http://schemas.openxmlformats.org/officeDocument/2006/relationships/footer" Target="footer154.xml" /><Relationship Id="rId316" Type="http://schemas.openxmlformats.org/officeDocument/2006/relationships/footer" Target="footer155.xml" /><Relationship Id="rId317" Type="http://schemas.openxmlformats.org/officeDocument/2006/relationships/header" Target="header156.xml" /><Relationship Id="rId318" Type="http://schemas.openxmlformats.org/officeDocument/2006/relationships/footer" Target="footer156.xml" /><Relationship Id="rId319" Type="http://schemas.openxmlformats.org/officeDocument/2006/relationships/header" Target="header157.xml" /><Relationship Id="rId32" Type="http://schemas.openxmlformats.org/officeDocument/2006/relationships/header" Target="header15.xml" /><Relationship Id="rId320" Type="http://schemas.openxmlformats.org/officeDocument/2006/relationships/header" Target="header158.xml" /><Relationship Id="rId321" Type="http://schemas.openxmlformats.org/officeDocument/2006/relationships/footer" Target="footer157.xml" /><Relationship Id="rId322" Type="http://schemas.openxmlformats.org/officeDocument/2006/relationships/footer" Target="footer158.xml" /><Relationship Id="rId323" Type="http://schemas.openxmlformats.org/officeDocument/2006/relationships/header" Target="header159.xml" /><Relationship Id="rId324" Type="http://schemas.openxmlformats.org/officeDocument/2006/relationships/footer" Target="footer159.xml" /><Relationship Id="rId325" Type="http://schemas.openxmlformats.org/officeDocument/2006/relationships/header" Target="header160.xml" /><Relationship Id="rId326" Type="http://schemas.openxmlformats.org/officeDocument/2006/relationships/header" Target="header161.xml" /><Relationship Id="rId327" Type="http://schemas.openxmlformats.org/officeDocument/2006/relationships/footer" Target="footer160.xml" /><Relationship Id="rId328" Type="http://schemas.openxmlformats.org/officeDocument/2006/relationships/footer" Target="footer161.xml" /><Relationship Id="rId329" Type="http://schemas.openxmlformats.org/officeDocument/2006/relationships/header" Target="header162.xml" /><Relationship Id="rId33" Type="http://schemas.openxmlformats.org/officeDocument/2006/relationships/footer" Target="footer15.xml" /><Relationship Id="rId330" Type="http://schemas.openxmlformats.org/officeDocument/2006/relationships/footer" Target="footer162.xml" /><Relationship Id="rId331" Type="http://schemas.openxmlformats.org/officeDocument/2006/relationships/header" Target="header163.xml" /><Relationship Id="rId332" Type="http://schemas.openxmlformats.org/officeDocument/2006/relationships/header" Target="header164.xml" /><Relationship Id="rId333" Type="http://schemas.openxmlformats.org/officeDocument/2006/relationships/footer" Target="footer163.xml" /><Relationship Id="rId334" Type="http://schemas.openxmlformats.org/officeDocument/2006/relationships/footer" Target="footer164.xml" /><Relationship Id="rId335" Type="http://schemas.openxmlformats.org/officeDocument/2006/relationships/header" Target="header165.xml" /><Relationship Id="rId336" Type="http://schemas.openxmlformats.org/officeDocument/2006/relationships/footer" Target="footer165.xml" /><Relationship Id="rId337" Type="http://schemas.openxmlformats.org/officeDocument/2006/relationships/image" Target="media/image2.jpeg" /><Relationship Id="rId338" Type="http://schemas.openxmlformats.org/officeDocument/2006/relationships/header" Target="header166.xml" /><Relationship Id="rId339" Type="http://schemas.openxmlformats.org/officeDocument/2006/relationships/header" Target="header167.xml" /><Relationship Id="rId34" Type="http://schemas.openxmlformats.org/officeDocument/2006/relationships/header" Target="header16.xml" /><Relationship Id="rId340" Type="http://schemas.openxmlformats.org/officeDocument/2006/relationships/footer" Target="footer166.xml" /><Relationship Id="rId341" Type="http://schemas.openxmlformats.org/officeDocument/2006/relationships/footer" Target="footer167.xml" /><Relationship Id="rId342" Type="http://schemas.openxmlformats.org/officeDocument/2006/relationships/header" Target="header168.xml" /><Relationship Id="rId343" Type="http://schemas.openxmlformats.org/officeDocument/2006/relationships/footer" Target="footer168.xml" /><Relationship Id="rId344" Type="http://schemas.openxmlformats.org/officeDocument/2006/relationships/header" Target="header169.xml" /><Relationship Id="rId345" Type="http://schemas.openxmlformats.org/officeDocument/2006/relationships/header" Target="header170.xml" /><Relationship Id="rId346" Type="http://schemas.openxmlformats.org/officeDocument/2006/relationships/footer" Target="footer169.xml" /><Relationship Id="rId347" Type="http://schemas.openxmlformats.org/officeDocument/2006/relationships/footer" Target="footer170.xml" /><Relationship Id="rId348" Type="http://schemas.openxmlformats.org/officeDocument/2006/relationships/header" Target="header171.xml" /><Relationship Id="rId349" Type="http://schemas.openxmlformats.org/officeDocument/2006/relationships/footer" Target="footer171.xml" /><Relationship Id="rId35" Type="http://schemas.openxmlformats.org/officeDocument/2006/relationships/header" Target="header17.xml" /><Relationship Id="rId350" Type="http://schemas.openxmlformats.org/officeDocument/2006/relationships/header" Target="header172.xml" /><Relationship Id="rId351" Type="http://schemas.openxmlformats.org/officeDocument/2006/relationships/header" Target="header173.xml" /><Relationship Id="rId352" Type="http://schemas.openxmlformats.org/officeDocument/2006/relationships/footer" Target="footer172.xml" /><Relationship Id="rId353" Type="http://schemas.openxmlformats.org/officeDocument/2006/relationships/footer" Target="footer173.xml" /><Relationship Id="rId354" Type="http://schemas.openxmlformats.org/officeDocument/2006/relationships/header" Target="header174.xml" /><Relationship Id="rId355" Type="http://schemas.openxmlformats.org/officeDocument/2006/relationships/footer" Target="footer174.xml" /><Relationship Id="rId356" Type="http://schemas.openxmlformats.org/officeDocument/2006/relationships/header" Target="header175.xml" /><Relationship Id="rId357" Type="http://schemas.openxmlformats.org/officeDocument/2006/relationships/header" Target="header176.xml" /><Relationship Id="rId358" Type="http://schemas.openxmlformats.org/officeDocument/2006/relationships/footer" Target="footer175.xml" /><Relationship Id="rId359" Type="http://schemas.openxmlformats.org/officeDocument/2006/relationships/footer" Target="footer176.xml" /><Relationship Id="rId36" Type="http://schemas.openxmlformats.org/officeDocument/2006/relationships/footer" Target="footer16.xml" /><Relationship Id="rId360" Type="http://schemas.openxmlformats.org/officeDocument/2006/relationships/header" Target="header177.xml" /><Relationship Id="rId361" Type="http://schemas.openxmlformats.org/officeDocument/2006/relationships/footer" Target="footer177.xml" /><Relationship Id="rId362" Type="http://schemas.openxmlformats.org/officeDocument/2006/relationships/header" Target="header178.xml" /><Relationship Id="rId363" Type="http://schemas.openxmlformats.org/officeDocument/2006/relationships/header" Target="header179.xml" /><Relationship Id="rId364" Type="http://schemas.openxmlformats.org/officeDocument/2006/relationships/footer" Target="footer178.xml" /><Relationship Id="rId365" Type="http://schemas.openxmlformats.org/officeDocument/2006/relationships/footer" Target="footer179.xml" /><Relationship Id="rId366" Type="http://schemas.openxmlformats.org/officeDocument/2006/relationships/header" Target="header180.xml" /><Relationship Id="rId367" Type="http://schemas.openxmlformats.org/officeDocument/2006/relationships/footer" Target="footer180.xml" /><Relationship Id="rId368" Type="http://schemas.openxmlformats.org/officeDocument/2006/relationships/header" Target="header181.xml" /><Relationship Id="rId369" Type="http://schemas.openxmlformats.org/officeDocument/2006/relationships/header" Target="header182.xml" /><Relationship Id="rId37" Type="http://schemas.openxmlformats.org/officeDocument/2006/relationships/footer" Target="footer17.xml" /><Relationship Id="rId370" Type="http://schemas.openxmlformats.org/officeDocument/2006/relationships/footer" Target="footer181.xml" /><Relationship Id="rId371" Type="http://schemas.openxmlformats.org/officeDocument/2006/relationships/footer" Target="footer182.xml" /><Relationship Id="rId372" Type="http://schemas.openxmlformats.org/officeDocument/2006/relationships/header" Target="header183.xml" /><Relationship Id="rId373" Type="http://schemas.openxmlformats.org/officeDocument/2006/relationships/footer" Target="footer183.xml" /><Relationship Id="rId374" Type="http://schemas.openxmlformats.org/officeDocument/2006/relationships/header" Target="header184.xml" /><Relationship Id="rId375" Type="http://schemas.openxmlformats.org/officeDocument/2006/relationships/header" Target="header185.xml" /><Relationship Id="rId376" Type="http://schemas.openxmlformats.org/officeDocument/2006/relationships/footer" Target="footer184.xml" /><Relationship Id="rId377" Type="http://schemas.openxmlformats.org/officeDocument/2006/relationships/footer" Target="footer185.xml" /><Relationship Id="rId378" Type="http://schemas.openxmlformats.org/officeDocument/2006/relationships/header" Target="header186.xml" /><Relationship Id="rId379" Type="http://schemas.openxmlformats.org/officeDocument/2006/relationships/footer" Target="footer186.xml" /><Relationship Id="rId38" Type="http://schemas.openxmlformats.org/officeDocument/2006/relationships/header" Target="header18.xml" /><Relationship Id="rId380" Type="http://schemas.openxmlformats.org/officeDocument/2006/relationships/image" Target="media/image3.jpeg" /><Relationship Id="rId381" Type="http://schemas.openxmlformats.org/officeDocument/2006/relationships/header" Target="header187.xml" /><Relationship Id="rId382" Type="http://schemas.openxmlformats.org/officeDocument/2006/relationships/header" Target="header188.xml" /><Relationship Id="rId383" Type="http://schemas.openxmlformats.org/officeDocument/2006/relationships/footer" Target="footer187.xml" /><Relationship Id="rId384" Type="http://schemas.openxmlformats.org/officeDocument/2006/relationships/footer" Target="footer188.xml" /><Relationship Id="rId385" Type="http://schemas.openxmlformats.org/officeDocument/2006/relationships/header" Target="header189.xml" /><Relationship Id="rId386" Type="http://schemas.openxmlformats.org/officeDocument/2006/relationships/footer" Target="footer189.xml" /><Relationship Id="rId387" Type="http://schemas.openxmlformats.org/officeDocument/2006/relationships/header" Target="header190.xml" /><Relationship Id="rId388" Type="http://schemas.openxmlformats.org/officeDocument/2006/relationships/header" Target="header191.xml" /><Relationship Id="rId389" Type="http://schemas.openxmlformats.org/officeDocument/2006/relationships/footer" Target="footer190.xml" /><Relationship Id="rId39" Type="http://schemas.openxmlformats.org/officeDocument/2006/relationships/footer" Target="footer18.xml" /><Relationship Id="rId390" Type="http://schemas.openxmlformats.org/officeDocument/2006/relationships/footer" Target="footer191.xml" /><Relationship Id="rId391" Type="http://schemas.openxmlformats.org/officeDocument/2006/relationships/header" Target="header192.xml" /><Relationship Id="rId392" Type="http://schemas.openxmlformats.org/officeDocument/2006/relationships/footer" Target="footer192.xml" /><Relationship Id="rId393" Type="http://schemas.openxmlformats.org/officeDocument/2006/relationships/header" Target="header193.xml" /><Relationship Id="rId394" Type="http://schemas.openxmlformats.org/officeDocument/2006/relationships/header" Target="header194.xml" /><Relationship Id="rId395" Type="http://schemas.openxmlformats.org/officeDocument/2006/relationships/footer" Target="footer193.xml" /><Relationship Id="rId396" Type="http://schemas.openxmlformats.org/officeDocument/2006/relationships/footer" Target="footer194.xml" /><Relationship Id="rId397" Type="http://schemas.openxmlformats.org/officeDocument/2006/relationships/header" Target="header195.xml" /><Relationship Id="rId398" Type="http://schemas.openxmlformats.org/officeDocument/2006/relationships/footer" Target="footer195.xml" /><Relationship Id="rId399" Type="http://schemas.openxmlformats.org/officeDocument/2006/relationships/header" Target="header196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7.xml" /><Relationship Id="rId401" Type="http://schemas.openxmlformats.org/officeDocument/2006/relationships/footer" Target="footer196.xml" /><Relationship Id="rId402" Type="http://schemas.openxmlformats.org/officeDocument/2006/relationships/footer" Target="footer197.xml" /><Relationship Id="rId403" Type="http://schemas.openxmlformats.org/officeDocument/2006/relationships/header" Target="header198.xml" /><Relationship Id="rId404" Type="http://schemas.openxmlformats.org/officeDocument/2006/relationships/footer" Target="footer198.xml" /><Relationship Id="rId405" Type="http://schemas.openxmlformats.org/officeDocument/2006/relationships/header" Target="header199.xml" /><Relationship Id="rId406" Type="http://schemas.openxmlformats.org/officeDocument/2006/relationships/header" Target="header200.xml" /><Relationship Id="rId407" Type="http://schemas.openxmlformats.org/officeDocument/2006/relationships/footer" Target="footer199.xml" /><Relationship Id="rId408" Type="http://schemas.openxmlformats.org/officeDocument/2006/relationships/footer" Target="footer200.xml" /><Relationship Id="rId409" Type="http://schemas.openxmlformats.org/officeDocument/2006/relationships/header" Target="header201.xml" /><Relationship Id="rId41" Type="http://schemas.openxmlformats.org/officeDocument/2006/relationships/header" Target="header20.xml" /><Relationship Id="rId410" Type="http://schemas.openxmlformats.org/officeDocument/2006/relationships/footer" Target="footer201.xml" /><Relationship Id="rId411" Type="http://schemas.openxmlformats.org/officeDocument/2006/relationships/theme" Target="theme/theme1.xml" /><Relationship Id="rId412" Type="http://schemas.openxmlformats.org/officeDocument/2006/relationships/styles" Target="styles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