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3"/>
        </w:tabs>
        <w:autoSpaceDE w:val="0"/>
        <w:autoSpaceDN w:val="0"/>
        <w:adjustRightInd w:val="0"/>
        <w:spacing w:before="23" w:line="520" w:lineRule="exact"/>
        <w:ind w:left="4097" w:right="3904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47"/>
        </w:tabs>
        <w:autoSpaceDE w:val="0"/>
        <w:autoSpaceDN w:val="0"/>
        <w:adjustRightInd w:val="0"/>
        <w:spacing w:before="43" w:line="520" w:lineRule="exact"/>
        <w:ind w:left="3646" w:right="34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PATTERSONVILLE SOLAR FACILITY,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December 20, 2022 </w:t>
      </w:r>
    </w:p>
    <w:p>
      <w:pPr>
        <w:autoSpaceDE w:val="0"/>
        <w:autoSpaceDN w:val="0"/>
        <w:adjustRightInd w:val="0"/>
        <w:spacing w:before="202" w:line="276" w:lineRule="exact"/>
        <w:ind w:left="50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(Pattersonville Solar)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342" w:line="400" w:lineRule="exact"/>
        <w:ind w:left="1440" w:right="64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8 Initial Synchronization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9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20th day of December, 2022, by and </w:t>
      </w:r>
    </w:p>
    <w:p>
      <w:pPr>
        <w:autoSpaceDE w:val="0"/>
        <w:autoSpaceDN w:val="0"/>
        <w:adjustRightInd w:val="0"/>
        <w:spacing w:before="0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New York Independent System Operator, Inc., a not-for-profit corporation organized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(“NYISO”) and Niagara Mohawk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Owner”), and Pattersonville Solar Facility, LLC,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liability company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(“Interconnection Customer”) each hereinafter sometimes referred to individually as “Party”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collectively as the “Parties.” </w:t>
      </w:r>
    </w:p>
    <w:p>
      <w:pPr>
        <w:autoSpaceDE w:val="0"/>
        <w:autoSpaceDN w:val="0"/>
        <w:adjustRightInd w:val="0"/>
        <w:spacing w:before="1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80" w:lineRule="exact"/>
        <w:ind w:left="2160" w:right="24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 the Point of Interconnection.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construct, interconnect, operate and maintain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8" w:line="26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4" w:line="276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</w:r>
    </w:p>
    <w:p>
      <w:pPr>
        <w:autoSpaceDE w:val="0"/>
        <w:autoSpaceDN w:val="0"/>
        <w:adjustRightInd w:val="0"/>
        <w:spacing w:before="5" w:line="275" w:lineRule="exact"/>
        <w:ind w:left="288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31" w:line="277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9" w:line="276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Reactive Power and Primary Frequency Response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1.8.1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23.75pt;margin-left:255.6pt;mso-position-horizontal-relative:page;mso-position-vertical-relative:page;position:absolute;z-index:-25154355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16.75pt;margin-left:135.65pt;mso-position-horizontal-relative:page;mso-position-vertical-relative:page;position:absolute;z-index:-251508736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16.75pt;margin-left:165pt;mso-position-horizontal-relative:page;mso-position-vertical-relative:page;position:absolute;z-index:-25150771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9" w:line="270" w:lineRule="exact"/>
        <w:ind w:left="288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4" w:line="276" w:lineRule="exact"/>
        <w:ind w:left="288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8" w:line="276" w:lineRule="exact"/>
        <w:ind w:left="2880" w:right="15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5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4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5" w:line="276" w:lineRule="exact"/>
        <w:ind w:left="2880" w:right="17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41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5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0" w:line="276" w:lineRule="exact"/>
        <w:ind w:left="288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43" w:line="273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30.6pt;margin-left:143.35pt;mso-position-horizontal-relative:page;mso-position-vertical-relative:page;position:absolute;z-index:-25163059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546624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39" w:line="273" w:lineRule="exact"/>
        <w:ind w:left="1440" w:right="13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58240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61216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7836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554816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63776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593728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577344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4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26.95pt;margin-left:330.4pt;mso-position-horizontal-relative:page;mso-position-vertical-relative:page;position:absolute;z-index:-25150976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pt;margin-top:696pt;margin-left:264.65pt;mso-position-horizontal-relative:page;mso-position-vertical-relative:page;position:absolute;z-index:-251490304" coordsize="121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7" w:line="273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5516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Pattersonville Solar Facility,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17" w:line="260" w:lineRule="exact"/>
        <w:ind w:left="2880" w:right="6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1155 Avenue of the Americas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10036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notices@mn8energy.com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Pattersonville Solar Facility,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60"/>
        </w:tabs>
        <w:autoSpaceDE w:val="0"/>
        <w:autoSpaceDN w:val="0"/>
        <w:adjustRightInd w:val="0"/>
        <w:spacing w:before="1" w:line="280" w:lineRule="exact"/>
        <w:ind w:left="2880" w:right="5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02451-2222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8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16" w:line="54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Pattersonville Solar Facility,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8" w:line="260" w:lineRule="exact"/>
        <w:ind w:left="2880" w:righ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Srinivasan, Ram and Adler, Kait </w:t>
      </w:r>
    </w:p>
    <w:p>
      <w:pPr>
        <w:autoSpaceDE w:val="0"/>
        <w:autoSpaceDN w:val="0"/>
        <w:adjustRightInd w:val="0"/>
        <w:spacing w:before="4" w:line="280" w:lineRule="exact"/>
        <w:ind w:left="2880" w:right="6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60"/>
        </w:tabs>
        <w:autoSpaceDE w:val="0"/>
        <w:autoSpaceDN w:val="0"/>
        <w:adjustRightInd w:val="0"/>
        <w:spacing w:before="0" w:line="280" w:lineRule="exact"/>
        <w:ind w:left="2880" w:right="5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4" w:line="276" w:lineRule="exact"/>
        <w:ind w:left="3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paygsg-regular@yardifs.com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6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02451-2222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20" w:line="28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Pattersonville Solar Facility,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3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02451-2222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Pattersonville Solar Facility,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0" w:line="280" w:lineRule="exact"/>
        <w:ind w:left="2880" w:righ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60"/>
        </w:tabs>
        <w:autoSpaceDE w:val="0"/>
        <w:autoSpaceDN w:val="0"/>
        <w:adjustRightInd w:val="0"/>
        <w:spacing w:before="4" w:line="280" w:lineRule="exact"/>
        <w:ind w:left="2880" w:right="5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02451-2222</w:t>
      </w:r>
    </w:p>
    <w:p>
      <w:pPr>
        <w:autoSpaceDE w:val="0"/>
        <w:autoSpaceDN w:val="0"/>
        <w:adjustRightInd w:val="0"/>
        <w:spacing w:before="14" w:line="26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9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2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58" w:line="55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Pattersonville Solar Facility,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2pt;margin-left:92.3pt;mso-position-horizontal-relative:page;mso-position-vertical-relative:page;position:absolute;z-index:-251657216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55.55pt;height:1pt;margin-top:234.6pt;margin-left:100.95pt;mso-position-horizontal-relative:page;mso-position-vertical-relative:page;position:absolute;z-index:-251606016" coordsize="3111,20" o:allowincell="f" path="m,20hhl3111,20hhl31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8.7pt;height:1pt;margin-top:345.1pt;margin-left:92.3pt;mso-position-horizontal-relative:page;mso-position-vertical-relative:page;position:absolute;z-index:-251566080" coordsize="3374,20" o:allowincell="f" path="m,20hhl3374,20hhl3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54pt;height:1pt;margin-top:372.8pt;margin-left:107pt;mso-position-horizontal-relative:page;mso-position-vertical-relative:page;position:absolute;z-index:-251540480" coordsize="3080,20" o:allowincell="f" path="m,20hhl3080,20hhl30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68.7pt;height:1pt;margin-top:497.25pt;margin-left:92.3pt;mso-position-horizontal-relative:page;mso-position-vertical-relative:page;position:absolute;z-index:-251427840" coordsize="3374,20" o:allowincell="f" path="m,20hhl3374,20hhl337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24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4" w:line="276" w:lineRule="exact"/>
        <w:ind w:left="1440" w:right="14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20MW (AC) solar powered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(the “Small Generating Facility”) to be located in the town of Pattersonville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Schenectady County, New York.  The Small Generating Facility will consist of a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comprised of twenty-nine (29) TMEIC PVU-L0840GR 840kW inverters curtailed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20,000kW. The twenty-nine (29) inverters are spread among seven inverters skids consisting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inverter skid #1 - three (3) TMEIC 840kW inverters and one (1) 2520kVA 34.5kV/630V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pad-mounted step-up transformer;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inverter skid #2 - three (3) TMEIC 840kW inverters and one (1) 2520kVA 34.5kV/630V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pad-mounted step-up transformer;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inverter skid #3 - three (3) TMEIC 840kW inverters and one (1) 2520kVA 34.5kV/630V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pad-mounted step-up transformer;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inverter skid #4 - five (5) TMEIC 840kW inverters and one (1) 4200kVA 34.5kV/630V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pad-mounted step-up transformer;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inverter skid #5 - four (4) TMEIC 840kW inverters and one (1) 3360kVA 34.5kV/630V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pad-mounted step-up transformer;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inverter skid #6 - six (6) TMEIC 840kW inverters and one (1) 5040kVA 34.5kV/630V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pad-mounted step-up transformer; and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inverter skid #7 - five (5) TMEIC 840kW inverters and one (1) 4200kVA 34.5kV/630V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pad-mounted step-up transformer.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seven (7) inverter skids are daisy chained together using a 34.5kV direct buried solid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dielectric cable, which is stepped-up to 115kV via a 25MVA 34.5/115kV transformer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(“Pattersonville Collector Substation”), described below.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located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115kV Maple Ave-Rotterdam Line 10 section of the Meco-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Rotterdam Line 22/10 via a tap in the vicinity of tower 285.  The POI will be approximately 6.75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 from Connecting Transmission Owner’s existing Rotterdam Substation and 24.04 miles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Owner’s Meco Substation.  The Point of Change of Ownership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shall be at the line side connection of the Interconnection Customer’s disconnect switch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on the Interconnection Customer’s termination structure inside the Pattersonville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Substation.  The POI and PCO are detailed in Figure 1 in Attachment 3.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INTERCONNECTION FACILITIES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depicted in Figure 1 in Attachment 3, the Interconnection Customer’s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(“ICIF”) consist of the following: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Pattersonville Collector Substation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 phase, three winding, 115-34.5/13.8kV grounded wye-grounded wye/delta,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step-up transformer rated 15/20/25 MVA (ONAN/ONAF/ONAF), with impedance of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9.0%;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96kV, 76kV maximum continuous operating voltage (“MCOV”) station class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1200A, 550kV basic insulation level (“BIL”) group operated air break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115kV, 1200A, 550kV BIL, 40kAIC SF-6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34.5kV, 1200A, 150kV BIL group operated air break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35kV, 1200A, 150kV BIL, 25kAIC vacuum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24.4kV MCOV station class surge arresters; and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25kVA 19.9kV - 120/240V station service transformer.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</w:t>
      </w:r>
    </w:p>
    <w:p>
      <w:pPr>
        <w:autoSpaceDE w:val="0"/>
        <w:autoSpaceDN w:val="0"/>
        <w:adjustRightInd w:val="0"/>
        <w:spacing w:before="27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 Line 10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Line 10 shall be protected using redundant </w:t>
      </w:r>
    </w:p>
    <w:p>
      <w:pPr>
        <w:autoSpaceDE w:val="0"/>
        <w:autoSpaceDN w:val="0"/>
        <w:adjustRightInd w:val="0"/>
        <w:spacing w:before="4" w:line="276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schemes.  The “A” package shall be a permissive overreaching transfer trip (“POTT”)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 consisting of an ERLPhase LPRO and GARD 8000.  The “B” package protection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step distance scheme consisting of SEL-321.  Direct transfer trip (“DTT”) will be used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Pattersonville Collector Substation and line terminals at Meco and Rotterdam Stations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ensure removal of the generation.  This will require the installation of two (2) GARD 8000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teleprotection sets at the Pattersonville Collector Substation.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provide details on the GARD 8000 model number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logic during detailed design.  The Interconnection Customer is to provide redundant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115kV line protection to remove the generation for line faults.  Two (2) sets of multi-ratio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transformers (“CTs”) shall be provided on the Interconnection Customer’s 115kV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for use in the protection schemes.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Transformer </w:t>
      </w:r>
    </w:p>
    <w:p>
      <w:pPr>
        <w:autoSpaceDE w:val="0"/>
        <w:autoSpaceDN w:val="0"/>
        <w:adjustRightInd w:val="0"/>
        <w:spacing w:before="265" w:line="275" w:lineRule="exact"/>
        <w:ind w:left="1440" w:right="130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transformers require high speed differential relay protection in addition to phase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time and instantaneous overcurrent protection.  All microprocessor differential relays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phase and ground time and instantaneous overcurrent protection enabled. Transformer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protection shall operate through a lockout (86) relay.  Each transformer protective relay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operate its own dedicated lockout relay.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Breaker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115kV breaker (52-1); this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send direct transfer trip to Meco and Rotterdam Stations.  For loss of SF6, the breaker must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trip and block close.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Connecting Transmission Owner’s Meco and Rotterdam Substations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required to trip the Interconnection Customer’s 115kV breaker for a line relay operation,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failure at Meco and Rotterdam Substations.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provide on/off switches for the line protection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DTT schemes.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65" w:line="280" w:lineRule="exact"/>
        <w:ind w:left="1440" w:right="14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Pattersonville Collector Substation.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telecommunications will be required on the new fiber facility: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MPLS VPN circuit for energy management system and report transmitting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 (“EMS-RTU”);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Pattersonville Collector Substation to Rotterdam Substation;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Pattersonville Collector Substation to Meco Substation;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plain old telephone service (“POTs”) line for station voice communication. </w:t>
      </w:r>
    </w:p>
    <w:p>
      <w:pPr>
        <w:autoSpaceDE w:val="0"/>
        <w:autoSpaceDN w:val="0"/>
        <w:adjustRightInd w:val="0"/>
        <w:spacing w:before="241" w:line="280" w:lineRule="exact"/>
        <w:ind w:left="1440" w:right="131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required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Pattersonville Collector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60" w:lineRule="exact"/>
        <w:ind w:left="1440" w:right="18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(“CTOIF”) consist of the following: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owned revenue metering shall be located at the </w:t>
      </w:r>
    </w:p>
    <w:p>
      <w:pPr>
        <w:autoSpaceDE w:val="0"/>
        <w:autoSpaceDN w:val="0"/>
        <w:adjustRightInd w:val="0"/>
        <w:spacing w:before="18" w:line="260" w:lineRule="exact"/>
        <w:ind w:left="1440" w:right="14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Pattersonville Collector Substation on the generator side of the breaker 52-1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 Specific Specifications (as defined below) and shall consist of: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2" w:line="270" w:lineRule="exact"/>
        <w:ind w:left="1800" w:right="15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current/potential transformer (“CT/PT”) units (manufacturer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 shall be ABB/Kuhlman KXM-550, GE Grid Solutions KOTEF 123.ER, or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specified equivalent); and </w:t>
      </w:r>
    </w:p>
    <w:p>
      <w:pPr>
        <w:autoSpaceDE w:val="0"/>
        <w:autoSpaceDN w:val="0"/>
        <w:adjustRightInd w:val="0"/>
        <w:spacing w:before="266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921"/>
        <w:jc w:val="both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Connecting Transmission Owner’s revenue metering CTs and voltage transformers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(“VTs”) cannot be used to feed the Interconnection Customer’s check meter.)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3" w:lineRule="exact"/>
        <w:ind w:left="1440" w:right="13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remote telemetry unit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(“RTU”) to the Interconnection Customer for installation on the mounting panel.  The RTU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cabinet is typically 42" H x 30" W x 12" D and shall be wall-mounted with the bottom edge 36"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the floor with a 5-foot clear working space in front of the mounting panel.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10 Tap</w:t>
      </w:r>
    </w:p>
    <w:p>
      <w:pPr>
        <w:autoSpaceDE w:val="0"/>
        <w:autoSpaceDN w:val="0"/>
        <w:adjustRightInd w:val="0"/>
        <w:spacing w:before="259" w:line="280" w:lineRule="exact"/>
        <w:ind w:left="1440" w:right="131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Assuming the Pattersonville Collector Substation is approximately 300 feet northeast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10 right-of-way (“ROW”) and no tower replacements are required, the Line 10 Tap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load breaking vertical steel switch structures on towers 288 and 280;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direct embedded 3-pole steel tap structure off tower 285;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direct embedded 3-pole steel H-frame dead-end structure;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direct embedded monopole deadend steel structure;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in-line disconnect switch;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300 circuit feet of new 336 ACSR 18/1 ‘Merlin’ conductor; and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300 linear feet of 3/8” extra high strength (“EHS”) shield wire.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57" w:line="280" w:lineRule="exact"/>
        <w:ind w:left="1440" w:right="13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own, operate,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Interconnection Customer’s Interconnection Facilities.  The Interconnection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design, procure, construct, and install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following requirements, to the extent not </w:t>
      </w:r>
    </w:p>
    <w:p>
      <w:pPr>
        <w:autoSpaceDE w:val="0"/>
        <w:autoSpaceDN w:val="0"/>
        <w:adjustRightInd w:val="0"/>
        <w:spacing w:before="0" w:line="276" w:lineRule="exact"/>
        <w:ind w:left="1440" w:right="1335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Agreement, the ISO OATT, or applicable NYISO procedures: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requirements; industry standards and specifications; regulatory requirements;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applicable Electric System Bulletins (“ESBs”), provided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website: </w:t>
      </w:r>
      <w:hyperlink r:id="rId287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Specifications; the 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and Developer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Electric Installation Specification for the Pattersonville Solar Project </w:t>
      </w:r>
    </w:p>
    <w:p>
      <w:pPr>
        <w:autoSpaceDE w:val="0"/>
        <w:autoSpaceDN w:val="0"/>
        <w:adjustRightInd w:val="0"/>
        <w:spacing w:before="0" w:line="275" w:lineRule="exact"/>
        <w:ind w:left="1440" w:right="14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(“Project Specific Specifications”) provided as Appendix C to the Facilities Study for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Facility; and Good Utility Practice.  The Interconnection Customer shall submit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design and electrical specifications associated with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to the Connecting Transmission Owner for its review and acceptance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ESBs and Project Specific Specifications. </w:t>
      </w:r>
    </w:p>
    <w:p>
      <w:pPr>
        <w:autoSpaceDE w:val="0"/>
        <w:autoSpaceDN w:val="0"/>
        <w:adjustRightInd w:val="0"/>
        <w:spacing w:before="270" w:line="280" w:lineRule="exact"/>
        <w:ind w:left="1440" w:right="14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the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Specifications, ESB 752 and ESB 750.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752, the Interconnection Customer shall install the RTU indoors and within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feet of the meter(s), and remote from: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44" w:line="276" w:lineRule="exact"/>
        <w:ind w:left="1440" w:right="15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100’ wide ROW will be required for the construction, operation, and maintenance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10 Tap line and 125’ x 125’ work pads will be required for the installation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structures.  The Interconnection Customer is responsible for obtaining the property/easements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Line 10 Tap line, access roads to/from the Line 10 Tap, and work pads,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standards set forth in 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Relating to Third Party Acquisition and Transfer of Real Property Interests to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Niagara Mohawk Power Corporation for Electric Facilities and Survey 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January 2019.  The Interconnection Customer is also responsible for all permitting.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Agreement, Interconnection Customer shall be responsible for all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decommissioning and removal of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the CT/PT units and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mount them, make grounding connections, and complete all primary wiring.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addition, the Connecting Transmission Owner shall provide the meter socket enclosure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install near the Connecting Transmission Owner’s RTU.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8" w:line="260" w:lineRule="exact"/>
        <w:ind w:left="180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provide, run, and wire both ends of the color-coded cable for the revenue metering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transformer secondary wiring; </w:t>
      </w:r>
    </w:p>
    <w:p>
      <w:pPr>
        <w:autoSpaceDE w:val="0"/>
        <w:autoSpaceDN w:val="0"/>
        <w:adjustRightInd w:val="0"/>
        <w:spacing w:before="26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perform all terminations;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supply and install the meter. </w:t>
      </w:r>
    </w:p>
    <w:p>
      <w:pPr>
        <w:autoSpaceDE w:val="0"/>
        <w:autoSpaceDN w:val="0"/>
        <w:adjustRightInd w:val="0"/>
        <w:spacing w:before="258" w:line="260" w:lineRule="exact"/>
        <w:ind w:left="1440" w:right="17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may require a communications link to the RTU.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specify and run those communications cables.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26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complete all wiring, testing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the RTU.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41" w:lineRule="exact"/>
        <w:ind w:left="26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41" w:lineRule="exact"/>
        <w:ind w:left="2647"/>
        <w:jc w:val="left"/>
        <w:rPr>
          <w:rFonts w:ascii="Cambria Bold" w:hAnsi="Cambria Bold"/>
          <w:color w:val="000000"/>
          <w:spacing w:val="-2"/>
          <w:w w:val="100"/>
          <w:position w:val="0"/>
          <w:sz w:val="21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>Interconnection Customer Interconnection Facilities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-2"/>
          <w:w w:val="100"/>
          <w:position w:val="0"/>
          <w:sz w:val="21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76" w:line="221" w:lineRule="exact"/>
        <w:ind w:left="2934" w:right="247"/>
        <w:jc w:val="left"/>
        <w:rPr>
          <w:rFonts w:ascii="Arial" w:hAnsi="Arial"/>
          <w:color w:val="000000"/>
          <w:spacing w:val="-2"/>
          <w:w w:val="100"/>
          <w:position w:val="0"/>
          <w:sz w:val="17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7"/>
          <w:szCs w:val="24"/>
          <w:u w:val="none"/>
          <w:vertAlign w:val="baseline"/>
        </w:rPr>
        <w:t xml:space="preserve">Engineering review and compliance verification of the ICIF, including </w:t>
      </w:r>
      <w:r>
        <w:rPr>
          <w:rFonts w:ascii="Arial" w:hAnsi="Arial"/>
          <w:color w:val="000000"/>
          <w:spacing w:val="-3"/>
          <w:w w:val="100"/>
          <w:position w:val="0"/>
          <w:sz w:val="17"/>
          <w:szCs w:val="24"/>
          <w:u w:val="none"/>
          <w:vertAlign w:val="baseline"/>
        </w:rPr>
        <w:t xml:space="preserve">all required drawings and equipment specifications reviews, relay </w:t>
      </w:r>
      <w:r>
        <w:rPr>
          <w:rFonts w:ascii="Arial" w:hAnsi="Arial"/>
          <w:color w:val="000000"/>
          <w:spacing w:val="-1"/>
          <w:w w:val="100"/>
          <w:position w:val="0"/>
          <w:sz w:val="17"/>
          <w:szCs w:val="24"/>
          <w:u w:val="none"/>
          <w:vertAlign w:val="baseline"/>
        </w:rPr>
        <w:t xml:space="preserve">settings, construction and testing assistance by engineering, field </w:t>
      </w:r>
      <w:r>
        <w:rPr>
          <w:rFonts w:ascii="Arial" w:hAnsi="Arial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>verification, and witness testing</w:t>
      </w:r>
    </w:p>
    <w:p>
      <w:pPr>
        <w:autoSpaceDE w:val="0"/>
        <w:autoSpaceDN w:val="0"/>
        <w:adjustRightInd w:val="0"/>
        <w:spacing w:before="0" w:line="195" w:lineRule="exact"/>
        <w:ind w:left="8442"/>
        <w:jc w:val="left"/>
        <w:rPr>
          <w:rFonts w:ascii="Arial" w:hAnsi="Arial"/>
          <w:color w:val="000000"/>
          <w:spacing w:val="-2"/>
          <w:w w:val="100"/>
          <w:position w:val="0"/>
          <w:sz w:val="17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07" w:line="195" w:lineRule="exact"/>
        <w:ind w:left="20"/>
        <w:jc w:val="left"/>
        <w:rPr>
          <w:rFonts w:ascii="Cambria Bold" w:hAnsi="Cambria Bold"/>
          <w:color w:val="000000"/>
          <w:spacing w:val="0"/>
          <w:w w:val="100"/>
          <w:position w:val="0"/>
          <w:sz w:val="17"/>
          <w:u w:val="none"/>
          <w:vertAlign w:val="baseline"/>
        </w:rPr>
      </w:pPr>
      <w:r>
        <w:rPr>
          <w:rFonts w:ascii="Cambria Bold" w:hAnsi="Cambria Bold"/>
          <w:color w:val="000000"/>
          <w:spacing w:val="0"/>
          <w:w w:val="100"/>
          <w:position w:val="0"/>
          <w:sz w:val="17"/>
          <w:szCs w:val="24"/>
          <w:u w:val="none"/>
          <w:vertAlign w:val="baseline"/>
        </w:rPr>
        <w:t xml:space="preserve">$111,800 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0"/>
          <w:w w:val="100"/>
          <w:position w:val="0"/>
          <w:sz w:val="17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type w:val="continuous"/>
          <w:pgSz w:w="12240" w:h="15840"/>
          <w:pgMar w:top="0" w:right="0" w:bottom="0" w:left="0" w:header="720" w:footer="720"/>
          <w:cols w:num="2" w:space="720" w:equalWidth="0">
            <w:col w:w="8282" w:space="160"/>
            <w:col w:w="3658" w:space="160"/>
          </w:cols>
        </w:sectPr>
      </w:pPr>
    </w:p>
    <w:p>
      <w:pPr>
        <w:autoSpaceDE w:val="0"/>
        <w:autoSpaceDN w:val="0"/>
        <w:adjustRightInd w:val="0"/>
        <w:spacing w:before="141" w:line="241" w:lineRule="exact"/>
        <w:ind w:left="2647"/>
        <w:jc w:val="left"/>
        <w:rPr>
          <w:rFonts w:ascii="Cambria Bold" w:hAnsi="Cambria Bold"/>
          <w:color w:val="000000"/>
          <w:spacing w:val="-2"/>
          <w:w w:val="100"/>
          <w:position w:val="0"/>
          <w:sz w:val="21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 xml:space="preserve">Connecting Transmission Owner Interconnection Facilities (CTO IF) </w:t>
      </w:r>
    </w:p>
    <w:p>
      <w:pPr>
        <w:autoSpaceDE w:val="0"/>
        <w:autoSpaceDN w:val="0"/>
        <w:adjustRightInd w:val="0"/>
        <w:spacing w:before="0" w:line="195" w:lineRule="exact"/>
        <w:ind w:left="5623"/>
        <w:rPr>
          <w:rFonts w:ascii="Cambria Bold" w:hAnsi="Cambria Bold"/>
          <w:color w:val="000000"/>
          <w:spacing w:val="-2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8442"/>
        </w:tabs>
        <w:autoSpaceDE w:val="0"/>
        <w:autoSpaceDN w:val="0"/>
        <w:adjustRightInd w:val="0"/>
        <w:spacing w:before="102" w:line="195" w:lineRule="exact"/>
        <w:ind w:left="5623" w:firstLine="0"/>
        <w:rPr>
          <w:rFonts w:ascii="Cambria Bold" w:hAnsi="Cambria Bold"/>
          <w:color w:val="000000"/>
          <w:spacing w:val="0"/>
          <w:w w:val="100"/>
          <w:position w:val="0"/>
          <w:sz w:val="17"/>
          <w:u w:val="none"/>
          <w:vertAlign w:val="baseline"/>
        </w:rPr>
      </w:pPr>
      <w:r>
        <w:rPr>
          <w:rFonts w:ascii="Arial Italic" w:hAnsi="Arial Italic"/>
          <w:color w:val="000000"/>
          <w:spacing w:val="-4"/>
          <w:w w:val="100"/>
          <w:position w:val="0"/>
          <w:sz w:val="17"/>
          <w:szCs w:val="24"/>
          <w:u w:val="none"/>
          <w:vertAlign w:val="baseline"/>
        </w:rPr>
        <w:t>Revenue Metering and RTU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7"/>
          <w:szCs w:val="24"/>
          <w:u w:val="none"/>
          <w:vertAlign w:val="baseline"/>
        </w:rPr>
        <w:t>$303,800</w:t>
      </w:r>
    </w:p>
    <w:p>
      <w:pPr>
        <w:autoSpaceDE w:val="0"/>
        <w:autoSpaceDN w:val="0"/>
        <w:adjustRightInd w:val="0"/>
        <w:spacing w:before="0" w:line="195" w:lineRule="exact"/>
        <w:ind w:left="5623"/>
        <w:rPr>
          <w:rFonts w:ascii="Cambria Bold" w:hAnsi="Cambria Bold"/>
          <w:color w:val="000000"/>
          <w:spacing w:val="0"/>
          <w:w w:val="100"/>
          <w:position w:val="0"/>
          <w:sz w:val="17"/>
          <w:u w:val="none"/>
          <w:vertAlign w:val="baseline"/>
        </w:rPr>
      </w:pPr>
    </w:p>
    <w:p>
      <w:pPr>
        <w:tabs>
          <w:tab w:val="left" w:pos="8364"/>
        </w:tabs>
        <w:autoSpaceDE w:val="0"/>
        <w:autoSpaceDN w:val="0"/>
        <w:adjustRightInd w:val="0"/>
        <w:spacing w:before="54" w:line="195" w:lineRule="exact"/>
        <w:ind w:left="5623" w:firstLine="1174"/>
        <w:rPr>
          <w:rFonts w:ascii="Cambria Bold" w:hAnsi="Cambria Bold"/>
          <w:color w:val="000000"/>
          <w:spacing w:val="0"/>
          <w:w w:val="100"/>
          <w:position w:val="0"/>
          <w:sz w:val="17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7"/>
          <w:szCs w:val="24"/>
          <w:u w:val="none"/>
          <w:vertAlign w:val="baseline"/>
        </w:rPr>
        <w:t>Line 10 Tap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7"/>
          <w:szCs w:val="24"/>
          <w:u w:val="none"/>
          <w:vertAlign w:val="baseline"/>
        </w:rPr>
        <w:t>$1,075,700</w:t>
      </w:r>
    </w:p>
    <w:p>
      <w:pPr>
        <w:autoSpaceDE w:val="0"/>
        <w:autoSpaceDN w:val="0"/>
        <w:adjustRightInd w:val="0"/>
        <w:spacing w:before="0" w:line="195" w:lineRule="exact"/>
        <w:ind w:left="5623"/>
        <w:rPr>
          <w:rFonts w:ascii="Cambria Bold" w:hAnsi="Cambria Bold"/>
          <w:color w:val="000000"/>
          <w:spacing w:val="0"/>
          <w:w w:val="100"/>
          <w:position w:val="0"/>
          <w:sz w:val="17"/>
          <w:u w:val="none"/>
          <w:vertAlign w:val="baseline"/>
        </w:rPr>
      </w:pPr>
    </w:p>
    <w:p>
      <w:pPr>
        <w:tabs>
          <w:tab w:val="left" w:pos="8403"/>
        </w:tabs>
        <w:autoSpaceDE w:val="0"/>
        <w:autoSpaceDN w:val="0"/>
        <w:adjustRightInd w:val="0"/>
        <w:spacing w:before="54" w:line="195" w:lineRule="exact"/>
        <w:ind w:left="5623" w:firstLine="1187"/>
        <w:rPr>
          <w:rFonts w:ascii="Cambria Bold Italic" w:hAnsi="Cambria Bold Italic"/>
          <w:color w:val="000000"/>
          <w:spacing w:val="-5"/>
          <w:w w:val="100"/>
          <w:position w:val="0"/>
          <w:sz w:val="17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7"/>
          <w:szCs w:val="24"/>
          <w:u w:val="none"/>
          <w:vertAlign w:val="baseline"/>
        </w:rPr>
        <w:t>$1,379,500</w:t>
      </w:r>
    </w:p>
    <w:p>
      <w:pPr>
        <w:autoSpaceDE w:val="0"/>
        <w:autoSpaceDN w:val="0"/>
        <w:adjustRightInd w:val="0"/>
        <w:spacing w:before="0" w:line="241" w:lineRule="exact"/>
        <w:ind w:left="5623"/>
        <w:rPr>
          <w:rFonts w:ascii="Cambria Bold Italic" w:hAnsi="Cambria Bold Italic"/>
          <w:color w:val="000000"/>
          <w:spacing w:val="-5"/>
          <w:w w:val="100"/>
          <w:position w:val="0"/>
          <w:sz w:val="17"/>
          <w:u w:val="none"/>
          <w:vertAlign w:val="baseline"/>
        </w:rPr>
      </w:pPr>
    </w:p>
    <w:p>
      <w:pPr>
        <w:tabs>
          <w:tab w:val="left" w:pos="8286"/>
        </w:tabs>
        <w:autoSpaceDE w:val="0"/>
        <w:autoSpaceDN w:val="0"/>
        <w:adjustRightInd w:val="0"/>
        <w:spacing w:before="35" w:line="241" w:lineRule="exact"/>
        <w:ind w:left="5623" w:firstLine="1579"/>
        <w:rPr>
          <w:rFonts w:ascii="Cambria Bold" w:hAnsi="Cambria Bold"/>
          <w:color w:val="000000"/>
          <w:spacing w:val="-5"/>
          <w:w w:val="100"/>
          <w:position w:val="0"/>
          <w:sz w:val="21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1"/>
          <w:szCs w:val="24"/>
          <w:u w:val="none"/>
          <w:vertAlign w:val="baseline"/>
        </w:rPr>
        <w:t>$1,491,300</w:t>
      </w:r>
    </w:p>
    <w:p>
      <w:pPr>
        <w:tabs>
          <w:tab w:val="left" w:pos="8429"/>
        </w:tabs>
        <w:autoSpaceDE w:val="0"/>
        <w:autoSpaceDN w:val="0"/>
        <w:adjustRightInd w:val="0"/>
        <w:spacing w:before="43" w:line="230" w:lineRule="exact"/>
        <w:ind w:left="5623" w:firstLine="1383"/>
        <w:rPr>
          <w:rFonts w:ascii="Cambria" w:hAnsi="Cambria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$371,100</w:t>
      </w:r>
    </w:p>
    <w:p>
      <w:pPr>
        <w:tabs>
          <w:tab w:val="left" w:pos="8286"/>
        </w:tabs>
        <w:autoSpaceDE w:val="0"/>
        <w:autoSpaceDN w:val="0"/>
        <w:adjustRightInd w:val="0"/>
        <w:spacing w:before="35" w:line="241" w:lineRule="exact"/>
        <w:ind w:left="5623" w:firstLine="1735"/>
        <w:rPr>
          <w:rFonts w:ascii="Cambria Bold" w:hAnsi="Cambria Bold"/>
          <w:color w:val="000000"/>
          <w:spacing w:val="-5"/>
          <w:w w:val="100"/>
          <w:position w:val="0"/>
          <w:sz w:val="21"/>
          <w:u w:val="none"/>
          <w:vertAlign w:val="baseline"/>
        </w:rPr>
      </w:pPr>
      <w:r>
        <w:rPr>
          <w:rFonts w:ascii="Cambria Bold" w:hAnsi="Cambria Bold"/>
          <w:color w:val="000000"/>
          <w:spacing w:val="-4"/>
          <w:w w:val="100"/>
          <w:position w:val="0"/>
          <w:sz w:val="21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1"/>
          <w:szCs w:val="24"/>
          <w:u w:val="none"/>
          <w:vertAlign w:val="baseline"/>
        </w:rPr>
        <w:t>$1,862,400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5"/>
          <w:w w:val="100"/>
          <w:position w:val="0"/>
          <w:sz w:val="2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tabs>
          <w:tab w:val="left" w:pos="5959"/>
        </w:tabs>
        <w:autoSpaceDE w:val="0"/>
        <w:autoSpaceDN w:val="0"/>
        <w:adjustRightInd w:val="0"/>
        <w:spacing w:before="96" w:line="480" w:lineRule="exact"/>
        <w:ind w:left="1800" w:right="57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351.55pt;height:13.8pt;margin-top:332.6pt;margin-left:130.65pt;mso-position-horizontal-relative:page;mso-position-vertical-relative:page;position:absolute;z-index:-251521024" coordsize="7031,276" o:allowincell="f" path="m7031,275hhl7031,1hhl1,1hhl1,275hhl7031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351.55pt;height:15pt;margin-top:403.15pt;margin-left:130.65pt;mso-position-horizontal-relative:page;mso-position-vertical-relative:page;position:absolute;z-index:-251518976" coordsize="7031,300" o:allowincell="f" path="m7031,300hhl7031,hhl1,hhl1,300hhl7031,30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31.75pt;height:15.05pt;margin-top:525.15pt;margin-left:250.45pt;mso-position-horizontal-relative:page;mso-position-vertical-relative:page;position:absolute;z-index:-251516928" coordsize="4635,301" o:allowincell="f" path="m1,301hhl4635,301hhl4635,1hhl1,1hhl1,30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8" style="mso-position-horizontal-relative:page;mso-position-vertical-relative:page;position:absolute;z-index:-251489280" from="402.85pt,346.65pt" to="402.85pt,402.15pt" o:allowincell="f" strokecolor="black" strokeweight="0.58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56.15pt;margin-top:346.35pt;margin-left:402.55pt;mso-position-horizontal-relative:page;mso-position-vertical-relative:page;position:absolute;z-index:-251488256" coordsize="20,1123" o:allowincell="f" path="m,1123hhl20,1123hhl20,hhl,hhl,11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0" style="mso-position-horizontal-relative:page;mso-position-vertical-relative:page;position:absolute;z-index:-251487232" from="402.85pt,418.45pt" to="402.85pt,485.05pt" o:allowincell="f" strokecolor="black" strokeweight="0.58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67.25pt;margin-top:418.15pt;margin-left:402.55pt;mso-position-horizontal-relative:page;mso-position-vertical-relative:page;position:absolute;z-index:-25148518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.35pt;height:154.9pt;margin-top:331.8pt;margin-left:480.85pt;mso-position-horizontal-relative:page;mso-position-vertical-relative:page;position:absolute;z-index:-251483136" coordsize="27,3098" o:allowincell="f" path="m1,3098hhl27,3098hhl27,1hhl1,1hhl1,30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3" style="mso-position-horizontal-relative:page;mso-position-vertical-relative:page;position:absolute;z-index:-251480064" from="402.85pt,498.75pt" to="402.85pt,511.15pt" o:allowincell="f" strokecolor="black" strokeweight="0.58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3.1pt;margin-top:498.4pt;margin-left:402.55pt;mso-position-horizontal-relative:page;mso-position-vertical-relative:page;position:absolute;z-index:-251476992" coordsize="20,262" o:allowincell="f" path="m,262hhl20,262hhl20,hhl,hhl,2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5" style="mso-position-horizontal-relative:page;mso-position-vertical-relative:page;position:absolute;z-index:-251472896" from="402.85pt,513.1pt" to="402.85pt,524.2pt" o:allowincell="f" strokecolor="black" strokeweight="0.58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1.8pt;margin-top:512.75pt;margin-left:402.55pt;mso-position-horizontal-relative:page;mso-position-vertical-relative:page;position:absolute;z-index:-251469824" coordsize="20,236" o:allowincell="f" path="m,236hhl20,236hhl20,hhl,hhl,2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54.9pt;margin-top:331.8pt;margin-left:129.85pt;mso-position-horizontal-relative:page;mso-position-vertical-relative:page;position:absolute;z-index:-251466752" coordsize="20,3098" o:allowincell="f" path="m,3098hhl20,3098hhl20,hhl,hhl,30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.35pt;height:41.8pt;margin-top:498.4pt;margin-left:480.85pt;mso-position-horizontal-relative:page;mso-position-vertical-relative:page;position:absolute;z-index:-251464704" coordsize="27,836" o:allowincell="f" path="m1,836hhl27,836hhl27,1hhl1,1hhl1,8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9" style="mso-position-horizontal-relative:page;mso-position-vertical-relative:page;position:absolute;z-index:-251460608" from="402.85pt,526.15pt" to="402.85pt,538.55pt" o:allowincell="f" strokecolor="black" strokeweight="0.58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13.05pt;margin-top:525.85pt;margin-left:402.55pt;mso-position-horizontal-relative:page;mso-position-vertical-relative:page;position:absolute;z-index:-251457536" coordsize="20,261" o:allowincell="f" path="m,261hhl20,261hhl20,hhl,hhl,2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.35pt;height:43.1pt;margin-top:497.1pt;margin-left:249.8pt;mso-position-horizontal-relative:page;mso-position-vertical-relative:page;position:absolute;z-index:-251454464" coordsize="27,862" o:allowincell="f" path="m1,862hhl27,862hhl27,1hhl1,1hhl1,8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351.8pt;height:1pt;margin-top:331.8pt;margin-left:130.4pt;mso-position-horizontal-relative:page;mso-position-vertical-relative:page;position:absolute;z-index:-251452416" coordsize="7036,20" o:allowincell="f" path="m,20hhl7036,20hhl70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351.8pt;height:1.35pt;margin-top:345.05pt;margin-left:130.4pt;mso-position-horizontal-relative:page;mso-position-vertical-relative:page;position:absolute;z-index:-251449344" coordsize="7036,27" o:allowincell="f" path="m,26hhl7036,26hhl7036,hhl,hhl,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351.8pt;height:1.3pt;margin-top:402.5pt;margin-left:130.4pt;mso-position-horizontal-relative:page;mso-position-vertical-relative:page;position:absolute;z-index:-251447296" coordsize="7036,26" o:allowincell="f" path="m,26hhl7036,26hhl7036,hhl,hhl,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351.8pt;height:1.3pt;margin-top:416.85pt;margin-left:130.4pt;mso-position-horizontal-relative:page;mso-position-vertical-relative:page;position:absolute;z-index:-251445248" coordsize="7036,26" o:allowincell="f" path="m,26hhl7036,26hhl7036,hhl,hhl,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6" style="mso-position-horizontal-relative:page;mso-position-vertical-relative:page;position:absolute;z-index:-251442176" from="130.7pt,474.6pt" to="480.55pt,474.6pt" o:allowincell="f" strokecolor="black" strokeweight="0.58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350.5pt;height:1pt;margin-top:474.25pt;margin-left:130.4pt;mso-position-horizontal-relative:page;mso-position-vertical-relative:page;position:absolute;z-index:-251441152" coordsize="7010,20" o:allowincell="f" path="m,20hhl7010,20hhl7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351.8pt;height:1.35pt;margin-top:485.35pt;margin-left:130.4pt;mso-position-horizontal-relative:page;mso-position-vertical-relative:page;position:absolute;z-index:-251439104" coordsize="7036,27" o:allowincell="f" path="m,27hhl7036,27hhl7036,1hhl,1hhl,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31.1pt;height:1.35pt;margin-top:497.1pt;margin-left:251.1pt;mso-position-horizontal-relative:page;mso-position-vertical-relative:page;position:absolute;z-index:-251437056" coordsize="4622,27" o:allowincell="f" path="m1,27hhl4622,27hhl4622,1hhl1,1hhl1,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31.1pt;height:1.35pt;margin-top:511.45pt;margin-left:251.1pt;mso-position-horizontal-relative:page;mso-position-vertical-relative:page;position:absolute;z-index:-251435008" coordsize="4622,27" o:allowincell="f" path="m1,27hhl4622,27hhl4622,1hhl1,1hhl1,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31.1pt;height:1.35pt;margin-top:524.5pt;margin-left:251.1pt;mso-position-horizontal-relative:page;mso-position-vertical-relative:page;position:absolute;z-index:-251432960" coordsize="4622,27" o:allowincell="f" path="m1,27hhl4622,27hhl4622,1hhl1,1hhl1,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31.1pt;height:1.35pt;margin-top:538.85pt;margin-left:251.1pt;mso-position-horizontal-relative:page;mso-position-vertical-relative:page;position:absolute;z-index:-251430912" coordsize="4622,27" o:allowincell="f" path="m1,27hhl4622,27hhl4622,1hhl1,1hhl1,27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105" w:line="720" w:lineRule="exact"/>
        <w:ind w:left="1440" w:right="70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 Customer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electrical 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0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2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4.1.2 of this Agreement, the Interconnection Customer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this Attachment 2  (“O&amp;M Expenses”).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1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the Annual Transmission Ongoing Charge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Factor, for the term of this Agreement.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Interconnection Facilities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Plant  Investment  cost  shall  be  established  in  writing  by  the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 later than 90 days following commercial operation. </w:t>
      </w:r>
    </w:p>
    <w:p>
      <w:pPr>
        <w:autoSpaceDE w:val="0"/>
        <w:autoSpaceDN w:val="0"/>
        <w:adjustRightInd w:val="0"/>
        <w:spacing w:before="242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9" w:line="270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Connecting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Owner.  Total Gross Plant shall equal the sum of Item Nos. A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(1)(a)(b)(c) in O&amp;M Attachment 1.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which invoice shall be issued after the end of each quarter for the most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recent quarter.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24" w:line="276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 thirty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(30)  days  after  the  Gross  Connecting  Transmission  Owner’s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will be deemed to have selected Option 2: Annual Actual O&amp;M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5" w:lineRule="exact"/>
        <w:ind w:left="144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189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1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06" w:line="280" w:lineRule="exact"/>
        <w:ind w:left="36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264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9" w:line="270" w:lineRule="exact"/>
        <w:ind w:left="432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" w:line="28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0" w:line="28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0" w:line="280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2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0" w:line="28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9" w:line="27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Investment  Base 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46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Owner’s preferred 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68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9" w:line="270" w:lineRule="exact"/>
        <w:ind w:left="50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allowed ROE of 11.9% plus a 50 basis point adder (per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Order 697 and 697A)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common equity 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5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33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20" w:line="28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4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54" w:line="26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4" w:line="280" w:lineRule="exact"/>
        <w:ind w:left="36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width:606.75pt;height:384.75pt;margin-top:151.75pt;margin-left:1in;mso-position-horizontal-relative:page;mso-position-vertical-relative:page;position:absolute;z-index:-251656192" o:allowincell="f">
            <v:imagedata r:id="rId354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5"/>
          <w:headerReference w:type="default" r:id="rId356"/>
          <w:footerReference w:type="even" r:id="rId357"/>
          <w:footerReference w:type="default" r:id="rId358"/>
          <w:headerReference w:type="first" r:id="rId359"/>
          <w:footerReference w:type="first" r:id="rId36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 10/2022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24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286"/>
        </w:tabs>
        <w:autoSpaceDE w:val="0"/>
        <w:autoSpaceDN w:val="0"/>
        <w:adjustRightInd w:val="0"/>
        <w:spacing w:before="132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</w:t>
      </w:r>
    </w:p>
    <w:p>
      <w:pPr>
        <w:autoSpaceDE w:val="0"/>
        <w:autoSpaceDN w:val="0"/>
        <w:adjustRightInd w:val="0"/>
        <w:spacing w:before="0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prepayment/security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1" w:line="275" w:lineRule="exact"/>
        <w:ind w:left="2291" w:right="1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(“ICIFs”)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0" w:line="276" w:lineRule="exact"/>
        <w:ind w:left="2291" w:right="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2291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(“CTOIFs”)/System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(“SUFs”)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ICIFs</w:t>
      </w:r>
    </w:p>
    <w:p>
      <w:pPr>
        <w:tabs>
          <w:tab w:val="left" w:pos="2286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5" w:lineRule="exact"/>
        <w:ind w:left="2291" w:right="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ICIFs (including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ICIFs</w:t>
      </w:r>
    </w:p>
    <w:p>
      <w:pPr>
        <w:tabs>
          <w:tab w:val="left" w:pos="2286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6"/>
        </w:tabs>
        <w:autoSpaceDE w:val="0"/>
        <w:autoSpaceDN w:val="0"/>
        <w:adjustRightInd w:val="0"/>
        <w:spacing w:before="132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ICIFs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857"/>
        </w:tabs>
        <w:autoSpaceDE w:val="0"/>
        <w:autoSpaceDN w:val="0"/>
        <w:adjustRightInd w:val="0"/>
        <w:spacing w:before="15" w:line="276" w:lineRule="exact"/>
        <w:ind w:left="6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5" w:lineRule="exact"/>
        <w:ind w:left="32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85"/>
        </w:tabs>
        <w:autoSpaceDE w:val="0"/>
        <w:autoSpaceDN w:val="0"/>
        <w:adjustRightInd w:val="0"/>
        <w:spacing w:before="2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 w:right="2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 w:right="2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2178"/>
        </w:tabs>
        <w:autoSpaceDE w:val="0"/>
        <w:autoSpaceDN w:val="0"/>
        <w:adjustRightInd w:val="0"/>
        <w:spacing w:before="0" w:line="353" w:lineRule="exact"/>
        <w:ind w:left="20" w:right="1990" w:firstLine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191" w:space="160"/>
            <w:col w:w="674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36.45pt;height:39.15pt;margin-top:193.15pt;margin-left:72.45pt;mso-position-horizontal-relative:page;mso-position-vertical-relative:page;position:absolute;z-index:-251636736" coordsize="729,783" o:allowincell="f" path="m1,783hhl729,783hhl729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6.15pt;height:13.75pt;margin-top:193.2pt;margin-left:77.6pt;mso-position-horizontal-relative:page;mso-position-vertical-relative:page;position:absolute;z-index:-251635712" coordsize="523,275" o:allowincell="f" path="m1,275hhl523,275hhl523,1hhl1,1hhl1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52.5pt;height:39.15pt;margin-top:193.15pt;margin-left:109.4pt;mso-position-horizontal-relative:page;mso-position-vertical-relative:page;position:absolute;z-index:-251634688" coordsize="3050,783" o:allowincell="f" path="m,783hhl3050,783hhl3050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42.2pt;height:13.75pt;margin-top:193.2pt;margin-left:114.55pt;mso-position-horizontal-relative:page;mso-position-vertical-relative:page;position:absolute;z-index:-251633664" coordsize="2844,275" o:allowincell="f" path="m,275hhl2844,275hhl2844,1hhl,1hhl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07.55pt;height:39.15pt;margin-top:193.15pt;margin-left:262.4pt;mso-position-horizontal-relative:page;mso-position-vertical-relative:page;position:absolute;z-index:-251632640" coordsize="2151,783" o:allowincell="f" path="m,783hhl2151,783hhl215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97.25pt;height:13.75pt;margin-top:193.2pt;margin-left:267.55pt;mso-position-horizontal-relative:page;mso-position-vertical-relative:page;position:absolute;z-index:-251631616" coordsize="1945,275" o:allowincell="f" path="m,275hhl1945,275hhl1945,1hhl,1hhl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61.55pt;height:39.15pt;margin-top:193.15pt;margin-left:370.4pt;mso-position-horizontal-relative:page;mso-position-vertical-relative:page;position:absolute;z-index:-251629568" coordsize="3231,783" o:allowincell="f" path="m,783hhl3231,783hhl323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51.25pt;height:13.75pt;margin-top:193.2pt;margin-left:375.55pt;mso-position-horizontal-relative:page;mso-position-vertical-relative:page;position:absolute;z-index:-251628544" coordsize="3025,275" o:allowincell="f" path="m1,275hhl3025,275hhl3025,1hhl1,1hhl1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51.25pt;height:13.8pt;margin-top:206.95pt;margin-left:375.55pt;mso-position-horizontal-relative:page;mso-position-vertical-relative:page;position:absolute;z-index:-251613184" coordsize="3025,276" o:allowincell="f" path="m1,276hhl3025,276hhl3025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192.65pt;margin-left:1in;mso-position-horizontal-relative:page;mso-position-vertical-relative:page;position:absolute;z-index:-251611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192.65pt;margin-left:1in;mso-position-horizontal-relative:page;mso-position-vertical-relative:page;position:absolute;z-index:-251610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36.45pt;height:1pt;margin-top:192.65pt;margin-left:72.45pt;mso-position-horizontal-relative:page;mso-position-vertical-relative:page;position:absolute;z-index:-25160908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192.65pt;margin-left:108.9pt;mso-position-horizontal-relative:page;mso-position-vertical-relative:page;position:absolute;z-index:-251608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52.5pt;height:1pt;margin-top:192.65pt;margin-left:109.4pt;mso-position-horizontal-relative:page;mso-position-vertical-relative:page;position:absolute;z-index:-25160704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192.65pt;margin-left:261.9pt;mso-position-horizontal-relative:page;mso-position-vertical-relative:page;position:absolute;z-index:-25160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07.55pt;height:1pt;margin-top:192.65pt;margin-left:262.4pt;mso-position-horizontal-relative:page;mso-position-vertical-relative:page;position:absolute;z-index:-2516039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192.65pt;margin-left:369.9pt;mso-position-horizontal-relative:page;mso-position-vertical-relative:page;position:absolute;z-index:-251602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61.55pt;height:1pt;margin-top:192.65pt;margin-left:370.4pt;mso-position-horizontal-relative:page;mso-position-vertical-relative:page;position:absolute;z-index:-2516019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192.65pt;margin-left:531.9pt;mso-position-horizontal-relative:page;mso-position-vertical-relative:page;position:absolute;z-index:-251600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192.65pt;margin-left:531.9pt;mso-position-horizontal-relative:page;mso-position-vertical-relative:page;position:absolute;z-index:-251599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39.15pt;margin-top:193.15pt;margin-left:1in;mso-position-horizontal-relative:page;mso-position-vertical-relative:page;position:absolute;z-index:-25159884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39.15pt;margin-top:193.15pt;margin-left:108.9pt;mso-position-horizontal-relative:page;mso-position-vertical-relative:page;position:absolute;z-index:-25159782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39.15pt;margin-top:193.15pt;margin-left:261.9pt;mso-position-horizontal-relative:page;mso-position-vertical-relative:page;position:absolute;z-index:-25159680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39.15pt;margin-top:193.15pt;margin-left:369.9pt;mso-position-horizontal-relative:page;mso-position-vertical-relative:page;position:absolute;z-index:-25159577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39.15pt;margin-top:193.15pt;margin-left:531.9pt;mso-position-horizontal-relative:page;mso-position-vertical-relative:page;position:absolute;z-index:-25159475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232.25pt;margin-left:1in;mso-position-horizontal-relative:page;mso-position-vertical-relative:page;position:absolute;z-index:-251575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36.45pt;height:1pt;margin-top:232.25pt;margin-left:72.45pt;mso-position-horizontal-relative:page;mso-position-vertical-relative:page;position:absolute;z-index:-25157427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232.25pt;margin-left:108.9pt;mso-position-horizontal-relative:page;mso-position-vertical-relative:page;position:absolute;z-index:-251573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52.5pt;height:1pt;margin-top:232.25pt;margin-left:109.4pt;mso-position-horizontal-relative:page;mso-position-vertical-relative:page;position:absolute;z-index:-25157222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232.25pt;margin-left:261.9pt;mso-position-horizontal-relative:page;mso-position-vertical-relative:page;position:absolute;z-index:-251571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07.55pt;height:1pt;margin-top:232.25pt;margin-left:262.4pt;mso-position-horizontal-relative:page;mso-position-vertical-relative:page;position:absolute;z-index:-2515701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232.25pt;margin-left:369.9pt;mso-position-horizontal-relative:page;mso-position-vertical-relative:page;position:absolute;z-index:-2515691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61.55pt;height:1pt;margin-top:232.25pt;margin-left:370.4pt;mso-position-horizontal-relative:page;mso-position-vertical-relative:page;position:absolute;z-index:-2515681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232.25pt;margin-left:531.9pt;mso-position-horizontal-relative:page;mso-position-vertical-relative:page;position:absolute;z-index:-251567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47.4pt;margin-top:232.75pt;margin-left:1in;mso-position-horizontal-relative:page;mso-position-vertical-relative:page;position:absolute;z-index:-2515650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47.4pt;margin-top:232.75pt;margin-left:108.9pt;mso-position-horizontal-relative:page;mso-position-vertical-relative:page;position:absolute;z-index:-2515640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47.4pt;margin-top:232.75pt;margin-left:261.9pt;mso-position-horizontal-relative:page;mso-position-vertical-relative:page;position:absolute;z-index:-25156300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47.4pt;margin-top:232.75pt;margin-left:369.9pt;mso-position-horizontal-relative:page;mso-position-vertical-relative:page;position:absolute;z-index:-25156198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47.4pt;margin-top:232.75pt;margin-left:531.9pt;mso-position-horizontal-relative:page;mso-position-vertical-relative:page;position:absolute;z-index:-2515609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280.15pt;margin-left:1in;mso-position-horizontal-relative:page;mso-position-vertical-relative:page;position:absolute;z-index:-251542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36.45pt;height:1pt;margin-top:280.15pt;margin-left:72.45pt;mso-position-horizontal-relative:page;mso-position-vertical-relative:page;position:absolute;z-index:-25154150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280.15pt;margin-left:108.9pt;mso-position-horizontal-relative:page;mso-position-vertical-relative:page;position:absolute;z-index:-251539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52.5pt;height:1pt;margin-top:280.15pt;margin-left:109.4pt;mso-position-horizontal-relative:page;mso-position-vertical-relative:page;position:absolute;z-index:-25153843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80.15pt;margin-left:261.9pt;mso-position-horizontal-relative:page;mso-position-vertical-relative:page;position:absolute;z-index:-251537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07.55pt;height:1pt;margin-top:280.15pt;margin-left:262.4pt;mso-position-horizontal-relative:page;mso-position-vertical-relative:page;position:absolute;z-index:-2515363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280.15pt;margin-left:369.9pt;mso-position-horizontal-relative:page;mso-position-vertical-relative:page;position:absolute;z-index:-251535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61.55pt;height:1pt;margin-top:280.15pt;margin-left:370.4pt;mso-position-horizontal-relative:page;mso-position-vertical-relative:page;position:absolute;z-index:-2515343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280.15pt;margin-left:531.9pt;mso-position-horizontal-relative:page;mso-position-vertical-relative:page;position:absolute;z-index:-251533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33.65pt;margin-top:280.6pt;margin-left:1in;mso-position-horizontal-relative:page;mso-position-vertical-relative:page;position:absolute;z-index:-2515322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33.65pt;margin-top:280.6pt;margin-left:108.9pt;mso-position-horizontal-relative:page;mso-position-vertical-relative:page;position:absolute;z-index:-2515312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33.65pt;margin-top:280.6pt;margin-left:261.9pt;mso-position-horizontal-relative:page;mso-position-vertical-relative:page;position:absolute;z-index:-2515302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33.65pt;margin-top:280.6pt;margin-left:369.9pt;mso-position-horizontal-relative:page;mso-position-vertical-relative:page;position:absolute;z-index:-2515292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33.65pt;margin-top:280.6pt;margin-left:531.9pt;mso-position-horizontal-relative:page;mso-position-vertical-relative:page;position:absolute;z-index:-2515281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314.2pt;margin-left:1in;mso-position-horizontal-relative:page;mso-position-vertical-relative:page;position:absolute;z-index:-251504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36.45pt;height:1pt;margin-top:314.2pt;margin-left:72.45pt;mso-position-horizontal-relative:page;mso-position-vertical-relative:page;position:absolute;z-index:-25150361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314.2pt;margin-left:108.9pt;mso-position-horizontal-relative:page;mso-position-vertical-relative:page;position:absolute;z-index:-251502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52.5pt;height:1pt;margin-top:314.2pt;margin-left:109.4pt;mso-position-horizontal-relative:page;mso-position-vertical-relative:page;position:absolute;z-index:-25150156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314.2pt;margin-left:261.9pt;mso-position-horizontal-relative:page;mso-position-vertical-relative:page;position:absolute;z-index:-251500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07.55pt;height:1pt;margin-top:314.2pt;margin-left:262.4pt;mso-position-horizontal-relative:page;mso-position-vertical-relative:page;position:absolute;z-index:-2514995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314.2pt;margin-left:369.9pt;mso-position-horizontal-relative:page;mso-position-vertical-relative:page;position:absolute;z-index:-2514984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61.55pt;height:1pt;margin-top:314.2pt;margin-left:370.4pt;mso-position-horizontal-relative:page;mso-position-vertical-relative:page;position:absolute;z-index:-2514974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314.2pt;margin-left:531.9pt;mso-position-horizontal-relative:page;mso-position-vertical-relative:page;position:absolute;z-index:-2514964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33.7pt;margin-top:314.7pt;margin-left:1in;mso-position-horizontal-relative:page;mso-position-vertical-relative:page;position:absolute;z-index:-25149542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33.7pt;margin-top:314.7pt;margin-left:108.9pt;mso-position-horizontal-relative:page;mso-position-vertical-relative:page;position:absolute;z-index:-25149440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33.7pt;margin-top:314.7pt;margin-left:261.9pt;mso-position-horizontal-relative:page;mso-position-vertical-relative:page;position:absolute;z-index:-25149337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33.7pt;margin-top:314.7pt;margin-left:369.9pt;mso-position-horizontal-relative:page;mso-position-vertical-relative:page;position:absolute;z-index:-25149235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33.7pt;margin-top:314.7pt;margin-left:531.9pt;mso-position-horizontal-relative:page;mso-position-vertical-relative:page;position:absolute;z-index:-25149132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348.35pt;margin-left:1in;mso-position-horizontal-relative:page;mso-position-vertical-relative:page;position:absolute;z-index:-251426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36.45pt;height:1pt;margin-top:348.35pt;margin-left:72.45pt;mso-position-horizontal-relative:page;mso-position-vertical-relative:page;position:absolute;z-index:-25142579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348.35pt;margin-left:108.9pt;mso-position-horizontal-relative:page;mso-position-vertical-relative:page;position:absolute;z-index:-251424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52.5pt;height:1pt;margin-top:348.35pt;margin-left:109.4pt;mso-position-horizontal-relative:page;mso-position-vertical-relative:page;position:absolute;z-index:-25142374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348.35pt;margin-left:261.9pt;mso-position-horizontal-relative:page;mso-position-vertical-relative:page;position:absolute;z-index:-251422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07.55pt;height:1pt;margin-top:348.35pt;margin-left:262.4pt;mso-position-horizontal-relative:page;mso-position-vertical-relative:page;position:absolute;z-index:-25142169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348.35pt;margin-left:369.9pt;mso-position-horizontal-relative:page;mso-position-vertical-relative:page;position:absolute;z-index:-251420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61.55pt;height:1pt;margin-top:348.35pt;margin-left:370.4pt;mso-position-horizontal-relative:page;mso-position-vertical-relative:page;position:absolute;z-index:-25141964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348.35pt;margin-left:531.9pt;mso-position-horizontal-relative:page;mso-position-vertical-relative:page;position:absolute;z-index:-2514186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61.25pt;margin-top:348.85pt;margin-left:1in;mso-position-horizontal-relative:page;mso-position-vertical-relative:page;position:absolute;z-index:-25141760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61.25pt;margin-top:348.85pt;margin-left:108.9pt;mso-position-horizontal-relative:page;mso-position-vertical-relative:page;position:absolute;z-index:-25141657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61.25pt;margin-top:348.85pt;margin-left:261.9pt;mso-position-horizontal-relative:page;mso-position-vertical-relative:page;position:absolute;z-index:-25141555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61.25pt;margin-top:348.85pt;margin-left:369.9pt;mso-position-horizontal-relative:page;mso-position-vertical-relative:page;position:absolute;z-index:-25141452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61.25pt;margin-top:348.85pt;margin-left:531.9pt;mso-position-horizontal-relative:page;mso-position-vertical-relative:page;position:absolute;z-index:-25141350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410.05pt;margin-left:1in;mso-position-horizontal-relative:page;mso-position-vertical-relative:page;position:absolute;z-index:-251383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36.45pt;height:1pt;margin-top:410.05pt;margin-left:72.45pt;mso-position-horizontal-relative:page;mso-position-vertical-relative:page;position:absolute;z-index:-25138278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410.05pt;margin-left:108.9pt;mso-position-horizontal-relative:page;mso-position-vertical-relative:page;position:absolute;z-index:-251381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52.5pt;height:1pt;margin-top:410.05pt;margin-left:109.4pt;mso-position-horizontal-relative:page;mso-position-vertical-relative:page;position:absolute;z-index:-25138073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410.05pt;margin-left:261.9pt;mso-position-horizontal-relative:page;mso-position-vertical-relative:page;position:absolute;z-index:-251379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07.55pt;height:1pt;margin-top:410.05pt;margin-left:262.4pt;mso-position-horizontal-relative:page;mso-position-vertical-relative:page;position:absolute;z-index:-2513786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410.05pt;margin-left:369.9pt;mso-position-horizontal-relative:page;mso-position-vertical-relative:page;position:absolute;z-index:-251377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61.55pt;height:1pt;margin-top:410.05pt;margin-left:370.4pt;mso-position-horizontal-relative:page;mso-position-vertical-relative:page;position:absolute;z-index:-2513766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410.05pt;margin-left:531.9pt;mso-position-horizontal-relative:page;mso-position-vertical-relative:page;position:absolute;z-index:-251375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88.8pt;margin-top:410.55pt;margin-left:1in;mso-position-horizontal-relative:page;mso-position-vertical-relative:page;position:absolute;z-index:-251374592" coordsize="20,1776" o:allowincell="f" path="m,1776hhl20,1776hhl20,hhl,hhl,1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88.8pt;margin-top:410.55pt;margin-left:108.9pt;mso-position-horizontal-relative:page;mso-position-vertical-relative:page;position:absolute;z-index:-251373568" coordsize="20,1776" o:allowincell="f" path="m,1776hhl20,1776hhl20,hhl,hhl,1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88.8pt;margin-top:410.55pt;margin-left:261.9pt;mso-position-horizontal-relative:page;mso-position-vertical-relative:page;position:absolute;z-index:-251372544" coordsize="20,1776" o:allowincell="f" path="m,1776hhl20,1776hhl20,hhl,hhl,1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88.8pt;margin-top:410.55pt;margin-left:369.9pt;mso-position-horizontal-relative:page;mso-position-vertical-relative:page;position:absolute;z-index:-251371520" coordsize="20,1776" o:allowincell="f" path="m,1776hhl20,1776hhl20,hhl,hhl,1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88.8pt;margin-top:410.55pt;margin-left:531.9pt;mso-position-horizontal-relative:page;mso-position-vertical-relative:page;position:absolute;z-index:-251370496" coordsize="20,1776" o:allowincell="f" path="m,1776hhl20,1776hhl20,hhl,hhl,1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499.35pt;margin-left:1in;mso-position-horizontal-relative:page;mso-position-vertical-relative:page;position:absolute;z-index:-251355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36.45pt;height:1pt;margin-top:499.35pt;margin-left:72.45pt;mso-position-horizontal-relative:page;mso-position-vertical-relative:page;position:absolute;z-index:-25135411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499.35pt;margin-left:108.9pt;mso-position-horizontal-relative:page;mso-position-vertical-relative:page;position:absolute;z-index:-251353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52.5pt;height:1pt;margin-top:499.35pt;margin-left:109.4pt;mso-position-horizontal-relative:page;mso-position-vertical-relative:page;position:absolute;z-index:-25135206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499.35pt;margin-left:261.9pt;mso-position-horizontal-relative:page;mso-position-vertical-relative:page;position:absolute;z-index:-251351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07.55pt;height:1pt;margin-top:499.35pt;margin-left:262.4pt;mso-position-horizontal-relative:page;mso-position-vertical-relative:page;position:absolute;z-index:-25135001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499.35pt;margin-left:369.9pt;mso-position-horizontal-relative:page;mso-position-vertical-relative:page;position:absolute;z-index:-251348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61.55pt;height:1pt;margin-top:499.35pt;margin-left:370.4pt;mso-position-horizontal-relative:page;mso-position-vertical-relative:page;position:absolute;z-index:-25134796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499.35pt;margin-left:531.9pt;mso-position-horizontal-relative:page;mso-position-vertical-relative:page;position:absolute;z-index:-251346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26.75pt;margin-top:499.8pt;margin-left:1in;mso-position-horizontal-relative:page;mso-position-vertical-relative:page;position:absolute;z-index:-25134592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26.75pt;margin-top:499.8pt;margin-left:108.9pt;mso-position-horizontal-relative:page;mso-position-vertical-relative:page;position:absolute;z-index:-25134489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26.75pt;margin-top:499.8pt;margin-left:261.9pt;mso-position-horizontal-relative:page;mso-position-vertical-relative:page;position:absolute;z-index:-25134387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26.75pt;margin-top:499.8pt;margin-left:369.9pt;mso-position-horizontal-relative:page;mso-position-vertical-relative:page;position:absolute;z-index:-25134284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26.75pt;margin-top:499.8pt;margin-left:531.9pt;mso-position-horizontal-relative:page;mso-position-vertical-relative:page;position:absolute;z-index:-25134182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526.5pt;margin-left:1in;mso-position-horizontal-relative:page;mso-position-vertical-relative:page;position:absolute;z-index:-251326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36.45pt;height:1pt;margin-top:526.5pt;margin-left:72.45pt;mso-position-horizontal-relative:page;mso-position-vertical-relative:page;position:absolute;z-index:-25132544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526.5pt;margin-left:108.9pt;mso-position-horizontal-relative:page;mso-position-vertical-relative:page;position:absolute;z-index:-251324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52.5pt;height:1pt;margin-top:526.5pt;margin-left:109.4pt;mso-position-horizontal-relative:page;mso-position-vertical-relative:page;position:absolute;z-index:-25132339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526.5pt;margin-left:261.9pt;mso-position-horizontal-relative:page;mso-position-vertical-relative:page;position:absolute;z-index:-251322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07.55pt;height:1pt;margin-top:526.5pt;margin-left:262.4pt;mso-position-horizontal-relative:page;mso-position-vertical-relative:page;position:absolute;z-index:-2513213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526.5pt;margin-left:369.9pt;mso-position-horizontal-relative:page;mso-position-vertical-relative:page;position:absolute;z-index:-2513203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61.55pt;height:1pt;margin-top:526.5pt;margin-left:370.4pt;mso-position-horizontal-relative:page;mso-position-vertical-relative:page;position:absolute;z-index:-2513192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526.5pt;margin-left:531.9pt;mso-position-horizontal-relative:page;mso-position-vertical-relative:page;position:absolute;z-index:-2513182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33.7pt;margin-top:527pt;margin-left:1in;mso-position-horizontal-relative:page;mso-position-vertical-relative:page;position:absolute;z-index:-25131724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33.7pt;margin-top:527pt;margin-left:108.9pt;mso-position-horizontal-relative:page;mso-position-vertical-relative:page;position:absolute;z-index:-25131622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33.7pt;margin-top:527pt;margin-left:261.9pt;mso-position-horizontal-relative:page;mso-position-vertical-relative:page;position:absolute;z-index:-25131520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33.7pt;margin-top:527pt;margin-left:369.9pt;mso-position-horizontal-relative:page;mso-position-vertical-relative:page;position:absolute;z-index:-25131417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33.7pt;margin-top:527pt;margin-left:531.9pt;mso-position-horizontal-relative:page;mso-position-vertical-relative:page;position:absolute;z-index:-25131315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560.65pt;margin-left:1in;mso-position-horizontal-relative:page;mso-position-vertical-relative:page;position:absolute;z-index:-251297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36.45pt;height:1pt;margin-top:560.65pt;margin-left:72.45pt;mso-position-horizontal-relative:page;mso-position-vertical-relative:page;position:absolute;z-index:-25129676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560.65pt;margin-left:108.9pt;mso-position-horizontal-relative:page;mso-position-vertical-relative:page;position:absolute;z-index:-251295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52.5pt;height:1pt;margin-top:560.65pt;margin-left:109.4pt;mso-position-horizontal-relative:page;mso-position-vertical-relative:page;position:absolute;z-index:-25129472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560.65pt;margin-left:261.9pt;mso-position-horizontal-relative:page;mso-position-vertical-relative:page;position:absolute;z-index:-251293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07.55pt;height:1pt;margin-top:560.65pt;margin-left:262.4pt;mso-position-horizontal-relative:page;mso-position-vertical-relative:page;position:absolute;z-index:-25129267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560.65pt;margin-left:369.9pt;mso-position-horizontal-relative:page;mso-position-vertical-relative:page;position:absolute;z-index:-2512916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61.55pt;height:1pt;margin-top:560.65pt;margin-left:370.4pt;mso-position-horizontal-relative:page;mso-position-vertical-relative:page;position:absolute;z-index:-25129062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560.65pt;margin-left:531.9pt;mso-position-horizontal-relative:page;mso-position-vertical-relative:page;position:absolute;z-index:-2512896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61.2pt;margin-top:561.15pt;margin-left:1in;mso-position-horizontal-relative:page;mso-position-vertical-relative:page;position:absolute;z-index:-25128857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61.2pt;margin-top:561.15pt;margin-left:108.9pt;mso-position-horizontal-relative:page;mso-position-vertical-relative:page;position:absolute;z-index:-25128755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61.2pt;margin-top:561.15pt;margin-left:261.9pt;mso-position-horizontal-relative:page;mso-position-vertical-relative:page;position:absolute;z-index:-25128652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61.2pt;margin-top:561.15pt;margin-left:369.9pt;mso-position-horizontal-relative:page;mso-position-vertical-relative:page;position:absolute;z-index:-25128550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61.2pt;margin-top:561.15pt;margin-left:531.9pt;mso-position-horizontal-relative:page;mso-position-vertical-relative:page;position:absolute;z-index:-25128448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622.35pt;margin-left:1in;mso-position-horizontal-relative:page;mso-position-vertical-relative:page;position:absolute;z-index:-251269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36.45pt;height:1pt;margin-top:622.35pt;margin-left:72.45pt;mso-position-horizontal-relative:page;mso-position-vertical-relative:page;position:absolute;z-index:-25126809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622.35pt;margin-left:108.9pt;mso-position-horizontal-relative:page;mso-position-vertical-relative:page;position:absolute;z-index:-251267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52.5pt;height:1pt;margin-top:622.35pt;margin-left:109.4pt;mso-position-horizontal-relative:page;mso-position-vertical-relative:page;position:absolute;z-index:-25126604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622.35pt;margin-left:261.9pt;mso-position-horizontal-relative:page;mso-position-vertical-relative:page;position:absolute;z-index:-251265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07.55pt;height:1pt;margin-top:622.35pt;margin-left:262.4pt;mso-position-horizontal-relative:page;mso-position-vertical-relative:page;position:absolute;z-index:-2512640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622.35pt;margin-left:369.9pt;mso-position-horizontal-relative:page;mso-position-vertical-relative:page;position:absolute;z-index:-251262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61.55pt;height:1pt;margin-top:622.35pt;margin-left:370.4pt;mso-position-horizontal-relative:page;mso-position-vertical-relative:page;position:absolute;z-index:-2512619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622.35pt;margin-left:531.9pt;mso-position-horizontal-relative:page;mso-position-vertical-relative:page;position:absolute;z-index:-251260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26.75pt;margin-top:622.8pt;margin-left:1in;mso-position-horizontal-relative:page;mso-position-vertical-relative:page;position:absolute;z-index:-25125990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26.75pt;margin-top:622.8pt;margin-left:108.9pt;mso-position-horizontal-relative:page;mso-position-vertical-relative:page;position:absolute;z-index:-25125888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26.75pt;margin-top:622.8pt;margin-left:261.9pt;mso-position-horizontal-relative:page;mso-position-vertical-relative:page;position:absolute;z-index:-25125785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26.75pt;margin-top:622.8pt;margin-left:369.9pt;mso-position-horizontal-relative:page;mso-position-vertical-relative:page;position:absolute;z-index:-25125683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26.75pt;margin-top:622.8pt;margin-left:531.9pt;mso-position-horizontal-relative:page;mso-position-vertical-relative:page;position:absolute;z-index:-25125580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649.5pt;margin-left:1in;mso-position-horizontal-relative:page;mso-position-vertical-relative:page;position:absolute;z-index:-251240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36.45pt;height:1pt;margin-top:649.5pt;margin-left:72.45pt;mso-position-horizontal-relative:page;mso-position-vertical-relative:page;position:absolute;z-index:-25123942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649.5pt;margin-left:108.9pt;mso-position-horizontal-relative:page;mso-position-vertical-relative:page;position:absolute;z-index:-251238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52.5pt;height:1pt;margin-top:649.5pt;margin-left:109.4pt;mso-position-horizontal-relative:page;mso-position-vertical-relative:page;position:absolute;z-index:-25123737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649.5pt;margin-left:261.9pt;mso-position-horizontal-relative:page;mso-position-vertical-relative:page;position:absolute;z-index:-251236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07.55pt;height:1pt;margin-top:649.5pt;margin-left:262.4pt;mso-position-horizontal-relative:page;mso-position-vertical-relative:page;position:absolute;z-index:-25123532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649.5pt;margin-left:369.9pt;mso-position-horizontal-relative:page;mso-position-vertical-relative:page;position:absolute;z-index:-251234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61.55pt;height:1pt;margin-top:649.5pt;margin-left:370.4pt;mso-position-horizontal-relative:page;mso-position-vertical-relative:page;position:absolute;z-index:-25123328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649.5pt;margin-left:531.9pt;mso-position-horizontal-relative:page;mso-position-vertical-relative:page;position:absolute;z-index:-251232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33.7pt;margin-top:650pt;margin-left:1in;mso-position-horizontal-relative:page;mso-position-vertical-relative:page;position:absolute;z-index:-25123123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33.7pt;margin-top:650pt;margin-left:108.9pt;mso-position-horizontal-relative:page;mso-position-vertical-relative:page;position:absolute;z-index:-25123020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33.7pt;margin-top:650pt;margin-left:261.9pt;mso-position-horizontal-relative:page;mso-position-vertical-relative:page;position:absolute;z-index:-25122918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33.7pt;margin-top:650pt;margin-left:369.9pt;mso-position-horizontal-relative:page;mso-position-vertical-relative:page;position:absolute;z-index:-25122816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33.7pt;margin-top:650pt;margin-left:531.9pt;mso-position-horizontal-relative:page;mso-position-vertical-relative:page;position:absolute;z-index:-25122713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683.65pt;margin-left:1in;mso-position-horizontal-relative:page;mso-position-vertical-relative:page;position:absolute;z-index:-251220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36.45pt;height:1pt;margin-top:683.65pt;margin-left:72.45pt;mso-position-horizontal-relative:page;mso-position-vertical-relative:page;position:absolute;z-index:-25121894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683.65pt;margin-left:108.9pt;mso-position-horizontal-relative:page;mso-position-vertical-relative:page;position:absolute;z-index:-251216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52.5pt;height:1pt;margin-top:683.65pt;margin-left:109.4pt;mso-position-horizontal-relative:page;mso-position-vertical-relative:page;position:absolute;z-index:-25121484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683.65pt;margin-left:261.9pt;mso-position-horizontal-relative:page;mso-position-vertical-relative:page;position:absolute;z-index:-251212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07.55pt;height:1pt;margin-top:683.65pt;margin-left:262.4pt;mso-position-horizontal-relative:page;mso-position-vertical-relative:page;position:absolute;z-index:-25121075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683.65pt;margin-left:369.9pt;mso-position-horizontal-relative:page;mso-position-vertical-relative:page;position:absolute;z-index:-2512087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61.55pt;height:1pt;margin-top:683.65pt;margin-left:370.4pt;mso-position-horizontal-relative:page;mso-position-vertical-relative:page;position:absolute;z-index:-25120665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683.65pt;margin-left:531.9pt;mso-position-horizontal-relative:page;mso-position-vertical-relative:page;position:absolute;z-index:-2512046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33.65pt;margin-top:684.15pt;margin-left:1in;mso-position-horizontal-relative:page;mso-position-vertical-relative:page;position:absolute;z-index:-2512025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717.75pt;margin-left:1in;mso-position-horizontal-relative:page;mso-position-vertical-relative:page;position:absolute;z-index:-251200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717.75pt;margin-left:1in;mso-position-horizontal-relative:page;mso-position-vertical-relative:page;position:absolute;z-index:-251198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36.45pt;height:1pt;margin-top:717.75pt;margin-left:72.45pt;mso-position-horizontal-relative:page;mso-position-vertical-relative:page;position:absolute;z-index:-25119641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33.65pt;margin-top:684.15pt;margin-left:108.9pt;mso-position-horizontal-relative:page;mso-position-vertical-relative:page;position:absolute;z-index:-2511943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717.75pt;margin-left:108.9pt;mso-position-horizontal-relative:page;mso-position-vertical-relative:page;position:absolute;z-index:-251192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52.5pt;height:1pt;margin-top:717.75pt;margin-left:109.4pt;mso-position-horizontal-relative:page;mso-position-vertical-relative:page;position:absolute;z-index:-25119027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33.65pt;margin-top:684.15pt;margin-left:261.9pt;mso-position-horizontal-relative:page;mso-position-vertical-relative:page;position:absolute;z-index:-2511882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717.75pt;margin-left:261.9pt;mso-position-horizontal-relative:page;mso-position-vertical-relative:page;position:absolute;z-index:-25118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07.55pt;height:1pt;margin-top:717.75pt;margin-left:262.4pt;mso-position-horizontal-relative:page;mso-position-vertical-relative:page;position:absolute;z-index:-25118412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33.65pt;margin-top:684.15pt;margin-left:369.9pt;mso-position-horizontal-relative:page;mso-position-vertical-relative:page;position:absolute;z-index:-2511820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717.75pt;margin-left:369.9pt;mso-position-horizontal-relative:page;mso-position-vertical-relative:page;position:absolute;z-index:-251180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61.55pt;height:1pt;margin-top:717.75pt;margin-left:370.4pt;mso-position-horizontal-relative:page;mso-position-vertical-relative:page;position:absolute;z-index:-2511790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33.65pt;margin-top:684.15pt;margin-left:531.9pt;mso-position-horizontal-relative:page;mso-position-vertical-relative:page;position:absolute;z-index:-2511779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717.75pt;margin-left:531.9pt;mso-position-horizontal-relative:page;mso-position-vertical-relative:page;position:absolute;z-index:-251176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717.75pt;margin-left:531.9pt;mso-position-horizontal-relative:page;mso-position-vertical-relative:page;position:absolute;z-index:-251175936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2544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9"/>
          <w:headerReference w:type="default" r:id="rId380"/>
          <w:footerReference w:type="even" r:id="rId381"/>
          <w:footerReference w:type="default" r:id="rId382"/>
          <w:headerReference w:type="first" r:id="rId383"/>
          <w:footerReference w:type="first" r:id="rId38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8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CTOIFs</w:t>
      </w:r>
    </w:p>
    <w:p>
      <w:pPr>
        <w:autoSpaceDE w:val="0"/>
        <w:autoSpaceDN w:val="0"/>
        <w:adjustRightInd w:val="0"/>
        <w:spacing w:before="2" w:line="275" w:lineRule="exact"/>
        <w:ind w:left="2291" w:right="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(excluding Line 10 Tap)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tabs>
          <w:tab w:val="left" w:pos="2286"/>
        </w:tabs>
        <w:autoSpaceDE w:val="0"/>
        <w:autoSpaceDN w:val="0"/>
        <w:adjustRightInd w:val="0"/>
        <w:spacing w:before="133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10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ICIFs</w:t>
      </w: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CTOIFs and SUFs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witness testing of ICIFs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tabs>
          <w:tab w:val="left" w:pos="2286"/>
        </w:tabs>
        <w:autoSpaceDE w:val="0"/>
        <w:autoSpaceDN w:val="0"/>
        <w:adjustRightInd w:val="0"/>
        <w:spacing w:before="26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0" w:line="276" w:lineRule="exact"/>
        <w:ind w:left="2291" w:right="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ICIF as builts</w:t>
      </w:r>
    </w:p>
    <w:p>
      <w:pPr>
        <w:tabs>
          <w:tab w:val="left" w:pos="2286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2286"/>
        </w:tabs>
        <w:autoSpaceDE w:val="0"/>
        <w:autoSpaceDN w:val="0"/>
        <w:adjustRightInd w:val="0"/>
        <w:spacing w:before="26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CTOIF and SUF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builts</w:t>
      </w: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and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 of ICIFs as builts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final invoicing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85"/>
        </w:tabs>
        <w:autoSpaceDE w:val="0"/>
        <w:autoSpaceDN w:val="0"/>
        <w:adjustRightInd w:val="0"/>
        <w:spacing w:before="1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 w:right="2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80" w:right="2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191" w:space="160"/>
            <w:col w:w="6749" w:space="160"/>
          </w:cols>
        </w:sect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interconnection schedule is contingent upon, but not limited to, outage scheduling,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successful compliance with all interconnection requirements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timely completion of its obligations in Project Specific Specifications and this 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5pt;margin-top:71.95pt;margin-left:1in;mso-position-horizontal-relative:page;mso-position-vertical-relative:page;position:absolute;z-index:-251654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5pt;margin-top:71.95pt;margin-left:1in;mso-position-horizontal-relative:page;mso-position-vertical-relative:page;position:absolute;z-index:-251653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36.45pt;height:1pt;margin-top:71.95pt;margin-left:72.45pt;mso-position-horizontal-relative:page;mso-position-vertical-relative:page;position:absolute;z-index:-25165209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5pt;margin-top:71.95pt;margin-left:108.9pt;mso-position-horizontal-relative:page;mso-position-vertical-relative:page;position:absolute;z-index:-251651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52.5pt;height:1pt;margin-top:71.95pt;margin-left:109.4pt;mso-position-horizontal-relative:page;mso-position-vertical-relative:page;position:absolute;z-index:-25165004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5pt;margin-top:71.95pt;margin-left:261.9pt;mso-position-horizontal-relative:page;mso-position-vertical-relative:page;position:absolute;z-index:-2516490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07.55pt;height:1pt;margin-top:71.95pt;margin-left:262.4pt;mso-position-horizontal-relative:page;mso-position-vertical-relative:page;position:absolute;z-index:-2516480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5pt;margin-top:71.95pt;margin-left:369.9pt;mso-position-horizontal-relative:page;mso-position-vertical-relative:page;position:absolute;z-index:-2516469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61.55pt;height:1pt;margin-top:71.95pt;margin-left:370.4pt;mso-position-horizontal-relative:page;mso-position-vertical-relative:page;position:absolute;z-index:-2516459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5pt;margin-top:71.95pt;margin-left:531.9pt;mso-position-horizontal-relative:page;mso-position-vertical-relative:page;position:absolute;z-index:-2516449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5pt;margin-top:71.95pt;margin-left:531.9pt;mso-position-horizontal-relative:page;mso-position-vertical-relative:page;position:absolute;z-index:-2516439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47.45pt;margin-top:72.45pt;margin-left:1in;mso-position-horizontal-relative:page;mso-position-vertical-relative:page;position:absolute;z-index:-2516428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47.45pt;margin-top:72.45pt;margin-left:108.9pt;mso-position-horizontal-relative:page;mso-position-vertical-relative:page;position:absolute;z-index:-2516418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47.45pt;margin-top:72.45pt;margin-left:261.9pt;mso-position-horizontal-relative:page;mso-position-vertical-relative:page;position:absolute;z-index:-2516408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47.45pt;margin-top:72.45pt;margin-left:369.9pt;mso-position-horizontal-relative:page;mso-position-vertical-relative:page;position:absolute;z-index:-2516398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47.45pt;margin-top:72.45pt;margin-left:531.9pt;mso-position-horizontal-relative:page;mso-position-vertical-relative:page;position:absolute;z-index:-2516387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119.85pt;margin-left:1in;mso-position-horizontal-relative:page;mso-position-vertical-relative:page;position:absolute;z-index:-251627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36.45pt;height:1pt;margin-top:119.85pt;margin-left:72.45pt;mso-position-horizontal-relative:page;mso-position-vertical-relative:page;position:absolute;z-index:-25162649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119.85pt;margin-left:108.9pt;mso-position-horizontal-relative:page;mso-position-vertical-relative:page;position:absolute;z-index:-251625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52.5pt;height:1pt;margin-top:119.85pt;margin-left:109.4pt;mso-position-horizontal-relative:page;mso-position-vertical-relative:page;position:absolute;z-index:-25162444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119.85pt;margin-left:261.9pt;mso-position-horizontal-relative:page;mso-position-vertical-relative:page;position:absolute;z-index:-25162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07.55pt;height:1pt;margin-top:119.85pt;margin-left:262.4pt;mso-position-horizontal-relative:page;mso-position-vertical-relative:page;position:absolute;z-index:-2516224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119.85pt;margin-left:369.9pt;mso-position-horizontal-relative:page;mso-position-vertical-relative:page;position:absolute;z-index:-251621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61.55pt;height:1pt;margin-top:119.85pt;margin-left:370.4pt;mso-position-horizontal-relative:page;mso-position-vertical-relative:page;position:absolute;z-index:-2516203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119.85pt;margin-left:531.9pt;mso-position-horizontal-relative:page;mso-position-vertical-relative:page;position:absolute;z-index:-251619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33.7pt;margin-top:120.35pt;margin-left:1in;mso-position-horizontal-relative:page;mso-position-vertical-relative:page;position:absolute;z-index:-25161830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33.7pt;margin-top:120.35pt;margin-left:108.9pt;mso-position-horizontal-relative:page;mso-position-vertical-relative:page;position:absolute;z-index:-25161728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33.7pt;margin-top:120.35pt;margin-left:261.9pt;mso-position-horizontal-relative:page;mso-position-vertical-relative:page;position:absolute;z-index:-25161625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33.7pt;margin-top:120.35pt;margin-left:369.9pt;mso-position-horizontal-relative:page;mso-position-vertical-relative:page;position:absolute;z-index:-25161523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33.7pt;margin-top:120.35pt;margin-left:531.9pt;mso-position-horizontal-relative:page;mso-position-vertical-relative:page;position:absolute;z-index:-25161420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154pt;margin-left:1in;mso-position-horizontal-relative:page;mso-position-vertical-relative:page;position:absolute;z-index:-251592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36.45pt;height:1pt;margin-top:154pt;margin-left:72.45pt;mso-position-horizontal-relative:page;mso-position-vertical-relative:page;position:absolute;z-index:-25159168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154pt;margin-left:108.9pt;mso-position-horizontal-relative:page;mso-position-vertical-relative:page;position:absolute;z-index:-251590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52.5pt;height:1pt;margin-top:154pt;margin-left:109.4pt;mso-position-horizontal-relative:page;mso-position-vertical-relative:page;position:absolute;z-index:-25158963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154pt;margin-left:261.9pt;mso-position-horizontal-relative:page;mso-position-vertical-relative:page;position:absolute;z-index:-251588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07.55pt;height:1pt;margin-top:154pt;margin-left:262.4pt;mso-position-horizontal-relative:page;mso-position-vertical-relative:page;position:absolute;z-index:-2515875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154pt;margin-left:369.9pt;mso-position-horizontal-relative:page;mso-position-vertical-relative:page;position:absolute;z-index:-2515865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61.55pt;height:1pt;margin-top:154pt;margin-left:370.4pt;mso-position-horizontal-relative:page;mso-position-vertical-relative:page;position:absolute;z-index:-2515855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154pt;margin-left:531.9pt;mso-position-horizontal-relative:page;mso-position-vertical-relative:page;position:absolute;z-index:-251584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33.6pt;margin-top:154.5pt;margin-left:1in;mso-position-horizontal-relative:page;mso-position-vertical-relative:page;position:absolute;z-index:-2515834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33.6pt;margin-top:154.5pt;margin-left:108.9pt;mso-position-horizontal-relative:page;mso-position-vertical-relative:page;position:absolute;z-index:-2515824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33.6pt;margin-top:154.5pt;margin-left:261.9pt;mso-position-horizontal-relative:page;mso-position-vertical-relative:page;position:absolute;z-index:-2515814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33.6pt;margin-top:154.5pt;margin-left:369.9pt;mso-position-horizontal-relative:page;mso-position-vertical-relative:page;position:absolute;z-index:-2515804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33.6pt;margin-top:154.5pt;margin-left:531.9pt;mso-position-horizontal-relative:page;mso-position-vertical-relative:page;position:absolute;z-index:-2515793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188.1pt;margin-left:1in;mso-position-horizontal-relative:page;mso-position-vertical-relative:page;position:absolute;z-index:-25155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36.45pt;height:1pt;margin-top:188.1pt;margin-left:72.45pt;mso-position-horizontal-relative:page;mso-position-vertical-relative:page;position:absolute;z-index:-25155891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188.1pt;margin-left:108.9pt;mso-position-horizontal-relative:page;mso-position-vertical-relative:page;position:absolute;z-index:-25155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52.5pt;height:1pt;margin-top:188.1pt;margin-left:109.4pt;mso-position-horizontal-relative:page;mso-position-vertical-relative:page;position:absolute;z-index:-25155686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188.1pt;margin-left:261.9pt;mso-position-horizontal-relative:page;mso-position-vertical-relative:page;position:absolute;z-index:-251555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07.55pt;height:1pt;margin-top:188.1pt;margin-left:262.4pt;mso-position-horizontal-relative:page;mso-position-vertical-relative:page;position:absolute;z-index:-25155379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188.1pt;margin-left:369.9pt;mso-position-horizontal-relative:page;mso-position-vertical-relative:page;position:absolute;z-index:-251552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61.55pt;height:1pt;margin-top:188.1pt;margin-left:370.4pt;mso-position-horizontal-relative:page;mso-position-vertical-relative:page;position:absolute;z-index:-2515517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188.1pt;margin-left:531.9pt;mso-position-horizontal-relative:page;mso-position-vertical-relative:page;position:absolute;z-index:-251550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33.65pt;margin-top:188.55pt;margin-left:1in;mso-position-horizontal-relative:page;mso-position-vertical-relative:page;position:absolute;z-index:-2515496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33.65pt;margin-top:188.55pt;margin-left:108.9pt;mso-position-horizontal-relative:page;mso-position-vertical-relative:page;position:absolute;z-index:-2515486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33.65pt;margin-top:188.55pt;margin-left:261.9pt;mso-position-horizontal-relative:page;mso-position-vertical-relative:page;position:absolute;z-index:-2515476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33.65pt;margin-top:188.55pt;margin-left:369.9pt;mso-position-horizontal-relative:page;mso-position-vertical-relative:page;position:absolute;z-index:-2515456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33.65pt;margin-top:188.55pt;margin-left:531.9pt;mso-position-horizontal-relative:page;mso-position-vertical-relative:page;position:absolute;z-index:-2515445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222.2pt;margin-left:1in;mso-position-horizontal-relative:page;mso-position-vertical-relative:page;position:absolute;z-index:-251527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36.45pt;height:1pt;margin-top:222.2pt;margin-left:72.45pt;mso-position-horizontal-relative:page;mso-position-vertical-relative:page;position:absolute;z-index:-25152614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222.2pt;margin-left:108.9pt;mso-position-horizontal-relative:page;mso-position-vertical-relative:page;position:absolute;z-index:-251525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52.5pt;height:1pt;margin-top:222.2pt;margin-left:109.4pt;mso-position-horizontal-relative:page;mso-position-vertical-relative:page;position:absolute;z-index:-25152409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222.2pt;margin-left:261.9pt;mso-position-horizontal-relative:page;mso-position-vertical-relative:page;position:absolute;z-index:-2515230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07.55pt;height:1pt;margin-top:222.2pt;margin-left:262.4pt;mso-position-horizontal-relative:page;mso-position-vertical-relative:page;position:absolute;z-index:-2515220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222.2pt;margin-left:369.9pt;mso-position-horizontal-relative:page;mso-position-vertical-relative:page;position:absolute;z-index:-2515200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61.55pt;height:1pt;margin-top:222.2pt;margin-left:370.4pt;mso-position-horizontal-relative:page;mso-position-vertical-relative:page;position:absolute;z-index:-2515179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222.2pt;margin-left:531.9pt;mso-position-horizontal-relative:page;mso-position-vertical-relative:page;position:absolute;z-index:-2515159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33.65pt;margin-top:222.65pt;margin-left:1in;mso-position-horizontal-relative:page;mso-position-vertical-relative:page;position:absolute;z-index:-2515148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33.65pt;margin-top:222.65pt;margin-left:108.9pt;mso-position-horizontal-relative:page;mso-position-vertical-relative:page;position:absolute;z-index:-2515138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33.65pt;margin-top:222.65pt;margin-left:261.9pt;mso-position-horizontal-relative:page;mso-position-vertical-relative:page;position:absolute;z-index:-2515128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33.65pt;margin-top:222.65pt;margin-left:369.9pt;mso-position-horizontal-relative:page;mso-position-vertical-relative:page;position:absolute;z-index:-2515118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33.65pt;margin-top:222.65pt;margin-left:531.9pt;mso-position-horizontal-relative:page;mso-position-vertical-relative:page;position:absolute;z-index:-2515107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56.25pt;margin-left:1in;mso-position-horizontal-relative:page;mso-position-vertical-relative:page;position:absolute;z-index:-251486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36.45pt;height:1pt;margin-top:256.25pt;margin-left:72.45pt;mso-position-horizontal-relative:page;mso-position-vertical-relative:page;position:absolute;z-index:-25148416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56.25pt;margin-left:108.9pt;mso-position-horizontal-relative:page;mso-position-vertical-relative:page;position:absolute;z-index:-251482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52.5pt;height:1pt;margin-top:256.25pt;margin-left:109.4pt;mso-position-horizontal-relative:page;mso-position-vertical-relative:page;position:absolute;z-index:-25147904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56.25pt;margin-left:261.9pt;mso-position-horizontal-relative:page;mso-position-vertical-relative:page;position:absolute;z-index:-251475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07.55pt;height:1pt;margin-top:256.25pt;margin-left:262.4pt;mso-position-horizontal-relative:page;mso-position-vertical-relative:page;position:absolute;z-index:-2514739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256.25pt;margin-left:369.9pt;mso-position-horizontal-relative:page;mso-position-vertical-relative:page;position:absolute;z-index:-251471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61.55pt;height:1pt;margin-top:256.25pt;margin-left:370.4pt;mso-position-horizontal-relative:page;mso-position-vertical-relative:page;position:absolute;z-index:-2514688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256.25pt;margin-left:531.9pt;mso-position-horizontal-relative:page;mso-position-vertical-relative:page;position:absolute;z-index:-251465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47.45pt;margin-top:256.75pt;margin-left:1in;mso-position-horizontal-relative:page;mso-position-vertical-relative:page;position:absolute;z-index:-2514626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47.45pt;margin-top:256.75pt;margin-left:108.9pt;mso-position-horizontal-relative:page;mso-position-vertical-relative:page;position:absolute;z-index:-2514595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47.45pt;margin-top:256.75pt;margin-left:261.9pt;mso-position-horizontal-relative:page;mso-position-vertical-relative:page;position:absolute;z-index:-2514565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47.45pt;margin-top:256.75pt;margin-left:369.9pt;mso-position-horizontal-relative:page;mso-position-vertical-relative:page;position:absolute;z-index:-25145344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47.45pt;margin-top:256.75pt;margin-left:531.9pt;mso-position-horizontal-relative:page;mso-position-vertical-relative:page;position:absolute;z-index:-25145139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304.2pt;margin-left:1in;mso-position-horizontal-relative:page;mso-position-vertical-relative:page;position:absolute;z-index:-251412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36.45pt;height:1pt;margin-top:304.2pt;margin-left:72.45pt;mso-position-horizontal-relative:page;mso-position-vertical-relative:page;position:absolute;z-index:-25141145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304.2pt;margin-left:108.9pt;mso-position-horizontal-relative:page;mso-position-vertical-relative:page;position:absolute;z-index:-25141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52.5pt;height:1pt;margin-top:304.2pt;margin-left:109.4pt;mso-position-horizontal-relative:page;mso-position-vertical-relative:page;position:absolute;z-index:-25140940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304.2pt;margin-left:261.9pt;mso-position-horizontal-relative:page;mso-position-vertical-relative:page;position:absolute;z-index:-25140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07.55pt;height:1pt;margin-top:304.2pt;margin-left:262.4pt;mso-position-horizontal-relative:page;mso-position-vertical-relative:page;position:absolute;z-index:-25140736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304.2pt;margin-left:369.9pt;mso-position-horizontal-relative:page;mso-position-vertical-relative:page;position:absolute;z-index:-251406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61.55pt;height:1pt;margin-top:304.2pt;margin-left:370.4pt;mso-position-horizontal-relative:page;mso-position-vertical-relative:page;position:absolute;z-index:-2514053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304.2pt;margin-left:531.9pt;mso-position-horizontal-relative:page;mso-position-vertical-relative:page;position:absolute;z-index:-251404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47.4pt;margin-top:304.7pt;margin-left:1in;mso-position-horizontal-relative:page;mso-position-vertical-relative:page;position:absolute;z-index:-25140326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47.4pt;margin-top:304.7pt;margin-left:108.9pt;mso-position-horizontal-relative:page;mso-position-vertical-relative:page;position:absolute;z-index:-25140224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47.4pt;margin-top:304.7pt;margin-left:261.9pt;mso-position-horizontal-relative:page;mso-position-vertical-relative:page;position:absolute;z-index:-25140121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47.4pt;margin-top:304.7pt;margin-left:369.9pt;mso-position-horizontal-relative:page;mso-position-vertical-relative:page;position:absolute;z-index:-25140019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47.4pt;margin-top:304.7pt;margin-left:531.9pt;mso-position-horizontal-relative:page;mso-position-vertical-relative:page;position:absolute;z-index:-25139916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352.1pt;margin-left:1in;mso-position-horizontal-relative:page;mso-position-vertical-relative:page;position:absolute;z-index:-251398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36.45pt;height:1pt;margin-top:352.1pt;margin-left:72.45pt;mso-position-horizontal-relative:page;mso-position-vertical-relative:page;position:absolute;z-index:-25139712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352.1pt;margin-left:108.9pt;mso-position-horizontal-relative:page;mso-position-vertical-relative:page;position:absolute;z-index:-251396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52.5pt;height:1pt;margin-top:352.1pt;margin-left:109.4pt;mso-position-horizontal-relative:page;mso-position-vertical-relative:page;position:absolute;z-index:-25139507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352.1pt;margin-left:261.9pt;mso-position-horizontal-relative:page;mso-position-vertical-relative:page;position:absolute;z-index:-2513940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07.55pt;height:1pt;margin-top:352.1pt;margin-left:262.4pt;mso-position-horizontal-relative:page;mso-position-vertical-relative:page;position:absolute;z-index:-2513930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352.1pt;margin-left:369.9pt;mso-position-horizontal-relative:page;mso-position-vertical-relative:page;position:absolute;z-index:-2513920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61.55pt;height:1pt;margin-top:352.1pt;margin-left:370.4pt;mso-position-horizontal-relative:page;mso-position-vertical-relative:page;position:absolute;z-index:-2513909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352.1pt;margin-left:531.9pt;mso-position-horizontal-relative:page;mso-position-vertical-relative:page;position:absolute;z-index:-2513899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26.75pt;margin-top:352.55pt;margin-left:1in;mso-position-horizontal-relative:page;mso-position-vertical-relative:page;position:absolute;z-index:-25138892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26.75pt;margin-top:352.55pt;margin-left:108.9pt;mso-position-horizontal-relative:page;mso-position-vertical-relative:page;position:absolute;z-index:-25138790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26.75pt;margin-top:352.55pt;margin-left:261.9pt;mso-position-horizontal-relative:page;mso-position-vertical-relative:page;position:absolute;z-index:-25138688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26.75pt;margin-top:352.55pt;margin-left:369.9pt;mso-position-horizontal-relative:page;mso-position-vertical-relative:page;position:absolute;z-index:-25138585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26.75pt;margin-top:352.55pt;margin-left:531.9pt;mso-position-horizontal-relative:page;mso-position-vertical-relative:page;position:absolute;z-index:-25138483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379.25pt;margin-left:1in;mso-position-horizontal-relative:page;mso-position-vertical-relative:page;position:absolute;z-index:-251369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36.45pt;height:1pt;margin-top:379.25pt;margin-left:72.45pt;mso-position-horizontal-relative:page;mso-position-vertical-relative:page;position:absolute;z-index:-25136844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379.25pt;margin-left:108.9pt;mso-position-horizontal-relative:page;mso-position-vertical-relative:page;position:absolute;z-index:-251367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52.5pt;height:1pt;margin-top:379.25pt;margin-left:109.4pt;mso-position-horizontal-relative:page;mso-position-vertical-relative:page;position:absolute;z-index:-25136640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379.25pt;margin-left:261.9pt;mso-position-horizontal-relative:page;mso-position-vertical-relative:page;position:absolute;z-index:-251365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07.55pt;height:1pt;margin-top:379.25pt;margin-left:262.4pt;mso-position-horizontal-relative:page;mso-position-vertical-relative:page;position:absolute;z-index:-25136435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379.25pt;margin-left:369.9pt;mso-position-horizontal-relative:page;mso-position-vertical-relative:page;position:absolute;z-index:-251363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61.55pt;height:1pt;margin-top:379.25pt;margin-left:370.4pt;mso-position-horizontal-relative:page;mso-position-vertical-relative:page;position:absolute;z-index:-2513623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379.25pt;margin-left:531.9pt;mso-position-horizontal-relative:page;mso-position-vertical-relative:page;position:absolute;z-index:-2513612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47.5pt;margin-top:379.75pt;margin-left:1in;mso-position-horizontal-relative:page;mso-position-vertical-relative:page;position:absolute;z-index:-25136025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47.5pt;margin-top:379.75pt;margin-left:108.9pt;mso-position-horizontal-relative:page;mso-position-vertical-relative:page;position:absolute;z-index:-25135923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47.5pt;margin-top:379.75pt;margin-left:261.9pt;mso-position-horizontal-relative:page;mso-position-vertical-relative:page;position:absolute;z-index:-25135820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47.5pt;margin-top:379.75pt;margin-left:369.9pt;mso-position-horizontal-relative:page;mso-position-vertical-relative:page;position:absolute;z-index:-25135718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47.5pt;margin-top:379.75pt;margin-left:531.9pt;mso-position-horizontal-relative:page;mso-position-vertical-relative:page;position:absolute;z-index:-25135616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427.2pt;margin-left:1in;mso-position-horizontal-relative:page;mso-position-vertical-relative:page;position:absolute;z-index:-251340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36.45pt;height:1pt;margin-top:427.2pt;margin-left:72.45pt;mso-position-horizontal-relative:page;mso-position-vertical-relative:page;position:absolute;z-index:-25133977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427.2pt;margin-left:108.9pt;mso-position-horizontal-relative:page;mso-position-vertical-relative:page;position:absolute;z-index:-251338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52.5pt;height:1pt;margin-top:427.2pt;margin-left:109.4pt;mso-position-horizontal-relative:page;mso-position-vertical-relative:page;position:absolute;z-index:-25133772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427.2pt;margin-left:261.9pt;mso-position-horizontal-relative:page;mso-position-vertical-relative:page;position:absolute;z-index:-251336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07.55pt;height:1pt;margin-top:427.2pt;margin-left:262.4pt;mso-position-horizontal-relative:page;mso-position-vertical-relative:page;position:absolute;z-index:-25133568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427.2pt;margin-left:369.9pt;mso-position-horizontal-relative:page;mso-position-vertical-relative:page;position:absolute;z-index:-2513346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61.55pt;height:1pt;margin-top:427.2pt;margin-left:370.4pt;mso-position-horizontal-relative:page;mso-position-vertical-relative:page;position:absolute;z-index:-25133363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427.2pt;margin-left:531.9pt;mso-position-horizontal-relative:page;mso-position-vertical-relative:page;position:absolute;z-index:-2513326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26.7pt;margin-top:427.7pt;margin-left:1in;mso-position-horizontal-relative:page;mso-position-vertical-relative:page;position:absolute;z-index:-251331584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26.7pt;margin-top:427.7pt;margin-left:108.9pt;mso-position-horizontal-relative:page;mso-position-vertical-relative:page;position:absolute;z-index:-251330560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26.7pt;margin-top:427.7pt;margin-left:261.9pt;mso-position-horizontal-relative:page;mso-position-vertical-relative:page;position:absolute;z-index:-251329536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26.7pt;margin-top:427.7pt;margin-left:369.9pt;mso-position-horizontal-relative:page;mso-position-vertical-relative:page;position:absolute;z-index:-251328512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26.7pt;margin-top:427.7pt;margin-left:531.9pt;mso-position-horizontal-relative:page;mso-position-vertical-relative:page;position:absolute;z-index:-251327488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454.4pt;margin-left:1in;mso-position-horizontal-relative:page;mso-position-vertical-relative:page;position:absolute;z-index:-251312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36.45pt;height:1pt;margin-top:454.4pt;margin-left:72.45pt;mso-position-horizontal-relative:page;mso-position-vertical-relative:page;position:absolute;z-index:-25131110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454.4pt;margin-left:108.9pt;mso-position-horizontal-relative:page;mso-position-vertical-relative:page;position:absolute;z-index:-25131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52.5pt;height:1pt;margin-top:454.4pt;margin-left:109.4pt;mso-position-horizontal-relative:page;mso-position-vertical-relative:page;position:absolute;z-index:-25130905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454.4pt;margin-left:261.9pt;mso-position-horizontal-relative:page;mso-position-vertical-relative:page;position:absolute;z-index:-251308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07.55pt;height:1pt;margin-top:454.4pt;margin-left:262.4pt;mso-position-horizontal-relative:page;mso-position-vertical-relative:page;position:absolute;z-index:-25130700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454.4pt;margin-left:369.9pt;mso-position-horizontal-relative:page;mso-position-vertical-relative:page;position:absolute;z-index:-251305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61.55pt;height:1pt;margin-top:454.4pt;margin-left:370.4pt;mso-position-horizontal-relative:page;mso-position-vertical-relative:page;position:absolute;z-index:-25130496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454.4pt;margin-left:531.9pt;mso-position-horizontal-relative:page;mso-position-vertical-relative:page;position:absolute;z-index:-251303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26.7pt;margin-top:454.9pt;margin-left:1in;mso-position-horizontal-relative:page;mso-position-vertical-relative:page;position:absolute;z-index:-251302912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26.7pt;margin-top:454.9pt;margin-left:108.9pt;mso-position-horizontal-relative:page;mso-position-vertical-relative:page;position:absolute;z-index:-251301888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26.7pt;margin-top:454.9pt;margin-left:261.9pt;mso-position-horizontal-relative:page;mso-position-vertical-relative:page;position:absolute;z-index:-251300864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26.7pt;margin-top:454.9pt;margin-left:369.9pt;mso-position-horizontal-relative:page;mso-position-vertical-relative:page;position:absolute;z-index:-251299840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26.7pt;margin-top:454.9pt;margin-left:531.9pt;mso-position-horizontal-relative:page;mso-position-vertical-relative:page;position:absolute;z-index:-251298816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5pt;margin-top:481.55pt;margin-left:1in;mso-position-horizontal-relative:page;mso-position-vertical-relative:page;position:absolute;z-index:-2512834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36.45pt;height:1pt;margin-top:481.55pt;margin-left:72.45pt;mso-position-horizontal-relative:page;mso-position-vertical-relative:page;position:absolute;z-index:-25128243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5pt;margin-top:481.55pt;margin-left:108.9pt;mso-position-horizontal-relative:page;mso-position-vertical-relative:page;position:absolute;z-index:-2512814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52.5pt;height:1pt;margin-top:481.55pt;margin-left:109.4pt;mso-position-horizontal-relative:page;mso-position-vertical-relative:page;position:absolute;z-index:-25128038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5pt;margin-top:481.55pt;margin-left:261.9pt;mso-position-horizontal-relative:page;mso-position-vertical-relative:page;position:absolute;z-index:-2512793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07.55pt;height:1pt;margin-top:481.55pt;margin-left:262.4pt;mso-position-horizontal-relative:page;mso-position-vertical-relative:page;position:absolute;z-index:-25127833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5pt;margin-top:481.55pt;margin-left:369.9pt;mso-position-horizontal-relative:page;mso-position-vertical-relative:page;position:absolute;z-index:-2512773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61.55pt;height:1pt;margin-top:481.55pt;margin-left:370.4pt;mso-position-horizontal-relative:page;mso-position-vertical-relative:page;position:absolute;z-index:-25127628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5pt;margin-top:481.55pt;margin-left:531.9pt;mso-position-horizontal-relative:page;mso-position-vertical-relative:page;position:absolute;z-index:-2512752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33.65pt;margin-top:482.05pt;margin-left:1in;mso-position-horizontal-relative:page;mso-position-vertical-relative:page;position:absolute;z-index:-2512742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33.65pt;margin-top:482.05pt;margin-left:108.9pt;mso-position-horizontal-relative:page;mso-position-vertical-relative:page;position:absolute;z-index:-2512732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33.65pt;margin-top:482.05pt;margin-left:261.9pt;mso-position-horizontal-relative:page;mso-position-vertical-relative:page;position:absolute;z-index:-2512721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33.65pt;margin-top:482.05pt;margin-left:369.9pt;mso-position-horizontal-relative:page;mso-position-vertical-relative:page;position:absolute;z-index:-2512711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33.65pt;margin-top:482.05pt;margin-left:531.9pt;mso-position-horizontal-relative:page;mso-position-vertical-relative:page;position:absolute;z-index:-2512701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515.65pt;margin-left:1in;mso-position-horizontal-relative:page;mso-position-vertical-relative:page;position:absolute;z-index:-251254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36.45pt;height:1pt;margin-top:515.65pt;margin-left:72.45pt;mso-position-horizontal-relative:page;mso-position-vertical-relative:page;position:absolute;z-index:-25125376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515.65pt;margin-left:108.9pt;mso-position-horizontal-relative:page;mso-position-vertical-relative:page;position:absolute;z-index:-251252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52.5pt;height:1pt;margin-top:515.65pt;margin-left:109.4pt;mso-position-horizontal-relative:page;mso-position-vertical-relative:page;position:absolute;z-index:-25125171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515.65pt;margin-left:261.9pt;mso-position-horizontal-relative:page;mso-position-vertical-relative:page;position:absolute;z-index:-251250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07.55pt;height:1pt;margin-top:515.65pt;margin-left:262.4pt;mso-position-horizontal-relative:page;mso-position-vertical-relative:page;position:absolute;z-index:-25124966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515.65pt;margin-left:369.9pt;mso-position-horizontal-relative:page;mso-position-vertical-relative:page;position:absolute;z-index:-2512486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61.55pt;height:1pt;margin-top:515.65pt;margin-left:370.4pt;mso-position-horizontal-relative:page;mso-position-vertical-relative:page;position:absolute;z-index:-25124761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515.65pt;margin-left:531.9pt;mso-position-horizontal-relative:page;mso-position-vertical-relative:page;position:absolute;z-index:-251246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33.65pt;margin-top:516.15pt;margin-left:1in;mso-position-horizontal-relative:page;mso-position-vertical-relative:page;position:absolute;z-index:-2512455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33.65pt;margin-top:516.15pt;margin-left:108.9pt;mso-position-horizontal-relative:page;mso-position-vertical-relative:page;position:absolute;z-index:-2512445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33.65pt;margin-top:516.15pt;margin-left:261.9pt;mso-position-horizontal-relative:page;mso-position-vertical-relative:page;position:absolute;z-index:-2512435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33.65pt;margin-top:516.15pt;margin-left:369.9pt;mso-position-horizontal-relative:page;mso-position-vertical-relative:page;position:absolute;z-index:-2512424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33.65pt;margin-top:516.15pt;margin-left:531.9pt;mso-position-horizontal-relative:page;mso-position-vertical-relative:page;position:absolute;z-index:-2512414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549.8pt;margin-left:1in;mso-position-horizontal-relative:page;mso-position-vertical-relative:page;position:absolute;z-index:-251226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36.45pt;height:1pt;margin-top:549.8pt;margin-left:72.45pt;mso-position-horizontal-relative:page;mso-position-vertical-relative:page;position:absolute;z-index:-25122508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549.8pt;margin-left:108.9pt;mso-position-horizontal-relative:page;mso-position-vertical-relative:page;position:absolute;z-index:-251224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52.5pt;height:1pt;margin-top:549.8pt;margin-left:109.4pt;mso-position-horizontal-relative:page;mso-position-vertical-relative:page;position:absolute;z-index:-25122304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549.8pt;margin-left:261.9pt;mso-position-horizontal-relative:page;mso-position-vertical-relative:page;position:absolute;z-index:-251222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07.55pt;height:1pt;margin-top:549.8pt;margin-left:262.4pt;mso-position-horizontal-relative:page;mso-position-vertical-relative:page;position:absolute;z-index:-2512199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549.8pt;margin-left:369.9pt;mso-position-horizontal-relative:page;mso-position-vertical-relative:page;position:absolute;z-index:-251217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61.55pt;height:1pt;margin-top:549.8pt;margin-left:370.4pt;mso-position-horizontal-relative:page;mso-position-vertical-relative:page;position:absolute;z-index:-2512158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549.8pt;margin-left:531.9pt;mso-position-horizontal-relative:page;mso-position-vertical-relative:page;position:absolute;z-index:-251213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33.6pt;margin-top:550.3pt;margin-left:1in;mso-position-horizontal-relative:page;mso-position-vertical-relative:page;position:absolute;z-index:-2512117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5pt;margin-top:583.85pt;margin-left:1in;mso-position-horizontal-relative:page;mso-position-vertical-relative:page;position:absolute;z-index:-2512097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5pt;margin-top:583.85pt;margin-left:1in;mso-position-horizontal-relative:page;mso-position-vertical-relative:page;position:absolute;z-index:-251207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36.45pt;height:1pt;margin-top:583.85pt;margin-left:72.45pt;mso-position-horizontal-relative:page;mso-position-vertical-relative:page;position:absolute;z-index:-25120563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33.6pt;margin-top:550.3pt;margin-left:108.9pt;mso-position-horizontal-relative:page;mso-position-vertical-relative:page;position:absolute;z-index:-2512035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5pt;margin-top:583.85pt;margin-left:108.9pt;mso-position-horizontal-relative:page;mso-position-vertical-relative:page;position:absolute;z-index:-251201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52.5pt;height:1pt;margin-top:583.85pt;margin-left:109.4pt;mso-position-horizontal-relative:page;mso-position-vertical-relative:page;position:absolute;z-index:-25119948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33.6pt;margin-top:550.3pt;margin-left:261.9pt;mso-position-horizontal-relative:page;mso-position-vertical-relative:page;position:absolute;z-index:-2511974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5pt;margin-top:583.85pt;margin-left:261.9pt;mso-position-horizontal-relative:page;mso-position-vertical-relative:page;position:absolute;z-index:-251195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07.55pt;height:1pt;margin-top:583.85pt;margin-left:262.4pt;mso-position-horizontal-relative:page;mso-position-vertical-relative:page;position:absolute;z-index:-2511933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33.6pt;margin-top:550.3pt;margin-left:369.9pt;mso-position-horizontal-relative:page;mso-position-vertical-relative:page;position:absolute;z-index:-2511912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5pt;margin-top:583.85pt;margin-left:369.9pt;mso-position-horizontal-relative:page;mso-position-vertical-relative:page;position:absolute;z-index:-2511892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61.55pt;height:1pt;margin-top:583.85pt;margin-left:370.4pt;mso-position-horizontal-relative:page;mso-position-vertical-relative:page;position:absolute;z-index:-2511872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33.6pt;margin-top:550.3pt;margin-left:531.9pt;mso-position-horizontal-relative:page;mso-position-vertical-relative:page;position:absolute;z-index:-2511851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5pt;margin-top:583.85pt;margin-left:531.9pt;mso-position-horizontal-relative:page;mso-position-vertical-relative:page;position:absolute;z-index:-2511831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5pt;margin-top:583.85pt;margin-left:531.9pt;mso-position-horizontal-relative:page;mso-position-vertical-relative:page;position:absolute;z-index:-251181056" coordsize="10,11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thirty (30)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STAND-ALONE SYSTEM UPGRADE FACILITIES (“SUF”)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5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require the following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the Connecting Transmission Owner’s Meco and Rotterdam Substations.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Meco Substation</w:t>
      </w:r>
    </w:p>
    <w:p>
      <w:pPr>
        <w:autoSpaceDE w:val="0"/>
        <w:autoSpaceDN w:val="0"/>
        <w:adjustRightInd w:val="0"/>
        <w:spacing w:before="258" w:line="280" w:lineRule="exact"/>
        <w:ind w:left="1440" w:right="13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shall be completed in the Meco Substation yard and control house.  (It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assumed that all existing wiring trays and panels have sufficient capacity to accommodate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changes.)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Line 22 Protection Packages </w:t>
      </w:r>
    </w:p>
    <w:p>
      <w:pPr>
        <w:autoSpaceDE w:val="0"/>
        <w:autoSpaceDN w:val="0"/>
        <w:adjustRightInd w:val="0"/>
        <w:spacing w:before="264" w:line="277" w:lineRule="exact"/>
        <w:ind w:left="1440" w:right="132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22 protection packages and breaker control relays at Meco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accommodate the Small Generating Facility and shall be replaced.  The "A" package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converted to a POTT scheme consisting of an ERL Phase LPRO 4000 and GARD 8000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leased fiber, and the “B” package protection will be a step distance scheme consisting of SEL-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311C.  Panel 8 will be reskinned and all new relays along with 43PT and 43TT switches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in this panel. The “A” and “B” Package line protection shall perform breaker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protection, and the existing reclosing relay will be replaced with a SEL 351-6. The existing 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throwover relay (HGA) between breakers R22 and R15 will be moved from Panel 8 to Panel 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will be sent to Interconnection Customer for a line relay operation, R22 breaker failure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R22 is open. DTT for breaker failure will be received from the Pattersonville Collector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An SEL-351-6 will be added for DTT receive and will be used to trip and drive </w:t>
      </w:r>
    </w:p>
    <w:p>
      <w:pPr>
        <w:autoSpaceDE w:val="0"/>
        <w:autoSpaceDN w:val="0"/>
        <w:adjustRightInd w:val="0"/>
        <w:spacing w:before="5" w:line="280" w:lineRule="exact"/>
        <w:ind w:left="144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reclosing to lockout. The GARD 8000 installed for POTT has spare channels which will be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DTT.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Controls and Integration </w:t>
      </w:r>
    </w:p>
    <w:p>
      <w:pPr>
        <w:autoSpaceDE w:val="0"/>
        <w:autoSpaceDN w:val="0"/>
        <w:adjustRightInd w:val="0"/>
        <w:spacing w:before="265" w:line="275" w:lineRule="exact"/>
        <w:ind w:left="1440" w:right="13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Small Generating Facility.  Spare I/O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points shall be used to accommodate the additions required.  However, the existing SEL-2020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processer at the station does not have any spare ports, therefore a SEL2032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to interface the microprocessor relays with the RTU and allow for remote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retrieval of fault records.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Telecommunications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Meco Substation has an existing Frontier Communications copper facility terminated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 outdoor high voltage protection (HVP) Positron Telecom shelf.  One (1) DS1 circuit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Meco Substation to the Pattersonville Collector Substation will be ordered on the Frontier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copper facility to support Line 10 DTT.  The DS1 will be extended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Positron Telecom demarcation to the GARD 8000 rack location using Cat 6 cable.  The DS1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will go from Frontier Communications territory to Pattersonville Telephone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territory.  In addition, one (1) DS1 circuit from Connecting Transmission Owner’s Meco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its Rotterdam Substation will be ordered on the Frontier Communications copper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support the Line 22/10 POTT.  The DS1 will extend from the Positron Telecom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demarcation to the GARD 8000 rack location using Cat 6 cable.  The DS1 circuit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Meco Substation to its Rotterdam Substation will go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Frontier Communications territory to Verizon territory.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Rotterdam Substation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0" w:lineRule="exact"/>
        <w:ind w:left="1440" w:right="12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shall be completed in the Rotterdam Substation yard and control house.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(It is assumed that all existing wiring trays and panels have sufficient capacity to accommodate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changes.)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Line 10 Protection Packages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10 protection packages and breaker control relays at Rotterdam </w:t>
      </w:r>
    </w:p>
    <w:p>
      <w:pPr>
        <w:autoSpaceDE w:val="0"/>
        <w:autoSpaceDN w:val="0"/>
        <w:adjustRightInd w:val="0"/>
        <w:spacing w:before="4" w:line="277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cannot accommodate interconnection of the Small Generating Facility 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replaced.  The existing line relays for Line 10 in panel 68 and reclosing relays on panel 16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removed, and the asbestos panels in control house 2 shall be replaced with sheet metal panels.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"A" package will be converted to a POTT scheme consisting of an ERL Phase LPRO 4000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GARD 8000 using leased fiber.  The “B” package protection shall be a step distance scheme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consisting of SEL-311C.  The new “A” and “B” relays along with 43PT and 43TT switches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installed in panel 12.  The “A” and “B” Package line protection shall perform breaker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protection.  Sync check and reclosing (ACR) relays in panel 16 will be replaced with a SEL 351-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  The addition of “B” relaying to Line 10 shall require the spare CT to be wired into the relay. </w:t>
      </w:r>
    </w:p>
    <w:p>
      <w:pPr>
        <w:autoSpaceDE w:val="0"/>
        <w:autoSpaceDN w:val="0"/>
        <w:adjustRightInd w:val="0"/>
        <w:spacing w:before="265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will be sent to the Pattersonville Collector Substation for a line relay operation, R10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and if R10 is open. DTT for breaker failure will be received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Pattersonville Collector Substation.  An SEL-351-6 will be added for DTT receive and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trip and drive reclosing to lockout.  The GARD 8000 installed for POTT has spare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channels which will be used for DTT.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Controls and Integration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interconnection of the Small Generating Facility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spare I/O points shall be used to accommodate the additions required.  The existing RE-01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switches and 43 latch switch relays for both R10 and R63 breakers shall be replaced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RE-01 control switches and RE-43/A/M latch switch relays as specified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current standard due to asbestos panel 16 being replaced by a sheet metal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panel.  (Currently, the switches for R10 and R63 all reside in panel 16.)  The new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shall be connected to spare serial ports on the SEL-2020 communications processor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 for remote retrieval of faults records.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Telecommunications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Rotterdam Substation has an existing Verizon fiber </w:t>
      </w:r>
    </w:p>
    <w:p>
      <w:pPr>
        <w:autoSpaceDE w:val="0"/>
        <w:autoSpaceDN w:val="0"/>
        <w:adjustRightInd w:val="0"/>
        <w:spacing w:before="4" w:line="276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terminated in control building 2.  This facility is operational and no upgrades are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 additional circuits. One DS1 circuit from the Rotterdam Substation to the Pattersonville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will be ordered on the Verizon fiber facility to support Line 22/10 DTT.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DS1 will be extended from the Verizon telco demark in Control Building 2 to the GARD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8000 rack location using Cat 6 cable.  The DS1 circuit from the Rotterdam Substation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Pattersonville Collector Substation will go from Verizon territory to Pattersonville Telephone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territory.  One DS1 circuit from Connecting Transmission Owner’s Rotterdam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its Meco Substation will be ordered on the Verizon fiber facility to support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22/10 POTT.  The DS1 will be extended from the Verizon demarcation in control building 2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GARD 8000 rack location using Cat 6 cable.  The DS1 circuit from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Rotterdam Substation to its Meco Substation will go from Verizon territory to Frontier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territory.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261" w:line="280" w:lineRule="exact"/>
        <w:ind w:left="1440" w:right="142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53" w:lineRule="exact"/>
        <w:ind w:left="24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4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53" w:lineRule="exact"/>
        <w:ind w:left="2492"/>
        <w:jc w:val="left"/>
        <w:rPr>
          <w:rFonts w:ascii="Cambria Bold" w:hAnsi="Cambria Bold"/>
          <w:color w:val="000000"/>
          <w:spacing w:val="-3"/>
          <w:w w:val="100"/>
          <w:position w:val="0"/>
          <w:sz w:val="21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1"/>
          <w:szCs w:val="24"/>
          <w:u w:val="none"/>
          <w:vertAlign w:val="baseline"/>
        </w:rPr>
        <w:t xml:space="preserve">System Upgrade Facilities (SUF) </w:t>
      </w:r>
    </w:p>
    <w:p>
      <w:pPr>
        <w:autoSpaceDE w:val="0"/>
        <w:autoSpaceDN w:val="0"/>
        <w:adjustRightInd w:val="0"/>
        <w:spacing w:before="85" w:line="207" w:lineRule="exact"/>
        <w:ind w:left="2791"/>
        <w:jc w:val="left"/>
        <w:rPr>
          <w:rFonts w:ascii="Arial" w:hAnsi="Arial"/>
          <w:color w:val="000000"/>
          <w:spacing w:val="-2"/>
          <w:w w:val="100"/>
          <w:position w:val="0"/>
          <w:sz w:val="17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 xml:space="preserve">Engineering, design, construction, commissioning and testing of: </w:t>
      </w:r>
    </w:p>
    <w:p>
      <w:pPr>
        <w:autoSpaceDE w:val="0"/>
        <w:autoSpaceDN w:val="0"/>
        <w:adjustRightInd w:val="0"/>
        <w:spacing w:before="0" w:line="207" w:lineRule="exact"/>
        <w:ind w:left="6324"/>
        <w:rPr>
          <w:rFonts w:ascii="Arial" w:hAnsi="Arial"/>
          <w:color w:val="000000"/>
          <w:spacing w:val="-2"/>
          <w:w w:val="100"/>
          <w:position w:val="0"/>
          <w:sz w:val="17"/>
          <w:u w:val="none"/>
          <w:vertAlign w:val="baseline"/>
        </w:rPr>
      </w:pPr>
    </w:p>
    <w:p>
      <w:pPr>
        <w:tabs>
          <w:tab w:val="left" w:pos="8547"/>
        </w:tabs>
        <w:autoSpaceDE w:val="0"/>
        <w:autoSpaceDN w:val="0"/>
        <w:adjustRightInd w:val="0"/>
        <w:spacing w:before="83" w:line="207" w:lineRule="exact"/>
        <w:ind w:left="6324" w:firstLine="0"/>
        <w:rPr>
          <w:rFonts w:ascii="Cambria Bold" w:hAnsi="Cambria Bold"/>
          <w:color w:val="000000"/>
          <w:spacing w:val="-1"/>
          <w:w w:val="100"/>
          <w:position w:val="0"/>
          <w:sz w:val="17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>Rotterdam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7"/>
          <w:szCs w:val="24"/>
          <w:u w:val="none"/>
          <w:vertAlign w:val="baseline"/>
        </w:rPr>
        <w:t>$347,700</w:t>
      </w:r>
    </w:p>
    <w:p>
      <w:pPr>
        <w:autoSpaceDE w:val="0"/>
        <w:autoSpaceDN w:val="0"/>
        <w:adjustRightInd w:val="0"/>
        <w:spacing w:before="0" w:line="207" w:lineRule="exact"/>
        <w:ind w:left="6324"/>
        <w:rPr>
          <w:rFonts w:ascii="Cambria Bold" w:hAnsi="Cambria Bold"/>
          <w:color w:val="000000"/>
          <w:spacing w:val="-1"/>
          <w:w w:val="100"/>
          <w:position w:val="0"/>
          <w:sz w:val="17"/>
          <w:u w:val="none"/>
          <w:vertAlign w:val="baseline"/>
        </w:rPr>
      </w:pPr>
    </w:p>
    <w:p>
      <w:pPr>
        <w:tabs>
          <w:tab w:val="left" w:pos="8547"/>
        </w:tabs>
        <w:autoSpaceDE w:val="0"/>
        <w:autoSpaceDN w:val="0"/>
        <w:adjustRightInd w:val="0"/>
        <w:spacing w:before="49" w:line="207" w:lineRule="exact"/>
        <w:ind w:left="6324" w:firstLine="395"/>
        <w:rPr>
          <w:rFonts w:ascii="Cambria Bold" w:hAnsi="Cambria Bold"/>
          <w:color w:val="000000"/>
          <w:spacing w:val="-1"/>
          <w:w w:val="100"/>
          <w:position w:val="0"/>
          <w:sz w:val="17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>Meco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7"/>
          <w:szCs w:val="24"/>
          <w:u w:val="none"/>
          <w:vertAlign w:val="baseline"/>
        </w:rPr>
        <w:t>$381,800</w:t>
      </w:r>
    </w:p>
    <w:p>
      <w:pPr>
        <w:autoSpaceDE w:val="0"/>
        <w:autoSpaceDN w:val="0"/>
        <w:adjustRightInd w:val="0"/>
        <w:spacing w:before="0" w:line="207" w:lineRule="exact"/>
        <w:ind w:left="6324"/>
        <w:rPr>
          <w:rFonts w:ascii="Cambria Bold" w:hAnsi="Cambria Bold"/>
          <w:color w:val="000000"/>
          <w:spacing w:val="-1"/>
          <w:w w:val="100"/>
          <w:position w:val="0"/>
          <w:sz w:val="17"/>
          <w:u w:val="none"/>
          <w:vertAlign w:val="baseline"/>
        </w:rPr>
      </w:pPr>
    </w:p>
    <w:p>
      <w:pPr>
        <w:tabs>
          <w:tab w:val="left" w:pos="8574"/>
        </w:tabs>
        <w:autoSpaceDE w:val="0"/>
        <w:autoSpaceDN w:val="0"/>
        <w:adjustRightInd w:val="0"/>
        <w:spacing w:before="50" w:line="207" w:lineRule="exact"/>
        <w:ind w:left="6324" w:firstLine="736"/>
        <w:rPr>
          <w:rFonts w:ascii="Cambria Bold Italic" w:hAnsi="Cambria Bold Italic"/>
          <w:color w:val="000000"/>
          <w:spacing w:val="-5"/>
          <w:w w:val="100"/>
          <w:position w:val="0"/>
          <w:sz w:val="17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7"/>
          <w:szCs w:val="24"/>
          <w:u w:val="none"/>
          <w:vertAlign w:val="baseline"/>
        </w:rPr>
        <w:t>$729,500</w:t>
      </w:r>
    </w:p>
    <w:p>
      <w:pPr>
        <w:autoSpaceDE w:val="0"/>
        <w:autoSpaceDN w:val="0"/>
        <w:adjustRightInd w:val="0"/>
        <w:spacing w:before="0" w:line="253" w:lineRule="exact"/>
        <w:ind w:left="6324"/>
        <w:rPr>
          <w:rFonts w:ascii="Cambria Bold Italic" w:hAnsi="Cambria Bold Italic"/>
          <w:color w:val="000000"/>
          <w:spacing w:val="-5"/>
          <w:w w:val="100"/>
          <w:position w:val="0"/>
          <w:sz w:val="17"/>
          <w:u w:val="none"/>
          <w:vertAlign w:val="baseline"/>
        </w:rPr>
      </w:pPr>
    </w:p>
    <w:p>
      <w:pPr>
        <w:tabs>
          <w:tab w:val="left" w:pos="8465"/>
        </w:tabs>
        <w:autoSpaceDE w:val="0"/>
        <w:autoSpaceDN w:val="0"/>
        <w:adjustRightInd w:val="0"/>
        <w:spacing w:before="34" w:line="253" w:lineRule="exact"/>
        <w:ind w:left="6324" w:firstLine="927"/>
        <w:rPr>
          <w:rFonts w:ascii="Cambria Bold" w:hAnsi="Cambria Bold"/>
          <w:color w:val="000000"/>
          <w:spacing w:val="-5"/>
          <w:w w:val="100"/>
          <w:position w:val="0"/>
          <w:sz w:val="21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1"/>
          <w:szCs w:val="24"/>
          <w:u w:val="none"/>
          <w:vertAlign w:val="baseline"/>
        </w:rPr>
        <w:t>$729,500</w:t>
      </w:r>
    </w:p>
    <w:p>
      <w:pPr>
        <w:tabs>
          <w:tab w:val="left" w:pos="8533"/>
        </w:tabs>
        <w:autoSpaceDE w:val="0"/>
        <w:autoSpaceDN w:val="0"/>
        <w:adjustRightInd w:val="0"/>
        <w:spacing w:before="53" w:line="230" w:lineRule="exact"/>
        <w:ind w:left="6324" w:firstLine="722"/>
        <w:rPr>
          <w:rFonts w:ascii="Cambria" w:hAnsi="Cambria"/>
          <w:color w:val="000000"/>
          <w:spacing w:val="-4"/>
          <w:w w:val="100"/>
          <w:position w:val="0"/>
          <w:sz w:val="20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0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>$176,700</w:t>
      </w:r>
    </w:p>
    <w:p>
      <w:pPr>
        <w:tabs>
          <w:tab w:val="left" w:pos="8465"/>
        </w:tabs>
        <w:autoSpaceDE w:val="0"/>
        <w:autoSpaceDN w:val="0"/>
        <w:adjustRightInd w:val="0"/>
        <w:spacing w:before="37" w:line="253" w:lineRule="exact"/>
        <w:ind w:left="6324" w:firstLine="1090"/>
        <w:rPr>
          <w:rFonts w:ascii="Cambria Bold" w:hAnsi="Cambria Bold"/>
          <w:color w:val="000000"/>
          <w:spacing w:val="-5"/>
          <w:w w:val="100"/>
          <w:position w:val="0"/>
          <w:sz w:val="21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1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1"/>
          <w:szCs w:val="24"/>
          <w:u w:val="none"/>
          <w:vertAlign w:val="baseline"/>
        </w:rPr>
        <w:t>$906,200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5"/>
          <w:w w:val="100"/>
          <w:position w:val="0"/>
          <w:sz w:val="2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5"/>
          <w:w w:val="100"/>
          <w:position w:val="0"/>
          <w:sz w:val="2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63" w:line="520" w:lineRule="exact"/>
        <w:ind w:left="1440" w:right="577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42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</w:t>
      </w:r>
    </w:p>
    <w:p>
      <w:pPr>
        <w:autoSpaceDE w:val="0"/>
        <w:autoSpaceDN w:val="0"/>
        <w:adjustRightInd w:val="0"/>
        <w:spacing w:before="222" w:line="276" w:lineRule="exact"/>
        <w:ind w:left="1800" w:firstLine="415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6-4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73" style="width:367.35pt;height:14.4pt;margin-top:183.7pt;margin-left:122.75pt;mso-position-horizontal-relative:page;mso-position-vertical-relative:page;position:absolute;z-index:-251506688" coordsize="7347,288" o:allowincell="f" path="m7347,288hhl7347,1hhl,1hhl,288hhl7347,288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74" style="width:242.1pt;height:15.7pt;margin-top:322.85pt;margin-left:248pt;mso-position-horizontal-relative:page;mso-position-vertical-relative:page;position:absolute;z-index:-251505664" coordsize="4842,314" o:allowincell="f" path="m,314hhl4842,314hhl4842,hhl,hhl,3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line id="_x0000_s1475" style="mso-position-horizontal-relative:page;mso-position-vertical-relative:page;position:absolute;z-index:-251481088" from="407.2pt,198.4pt" to="407.2pt,280.9pt" o:allowincell="f" strokecolor="black" strokeweight="0.6pt"/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76" style="width:1pt;height:83.2pt;margin-top:198.05pt;margin-left:406.9pt;mso-position-horizontal-relative:page;mso-position-vertical-relative:page;position:absolute;z-index:-251478016" coordsize="20,1664" o:allowincell="f" path="m,1664hhl20,1664hhl20,hhl,hhl,16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77" style="width:1.4pt;height:99.6pt;margin-top:183.05pt;margin-left:488.7pt;mso-position-horizontal-relative:page;mso-position-vertical-relative:page;position:absolute;z-index:-251474944" coordsize="28,1992" o:allowincell="f" path="m1,1992hhl28,1992hhl28,hhl1,hhl1,19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line id="_x0000_s1478" style="mso-position-horizontal-relative:page;mso-position-vertical-relative:page;position:absolute;z-index:-251470848" from="407.2pt,295.25pt" to="407.2pt,308.2pt" o:allowincell="f" strokecolor="black" strokeweight="0.6pt"/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79" style="width:1pt;height:13.65pt;margin-top:294.9pt;margin-left:406.9pt;mso-position-horizontal-relative:page;mso-position-vertical-relative:page;position:absolute;z-index:-251467776" coordsize="20,273" o:allowincell="f" path="m,273hhl20,273hhl20,hhl,hhl,2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line id="_x0000_s1480" style="mso-position-horizontal-relative:page;mso-position-vertical-relative:page;position:absolute;z-index:-251463680" from="407.2pt,310.25pt" to="407.2pt,321.8pt" o:allowincell="f" strokecolor="black" strokeweight="0.6pt"/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81" style="width:1pt;height:12.3pt;margin-top:309.9pt;margin-left:406.9pt;mso-position-horizontal-relative:page;mso-position-vertical-relative:page;position:absolute;z-index:-251461632" coordsize="20,246" o:allowincell="f" path="m,246hhl20,246hhl20,hhl,hhl,2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82" style="width:1pt;height:99.7pt;margin-top:182.95pt;margin-left:121.95pt;mso-position-horizontal-relative:page;mso-position-vertical-relative:page;position:absolute;z-index:-251458560" coordsize="20,1994" o:allowincell="f" path="m,1994hhl20,1994hhl20,hhl,hhl,19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83" style="width:1.4pt;height:43.65pt;margin-top:294.9pt;margin-left:488.7pt;mso-position-horizontal-relative:page;mso-position-vertical-relative:page;position:absolute;z-index:-251455488" coordsize="28,873" o:allowincell="f" path="m1,873hhl28,873hhl28,hhl1,hhl1,8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line id="_x0000_s1484" style="mso-position-horizontal-relative:page;mso-position-vertical-relative:page;position:absolute;z-index:-251450368" from="407.2pt,323.9pt" to="407.2pt,336.85pt" o:allowincell="f" strokecolor="black" strokeweight="0.6pt"/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85" style="width:1pt;height:13.65pt;margin-top:323.55pt;margin-left:406.9pt;mso-position-horizontal-relative:page;mso-position-vertical-relative:page;position:absolute;z-index:-251448320" coordsize="20,273" o:allowincell="f" path="m,273hhl20,273hhl20,hhl,hhl,2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86" style="width:1.4pt;height:45pt;margin-top:293.55pt;margin-left:247.3pt;mso-position-horizontal-relative:page;mso-position-vertical-relative:page;position:absolute;z-index:-251446272" coordsize="28,900" o:allowincell="f" path="m1,900hhl28,900hhl28,hhl1,hhl1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87" style="width:367.55pt;height:1pt;margin-top:182.95pt;margin-left:122.55pt;mso-position-horizontal-relative:page;mso-position-vertical-relative:page;position:absolute;z-index:-251444224" coordsize="7351,20" o:allowincell="f" path="m,20hhl7351,20hhl73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88" style="width:367.55pt;height:1.4pt;margin-top:196.7pt;margin-left:122.55pt;mso-position-horizontal-relative:page;mso-position-vertical-relative:page;position:absolute;z-index:-251443200" coordsize="7351,28" o:allowincell="f" path="m,28hhl7351,28hhl7351,hhl,hhl,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line id="_x0000_s1489" style="mso-position-horizontal-relative:page;mso-position-vertical-relative:page;position:absolute;z-index:-251440128" from="122.9pt,270pt" to="488.35pt,270pt" o:allowincell="f" strokecolor="black" strokeweight="0.6pt"/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90" style="width:366.2pt;height:1pt;margin-top:269.65pt;margin-left:122.55pt;mso-position-horizontal-relative:page;mso-position-vertical-relative:page;position:absolute;z-index:-251438080" coordsize="7324,20" o:allowincell="f" path="m,20hhl7324,20hhl7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91" style="width:367.55pt;height:1.4pt;margin-top:281.25pt;margin-left:122.55pt;mso-position-horizontal-relative:page;mso-position-vertical-relative:page;position:absolute;z-index:-251436032" coordsize="7351,28" o:allowincell="f" path="m,28hhl7351,28hhl7351,hhl,hhl,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92" style="width:241.4pt;height:1.35pt;margin-top:293.55pt;margin-left:248.7pt;mso-position-horizontal-relative:page;mso-position-vertical-relative:page;position:absolute;z-index:-251433984" coordsize="4828,27" o:allowincell="f" path="m,27hhl4828,27hhl4828,hhl,hhl,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93" style="width:241.4pt;height:1.35pt;margin-top:308.55pt;margin-left:248.7pt;mso-position-horizontal-relative:page;mso-position-vertical-relative:page;position:absolute;z-index:-251431936" coordsize="4828,27" o:allowincell="f" path="m,27hhl4828,27hhl4828,hhl,hhl,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94" style="width:241.4pt;height:1.4pt;margin-top:322.15pt;margin-left:248.7pt;mso-position-horizontal-relative:page;mso-position-vertical-relative:page;position:absolute;z-index:-251429888" coordsize="4828,28" o:allowincell="f" path="m,28hhl4828,28hhl4828,1hhl,1hhl,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495" style="width:241.4pt;height:1.4pt;margin-top:337.15pt;margin-left:248.7pt;mso-position-horizontal-relative:page;mso-position-vertical-relative:page;position:absolute;z-index:-251428864" coordsize="4828,28" o:allowincell="f" path="m,28hhl4828,28hhl4828,1hhl,1hhl,28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23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Customer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obstructions;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7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Owner’s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duty to serve;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or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02451-2222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Pattersonville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0" w:line="27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81.65pt;height:1pt;margin-top:418.75pt;margin-left:134.35pt;mso-position-horizontal-relative:page;mso-position-vertical-relative:page;position:absolute;z-index:-251576320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9"/>
          <w:headerReference w:type="default" r:id="rId440"/>
          <w:footerReference w:type="even" r:id="rId441"/>
          <w:footerReference w:type="default" r:id="rId442"/>
          <w:headerReference w:type="first" r:id="rId443"/>
          <w:footerReference w:type="first" r:id="rId4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4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02451-2222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Pattersonville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45"/>
      <w:headerReference w:type="default" r:id="rId446"/>
      <w:footerReference w:type="even" r:id="rId447"/>
      <w:footerReference w:type="default" r:id="rId448"/>
      <w:headerReference w:type="first" r:id="rId449"/>
      <w:footerReference w:type="first" r:id="rId450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  <w:font w:name="Arial Italic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12/20/2022 - Docket #: ER23-777-000 -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&amp; Pattersonville Solar Facility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yperlink" Target="https://www.nationalgridus.com/pronet/technical-resources/electric-/" TargetMode="Externa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header" Target="header166.xml" /><Relationship Id="rId337" Type="http://schemas.openxmlformats.org/officeDocument/2006/relationships/header" Target="header167.xml" /><Relationship Id="rId338" Type="http://schemas.openxmlformats.org/officeDocument/2006/relationships/footer" Target="footer166.xml" /><Relationship Id="rId339" Type="http://schemas.openxmlformats.org/officeDocument/2006/relationships/footer" Target="footer167.xml" /><Relationship Id="rId34" Type="http://schemas.openxmlformats.org/officeDocument/2006/relationships/header" Target="header16.xml" /><Relationship Id="rId340" Type="http://schemas.openxmlformats.org/officeDocument/2006/relationships/header" Target="header168.xml" /><Relationship Id="rId341" Type="http://schemas.openxmlformats.org/officeDocument/2006/relationships/footer" Target="footer168.xml" /><Relationship Id="rId342" Type="http://schemas.openxmlformats.org/officeDocument/2006/relationships/header" Target="header169.xml" /><Relationship Id="rId343" Type="http://schemas.openxmlformats.org/officeDocument/2006/relationships/header" Target="header170.xml" /><Relationship Id="rId344" Type="http://schemas.openxmlformats.org/officeDocument/2006/relationships/footer" Target="footer169.xml" /><Relationship Id="rId345" Type="http://schemas.openxmlformats.org/officeDocument/2006/relationships/footer" Target="footer170.xml" /><Relationship Id="rId346" Type="http://schemas.openxmlformats.org/officeDocument/2006/relationships/header" Target="header171.xml" /><Relationship Id="rId347" Type="http://schemas.openxmlformats.org/officeDocument/2006/relationships/footer" Target="footer171.xml" /><Relationship Id="rId348" Type="http://schemas.openxmlformats.org/officeDocument/2006/relationships/header" Target="header172.xml" /><Relationship Id="rId349" Type="http://schemas.openxmlformats.org/officeDocument/2006/relationships/header" Target="header173.xml" /><Relationship Id="rId35" Type="http://schemas.openxmlformats.org/officeDocument/2006/relationships/header" Target="header17.xml" /><Relationship Id="rId350" Type="http://schemas.openxmlformats.org/officeDocument/2006/relationships/footer" Target="footer172.xml" /><Relationship Id="rId351" Type="http://schemas.openxmlformats.org/officeDocument/2006/relationships/footer" Target="footer173.xml" /><Relationship Id="rId352" Type="http://schemas.openxmlformats.org/officeDocument/2006/relationships/header" Target="header174.xml" /><Relationship Id="rId353" Type="http://schemas.openxmlformats.org/officeDocument/2006/relationships/footer" Target="footer174.xml" /><Relationship Id="rId354" Type="http://schemas.openxmlformats.org/officeDocument/2006/relationships/image" Target="media/image1.jpeg" /><Relationship Id="rId355" Type="http://schemas.openxmlformats.org/officeDocument/2006/relationships/header" Target="header175.xml" /><Relationship Id="rId356" Type="http://schemas.openxmlformats.org/officeDocument/2006/relationships/header" Target="header176.xml" /><Relationship Id="rId357" Type="http://schemas.openxmlformats.org/officeDocument/2006/relationships/footer" Target="footer175.xml" /><Relationship Id="rId358" Type="http://schemas.openxmlformats.org/officeDocument/2006/relationships/footer" Target="footer176.xml" /><Relationship Id="rId359" Type="http://schemas.openxmlformats.org/officeDocument/2006/relationships/header" Target="header177.xml" /><Relationship Id="rId36" Type="http://schemas.openxmlformats.org/officeDocument/2006/relationships/footer" Target="footer16.xml" /><Relationship Id="rId360" Type="http://schemas.openxmlformats.org/officeDocument/2006/relationships/footer" Target="footer177.xml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theme" Target="theme/theme1.xml" /><Relationship Id="rId452" Type="http://schemas.openxmlformats.org/officeDocument/2006/relationships/styles" Target="styles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