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ER13-1077-001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4124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Revised LGIA 1970 between National Grid and Indeck-Yerkes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701 </w:t>
      </w:r>
    </w:p>
    <w:p>
      <w:pPr>
        <w:autoSpaceDE w:val="0"/>
        <w:autoSpaceDN w:val="0"/>
        <w:adjustRightInd w:val="0"/>
        <w:spacing w:before="19" w:line="220" w:lineRule="exact"/>
        <w:ind w:left="1440" w:right="5242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Type of Filing Code:  Amendment of pending tariff filing (130)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681 </w:t>
      </w:r>
    </w:p>
    <w:p>
      <w:pPr>
        <w:autoSpaceDE w:val="0"/>
        <w:autoSpaceDN w:val="0"/>
        <w:adjustRightInd w:val="0"/>
        <w:spacing w:before="0" w:line="240" w:lineRule="exact"/>
        <w:ind w:left="1440" w:right="7882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04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Content Description: Revised SA 1970 </w:t>
      </w:r>
    </w:p>
    <w:p>
      <w:pPr>
        <w:autoSpaceDE w:val="0"/>
        <w:autoSpaceDN w:val="0"/>
        <w:adjustRightInd w:val="0"/>
        <w:spacing w:before="0" w:line="220" w:lineRule="exact"/>
        <w:ind w:left="1440" w:right="422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LGIA (SA No. 1970) National Grid and Indeck-Yerkes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2" w:line="217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ID: 123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</w:t>
        <w:tab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7068000 </w:t>
      </w:r>
    </w:p>
    <w:p>
      <w:pPr>
        <w:autoSpaceDE w:val="0"/>
        <w:autoSpaceDN w:val="0"/>
        <w:adjustRightInd w:val="0"/>
        <w:spacing w:before="0" w:line="230" w:lineRule="exact"/>
        <w:ind w:left="1440" w:right="7795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Proposed Date: 2012-12-26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Priority Order:  600 </w:t>
      </w:r>
    </w:p>
    <w:p>
      <w:pPr>
        <w:autoSpaceDE w:val="0"/>
        <w:autoSpaceDN w:val="0"/>
        <w:adjustRightInd w:val="0"/>
        <w:spacing w:before="0" w:line="230" w:lineRule="exact"/>
        <w:ind w:left="1440" w:right="7876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99"/>
        </w:tabs>
        <w:autoSpaceDE w:val="0"/>
        <w:autoSpaceDN w:val="0"/>
        <w:adjustRightInd w:val="0"/>
        <w:spacing w:before="88" w:line="230" w:lineRule="exact"/>
        <w:ind w:left="1478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New York Independent System Operator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First Revised Service Agreement No. 1970</w:t>
      </w:r>
    </w:p>
    <w:p>
      <w:pPr>
        <w:autoSpaceDE w:val="0"/>
        <w:autoSpaceDN w:val="0"/>
        <w:adjustRightInd w:val="0"/>
        <w:spacing w:before="1" w:line="219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FERC Electric Tariff, Original Volume No. 1 </w:t>
      </w: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WITH </w:t>
      </w:r>
    </w:p>
    <w:p>
      <w:pPr>
        <w:autoSpaceDE w:val="0"/>
        <w:autoSpaceDN w:val="0"/>
        <w:adjustRightInd w:val="0"/>
        <w:spacing w:before="0" w:line="460" w:lineRule="exact"/>
        <w:ind w:left="2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2" w:line="460" w:lineRule="exact"/>
        <w:ind w:left="2107" w:right="2028" w:firstLine="50"/>
        <w:jc w:val="left"/>
        <w:rPr>
          <w:rFonts w:ascii="Times New Roman" w:hAnsi="Times New Roman"/>
          <w:color w:val="000000"/>
          <w:spacing w:val="0"/>
          <w:w w:val="98"/>
          <w:position w:val="0"/>
          <w:sz w:val="4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Indeck-Yerkes Limited Partnership and Niagara </w:t>
        <w:br/>
      </w:r>
      <w:r>
        <w:rPr>
          <w:rFonts w:ascii="Times New Roman" w:hAnsi="Times New Roman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t xml:space="preserve">Mohawk Power Corporation d/b/a National Grid </w:t>
      </w:r>
      <w:r>
        <w:rPr>
          <w:rFonts w:ascii="Times New Roman" w:hAnsi="Times New Roman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pict>
          <v:shape id="_x0000_s1025" style="width:27.5pt;height:1pt;margin-top:73.05pt;margin-left:469.6pt;mso-position-horizontal-relative:page;mso-position-vertical-relative:page;position:absolute;z-index:-251657216" coordsize="550,20" o:allowincell="f" path="m,20hhl550,20hhl55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98"/>
          <w:position w:val="0"/>
          <w:sz w:val="4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40" w:lineRule="exact"/>
        <w:ind w:left="1478" w:right="506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Issued by:  Bill Malee, Director, Transmission Commercial Services,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National Grid USA for Niagara Mohawk Power Corporation </w:t>
      </w:r>
    </w:p>
    <w:p>
      <w:pPr>
        <w:tabs>
          <w:tab w:val="left" w:pos="7889"/>
          <w:tab w:val="left" w:pos="8777"/>
        </w:tabs>
        <w:autoSpaceDE w:val="0"/>
        <w:autoSpaceDN w:val="0"/>
        <w:adjustRightInd w:val="0"/>
        <w:spacing w:before="8" w:line="230" w:lineRule="exact"/>
        <w:ind w:left="1478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Issued on:  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Effective: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_________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3" w:lineRule="exact"/>
        <w:ind w:left="4827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166" w:line="230" w:lineRule="exact"/>
        <w:ind w:left="9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Sheet No.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9731"/>
          <w:tab w:val="left" w:pos="10063"/>
        </w:tabs>
        <w:autoSpaceDE w:val="0"/>
        <w:autoSpaceDN w:val="0"/>
        <w:adjustRightInd w:val="0"/>
        <w:spacing w:before="50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1.  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11</w:t>
      </w:r>
    </w:p>
    <w:p>
      <w:pPr>
        <w:tabs>
          <w:tab w:val="left" w:leader="dot" w:pos="9698"/>
          <w:tab w:val="left" w:pos="10059"/>
        </w:tabs>
        <w:autoSpaceDE w:val="0"/>
        <w:autoSpaceDN w:val="0"/>
        <w:adjustRightInd w:val="0"/>
        <w:spacing w:before="248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2. 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</w:t>
      </w:r>
    </w:p>
    <w:p>
      <w:pPr>
        <w:tabs>
          <w:tab w:val="left" w:pos="2906"/>
          <w:tab w:val="left" w:leader="dot" w:pos="9697"/>
          <w:tab w:val="left" w:pos="10059"/>
        </w:tabs>
        <w:autoSpaceDE w:val="0"/>
        <w:autoSpaceDN w:val="0"/>
        <w:adjustRightInd w:val="0"/>
        <w:spacing w:before="186" w:line="253" w:lineRule="exact"/>
        <w:ind w:left="1467" w:firstLine="43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</w:t>
      </w:r>
    </w:p>
    <w:p>
      <w:pPr>
        <w:tabs>
          <w:tab w:val="left" w:pos="2907"/>
          <w:tab w:val="left" w:leader="dot" w:pos="9720"/>
          <w:tab w:val="left" w:pos="10049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leader="dot" w:pos="9730"/>
          <w:tab w:val="left" w:pos="10062"/>
        </w:tabs>
        <w:autoSpaceDE w:val="0"/>
        <w:autoSpaceDN w:val="0"/>
        <w:adjustRightInd w:val="0"/>
        <w:spacing w:before="246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3.  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pos="2906"/>
          <w:tab w:val="left" w:leader="dot" w:pos="9698"/>
          <w:tab w:val="left" w:pos="10060"/>
        </w:tabs>
        <w:autoSpaceDE w:val="0"/>
        <w:autoSpaceDN w:val="0"/>
        <w:adjustRightInd w:val="0"/>
        <w:spacing w:before="187" w:line="253" w:lineRule="exact"/>
        <w:ind w:left="1467" w:firstLine="43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leader="dot" w:pos="9720"/>
          <w:tab w:val="left" w:pos="10050"/>
        </w:tabs>
        <w:autoSpaceDE w:val="0"/>
        <w:autoSpaceDN w:val="0"/>
        <w:adjustRightInd w:val="0"/>
        <w:spacing w:before="247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4. 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pos="2907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Provision of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pos="2907"/>
          <w:tab w:val="left" w:leader="dot" w:pos="9719"/>
          <w:tab w:val="left" w:pos="10049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pos="2907"/>
          <w:tab w:val="left" w:leader="dot" w:pos="9721"/>
          <w:tab w:val="left" w:pos="10050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245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5.  INTERCONNECTION FACILITIES ENGINEERING,</w:t>
      </w:r>
    </w:p>
    <w:p>
      <w:pPr>
        <w:tabs>
          <w:tab w:val="left" w:leader="dot" w:pos="9698"/>
          <w:tab w:val="left" w:pos="10064"/>
        </w:tabs>
        <w:autoSpaceDE w:val="0"/>
        <w:autoSpaceDN w:val="0"/>
        <w:adjustRightInd w:val="0"/>
        <w:spacing w:before="0" w:line="253" w:lineRule="exact"/>
        <w:ind w:left="1467" w:firstLine="144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PROCUREMENT, 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pos="2908"/>
          <w:tab w:val="left" w:leader="dot" w:pos="9720"/>
          <w:tab w:val="left" w:pos="10049"/>
        </w:tabs>
        <w:autoSpaceDE w:val="0"/>
        <w:autoSpaceDN w:val="0"/>
        <w:adjustRightInd w:val="0"/>
        <w:spacing w:before="181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pos="2907"/>
          <w:tab w:val="left" w:leader="dot" w:pos="9722"/>
          <w:tab w:val="left" w:pos="10051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88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Liquidated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Power System Stabilizers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Equipment Procurement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</w:t>
      </w:r>
    </w:p>
    <w:p>
      <w:pPr>
        <w:tabs>
          <w:tab w:val="left" w:pos="2937"/>
          <w:tab w:val="left" w:leader="dot" w:pos="9722"/>
          <w:tab w:val="left" w:pos="10081"/>
        </w:tabs>
        <w:autoSpaceDE w:val="0"/>
        <w:autoSpaceDN w:val="0"/>
        <w:adjustRightInd w:val="0"/>
        <w:spacing w:before="187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7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</w:t>
      </w:r>
    </w:p>
    <w:p>
      <w:pPr>
        <w:tabs>
          <w:tab w:val="left" w:pos="2938"/>
          <w:tab w:val="left" w:leader="dot" w:pos="9719"/>
          <w:tab w:val="left" w:pos="10078"/>
        </w:tabs>
        <w:autoSpaceDE w:val="0"/>
        <w:autoSpaceDN w:val="0"/>
        <w:adjustRightInd w:val="0"/>
        <w:spacing w:before="186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7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Limited Operation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27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Developer's Attachment Facilities ("DAF")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27</w:t>
      </w:r>
    </w:p>
    <w:p>
      <w:pPr>
        <w:tabs>
          <w:tab w:val="left" w:pos="2938"/>
          <w:tab w:val="left" w:leader="dot" w:pos="9723"/>
          <w:tab w:val="left" w:pos="10074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Transmission Owner's Attachment Facilities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28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8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28</w:t>
      </w:r>
    </w:p>
    <w:p>
      <w:pPr>
        <w:tabs>
          <w:tab w:val="left" w:pos="2938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28</w:t>
      </w:r>
    </w:p>
    <w:p>
      <w:pPr>
        <w:tabs>
          <w:tab w:val="left" w:pos="2938"/>
          <w:tab w:val="left" w:leader="dot" w:pos="9721"/>
          <w:tab w:val="left" w:pos="10081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8"/>
          <w:tab w:val="left" w:leader="dot" w:pos="9723"/>
          <w:tab w:val="left" w:pos="10082"/>
        </w:tabs>
        <w:autoSpaceDE w:val="0"/>
        <w:autoSpaceDN w:val="0"/>
        <w:adjustRightInd w:val="0"/>
        <w:spacing w:before="12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Early Construction of Base Case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8"/>
          <w:tab w:val="left" w:leader="dot" w:pos="9720"/>
          <w:tab w:val="left" w:pos="10079"/>
        </w:tabs>
        <w:autoSpaceDE w:val="0"/>
        <w:autoSpaceDN w:val="0"/>
        <w:adjustRightInd w:val="0"/>
        <w:spacing w:before="128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Suspension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9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7"/>
          <w:tab w:val="left" w:leader="dot" w:pos="9722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Tax Status;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34</w:t>
      </w:r>
    </w:p>
    <w:p>
      <w:pPr>
        <w:tabs>
          <w:tab w:val="left" w:pos="2938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34</w:t>
      </w:r>
    </w:p>
    <w:p>
      <w:pPr>
        <w:tabs>
          <w:tab w:val="left" w:pos="2937"/>
          <w:tab w:val="left" w:leader="dot" w:pos="9731"/>
          <w:tab w:val="left" w:pos="10093"/>
        </w:tabs>
        <w:autoSpaceDE w:val="0"/>
        <w:autoSpaceDN w:val="0"/>
        <w:adjustRightInd w:val="0"/>
        <w:spacing w:before="246" w:line="253" w:lineRule="exact"/>
        <w:ind w:left="1497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35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8" w:line="253" w:lineRule="exact"/>
        <w:ind w:left="1497" w:firstLine="42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35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42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35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42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1"/>
          <w:tab w:val="left" w:leader="dot" w:pos="9756"/>
          <w:tab w:val="left" w:pos="10099"/>
        </w:tabs>
        <w:autoSpaceDE w:val="0"/>
        <w:autoSpaceDN w:val="0"/>
        <w:adjustRightInd w:val="0"/>
        <w:spacing w:before="107" w:line="253" w:lineRule="exact"/>
        <w:ind w:left="1491" w:firstLine="457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31"/>
          <w:tab w:val="left" w:pos="10086"/>
        </w:tabs>
        <w:autoSpaceDE w:val="0"/>
        <w:autoSpaceDN w:val="0"/>
        <w:adjustRightInd w:val="0"/>
        <w:spacing w:before="53" w:line="253" w:lineRule="exact"/>
        <w:ind w:left="1491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54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36</w:t>
      </w:r>
    </w:p>
    <w:p>
      <w:pPr>
        <w:tabs>
          <w:tab w:val="left" w:pos="2932"/>
          <w:tab w:val="left" w:leader="dot" w:pos="9721"/>
          <w:tab w:val="left" w:pos="10074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Check Meters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Standards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2"/>
          <w:tab w:val="left" w:pos="10075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Testing of Metering Equipment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Metering Data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1"/>
          <w:tab w:val="left" w:leader="dot" w:pos="9731"/>
          <w:tab w:val="left" w:pos="10087"/>
        </w:tabs>
        <w:autoSpaceDE w:val="0"/>
        <w:autoSpaceDN w:val="0"/>
        <w:adjustRightInd w:val="0"/>
        <w:spacing w:before="53" w:line="253" w:lineRule="exact"/>
        <w:ind w:left="1491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8.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53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Remote Terminal Unit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1"/>
          <w:tab w:val="left" w:leader="dot" w:pos="9731"/>
          <w:tab w:val="left" w:pos="10103"/>
        </w:tabs>
        <w:autoSpaceDE w:val="0"/>
        <w:autoSpaceDN w:val="0"/>
        <w:adjustRightInd w:val="0"/>
        <w:spacing w:before="53" w:line="253" w:lineRule="exact"/>
        <w:ind w:left="1491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9.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53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NYISO and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39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Reactive Power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39</w:t>
      </w:r>
    </w:p>
    <w:p>
      <w:pPr>
        <w:tabs>
          <w:tab w:val="left" w:pos="2931"/>
          <w:tab w:val="left" w:leader="dot" w:pos="9722"/>
          <w:tab w:val="left" w:pos="10075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40</w:t>
      </w:r>
    </w:p>
    <w:p>
      <w:pPr>
        <w:tabs>
          <w:tab w:val="left" w:pos="2932"/>
          <w:tab w:val="left" w:leader="dot" w:pos="9721"/>
          <w:tab w:val="left" w:pos="10074"/>
        </w:tabs>
        <w:autoSpaceDE w:val="0"/>
        <w:autoSpaceDN w:val="0"/>
        <w:adjustRightInd w:val="0"/>
        <w:spacing w:before="188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Use of Attachment Facilities by Third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tabs>
          <w:tab w:val="left" w:pos="2931"/>
          <w:tab w:val="left" w:leader="dot" w:pos="9721"/>
          <w:tab w:val="left" w:pos="10074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9720"/>
          <w:tab w:val="left" w:pos="10054"/>
        </w:tabs>
        <w:autoSpaceDE w:val="0"/>
        <w:autoSpaceDN w:val="0"/>
        <w:adjustRightInd w:val="0"/>
        <w:spacing w:before="114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10.  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12"/>
          <w:tab w:val="left" w:leader="dot" w:pos="9720"/>
          <w:tab w:val="left" w:pos="10053"/>
        </w:tabs>
        <w:autoSpaceDE w:val="0"/>
        <w:autoSpaceDN w:val="0"/>
        <w:adjustRightInd w:val="0"/>
        <w:spacing w:before="55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leader="dot" w:pos="9731"/>
          <w:tab w:val="left" w:pos="10067"/>
        </w:tabs>
        <w:autoSpaceDE w:val="0"/>
        <w:autoSpaceDN w:val="0"/>
        <w:adjustRightInd w:val="0"/>
        <w:spacing w:before="54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11.  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53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12"/>
          <w:tab w:val="left" w:leader="dot" w:pos="9721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Transmission Owner's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System Upgrade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8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Special Provisions for Affected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2"/>
          <w:tab w:val="left" w:pos="10055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19"/>
          <w:tab w:val="left" w:pos="10054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leader="dot" w:pos="9713"/>
          <w:tab w:val="left" w:pos="10071"/>
        </w:tabs>
        <w:autoSpaceDE w:val="0"/>
        <w:autoSpaceDN w:val="0"/>
        <w:adjustRightInd w:val="0"/>
        <w:spacing w:before="53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12.   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12"/>
          <w:tab w:val="left" w:leader="dot" w:pos="9722"/>
          <w:tab w:val="left" w:pos="10056"/>
        </w:tabs>
        <w:autoSpaceDE w:val="0"/>
        <w:autoSpaceDN w:val="0"/>
        <w:adjustRightInd w:val="0"/>
        <w:spacing w:before="54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tabs>
          <w:tab w:val="left" w:pos="2912"/>
          <w:tab w:val="left" w:leader="dot" w:pos="9719"/>
          <w:tab w:val="left" w:pos="10053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leader="dot" w:pos="9754"/>
          <w:tab w:val="left" w:pos="10078"/>
        </w:tabs>
        <w:autoSpaceDE w:val="0"/>
        <w:autoSpaceDN w:val="0"/>
        <w:adjustRightInd w:val="0"/>
        <w:spacing w:before="54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13.   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12"/>
          <w:tab w:val="left" w:leader="dot" w:pos="9729"/>
          <w:tab w:val="left" w:pos="10065"/>
        </w:tabs>
        <w:autoSpaceDE w:val="0"/>
        <w:autoSpaceDN w:val="0"/>
        <w:adjustRightInd w:val="0"/>
        <w:spacing w:before="53" w:line="253" w:lineRule="exact"/>
        <w:ind w:left="1472" w:firstLine="327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tabs>
          <w:tab w:val="left" w:pos="2913"/>
          <w:tab w:val="left" w:leader="dot" w:pos="9755"/>
          <w:tab w:val="left" w:pos="10079"/>
        </w:tabs>
        <w:autoSpaceDE w:val="0"/>
        <w:autoSpaceDN w:val="0"/>
        <w:adjustRightInd w:val="0"/>
        <w:spacing w:before="186" w:line="253" w:lineRule="exact"/>
        <w:ind w:left="1472" w:firstLine="35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27"/>
          <w:tab w:val="left" w:leader="dot" w:pos="9720"/>
          <w:tab w:val="left" w:pos="10069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27"/>
          <w:tab w:val="left" w:leader="dot" w:pos="9721"/>
          <w:tab w:val="left" w:pos="10070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NYISO and Transmission Owner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28"/>
          <w:tab w:val="left" w:leader="dot" w:pos="9722"/>
          <w:tab w:val="left" w:pos="10071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tabs>
          <w:tab w:val="left" w:pos="2928"/>
          <w:tab w:val="left" w:leader="dot" w:pos="9721"/>
          <w:tab w:val="left" w:pos="10071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10071"/>
        </w:tabs>
        <w:autoSpaceDE w:val="0"/>
        <w:autoSpaceDN w:val="0"/>
        <w:adjustRightInd w:val="0"/>
        <w:spacing w:before="54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14.   REGULATORY REQUIREMENTS AND GOVERNING LAW  ...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28"/>
          <w:tab w:val="left" w:leader="dot" w:pos="9721"/>
          <w:tab w:val="left" w:pos="10071"/>
        </w:tabs>
        <w:autoSpaceDE w:val="0"/>
        <w:autoSpaceDN w:val="0"/>
        <w:adjustRightInd w:val="0"/>
        <w:spacing w:before="53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tabs>
          <w:tab w:val="left" w:pos="2928"/>
          <w:tab w:val="left" w:leader="dot" w:pos="9720"/>
          <w:tab w:val="left" w:pos="10069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14"/>
          <w:tab w:val="left" w:pos="10087"/>
        </w:tabs>
        <w:autoSpaceDE w:val="0"/>
        <w:autoSpaceDN w:val="0"/>
        <w:adjustRightInd w:val="0"/>
        <w:spacing w:before="54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15.   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28"/>
          <w:tab w:val="left" w:leader="dot" w:pos="9722"/>
          <w:tab w:val="left" w:pos="10071"/>
        </w:tabs>
        <w:autoSpaceDE w:val="0"/>
        <w:autoSpaceDN w:val="0"/>
        <w:adjustRightInd w:val="0"/>
        <w:spacing w:before="53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tabs>
          <w:tab w:val="left" w:pos="2928"/>
          <w:tab w:val="left" w:leader="dot" w:pos="9720"/>
          <w:tab w:val="left" w:pos="10069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tabs>
          <w:tab w:val="left" w:pos="2927"/>
          <w:tab w:val="left" w:leader="dot" w:pos="9720"/>
          <w:tab w:val="left" w:pos="10069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tabs>
          <w:tab w:val="left" w:pos="2928"/>
          <w:tab w:val="left" w:leader="dot" w:pos="9721"/>
          <w:tab w:val="left" w:pos="10070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31"/>
          <w:tab w:val="left" w:pos="10083"/>
        </w:tabs>
        <w:autoSpaceDE w:val="0"/>
        <w:autoSpaceDN w:val="0"/>
        <w:adjustRightInd w:val="0"/>
        <w:spacing w:before="53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28"/>
          <w:tab w:val="left" w:leader="dot" w:pos="9721"/>
          <w:tab w:val="left" w:pos="10070"/>
        </w:tabs>
        <w:autoSpaceDE w:val="0"/>
        <w:autoSpaceDN w:val="0"/>
        <w:adjustRightInd w:val="0"/>
        <w:spacing w:before="53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16"/>
          <w:tab w:val="left" w:pos="10089"/>
        </w:tabs>
        <w:autoSpaceDE w:val="0"/>
        <w:autoSpaceDN w:val="0"/>
        <w:adjustRightInd w:val="0"/>
        <w:spacing w:before="54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28"/>
          <w:tab w:val="left" w:leader="dot" w:pos="9714"/>
          <w:tab w:val="left" w:pos="10088"/>
        </w:tabs>
        <w:autoSpaceDE w:val="0"/>
        <w:autoSpaceDN w:val="0"/>
        <w:adjustRightInd w:val="0"/>
        <w:spacing w:before="53" w:line="253" w:lineRule="exact"/>
        <w:ind w:left="1487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29"/>
          <w:tab w:val="left" w:pos="10082"/>
        </w:tabs>
        <w:autoSpaceDE w:val="0"/>
        <w:autoSpaceDN w:val="0"/>
        <w:adjustRightInd w:val="0"/>
        <w:spacing w:before="54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28"/>
          <w:tab w:val="left" w:leader="dot" w:pos="9730"/>
          <w:tab w:val="left" w:pos="10082"/>
        </w:tabs>
        <w:autoSpaceDE w:val="0"/>
        <w:autoSpaceDN w:val="0"/>
        <w:adjustRightInd w:val="0"/>
        <w:spacing w:before="53" w:line="253" w:lineRule="exact"/>
        <w:ind w:left="1487" w:firstLine="32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tabs>
          <w:tab w:val="left" w:pos="2928"/>
          <w:tab w:val="left" w:leader="dot" w:pos="9721"/>
          <w:tab w:val="left" w:pos="10070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52</w:t>
      </w:r>
    </w:p>
    <w:p>
      <w:pPr>
        <w:tabs>
          <w:tab w:val="left" w:pos="2928"/>
          <w:tab w:val="left" w:leader="dot" w:pos="9721"/>
          <w:tab w:val="left" w:pos="10071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14"/>
          <w:tab w:val="left" w:pos="10088"/>
        </w:tabs>
        <w:autoSpaceDE w:val="0"/>
        <w:autoSpaceDN w:val="0"/>
        <w:adjustRightInd w:val="0"/>
        <w:spacing w:before="54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28"/>
          <w:tab w:val="left" w:leader="dot" w:pos="9714"/>
          <w:tab w:val="left" w:pos="10087"/>
        </w:tabs>
        <w:autoSpaceDE w:val="0"/>
        <w:autoSpaceDN w:val="0"/>
        <w:adjustRightInd w:val="0"/>
        <w:spacing w:before="53" w:line="253" w:lineRule="exact"/>
        <w:ind w:left="1487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9730"/>
          <w:tab w:val="left" w:pos="10085"/>
        </w:tabs>
        <w:autoSpaceDE w:val="0"/>
        <w:autoSpaceDN w:val="0"/>
        <w:adjustRightInd w:val="0"/>
        <w:spacing w:before="231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29"/>
          <w:tab w:val="left" w:pos="10085"/>
        </w:tabs>
        <w:autoSpaceDE w:val="0"/>
        <w:autoSpaceDN w:val="0"/>
        <w:adjustRightInd w:val="0"/>
        <w:spacing w:before="53" w:line="253" w:lineRule="exact"/>
        <w:ind w:left="1491" w:firstLine="327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55</w:t>
      </w:r>
    </w:p>
    <w:p>
      <w:pPr>
        <w:tabs>
          <w:tab w:val="left" w:leader="dot" w:pos="9730"/>
          <w:tab w:val="left" w:pos="10085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21.  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28"/>
          <w:tab w:val="left" w:pos="10083"/>
        </w:tabs>
        <w:autoSpaceDE w:val="0"/>
        <w:autoSpaceDN w:val="0"/>
        <w:adjustRightInd w:val="0"/>
        <w:spacing w:before="54" w:line="253" w:lineRule="exact"/>
        <w:ind w:left="1491" w:firstLine="327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55</w:t>
      </w:r>
    </w:p>
    <w:p>
      <w:pPr>
        <w:tabs>
          <w:tab w:val="left" w:leader="dot" w:pos="9711"/>
          <w:tab w:val="left" w:pos="10072"/>
        </w:tabs>
        <w:autoSpaceDE w:val="0"/>
        <w:autoSpaceDN w:val="0"/>
        <w:adjustRightInd w:val="0"/>
        <w:spacing w:before="247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22. 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0"/>
          <w:tab w:val="left" w:leader="dot" w:pos="9710"/>
          <w:tab w:val="left" w:pos="10072"/>
        </w:tabs>
        <w:autoSpaceDE w:val="0"/>
        <w:autoSpaceDN w:val="0"/>
        <w:adjustRightInd w:val="0"/>
        <w:spacing w:before="53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leader="dot" w:pos="9730"/>
          <w:tab w:val="left" w:pos="10086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23.  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0"/>
          <w:tab w:val="left" w:leader="dot" w:pos="9710"/>
          <w:tab w:val="left" w:pos="10071"/>
        </w:tabs>
        <w:autoSpaceDE w:val="0"/>
        <w:autoSpaceDN w:val="0"/>
        <w:adjustRightInd w:val="0"/>
        <w:spacing w:before="54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Developer and Transmission Owner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tabs>
          <w:tab w:val="left" w:leader="dot" w:pos="9710"/>
          <w:tab w:val="left" w:pos="10071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0"/>
          <w:tab w:val="left" w:leader="dot" w:pos="9709"/>
          <w:tab w:val="left" w:pos="10071"/>
        </w:tabs>
        <w:autoSpaceDE w:val="0"/>
        <w:autoSpaceDN w:val="0"/>
        <w:adjustRightInd w:val="0"/>
        <w:spacing w:before="53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tabs>
          <w:tab w:val="left" w:pos="2930"/>
          <w:tab w:val="left" w:leader="dot" w:pos="9708"/>
          <w:tab w:val="left" w:pos="10069"/>
        </w:tabs>
        <w:autoSpaceDE w:val="0"/>
        <w:autoSpaceDN w:val="0"/>
        <w:adjustRightInd w:val="0"/>
        <w:spacing w:before="187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Submission by Transmission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tabs>
          <w:tab w:val="left" w:pos="2930"/>
          <w:tab w:val="left" w:leader="dot" w:pos="9709"/>
          <w:tab w:val="left" w:pos="10070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tabs>
          <w:tab w:val="left" w:pos="2930"/>
          <w:tab w:val="left" w:leader="dot" w:pos="9710"/>
          <w:tab w:val="left" w:pos="10071"/>
        </w:tabs>
        <w:autoSpaceDE w:val="0"/>
        <w:autoSpaceDN w:val="0"/>
        <w:adjustRightInd w:val="0"/>
        <w:spacing w:before="187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60</w:t>
      </w:r>
    </w:p>
    <w:p>
      <w:pPr>
        <w:tabs>
          <w:tab w:val="left" w:leader="dot" w:pos="9731"/>
          <w:tab w:val="left" w:pos="10086"/>
        </w:tabs>
        <w:autoSpaceDE w:val="0"/>
        <w:autoSpaceDN w:val="0"/>
        <w:adjustRightInd w:val="0"/>
        <w:spacing w:before="247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25.  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0"/>
          <w:tab w:val="left" w:leader="dot" w:pos="9709"/>
          <w:tab w:val="left" w:pos="10071"/>
        </w:tabs>
        <w:autoSpaceDE w:val="0"/>
        <w:autoSpaceDN w:val="0"/>
        <w:adjustRightInd w:val="0"/>
        <w:spacing w:before="53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09"/>
          <w:tab w:val="left" w:pos="10070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11"/>
          <w:tab w:val="left" w:pos="10072"/>
        </w:tabs>
        <w:autoSpaceDE w:val="0"/>
        <w:autoSpaceDN w:val="0"/>
        <w:adjustRightInd w:val="0"/>
        <w:spacing w:before="187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11"/>
          <w:tab w:val="left" w:pos="10072"/>
        </w:tabs>
        <w:autoSpaceDE w:val="0"/>
        <w:autoSpaceDN w:val="0"/>
        <w:adjustRightInd w:val="0"/>
        <w:spacing w:before="187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09"/>
          <w:tab w:val="left" w:pos="10071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leader="dot" w:pos="9731"/>
          <w:tab w:val="left" w:pos="10086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29"/>
          <w:tab w:val="left" w:pos="10085"/>
        </w:tabs>
        <w:autoSpaceDE w:val="0"/>
        <w:autoSpaceDN w:val="0"/>
        <w:adjustRightInd w:val="0"/>
        <w:spacing w:before="53" w:line="253" w:lineRule="exact"/>
        <w:ind w:left="1491" w:firstLine="327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49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pos="2918"/>
          <w:tab w:val="left" w:leader="dot" w:pos="9722"/>
          <w:tab w:val="left" w:pos="10062"/>
        </w:tabs>
        <w:autoSpaceDE w:val="0"/>
        <w:autoSpaceDN w:val="0"/>
        <w:adjustRightInd w:val="0"/>
        <w:spacing w:before="187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leader="dot" w:pos="9754"/>
          <w:tab w:val="left" w:pos="10075"/>
        </w:tabs>
        <w:autoSpaceDE w:val="0"/>
        <w:autoSpaceDN w:val="0"/>
        <w:adjustRightInd w:val="0"/>
        <w:spacing w:before="247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27.  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18"/>
          <w:tab w:val="left" w:leader="dot" w:pos="9715"/>
          <w:tab w:val="left" w:pos="10079"/>
        </w:tabs>
        <w:autoSpaceDE w:val="0"/>
        <w:autoSpaceDN w:val="0"/>
        <w:adjustRightInd w:val="0"/>
        <w:spacing w:before="53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pos="2918"/>
          <w:tab w:val="left" w:leader="dot" w:pos="9715"/>
          <w:tab w:val="left" w:pos="10079"/>
        </w:tabs>
        <w:autoSpaceDE w:val="0"/>
        <w:autoSpaceDN w:val="0"/>
        <w:adjustRightInd w:val="0"/>
        <w:spacing w:before="186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7"/>
          <w:tab w:val="left" w:leader="dot" w:pos="9713"/>
          <w:tab w:val="left" w:pos="10077"/>
        </w:tabs>
        <w:autoSpaceDE w:val="0"/>
        <w:autoSpaceDN w:val="0"/>
        <w:adjustRightInd w:val="0"/>
        <w:spacing w:before="187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8"/>
          <w:tab w:val="left" w:leader="dot" w:pos="9712"/>
          <w:tab w:val="left" w:pos="10078"/>
        </w:tabs>
        <w:autoSpaceDE w:val="0"/>
        <w:autoSpaceDN w:val="0"/>
        <w:adjustRightInd w:val="0"/>
        <w:spacing w:before="186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8"/>
          <w:tab w:val="left" w:leader="dot" w:pos="9714"/>
          <w:tab w:val="left" w:pos="10078"/>
        </w:tabs>
        <w:autoSpaceDE w:val="0"/>
        <w:autoSpaceDN w:val="0"/>
        <w:adjustRightInd w:val="0"/>
        <w:spacing w:before="187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leader="dot" w:pos="9698"/>
          <w:tab w:val="left" w:pos="10070"/>
        </w:tabs>
        <w:autoSpaceDE w:val="0"/>
        <w:autoSpaceDN w:val="0"/>
        <w:adjustRightInd w:val="0"/>
        <w:spacing w:before="247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17"/>
          <w:tab w:val="left" w:leader="dot" w:pos="9699"/>
          <w:tab w:val="left" w:pos="10071"/>
        </w:tabs>
        <w:autoSpaceDE w:val="0"/>
        <w:autoSpaceDN w:val="0"/>
        <w:adjustRightInd w:val="0"/>
        <w:spacing w:before="53" w:line="253" w:lineRule="exact"/>
        <w:ind w:left="1478" w:firstLine="319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leader="dot" w:pos="9730"/>
          <w:tab w:val="left" w:pos="10072"/>
        </w:tabs>
        <w:autoSpaceDE w:val="0"/>
        <w:autoSpaceDN w:val="0"/>
        <w:adjustRightInd w:val="0"/>
        <w:spacing w:before="246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18"/>
          <w:tab w:val="left" w:leader="dot" w:pos="9722"/>
          <w:tab w:val="left" w:pos="10061"/>
        </w:tabs>
        <w:autoSpaceDE w:val="0"/>
        <w:autoSpaceDN w:val="0"/>
        <w:adjustRightInd w:val="0"/>
        <w:spacing w:before="54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64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64</w:t>
      </w:r>
    </w:p>
    <w:p>
      <w:pPr>
        <w:tabs>
          <w:tab w:val="left" w:pos="2918"/>
          <w:tab w:val="left" w:leader="dot" w:pos="9722"/>
          <w:tab w:val="left" w:pos="10062"/>
        </w:tabs>
        <w:autoSpaceDE w:val="0"/>
        <w:autoSpaceDN w:val="0"/>
        <w:adjustRightInd w:val="0"/>
        <w:spacing w:before="187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0"/>
          <w:tab w:val="left" w:pos="10060"/>
        </w:tabs>
        <w:autoSpaceDE w:val="0"/>
        <w:autoSpaceDN w:val="0"/>
        <w:adjustRightInd w:val="0"/>
        <w:spacing w:before="188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0"/>
          <w:tab w:val="left" w:pos="10060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9"/>
          <w:tab w:val="left" w:leader="dot" w:pos="9720"/>
          <w:tab w:val="left" w:pos="10060"/>
        </w:tabs>
        <w:autoSpaceDE w:val="0"/>
        <w:autoSpaceDN w:val="0"/>
        <w:adjustRightInd w:val="0"/>
        <w:spacing w:before="188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18"/>
          <w:tab w:val="left" w:leader="dot" w:pos="9730"/>
          <w:tab w:val="left" w:pos="10072"/>
        </w:tabs>
        <w:autoSpaceDE w:val="0"/>
        <w:autoSpaceDN w:val="0"/>
        <w:adjustRightInd w:val="0"/>
        <w:spacing w:before="53" w:line="253" w:lineRule="exact"/>
        <w:ind w:left="1478" w:firstLine="21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1"/>
          <w:tab w:val="left" w:pos="10060"/>
        </w:tabs>
        <w:autoSpaceDE w:val="0"/>
        <w:autoSpaceDN w:val="0"/>
        <w:adjustRightInd w:val="0"/>
        <w:spacing w:before="186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9"/>
          <w:tab w:val="left" w:leader="dot" w:pos="9721"/>
          <w:tab w:val="left" w:pos="10060"/>
        </w:tabs>
        <w:autoSpaceDE w:val="0"/>
        <w:autoSpaceDN w:val="0"/>
        <w:adjustRightInd w:val="0"/>
        <w:spacing w:before="186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9"/>
          <w:tab w:val="left" w:leader="dot" w:pos="9721"/>
          <w:tab w:val="left" w:pos="10061"/>
        </w:tabs>
        <w:autoSpaceDE w:val="0"/>
        <w:autoSpaceDN w:val="0"/>
        <w:adjustRightInd w:val="0"/>
        <w:spacing w:before="188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0"/>
          <w:tab w:val="left" w:pos="10059"/>
        </w:tabs>
        <w:autoSpaceDE w:val="0"/>
        <w:autoSpaceDN w:val="0"/>
        <w:adjustRightInd w:val="0"/>
        <w:spacing w:before="186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23"/>
          <w:tab w:val="left" w:pos="10066"/>
        </w:tabs>
        <w:autoSpaceDE w:val="0"/>
        <w:autoSpaceDN w:val="0"/>
        <w:adjustRightInd w:val="0"/>
        <w:spacing w:before="113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Appendices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59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53" w:lineRule="exact"/>
        <w:ind w:left="288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40" w:lineRule="exact"/>
        <w:ind w:left="1574"/>
        <w:jc w:val="both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74"/>
        <w:jc w:val="both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1574" w:right="1683" w:firstLine="64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LARGE GENERATOR INTERCONNECTION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("Agreement")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made and entered into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1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 day of December 2012, by and among Indeck-Yerkes Limited </w:t>
      </w:r>
    </w:p>
    <w:p>
      <w:pPr>
        <w:autoSpaceDE w:val="0"/>
        <w:autoSpaceDN w:val="0"/>
        <w:adjustRightInd w:val="0"/>
        <w:spacing w:before="10" w:line="253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Partnership ("Developer" with a Large Generating Facility) and Niagara Mohawk Power </w:t>
      </w:r>
    </w:p>
    <w:p>
      <w:pPr>
        <w:autoSpaceDE w:val="0"/>
        <w:autoSpaceDN w:val="0"/>
        <w:adjustRightInd w:val="0"/>
        <w:spacing w:before="10" w:line="250" w:lineRule="exact"/>
        <w:ind w:left="1574" w:right="161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d/b/a National Grid, a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 ("Transmission Owner").  Developer or Transmission Owner each may be referred to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"Party" or collectively referred to as the "Parties." </w:t>
      </w:r>
    </w:p>
    <w:p>
      <w:pPr>
        <w:autoSpaceDE w:val="0"/>
        <w:autoSpaceDN w:val="0"/>
        <w:adjustRightInd w:val="0"/>
        <w:spacing w:before="0" w:line="253" w:lineRule="exact"/>
        <w:ind w:left="54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53" w:lineRule="exact"/>
        <w:ind w:left="5431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2" w:line="260" w:lineRule="exact"/>
        <w:ind w:left="1574" w:right="2195" w:firstLine="648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NYISO operates the Transmission System and Transmission Owner owns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certain facilities included in the Transmission System; and </w:t>
      </w:r>
    </w:p>
    <w:p>
      <w:pPr>
        <w:autoSpaceDE w:val="0"/>
        <w:autoSpaceDN w:val="0"/>
        <w:adjustRightInd w:val="0"/>
        <w:spacing w:before="0" w:line="260" w:lineRule="exact"/>
        <w:ind w:left="1574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1574" w:right="2066" w:firstLine="64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Developer intends to own, lease and/or control and operate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identified as a Large Generating Facility in Appendix C to this Agreement; and </w:t>
      </w:r>
    </w:p>
    <w:p>
      <w:pPr>
        <w:autoSpaceDE w:val="0"/>
        <w:autoSpaceDN w:val="0"/>
        <w:adjustRightInd w:val="0"/>
        <w:spacing w:before="0" w:line="250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1574" w:right="1885" w:firstLine="648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have agreed to enter into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purpose of interconnecting the Large Generating Facility with the New York State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40" w:lineRule="exact"/>
        <w:ind w:left="1574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40" w:lineRule="exact"/>
        <w:ind w:left="1574" w:right="1691" w:firstLine="64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NOW, THEREFORE,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in consideration of and subject to the mutual covenants contained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herein, it is agreed: </w:t>
      </w: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27.5pt;height:1pt;margin-top:162.15pt;margin-left:197.5pt;mso-position-horizontal-relative:page;mso-position-vertical-relative:page;position:absolute;z-index:-251655168" coordsize="550,20" o:allowincell="f" path="m,20hhl550,20hhl55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53" w:lineRule="exact"/>
        <w:ind w:left="46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53" w:lineRule="exact"/>
        <w:ind w:left="155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Whenever used in this Agreement with initial capitalization, the following terms shall </w:t>
      </w:r>
    </w:p>
    <w:p>
      <w:pPr>
        <w:autoSpaceDE w:val="0"/>
        <w:autoSpaceDN w:val="0"/>
        <w:adjustRightInd w:val="0"/>
        <w:spacing w:before="7" w:line="253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have the meanings specified in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Article 1.  Terms used in this Agreement with initial </w:t>
      </w:r>
    </w:p>
    <w:p>
      <w:pPr>
        <w:autoSpaceDE w:val="0"/>
        <w:autoSpaceDN w:val="0"/>
        <w:adjustRightInd w:val="0"/>
        <w:spacing w:before="0" w:line="260" w:lineRule="exact"/>
        <w:ind w:left="1574" w:right="2007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capitalization that are not defined in this Article I shall have the meanings specified in Section 1.0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or Attachment S of the NYISO OATT. </w:t>
      </w:r>
    </w:p>
    <w:p>
      <w:pPr>
        <w:autoSpaceDE w:val="0"/>
        <w:autoSpaceDN w:val="0"/>
        <w:adjustRightInd w:val="0"/>
        <w:spacing w:before="0" w:line="250" w:lineRule="exact"/>
        <w:ind w:left="1574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50" w:lineRule="exact"/>
        <w:ind w:left="1574" w:right="2501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controlled or operated by the NYISO or the Transmission Owner that may be affected by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entity that operates an Affected System. </w:t>
      </w:r>
    </w:p>
    <w:p>
      <w:pPr>
        <w:autoSpaceDE w:val="0"/>
        <w:autoSpaceDN w:val="0"/>
        <w:adjustRightInd w:val="0"/>
        <w:spacing w:before="0" w:line="252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52" w:lineRule="exact"/>
        <w:ind w:left="1502" w:right="192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entity. The term "control" shall mean the possession, directly or indirectly, of the power to direct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management or policies of a person or an entity.  A voting interest of ten percent or more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create a rebuttable presumption of control. </w:t>
      </w:r>
    </w:p>
    <w:p>
      <w:pPr>
        <w:autoSpaceDE w:val="0"/>
        <w:autoSpaceDN w:val="0"/>
        <w:adjustRightInd w:val="0"/>
        <w:spacing w:before="0" w:line="250" w:lineRule="exact"/>
        <w:ind w:left="157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50" w:lineRule="exact"/>
        <w:ind w:left="1574" w:right="217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Ancillary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1574" w:right="19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administrative orders, permits and other duly authorized actions of any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Authority, including but not limited to Environmental Law. </w:t>
      </w:r>
    </w:p>
    <w:p>
      <w:pPr>
        <w:autoSpaceDE w:val="0"/>
        <w:autoSpaceDN w:val="0"/>
        <w:adjustRightInd w:val="0"/>
        <w:spacing w:before="0" w:line="253" w:lineRule="exact"/>
        <w:ind w:left="157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Applicable Reliability Councils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NERC, the NPCC and the NYSRC. </w:t>
      </w:r>
    </w:p>
    <w:p>
      <w:pPr>
        <w:autoSpaceDE w:val="0"/>
        <w:autoSpaceDN w:val="0"/>
        <w:adjustRightInd w:val="0"/>
        <w:spacing w:before="0" w:line="252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2" w:lineRule="exact"/>
        <w:ind w:left="1574" w:right="195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Reliability Councils, and the Transmission District to which the Developer's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Transmission Owner's Attachment Facilities and the </w:t>
      </w:r>
    </w:p>
    <w:p>
      <w:pPr>
        <w:autoSpaceDE w:val="0"/>
        <w:autoSpaceDN w:val="0"/>
        <w:adjustRightInd w:val="0"/>
        <w:spacing w:before="0" w:line="260" w:lineRule="exact"/>
        <w:ind w:left="1502" w:right="188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Facilities. Collectively, Attachment Facilities include all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equipment between the Large Generating Facility and the Point of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modification, additions or upgrades that are necessary to physically and electrically interconnect </w:t>
      </w:r>
    </w:p>
    <w:p>
      <w:pPr>
        <w:autoSpaceDE w:val="0"/>
        <w:autoSpaceDN w:val="0"/>
        <w:adjustRightInd w:val="0"/>
        <w:spacing w:before="149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60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1502" w:right="181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Large Generating Facility to the New York State Transmission System. Attachment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are sole use facilities and shall not include Stand Alone System Upgrade Facilities or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1502" w:right="207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Interconnection Studies by NYISO, Transmission Owner or Developer; described in Section </w:t>
      </w:r>
    </w:p>
    <w:p>
      <w:pPr>
        <w:autoSpaceDE w:val="0"/>
        <w:autoSpaceDN w:val="0"/>
        <w:adjustRightInd w:val="0"/>
        <w:spacing w:before="1" w:line="235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2.3 of the Large Facility Interconnection Procedures.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40" w:lineRule="exact"/>
        <w:ind w:left="1502" w:right="230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Breach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the failure of a Party to perform or observe any material term or condition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Monday through Friday, excluding federal holidays.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any day including Saturday, Sunday or a federal holiday.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to interconnect the Developer’s Large Generating Facility to the New York State </w:t>
      </w:r>
    </w:p>
    <w:p>
      <w:pPr>
        <w:autoSpaceDE w:val="0"/>
        <w:autoSpaceDN w:val="0"/>
        <w:adjustRightInd w:val="0"/>
        <w:spacing w:before="10" w:line="250" w:lineRule="exact"/>
        <w:ind w:left="1502" w:right="20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or to the Distribution System in accordance with the NYISO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Interconnection Standard, to enable the New York State Transmission System to deliver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capacity from the Large Generating Facility, pursuant to the terms of the NYISO OATT.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50" w:lineRule="exact"/>
        <w:ind w:left="1502" w:right="24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Clustering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process whereby a group of Interconnection Requests is studied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together, instead of serially, for the purpose of conducting the Interconnection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Reliability Impact Study. </w:t>
      </w:r>
    </w:p>
    <w:p>
      <w:pPr>
        <w:autoSpaceDE w:val="0"/>
        <w:autoSpaceDN w:val="0"/>
        <w:adjustRightInd w:val="0"/>
        <w:spacing w:before="248" w:line="253" w:lineRule="exact"/>
        <w:ind w:left="1502"/>
        <w:jc w:val="left"/>
        <w:rPr>
          <w:rFonts w:ascii="Times New Roman" w:hAnsi="Times New Roman"/>
          <w:color w:val="000000"/>
          <w:spacing w:val="0"/>
          <w:w w:val="105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shall mean the status of a Large Generating Facility that has </w:t>
      </w:r>
    </w:p>
    <w:p>
      <w:pPr>
        <w:autoSpaceDE w:val="0"/>
        <w:autoSpaceDN w:val="0"/>
        <w:adjustRightInd w:val="0"/>
        <w:spacing w:before="2" w:line="260" w:lineRule="exact"/>
        <w:ind w:left="1502" w:right="2245"/>
        <w:jc w:val="both"/>
        <w:rPr>
          <w:rFonts w:ascii="Times New Roman" w:hAnsi="Times New Roman"/>
          <w:color w:val="000000"/>
          <w:spacing w:val="0"/>
          <w:w w:val="105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commenced generating electricity for sale, excluding electricity generated during Trial 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60" w:lineRule="exact"/>
        <w:ind w:left="1502" w:right="198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60" w:lineRule="exact"/>
        <w:ind w:left="1502" w:right="185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any information that is defined as confidential by Article 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56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56" w:lineRule="exact"/>
        <w:ind w:left="1502" w:right="2325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an electric power system or combination of electric power systems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which a common automatic generation control scheme is applied in order to: (1) match, 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all times, the power output of the Generators within the electric power system(s) and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and energy purchased from entities outside the electric power system(s), with the Load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electric power system(s); (2) maintain scheduled interchange with other Control Areas,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within the limits of Good Utility Practice; (3) maintain the frequency of the electric power </w:t>
      </w:r>
    </w:p>
    <w:p>
      <w:pPr>
        <w:autoSpaceDE w:val="0"/>
        <w:autoSpaceDN w:val="0"/>
        <w:adjustRightInd w:val="0"/>
        <w:spacing w:before="0" w:line="260" w:lineRule="exact"/>
        <w:ind w:left="1502" w:right="223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system(s) within reasonable limits in accordance with Good Utility Practice; and (4)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sufficient generating capacity to maintain Operating Reserves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Practice. A Control Area must be certified by the NPCC.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40" w:lineRule="exact"/>
        <w:ind w:left="1502" w:right="242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40" w:lineRule="exact"/>
        <w:ind w:left="1502" w:right="211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mean, for this agreement, an existing Interconnection Customer further defined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as Indeck-Yerkes Limited Partnership.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all facilities and equipment, as identified in </w:t>
      </w:r>
    </w:p>
    <w:p>
      <w:pPr>
        <w:autoSpaceDE w:val="0"/>
        <w:autoSpaceDN w:val="0"/>
        <w:adjustRightInd w:val="0"/>
        <w:spacing w:before="0" w:line="255" w:lineRule="exact"/>
        <w:ind w:left="1502" w:right="23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Appendix A of this Agreement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Generating Facility to the New York State Transmission System. Developer's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40" w:lineRule="exact"/>
        <w:ind w:left="1502" w:right="24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Dispute Resolution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procedure described in Article 27 of this Agreement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50" w:lineRule="exact"/>
        <w:ind w:left="1502" w:right="198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1502" w:right="195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condition or state that the New York State Power System is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0" w:line="256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56" w:lineRule="exact"/>
        <w:ind w:left="1502" w:right="18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Energy Resource Interconnection Service (“ERIS”)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 the service provided by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interconnect the Developer’s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or to the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Services from the Large Generating Facility, pursuant to the terms of this Agreement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Engineering &amp;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Procurement (E&amp;P)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0" w:line="260" w:lineRule="exact"/>
        <w:ind w:left="1502" w:right="18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to begin engineering and procurement of long lead-time items necessary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establishment of the interconnection in order to advance the implementation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Request.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60" w:lineRule="exact"/>
        <w:ind w:left="1502" w:right="1765" w:firstLine="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Environmental Law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Applicable Laws or Regulations relating to pollution or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the environment or natural resources. </w:t>
      </w:r>
    </w:p>
    <w:p>
      <w:pPr>
        <w:autoSpaceDE w:val="0"/>
        <w:autoSpaceDN w:val="0"/>
        <w:adjustRightInd w:val="0"/>
        <w:spacing w:before="0" w:line="253" w:lineRule="exact"/>
        <w:ind w:left="1502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53" w:lineRule="exact"/>
        <w:ind w:left="1502" w:firstLine="0"/>
        <w:rPr>
          <w:rFonts w:ascii="Times New Roman Italic" w:hAnsi="Times New Roman Italic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Federal Power Act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shall mean the Federal Power Act, as amended, 16 U.S.C. §§ 791a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et</w:t>
      </w:r>
    </w:p>
    <w:p>
      <w:pPr>
        <w:tabs>
          <w:tab w:val="left" w:pos="2056"/>
        </w:tabs>
        <w:autoSpaceDE w:val="0"/>
        <w:autoSpaceDN w:val="0"/>
        <w:adjustRightInd w:val="0"/>
        <w:spacing w:before="0" w:line="253" w:lineRule="exact"/>
        <w:ind w:left="1502" w:firstLine="0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seq.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("FPA").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1502" w:right="288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Federal Energy Regulatory Commission ("Commission") 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act of God, labor disturbance, act of the public enemy, war, </w:t>
      </w:r>
    </w:p>
    <w:p>
      <w:pPr>
        <w:autoSpaceDE w:val="0"/>
        <w:autoSpaceDN w:val="0"/>
        <w:adjustRightInd w:val="0"/>
        <w:spacing w:before="7" w:line="253" w:lineRule="exact"/>
        <w:ind w:left="1502" w:right="173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insurrection, riot, fire, storm or flood, explosion, breakage or accident to machinery or equipment,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order, regulation or restriction imposed by governmental, military or lawfully established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civilian authorities, or any other cause beyond a Party's control. A Force Majeure event does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include acts of negligence or intentional wrongdoing by the Party claiming Force Majeure.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1502" w:right="187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Developer's device for the production of electricity identified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Interconnection Request, but shall not include the Developer's Attachment Facilities.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1502" w:right="209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Capacity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net seasonal capacity of the Generating Facility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51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51" w:lineRule="exact"/>
        <w:ind w:left="1502" w:right="18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Good Utility Practice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of the practices, methods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expedition.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any federal, state, local or other governmental </w:t>
      </w:r>
    </w:p>
    <w:p>
      <w:pPr>
        <w:autoSpaceDE w:val="0"/>
        <w:autoSpaceDN w:val="0"/>
        <w:adjustRightInd w:val="0"/>
        <w:spacing w:before="7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regulatory or administrative agency, court, commission, department, board, or other </w:t>
      </w:r>
    </w:p>
    <w:p>
      <w:pPr>
        <w:autoSpaceDE w:val="0"/>
        <w:autoSpaceDN w:val="0"/>
        <w:adjustRightInd w:val="0"/>
        <w:spacing w:before="7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subdivision, legislature, rulemaking board, tribunal, or other governmental </w:t>
      </w:r>
    </w:p>
    <w:p>
      <w:pPr>
        <w:autoSpaceDE w:val="0"/>
        <w:autoSpaceDN w:val="0"/>
        <w:adjustRightInd w:val="0"/>
        <w:spacing w:before="0" w:line="253" w:lineRule="exact"/>
        <w:ind w:left="1502" w:right="181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 having jurisdiction over any of the Parties, their respective facilities, or the respective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services they provide, and exercising or entitled to exercise any administrative, executive, police,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taxing authority or power; provided, however, that such term does not include Developer,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NYISO Transmission Owner, or any Affiliate thereof. </w:t>
      </w:r>
    </w:p>
    <w:p>
      <w:pPr>
        <w:autoSpaceDE w:val="0"/>
        <w:autoSpaceDN w:val="0"/>
        <w:adjustRightInd w:val="0"/>
        <w:spacing w:before="94" w:line="253" w:lineRule="exact"/>
        <w:ind w:left="1502" w:right="1792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chemicals, materials or substances defined as or included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definition of "hazardous substances," "hazardous wastes," "hazardous materials,"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"hazardous constituents," "restricted hazardous materials," "extremely hazardous substances,"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"toxic substances," "radioactive substances," "contaminants," "pollutants," "toxic pollutants"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chemical, material or substance, exposure to which is prohibited, limited or regulated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60" w:lineRule="exact"/>
        <w:ind w:left="1502" w:right="218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date upon which the Developer reasonably expects it will </w:t>
      </w:r>
    </w:p>
    <w:p>
      <w:pPr>
        <w:autoSpaceDE w:val="0"/>
        <w:autoSpaceDN w:val="0"/>
        <w:adjustRightInd w:val="0"/>
        <w:spacing w:before="18" w:line="240" w:lineRule="exact"/>
        <w:ind w:left="1502" w:right="2253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ready to begin use of the Transmission Owner's Attachment Facilities to obtain back feed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power.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56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6" w:lineRule="exact"/>
        <w:ind w:left="1502" w:right="203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Facilities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 study conducted by NYISO or a third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consultant for the Developer to determine a list of facilities (including Transmission Owner's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Facilities, and System Upgrade Facilities as identified in the Interconnection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Reliability Impact Study), the cost of those facilities, and the time required to interconnect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with the New York State Transmission System. The scope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study is defined in Section 8 of the Standard Large Facility Interconnection Procedures.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1502" w:right="23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the form of agreement contained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Appendix 4 of the Standard Large Facility Interconnection Procedures for conducting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Interconnection Facilities Study. </w:t>
      </w:r>
    </w:p>
    <w:p>
      <w:pPr>
        <w:autoSpaceDE w:val="0"/>
        <w:autoSpaceDN w:val="0"/>
        <w:adjustRightInd w:val="0"/>
        <w:spacing w:before="0" w:line="246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46" w:lineRule="exact"/>
        <w:ind w:left="1502" w:right="1686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Feasibility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 preliminary evaluation of the system impact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 of interconnecting the Large Generating Facility to the New York State Transmission System,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scope of which is described in Section 6 of the Standard Large Facility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50" w:lineRule="exact"/>
        <w:ind w:left="1502" w:right="224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the form of agreement contained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Appendix 2 of the Standard Large Facility Interconnection Procedures for conducting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0" w:line="252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52" w:lineRule="exact"/>
        <w:ind w:left="1502" w:right="193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Interconnection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shall mean a Developer's request, in the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 of Appendix 1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 a new Large Generating Facility to the New York State Transmission System, or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increase the capacity of, or make a material modification to the operating characteristics of,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existing Large Generating Facility that is interconnected with the New York State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0" w:lineRule="exact"/>
        <w:ind w:left="1502" w:right="196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any of the following studies: the Interconnection Feasibility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Interconnection System Reliability Impact Study ("SRIS")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 an engineering study, </w:t>
      </w:r>
    </w:p>
    <w:p>
      <w:pPr>
        <w:autoSpaceDE w:val="0"/>
        <w:autoSpaceDN w:val="0"/>
        <w:adjustRightInd w:val="0"/>
        <w:spacing w:before="7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conducted in accordance with Section 7 of the Large Facility Interconnection Procedures, that </w:t>
      </w:r>
    </w:p>
    <w:p>
      <w:pPr>
        <w:autoSpaceDE w:val="0"/>
        <w:autoSpaceDN w:val="0"/>
        <w:adjustRightInd w:val="0"/>
        <w:spacing w:before="10" w:line="250" w:lineRule="exact"/>
        <w:ind w:left="1502" w:right="17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evaluates the impact of the proposed Large Generating Facility on the safety and reliability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 and, if applicable, an Affected System, to determine what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are needed for the proposed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Generation Facility of the Developer to connect reliably to the New York State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in a manner that meets the NYISO Minimum Interconnection Standard.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2" w:line="260" w:lineRule="exact"/>
        <w:ind w:left="1502" w:right="176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contained in Appendix 3 of the Standard Large Facility Interconnection Procedures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conducting the Interconnection System Reliability Impact Study. </w:t>
      </w:r>
    </w:p>
    <w:p>
      <w:pPr>
        <w:autoSpaceDE w:val="0"/>
        <w:autoSpaceDN w:val="0"/>
        <w:adjustRightInd w:val="0"/>
        <w:spacing w:before="0" w:line="253" w:lineRule="exact"/>
        <w:ind w:left="15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53" w:lineRule="exact"/>
        <w:ind w:left="15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60" w:lineRule="exact"/>
        <w:ind w:left="150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60" w:lineRule="exact"/>
        <w:ind w:left="1501" w:right="262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187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and all losses relating to injury to or death of any person or damage to </w:t>
      </w:r>
    </w:p>
    <w:p>
      <w:pPr>
        <w:autoSpaceDE w:val="0"/>
        <w:autoSpaceDN w:val="0"/>
        <w:adjustRightInd w:val="0"/>
        <w:spacing w:before="6" w:line="255" w:lineRule="exact"/>
        <w:ind w:left="1501" w:right="2012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by or to third parties, arising out of or resulting from the Indemnified Party's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40" w:lineRule="exact"/>
        <w:ind w:left="150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40" w:lineRule="exact"/>
        <w:ind w:left="1501" w:right="199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Material Modification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those modifications that have a material impact on the cost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0" w:line="253" w:lineRule="exact"/>
        <w:ind w:left="15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5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Metering Equipment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all metering equipment installed or to be installed at the Large </w:t>
      </w:r>
    </w:p>
    <w:p>
      <w:pPr>
        <w:autoSpaceDE w:val="0"/>
        <w:autoSpaceDN w:val="0"/>
        <w:adjustRightInd w:val="0"/>
        <w:spacing w:before="10" w:line="250" w:lineRule="exact"/>
        <w:ind w:left="1501" w:right="173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pursuant to this Agreement at the metering points, including but not limited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instrument transformers, MWh-meters, data acquisition equipment, transducers, remote terminal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unit, communications equipment, phone lines, and fiber optics.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0" w:lineRule="exact"/>
        <w:ind w:left="1502" w:right="175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Minimum Interconnection Standard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reliability standard that must be met by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proposing to connect to the New York State Transmission System.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is designed to ensure reliable access by the proposed project to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System. The Standard does not impose any deliverability test or deliverability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requirement on the proposed interconnection.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40" w:lineRule="exact"/>
        <w:ind w:left="1502" w:right="308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entire New York State electric </w:t>
      </w:r>
    </w:p>
    <w:p>
      <w:pPr>
        <w:autoSpaceDE w:val="0"/>
        <w:autoSpaceDN w:val="0"/>
        <w:adjustRightInd w:val="0"/>
        <w:spacing w:before="10" w:line="250" w:lineRule="exact"/>
        <w:ind w:left="1502" w:right="239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40" w:lineRule="exact"/>
        <w:ind w:left="1502" w:right="163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a written notice of a dispute or claim that arises out of or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this Agreement or its performance.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60" w:lineRule="exact"/>
        <w:ind w:left="1502" w:right="372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53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NYSRC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60" w:lineRule="exact"/>
        <w:ind w:left="1502" w:right="169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 sensitivity analysis based on assumptions specified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by the Developer in the Optional Interconnection Study Agreement. </w:t>
      </w:r>
    </w:p>
    <w:p>
      <w:pPr>
        <w:autoSpaceDE w:val="0"/>
        <w:autoSpaceDN w:val="0"/>
        <w:adjustRightInd w:val="0"/>
        <w:spacing w:before="0" w:line="260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1502" w:right="239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form of agreement contained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Appendix 5 of the Standard Large Facility Interconnection Procedures for conducting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Optional Interconnection Study.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1502" w:right="273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Transmission Owner, or Developer or any combination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above.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50" w:lineRule="exact"/>
        <w:ind w:left="1502" w:right="172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2"/>
          <w:szCs w:val="24"/>
          <w:u w:val="none"/>
          <w:vertAlign w:val="baseline"/>
        </w:rPr>
        <w:t xml:space="preserve">Point of Change of Ownership </w:t>
      </w:r>
      <w:r>
        <w:rPr>
          <w:rFonts w:ascii="Times New Roman" w:hAnsi="Times New Roman"/>
          <w:color w:val="000000"/>
          <w:spacing w:val="0"/>
          <w:w w:val="113"/>
          <w:position w:val="0"/>
          <w:sz w:val="22"/>
          <w:szCs w:val="24"/>
          <w:u w:val="none"/>
          <w:vertAlign w:val="baseline"/>
        </w:rPr>
        <w:t xml:space="preserve">shall mean the point, as set forth in Appendix A to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Agreement, where the Developer's Attachment Facilities connect to the Transmission Owner's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Facilities.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40" w:lineRule="exact"/>
        <w:ind w:left="1502" w:right="213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Point of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point, as set forth in Appendix A to this Agreement,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where the Attachment Facilities connect to the New York State Transmission System.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order of a valid Interconnection Request, relative to all </w:t>
      </w:r>
    </w:p>
    <w:p>
      <w:pPr>
        <w:autoSpaceDE w:val="0"/>
        <w:autoSpaceDN w:val="0"/>
        <w:adjustRightInd w:val="0"/>
        <w:spacing w:before="2" w:line="260" w:lineRule="exact"/>
        <w:ind w:left="1502" w:right="184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pending valid Interconnection Requests, that is established based upon the date and time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1502" w:right="187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Efforts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mean, with respect to an action required to be attempted or taken by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55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50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5" w:lineRule="exact"/>
        <w:ind w:left="1502" w:right="181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meeting between representatives of the Developer, NYISO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conducted for the purpose of discussing alternative interconnection options,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exchange information including any transmission data and earlier study evaluations that would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 reasonably expected to impact such interconnection options, to analyze such information,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determine the potential feasible Points of Interconnection. </w:t>
      </w:r>
    </w:p>
    <w:p>
      <w:pPr>
        <w:autoSpaceDE w:val="0"/>
        <w:autoSpaceDN w:val="0"/>
        <w:adjustRightInd w:val="0"/>
        <w:spacing w:before="0" w:line="250" w:lineRule="exact"/>
        <w:ind w:left="150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50" w:lineRule="exact"/>
        <w:ind w:left="1502" w:right="212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Services Tariff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the NYISO Market Administration and Control Area Tariff, as filed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the Commission, and as amended or supplemented from time to time, or any successor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tariff thereto. </w:t>
      </w:r>
    </w:p>
    <w:p>
      <w:pPr>
        <w:autoSpaceDE w:val="0"/>
        <w:autoSpaceDN w:val="0"/>
        <w:adjustRightInd w:val="0"/>
        <w:spacing w:before="0" w:line="255" w:lineRule="exact"/>
        <w:ind w:left="15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55" w:lineRule="exact"/>
        <w:ind w:left="1502" w:right="187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documentation reasonably demonstrating: (1) ownership of, a leasehold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exclusivity or other business relationship between Developer and the entity having the right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55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55" w:lineRule="exact"/>
        <w:ind w:left="1502" w:right="1839" w:firstLine="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System Upgrade Facilities that a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System during their construction. Transmission Owner and the Developer must agree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to what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constitutes Stand Alone System Upgrade Facilities and identify them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Large Facility Interconnection Procedures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("LFIP") shall mean the </w:t>
      </w:r>
    </w:p>
    <w:p>
      <w:pPr>
        <w:autoSpaceDE w:val="0"/>
        <w:autoSpaceDN w:val="0"/>
        <w:adjustRightInd w:val="0"/>
        <w:spacing w:before="18" w:line="240" w:lineRule="exact"/>
        <w:ind w:left="1502" w:right="245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1502" w:right="157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Standard Large Generator Interconnection Agreement ("LGIA")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shall mean this Agreement,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the form of interconnection agreement applicable to an Interconnection Request pertaining to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Large Generating Facility, that is included in Attachment X of the NYISO OATT. </w:t>
      </w:r>
    </w:p>
    <w:p>
      <w:pPr>
        <w:autoSpaceDE w:val="0"/>
        <w:autoSpaceDN w:val="0"/>
        <w:adjustRightInd w:val="0"/>
        <w:spacing w:before="0" w:line="252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2" w:lineRule="exact"/>
        <w:ind w:left="1502" w:right="2169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 Protection Facilities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the equipment, including necessary protection signal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51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51" w:lineRule="exact"/>
        <w:ind w:left="1502" w:right="17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that are required to maintain system reliability due to: (i) changes in the system,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changes as load growth and changes in load pattern, to be addressed in the form of generic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generation or transmission projects; and (ii) proposed interconnections. In the case of proposed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projects, System Upgrade Facilities are the modifications or additions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40" w:lineRule="exact"/>
        <w:ind w:left="150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40" w:lineRule="exact"/>
        <w:ind w:left="1502" w:right="245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NYISO Open Access Transmission Tariff ("OATT"),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55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5" w:lineRule="exact"/>
        <w:ind w:left="1502" w:right="18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public utility or authority (or its designated agent) that (i)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owns facilities used for the transmission of Energy in interstate commerce and provides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Service under the Tariff, (ii) owns, leases or otherwise possesses an interest in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portion of the New York State Transmission System at the Point of Interconnection, and (iii) is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to this Agreement. </w:t>
      </w:r>
    </w:p>
    <w:p>
      <w:pPr>
        <w:autoSpaceDE w:val="0"/>
        <w:autoSpaceDN w:val="0"/>
        <w:adjustRightInd w:val="0"/>
        <w:spacing w:before="0" w:line="256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56" w:lineRule="exact"/>
        <w:ind w:left="1502" w:right="18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all facilities and equipment owned,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controlled or operated by the Transmission Owner from the Point of Change of Ownership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Point of Interconnection as identified in Appendix A to this Agreement, including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modifications, additions or upgrades to such facilities and equipment.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are sole use facilities and shall not include, Stand Alone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or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Trial Operation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period during which Developer is engaged in on-site test </w:t>
      </w:r>
    </w:p>
    <w:p>
      <w:pPr>
        <w:autoSpaceDE w:val="0"/>
        <w:autoSpaceDN w:val="0"/>
        <w:adjustRightInd w:val="0"/>
        <w:spacing w:before="1" w:line="237" w:lineRule="exact"/>
        <w:ind w:left="15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2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EFFECTIVE DATE, TERM AND TERMINATION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7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Effective Date.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10" w:line="250" w:lineRule="exact"/>
        <w:ind w:left="2198" w:right="253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acceptance by FERC, or if filed unexecuted, upon the date specified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FERC.  Transmission Owner shall promptly file this Agreement with FERC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execution in accordance with Article 3.1. 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94" w:line="253" w:lineRule="exact"/>
        <w:ind w:left="1478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 of Agreement.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Subject to the provisions of Article 2.3, this Agreement shall</w:t>
      </w:r>
    </w:p>
    <w:p>
      <w:pPr>
        <w:autoSpaceDE w:val="0"/>
        <w:autoSpaceDN w:val="0"/>
        <w:adjustRightInd w:val="0"/>
        <w:spacing w:before="0" w:line="253" w:lineRule="exact"/>
        <w:ind w:left="1478" w:firstLine="72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remain in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effect for a period of ten (10) years from the Effective Date or such other</w:t>
      </w:r>
    </w:p>
    <w:p>
      <w:pPr>
        <w:autoSpaceDE w:val="0"/>
        <w:autoSpaceDN w:val="0"/>
        <w:adjustRightInd w:val="0"/>
        <w:spacing w:before="0" w:line="253" w:lineRule="exact"/>
        <w:ind w:left="1478" w:firstLine="72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longer period as the Developer may request and shall be automatically renewed for each</w:t>
      </w:r>
    </w:p>
    <w:p>
      <w:pPr>
        <w:autoSpaceDE w:val="0"/>
        <w:autoSpaceDN w:val="0"/>
        <w:adjustRightInd w:val="0"/>
        <w:spacing w:before="1" w:line="253" w:lineRule="exact"/>
        <w:ind w:left="1478" w:firstLine="72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successive one-year period thereafter.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89" w:line="253" w:lineRule="exact"/>
        <w:ind w:left="1478" w:firstLine="0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6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2.3.1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Written Notice.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may be terminated by the Developer after </w:t>
      </w:r>
    </w:p>
    <w:p>
      <w:pPr>
        <w:autoSpaceDE w:val="0"/>
        <w:autoSpaceDN w:val="0"/>
        <w:adjustRightInd w:val="0"/>
        <w:spacing w:before="10" w:line="250" w:lineRule="exact"/>
        <w:ind w:left="3062" w:right="178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giving Transmission Owner ninety (90) Calendar Days advance written notice,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Transmission Owner notifying FERC after the Large Generating Facility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permanently ceases Commercial Operations. </w:t>
      </w:r>
    </w:p>
    <w:p>
      <w:pPr>
        <w:autoSpaceDE w:val="0"/>
        <w:autoSpaceDN w:val="0"/>
        <w:adjustRightInd w:val="0"/>
        <w:spacing w:before="0" w:line="253" w:lineRule="exact"/>
        <w:ind w:left="219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90" w:line="253" w:lineRule="exact"/>
        <w:ind w:left="2198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Default.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Any Party may terminate this Agreement in accordance with Article</w:t>
      </w:r>
    </w:p>
    <w:p>
      <w:pPr>
        <w:autoSpaceDE w:val="0"/>
        <w:autoSpaceDN w:val="0"/>
        <w:adjustRightInd w:val="0"/>
        <w:spacing w:before="1" w:line="251" w:lineRule="exact"/>
        <w:ind w:left="2198" w:firstLine="864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53" w:lineRule="exact"/>
        <w:ind w:left="217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98"/>
        </w:tabs>
        <w:autoSpaceDE w:val="0"/>
        <w:autoSpaceDN w:val="0"/>
        <w:adjustRightInd w:val="0"/>
        <w:spacing w:before="168" w:line="253" w:lineRule="exact"/>
        <w:ind w:left="217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2.3.3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Compliance.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Articles 2.3.1 and 2.3.2, no termination of this </w:t>
      </w:r>
    </w:p>
    <w:p>
      <w:pPr>
        <w:autoSpaceDE w:val="0"/>
        <w:autoSpaceDN w:val="0"/>
        <w:adjustRightInd w:val="0"/>
        <w:spacing w:before="7" w:line="253" w:lineRule="exact"/>
        <w:ind w:left="306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shall become effective until the Parties have complied with all </w:t>
      </w:r>
    </w:p>
    <w:p>
      <w:pPr>
        <w:autoSpaceDE w:val="0"/>
        <w:autoSpaceDN w:val="0"/>
        <w:adjustRightInd w:val="0"/>
        <w:spacing w:before="0" w:line="260" w:lineRule="exact"/>
        <w:ind w:left="3062" w:right="18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Laws and Regulations applicable to such termination,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filing with FERC of a notice of termination of this Agreement, which notice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accepted for filing by FERC. </w:t>
      </w:r>
    </w:p>
    <w:p>
      <w:pPr>
        <w:tabs>
          <w:tab w:val="left" w:pos="2198"/>
        </w:tabs>
        <w:autoSpaceDE w:val="0"/>
        <w:autoSpaceDN w:val="0"/>
        <w:adjustRightInd w:val="0"/>
        <w:spacing w:before="228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Termination Costs.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elects to terminate this Agreement pursuant to Article </w:t>
      </w:r>
    </w:p>
    <w:p>
      <w:pPr>
        <w:autoSpaceDE w:val="0"/>
        <w:autoSpaceDN w:val="0"/>
        <w:adjustRightInd w:val="0"/>
        <w:spacing w:before="7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2.3.1 above, the terminating Party shall pay all costs incurred (including any </w:t>
      </w:r>
    </w:p>
    <w:p>
      <w:pPr>
        <w:autoSpaceDE w:val="0"/>
        <w:autoSpaceDN w:val="0"/>
        <w:adjustRightInd w:val="0"/>
        <w:spacing w:before="1" w:line="237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cancellation costs relating to orders or contracts for Attachment Facilities and </w:t>
      </w:r>
    </w:p>
    <w:p>
      <w:pPr>
        <w:autoSpaceDE w:val="0"/>
        <w:autoSpaceDN w:val="0"/>
        <w:adjustRightInd w:val="0"/>
        <w:spacing w:before="11" w:line="252" w:lineRule="exact"/>
        <w:ind w:left="2198" w:right="190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equipment) or charges assessed by the other Parties, as of the date of the other Parties'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receipt of such notice of termination, that are the responsibility of the terminating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Agreement. In the event of termination by a Party, all Parties shall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commercially Reasonable Efforts to mitigate the costs, damages and charges arising as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consequence of termination. Upon termination of this Agreement, unless otherwise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ordered or approved by FERC: </w:t>
      </w:r>
    </w:p>
    <w:p>
      <w:pPr>
        <w:tabs>
          <w:tab w:val="left" w:pos="2918"/>
        </w:tabs>
        <w:autoSpaceDE w:val="0"/>
        <w:autoSpaceDN w:val="0"/>
        <w:adjustRightInd w:val="0"/>
        <w:spacing w:before="247" w:line="254" w:lineRule="exact"/>
        <w:ind w:left="2198" w:right="198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2.4.1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 With respect to any portion of the Transmission Owner's Attachment Facilities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have not yet been constructed or installed, the Transmission Owner shall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extent possible and with Developer's authorization cancel any pending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orders of, or return, any materials or equipment for, or contracts for construction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of, such facilities; provided that in the event Developer elects not to authorize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cancellation, Developer shall assume all payment obligations with respect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such materials, equipment, and contracts, and the Transmission Owner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deliver such material and equipment, and, if necessary, assign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such contracts, to </w:t>
      </w:r>
    </w:p>
    <w:p>
      <w:pPr>
        <w:autoSpaceDE w:val="0"/>
        <w:autoSpaceDN w:val="0"/>
        <w:adjustRightInd w:val="0"/>
        <w:spacing w:before="268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52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52" w:lineRule="exact"/>
        <w:ind w:left="2918" w:right="212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as soon as practicable, at Developer's expense. To the extent that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has already paid Transmission Owner for any or all such costs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materials or equipment not taken by Developer,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promptly refund such amounts to Developer, less any costs, including penalties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incurred by the Transmission Owner to cancel any pending orders of or return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such materials, equipment, or contracts. </w:t>
      </w:r>
    </w:p>
    <w:p>
      <w:pPr>
        <w:autoSpaceDE w:val="0"/>
        <w:autoSpaceDN w:val="0"/>
        <w:adjustRightInd w:val="0"/>
        <w:spacing w:before="0" w:line="252" w:lineRule="exact"/>
        <w:ind w:left="29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2" w:lineRule="exact"/>
        <w:ind w:left="2918" w:right="223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 Developer terminates this Agreement, it shall be responsible for all costs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incurred in association with that Developer's interconnection, including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cancellation costs relating to orders or contracts for Attachment Facilities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equipment, and other expenses including any System Upgrade Facilities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which the Transmission Owner has incurred expenses and has not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reimbursed by the Developer. </w:t>
      </w:r>
    </w:p>
    <w:p>
      <w:pPr>
        <w:autoSpaceDE w:val="0"/>
        <w:autoSpaceDN w:val="0"/>
        <w:adjustRightInd w:val="0"/>
        <w:spacing w:before="0" w:line="253" w:lineRule="exact"/>
        <w:ind w:left="22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18"/>
        </w:tabs>
        <w:autoSpaceDE w:val="0"/>
        <w:autoSpaceDN w:val="0"/>
        <w:adjustRightInd w:val="0"/>
        <w:spacing w:before="195" w:line="253" w:lineRule="exact"/>
        <w:ind w:left="2255"/>
        <w:jc w:val="left"/>
        <w:rPr>
          <w:rFonts w:ascii="Times New Roman" w:hAnsi="Times New Roman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Transmission Owner may, at its option, retain any portion of such materials, </w:t>
      </w:r>
    </w:p>
    <w:p>
      <w:pPr>
        <w:autoSpaceDE w:val="0"/>
        <w:autoSpaceDN w:val="0"/>
        <w:adjustRightInd w:val="0"/>
        <w:spacing w:before="0" w:line="260" w:lineRule="exact"/>
        <w:ind w:left="2918" w:right="203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equipment, or facilities that Developer chooses not to accept delivery of,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which case Transmission Owner shall be responsible for all costs associated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procuring such materials, equipment, or facilities.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90"/>
        </w:tabs>
        <w:autoSpaceDE w:val="0"/>
        <w:autoSpaceDN w:val="0"/>
        <w:adjustRightInd w:val="0"/>
        <w:spacing w:before="195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2.4.3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any portion of the Attachment Facilities, and any other facilities </w:t>
      </w:r>
    </w:p>
    <w:p>
      <w:pPr>
        <w:autoSpaceDE w:val="0"/>
        <w:autoSpaceDN w:val="0"/>
        <w:adjustRightInd w:val="0"/>
        <w:spacing w:before="7" w:line="253" w:lineRule="exact"/>
        <w:ind w:left="29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already installed or constructed pursuant to the terms of this Agreement, or </w:t>
      </w:r>
    </w:p>
    <w:p>
      <w:pPr>
        <w:autoSpaceDE w:val="0"/>
        <w:autoSpaceDN w:val="0"/>
        <w:adjustRightInd w:val="0"/>
        <w:spacing w:before="7" w:line="253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previous interconnection agreements between Developer and Transmission </w:t>
      </w:r>
    </w:p>
    <w:p>
      <w:pPr>
        <w:autoSpaceDE w:val="0"/>
        <w:autoSpaceDN w:val="0"/>
        <w:adjustRightInd w:val="0"/>
        <w:spacing w:before="0" w:line="260" w:lineRule="exact"/>
        <w:ind w:left="2990" w:right="18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Owner, Developer shall be responsible for all costs associated with the removal,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relocation or other disposition or retirement of such materials, equipment,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7"/>
        </w:tabs>
        <w:autoSpaceDE w:val="0"/>
        <w:autoSpaceDN w:val="0"/>
        <w:adjustRightInd w:val="0"/>
        <w:spacing w:before="155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Disconnection.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termination of this Agreement, Developer and Transmission </w:t>
      </w:r>
    </w:p>
    <w:p>
      <w:pPr>
        <w:autoSpaceDE w:val="0"/>
        <w:autoSpaceDN w:val="0"/>
        <w:adjustRightInd w:val="0"/>
        <w:spacing w:before="1" w:line="237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will take all appropriate steps to disconnect the Developer's Large Generating </w:t>
      </w:r>
    </w:p>
    <w:p>
      <w:pPr>
        <w:autoSpaceDE w:val="0"/>
        <w:autoSpaceDN w:val="0"/>
        <w:adjustRightInd w:val="0"/>
        <w:spacing w:before="10" w:line="253" w:lineRule="exact"/>
        <w:ind w:left="2198" w:right="19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from the New York State Transmission System. All costs required to effectuate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disconnection shall be borne by the terminating Party, unless such 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resulted from the non-terminating Party's Default of this Agreement or such non-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terminating Party otherwise is responsible for these costs under this Agreement.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69"/>
        </w:tabs>
        <w:autoSpaceDE w:val="0"/>
        <w:autoSpaceDN w:val="0"/>
        <w:adjustRightInd w:val="0"/>
        <w:spacing w:before="174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Survival.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This Agreement shall continue in effect after termination to the extent </w:t>
      </w:r>
    </w:p>
    <w:p>
      <w:pPr>
        <w:autoSpaceDE w:val="0"/>
        <w:autoSpaceDN w:val="0"/>
        <w:adjustRightInd w:val="0"/>
        <w:spacing w:before="7" w:line="253" w:lineRule="exact"/>
        <w:ind w:left="226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8" w:line="252" w:lineRule="exact"/>
        <w:ind w:left="2269" w:right="18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 billings and payments pursuant to this Agreement; to permit the determination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enforcement of liability and indemnification obligations arising from acts or events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occurred while this Agreement was in effect; and to permit Developer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each to have access to the lands of the other pursuant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or other applicable agreements, to disconnect, remove or salvage its own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 equipment. </w:t>
      </w: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3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3612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ARTICLE 3. REGULATORY FILINGS </w:t>
      </w:r>
    </w:p>
    <w:p>
      <w:pPr>
        <w:autoSpaceDE w:val="0"/>
        <w:autoSpaceDN w:val="0"/>
        <w:adjustRightInd w:val="0"/>
        <w:spacing w:before="0" w:line="253" w:lineRule="exact"/>
        <w:ind w:left="1622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170" w:line="253" w:lineRule="exact"/>
        <w:ind w:left="16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Filing.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file this Agreement (and any amendment hereto) with </w:t>
      </w:r>
    </w:p>
    <w:p>
      <w:pPr>
        <w:autoSpaceDE w:val="0"/>
        <w:autoSpaceDN w:val="0"/>
        <w:adjustRightInd w:val="0"/>
        <w:spacing w:before="7" w:line="253" w:lineRule="exact"/>
        <w:ind w:left="22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appropriate Governmental Authority, if required. Any information </w:t>
      </w:r>
    </w:p>
    <w:p>
      <w:pPr>
        <w:autoSpaceDE w:val="0"/>
        <w:autoSpaceDN w:val="0"/>
        <w:adjustRightInd w:val="0"/>
        <w:spacing w:before="1" w:line="237" w:lineRule="exact"/>
        <w:ind w:left="22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related to studies for interconnection asserted by Developer to contain Confidential </w:t>
      </w:r>
    </w:p>
    <w:p>
      <w:pPr>
        <w:autoSpaceDE w:val="0"/>
        <w:autoSpaceDN w:val="0"/>
        <w:adjustRightInd w:val="0"/>
        <w:spacing w:before="10" w:line="253" w:lineRule="exact"/>
        <w:ind w:left="22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shall be treated in accordance with Article 22 of this Agreement and </w:t>
      </w:r>
    </w:p>
    <w:p>
      <w:pPr>
        <w:autoSpaceDE w:val="0"/>
        <w:autoSpaceDN w:val="0"/>
        <w:adjustRightInd w:val="0"/>
        <w:spacing w:before="7" w:line="253" w:lineRule="exact"/>
        <w:ind w:left="2270" w:right="175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 to the NYISO OATT. If the Developer has executed this Agreement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amendment thereto, the Developer shall reasonably cooperate with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such filing and to provide any information reasonably requested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3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2314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ARTICLE 4. SCOPE OF INTERCONNECTION SERVICE 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</w:p>
    <w:p>
      <w:pPr>
        <w:tabs>
          <w:tab w:val="left" w:pos="2269"/>
        </w:tabs>
        <w:autoSpaceDE w:val="0"/>
        <w:autoSpaceDN w:val="0"/>
        <w:adjustRightInd w:val="0"/>
        <w:spacing w:before="197" w:line="253" w:lineRule="exact"/>
        <w:ind w:left="1478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Provision of Service.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NYISO will provide Developer with interconnection service of the</w:t>
      </w:r>
    </w:p>
    <w:p>
      <w:pPr>
        <w:autoSpaceDE w:val="0"/>
        <w:autoSpaceDN w:val="0"/>
        <w:adjustRightInd w:val="0"/>
        <w:spacing w:before="0" w:line="253" w:lineRule="exact"/>
        <w:ind w:left="1478" w:firstLine="79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following type for the term of this Agreement.</w:t>
      </w:r>
    </w:p>
    <w:p>
      <w:pPr>
        <w:autoSpaceDE w:val="0"/>
        <w:autoSpaceDN w:val="0"/>
        <w:adjustRightInd w:val="0"/>
        <w:spacing w:before="0" w:line="253" w:lineRule="exact"/>
        <w:ind w:left="2198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89"/>
        </w:tabs>
        <w:autoSpaceDE w:val="0"/>
        <w:autoSpaceDN w:val="0"/>
        <w:adjustRightInd w:val="0"/>
        <w:spacing w:before="179" w:line="253" w:lineRule="exact"/>
        <w:ind w:left="2198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Product.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 will provide CRIS and ERIS to Developer at the Point of</w:t>
      </w:r>
    </w:p>
    <w:p>
      <w:pPr>
        <w:autoSpaceDE w:val="0"/>
        <w:autoSpaceDN w:val="0"/>
        <w:adjustRightInd w:val="0"/>
        <w:spacing w:before="0" w:line="253" w:lineRule="exact"/>
        <w:ind w:left="2198" w:firstLine="79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Interconnection.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90"/>
        </w:tabs>
        <w:autoSpaceDE w:val="0"/>
        <w:autoSpaceDN w:val="0"/>
        <w:adjustRightInd w:val="0"/>
        <w:spacing w:before="176" w:line="253" w:lineRule="exact"/>
        <w:ind w:left="2198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4.1.2 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56" w:lineRule="exact"/>
        <w:ind w:left="2989" w:right="2198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output matches the scheduled delivery from the Large Generating Facility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System, consistent with the scheduling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requirements of the NYISO's FERC-approved market structure,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ramping into and out of such scheduled delivery, as measured at the Point of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Interconnection, consistent with the scheduling requirements of the NYISO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53" w:lineRule="exact"/>
        <w:ind w:left="1622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159" w:line="253" w:lineRule="exact"/>
        <w:ind w:left="16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 Transmission Delivery Service.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execution of this Agreement does not </w:t>
      </w:r>
    </w:p>
    <w:p>
      <w:pPr>
        <w:autoSpaceDE w:val="0"/>
        <w:autoSpaceDN w:val="0"/>
        <w:adjustRightInd w:val="0"/>
        <w:spacing w:before="0" w:line="255" w:lineRule="exact"/>
        <w:ind w:left="2270" w:right="219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constitute a request for, nor agreement to provide, any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OATT, and does not convey any right to deliver electricity to any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or Point of Delivery. If Developer wishes to obtain Transmission Service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System, then Developer must request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Service in accordance with the provisions of the NYISO OATT. </w:t>
      </w:r>
    </w:p>
    <w:p>
      <w:pPr>
        <w:autoSpaceDE w:val="0"/>
        <w:autoSpaceDN w:val="0"/>
        <w:adjustRightInd w:val="0"/>
        <w:spacing w:before="0" w:line="253" w:lineRule="exact"/>
        <w:ind w:left="16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160" w:line="253" w:lineRule="exact"/>
        <w:ind w:left="16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 Other Services.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execution of this Agreement does not constitute a request for, </w:t>
      </w:r>
    </w:p>
    <w:p>
      <w:pPr>
        <w:autoSpaceDE w:val="0"/>
        <w:autoSpaceDN w:val="0"/>
        <w:adjustRightInd w:val="0"/>
        <w:spacing w:before="7" w:line="253" w:lineRule="exact"/>
        <w:ind w:left="2270" w:right="197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nor agreement to provide energy, any Ancillary Services or Installed Capacity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Market Administration and Control Area Services Tariff ("Services Tariff').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will make application to do so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812"/>
        </w:tabs>
        <w:autoSpaceDE w:val="0"/>
        <w:autoSpaceDN w:val="0"/>
        <w:adjustRightInd w:val="0"/>
        <w:spacing w:before="61" w:line="240" w:lineRule="exact"/>
        <w:ind w:left="1546" w:right="14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INTERCONNECTION FACILITIES ENGINEERING, PROCUREMENT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53" w:lineRule="exact"/>
        <w:ind w:lef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97" w:line="253" w:lineRule="exact"/>
        <w:ind w:left="155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Options.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Unless otherwise mutually agreed to by Developer and Transmission Owner, </w:t>
      </w:r>
    </w:p>
    <w:p>
      <w:pPr>
        <w:autoSpaceDE w:val="0"/>
        <w:autoSpaceDN w:val="0"/>
        <w:adjustRightInd w:val="0"/>
        <w:spacing w:before="1" w:line="237" w:lineRule="exact"/>
        <w:ind w:left="23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shall select the In-Service Date, Initial Synchronization Date, and </w:t>
      </w:r>
    </w:p>
    <w:p>
      <w:pPr>
        <w:autoSpaceDE w:val="0"/>
        <w:autoSpaceDN w:val="0"/>
        <w:adjustRightInd w:val="0"/>
        <w:spacing w:before="10" w:line="253" w:lineRule="exact"/>
        <w:ind w:left="2342" w:right="196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Commercial Operation Date; and either Standard Option or Alternate Option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below for completion of the Transmission Owner's Attachment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Upgrade Facilities as set forth in Appendix A hereto, and such dates and selected option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be set forth in Appendix B hereto. </w:t>
      </w:r>
    </w:p>
    <w:p>
      <w:pPr>
        <w:autoSpaceDE w:val="0"/>
        <w:autoSpaceDN w:val="0"/>
        <w:adjustRightInd w:val="0"/>
        <w:spacing w:before="0" w:line="253" w:lineRule="exact"/>
        <w:ind w:left="24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44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5.1.1  Standard Option.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Transmission Owner shall design, procure, and </w:t>
      </w:r>
    </w:p>
    <w:p>
      <w:pPr>
        <w:autoSpaceDE w:val="0"/>
        <w:autoSpaceDN w:val="0"/>
        <w:adjustRightInd w:val="0"/>
        <w:spacing w:before="8" w:line="252" w:lineRule="exact"/>
        <w:ind w:left="3062" w:right="19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construct the Transmission Owner's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Facilities, using Reasonable Efforts to complete the Transmission Owner's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by the dates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Appendix B hereto. The Transmission Owner shall not be required to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action which is inconsistent with its standard safety practices, its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equipment specifications, its design criteria and construction procedures,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labor agreements, and Applicable Laws and Regulations.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System Upgrade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specified dates, the Transmission Owner shall promptly provide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notice to the Developer and NYISO, and shall undertake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meet the earliest dates thereafter. </w:t>
      </w:r>
    </w:p>
    <w:p>
      <w:pPr>
        <w:autoSpaceDE w:val="0"/>
        <w:autoSpaceDN w:val="0"/>
        <w:adjustRightInd w:val="0"/>
        <w:spacing w:before="0" w:line="253" w:lineRule="exact"/>
        <w:ind w:left="24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44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5.1.2  Alternate Option.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If the dates designated by Developer are acceptable to </w:t>
      </w:r>
    </w:p>
    <w:p>
      <w:pPr>
        <w:autoSpaceDE w:val="0"/>
        <w:autoSpaceDN w:val="0"/>
        <w:adjustRightInd w:val="0"/>
        <w:spacing w:before="7" w:line="253" w:lineRule="exact"/>
        <w:ind w:left="3062" w:right="179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Owner, the Transmission Owner shall so notify Developer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NYISO within thirty (30) Calendar Days, and shall assume responsibility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design, procurement and construction of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by the designated dates. If Transmission Owner subsequently fails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complete Transmission Owner's Attachment Facilities by the In-Service Date,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extent necessary to provide back feed power; or fails to complete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Upgrade Facilities by the Initial </w:t>
      </w:r>
    </w:p>
    <w:p>
      <w:pPr>
        <w:autoSpaceDE w:val="0"/>
        <w:autoSpaceDN w:val="0"/>
        <w:adjustRightInd w:val="0"/>
        <w:spacing w:before="0" w:line="254" w:lineRule="exact"/>
        <w:ind w:left="3062" w:right="180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Synchronization Date to the extent necessary to allow for Trial Operation at full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power output, unless other arrangements are made by the Developer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for such Trial Operation; or fails to complete the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Upgrade Facilities by the Commercial Operation Date, as such dates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reflected in Appendix B hereto; Transmission Owner shall pay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liquidated damages in accordance with Article 5.3,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provided, however, the dates designated by Developer shall be extended day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day for each day that NYISO refuses to grant clearances to install equipment. </w:t>
      </w: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61" w:line="253" w:lineRule="exact"/>
        <w:ind w:left="24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 to Build.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 dates designated by Developer are not acceptable to </w:t>
      </w:r>
    </w:p>
    <w:p>
      <w:pPr>
        <w:autoSpaceDE w:val="0"/>
        <w:autoSpaceDN w:val="0"/>
        <w:adjustRightInd w:val="0"/>
        <w:spacing w:before="9" w:line="251" w:lineRule="exact"/>
        <w:ind w:left="3062" w:right="18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Owner, the Transmission Owner shall so notify the Developer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NYISO within thirty (30) Calendar Days, and unless the Developer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agree otherwise, Developer shall have the option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assume responsibility for the design, procurement and construction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Stand Alone System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or Stand Alone System Upgrade Facility is needed for more than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project, Developer's option to build such Facility shall be </w:t>
      </w:r>
    </w:p>
    <w:p>
      <w:pPr>
        <w:autoSpaceDE w:val="0"/>
        <w:autoSpaceDN w:val="0"/>
        <w:adjustRightInd w:val="0"/>
        <w:spacing w:before="229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53" w:lineRule="exact"/>
        <w:ind w:left="306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contingent on the agreement of all other affected Developers. NYISO, </w:t>
      </w:r>
    </w:p>
    <w:p>
      <w:pPr>
        <w:autoSpaceDE w:val="0"/>
        <w:autoSpaceDN w:val="0"/>
        <w:adjustRightInd w:val="0"/>
        <w:spacing w:before="0" w:line="255" w:lineRule="exact"/>
        <w:ind w:left="3062" w:right="191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Developer must agree as to what constitutes Stand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Alone System Upgrade Facilities and identify such Stand Alone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Upgrade Facilities in Appendix A hereto. Except for Stand Alone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Facilities, Developer shall have no right to construct System Upgrade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under this option. </w:t>
      </w: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60" w:line="253" w:lineRule="exact"/>
        <w:ind w:left="2445" w:right="19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5.1.4  Negotiated Option.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If the Developer elects not to exercise its option under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5.1.3, Option to Build, Developer shall so notify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NYISO within thirty (30) Calendar Days, and the Developer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in good faith attempt to negotiate terms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 (including revision of the specified dates and liquidated damages,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provision of incentives or the procurement and construction of a portion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Stand Alone System Upgrade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by Developer) pursuant to which Transmission Owner is responsible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the design, procurement and construction of the Transmission Owner's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Facilities. If the two Parties are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unable to reach agreement on such terms and conditions, Transmission Owner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assume responsibility for the design, procurement and construction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System Upgrades Facilities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pursuant to 5.1.1, Standard Option.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26"/>
        </w:tabs>
        <w:autoSpaceDE w:val="0"/>
        <w:autoSpaceDN w:val="0"/>
        <w:adjustRightInd w:val="0"/>
        <w:spacing w:before="161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 Conditions Applicable to Option to Build.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Developer assumes </w:t>
      </w:r>
    </w:p>
    <w:p>
      <w:pPr>
        <w:autoSpaceDE w:val="0"/>
        <w:autoSpaceDN w:val="0"/>
        <w:adjustRightInd w:val="0"/>
        <w:spacing w:before="2" w:line="260" w:lineRule="exact"/>
        <w:ind w:left="2126" w:right="277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responsibility for the design, procurement and construction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Facilities, </w:t>
      </w:r>
    </w:p>
    <w:p>
      <w:pPr>
        <w:autoSpaceDE w:val="0"/>
        <w:autoSpaceDN w:val="0"/>
        <w:adjustRightInd w:val="0"/>
        <w:spacing w:before="0" w:line="253" w:lineRule="exact"/>
        <w:ind w:left="23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73" w:line="253" w:lineRule="exact"/>
        <w:ind w:left="23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engineer, procure equipment, and construct the Transmission </w:t>
      </w:r>
    </w:p>
    <w:p>
      <w:pPr>
        <w:autoSpaceDE w:val="0"/>
        <w:autoSpaceDN w:val="0"/>
        <w:adjustRightInd w:val="0"/>
        <w:spacing w:before="10" w:line="250" w:lineRule="exact"/>
        <w:ind w:left="3062" w:right="19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 (or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portions thereof) using Good Utility Practice and using standards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specifications provided in advance by the Transmission Owner; </w:t>
      </w:r>
    </w:p>
    <w:p>
      <w:pPr>
        <w:autoSpaceDE w:val="0"/>
        <w:autoSpaceDN w:val="0"/>
        <w:adjustRightInd w:val="0"/>
        <w:spacing w:before="0" w:line="253" w:lineRule="exact"/>
        <w:ind w:left="236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98"/>
        </w:tabs>
        <w:autoSpaceDE w:val="0"/>
        <w:autoSpaceDN w:val="0"/>
        <w:adjustRightInd w:val="0"/>
        <w:spacing w:before="175" w:line="253" w:lineRule="exact"/>
        <w:ind w:left="236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engineering, procurement and construction of the Transmission </w:t>
      </w:r>
    </w:p>
    <w:p>
      <w:pPr>
        <w:autoSpaceDE w:val="0"/>
        <w:autoSpaceDN w:val="0"/>
        <w:adjustRightInd w:val="0"/>
        <w:spacing w:before="7" w:line="253" w:lineRule="exact"/>
        <w:ind w:left="3062" w:right="18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comply with all requirements of law to which Transmission Owner would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in the engineering, procurement or construction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Facilities; </w:t>
      </w:r>
    </w:p>
    <w:p>
      <w:pPr>
        <w:autoSpaceDE w:val="0"/>
        <w:autoSpaceDN w:val="0"/>
        <w:adjustRightInd w:val="0"/>
        <w:spacing w:before="0" w:line="253" w:lineRule="exact"/>
        <w:ind w:left="236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97"/>
        </w:tabs>
        <w:autoSpaceDE w:val="0"/>
        <w:autoSpaceDN w:val="0"/>
        <w:adjustRightInd w:val="0"/>
        <w:spacing w:before="174" w:line="253" w:lineRule="exact"/>
        <w:ind w:left="236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(3 )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review and approve the engineering design, </w:t>
      </w:r>
    </w:p>
    <w:p>
      <w:pPr>
        <w:autoSpaceDE w:val="0"/>
        <w:autoSpaceDN w:val="0"/>
        <w:adjustRightInd w:val="0"/>
        <w:spacing w:before="18" w:line="240" w:lineRule="exact"/>
        <w:ind w:left="3062" w:right="198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acceptance tests, and the construction of the Transmission Owner's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53" w:lineRule="exact"/>
        <w:ind w:left="236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98"/>
        </w:tabs>
        <w:autoSpaceDE w:val="0"/>
        <w:autoSpaceDN w:val="0"/>
        <w:adjustRightInd w:val="0"/>
        <w:spacing w:before="197" w:line="253" w:lineRule="exact"/>
        <w:ind w:left="236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Prior to commencement of construction, Developer shall provide to </w:t>
      </w:r>
    </w:p>
    <w:p>
      <w:pPr>
        <w:autoSpaceDE w:val="0"/>
        <w:autoSpaceDN w:val="0"/>
        <w:adjustRightInd w:val="0"/>
        <w:spacing w:before="1" w:line="237" w:lineRule="exact"/>
        <w:ind w:left="306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and NYISO a schedule for construction of the </w:t>
      </w:r>
    </w:p>
    <w:p>
      <w:pPr>
        <w:autoSpaceDE w:val="0"/>
        <w:autoSpaceDN w:val="0"/>
        <w:adjustRightInd w:val="0"/>
        <w:spacing w:before="13" w:line="250" w:lineRule="exact"/>
        <w:ind w:left="3062" w:right="191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Stand Alone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Facilities, and shall promptly respond to requests for information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53" w:lineRule="exact"/>
        <w:ind w:left="23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74"/>
        </w:tabs>
        <w:autoSpaceDE w:val="0"/>
        <w:autoSpaceDN w:val="0"/>
        <w:adjustRightInd w:val="0"/>
        <w:spacing w:before="171" w:line="253" w:lineRule="exact"/>
        <w:ind w:left="2345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At any time during construction, Transmission Owner shall have the right to</w:t>
      </w:r>
    </w:p>
    <w:p>
      <w:pPr>
        <w:autoSpaceDE w:val="0"/>
        <w:autoSpaceDN w:val="0"/>
        <w:adjustRightInd w:val="0"/>
        <w:spacing w:before="0" w:line="260" w:lineRule="exact"/>
        <w:ind w:left="3038" w:right="187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gain unrestricted access to the Transmission Owner's Attachment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53" w:lineRule="exact"/>
        <w:ind w:left="23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4"/>
        </w:tabs>
        <w:autoSpaceDE w:val="0"/>
        <w:autoSpaceDN w:val="0"/>
        <w:adjustRightInd w:val="0"/>
        <w:spacing w:before="149" w:line="253" w:lineRule="exact"/>
        <w:ind w:left="23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any time during construction, should any phase of the engineering, </w:t>
      </w:r>
    </w:p>
    <w:p>
      <w:pPr>
        <w:autoSpaceDE w:val="0"/>
        <w:autoSpaceDN w:val="0"/>
        <w:adjustRightInd w:val="0"/>
        <w:spacing w:before="7" w:line="253" w:lineRule="exact"/>
        <w:ind w:left="303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equipment procurement, or construction of the Transmission Owner's </w:t>
      </w:r>
    </w:p>
    <w:p>
      <w:pPr>
        <w:autoSpaceDE w:val="0"/>
        <w:autoSpaceDN w:val="0"/>
        <w:adjustRightInd w:val="0"/>
        <w:spacing w:before="7" w:line="253" w:lineRule="exact"/>
        <w:ind w:left="3038" w:right="19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Stand Alone System Upgrade Facilities not meet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standards and specifications provided by Transmission Owner, the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obligated to remedy deficiencies in that portion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Facilities; </w:t>
      </w:r>
    </w:p>
    <w:p>
      <w:pPr>
        <w:autoSpaceDE w:val="0"/>
        <w:autoSpaceDN w:val="0"/>
        <w:adjustRightInd w:val="0"/>
        <w:spacing w:before="0" w:line="253" w:lineRule="exact"/>
        <w:ind w:left="23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3"/>
        </w:tabs>
        <w:autoSpaceDE w:val="0"/>
        <w:autoSpaceDN w:val="0"/>
        <w:adjustRightInd w:val="0"/>
        <w:spacing w:before="174" w:line="253" w:lineRule="exact"/>
        <w:ind w:left="23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indemnify Transmission Owner and NYISO for claims arising </w:t>
      </w:r>
    </w:p>
    <w:p>
      <w:pPr>
        <w:autoSpaceDE w:val="0"/>
        <w:autoSpaceDN w:val="0"/>
        <w:adjustRightInd w:val="0"/>
        <w:spacing w:before="0" w:line="260" w:lineRule="exact"/>
        <w:ind w:left="3038" w:right="256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from the Developer's construction of Transmission Owner's Attachment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 Stand Alone System Upgrade Facilities under procedures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53" w:lineRule="exact"/>
        <w:ind w:left="234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3"/>
        </w:tabs>
        <w:autoSpaceDE w:val="0"/>
        <w:autoSpaceDN w:val="0"/>
        <w:adjustRightInd w:val="0"/>
        <w:spacing w:before="155" w:line="253" w:lineRule="exact"/>
        <w:ind w:left="23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transfer control of Transmission Owner's Attachment Facilities </w:t>
      </w:r>
    </w:p>
    <w:p>
      <w:pPr>
        <w:autoSpaceDE w:val="0"/>
        <w:autoSpaceDN w:val="0"/>
        <w:adjustRightInd w:val="0"/>
        <w:spacing w:before="7" w:line="253" w:lineRule="exact"/>
        <w:ind w:left="303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Stand Alone System Upgrade Facilities to the Transmission Owner; </w:t>
      </w:r>
    </w:p>
    <w:p>
      <w:pPr>
        <w:autoSpaceDE w:val="0"/>
        <w:autoSpaceDN w:val="0"/>
        <w:adjustRightInd w:val="0"/>
        <w:spacing w:before="0" w:line="253" w:lineRule="exact"/>
        <w:ind w:left="234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4"/>
        </w:tabs>
        <w:autoSpaceDE w:val="0"/>
        <w:autoSpaceDN w:val="0"/>
        <w:adjustRightInd w:val="0"/>
        <w:spacing w:before="174" w:line="253" w:lineRule="exact"/>
        <w:ind w:left="234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Unless the Developer and Transmission Owner otherwise agree, Developer </w:t>
      </w:r>
    </w:p>
    <w:p>
      <w:pPr>
        <w:autoSpaceDE w:val="0"/>
        <w:autoSpaceDN w:val="0"/>
        <w:adjustRightInd w:val="0"/>
        <w:spacing w:before="18" w:line="240" w:lineRule="exact"/>
        <w:ind w:left="3038" w:right="210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 transfer ownership of Transmission Owner's Attachment Facilities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 Alone System Upgrade Facilities to Transmission Owner; </w:t>
      </w:r>
    </w:p>
    <w:p>
      <w:pPr>
        <w:autoSpaceDE w:val="0"/>
        <w:autoSpaceDN w:val="0"/>
        <w:adjustRightInd w:val="0"/>
        <w:spacing w:before="0" w:line="253" w:lineRule="exact"/>
        <w:ind w:left="223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7"/>
        </w:tabs>
        <w:autoSpaceDE w:val="0"/>
        <w:autoSpaceDN w:val="0"/>
        <w:adjustRightInd w:val="0"/>
        <w:spacing w:before="177" w:line="253" w:lineRule="exact"/>
        <w:ind w:left="223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approve and accept for operation and maintenance </w:t>
      </w:r>
    </w:p>
    <w:p>
      <w:pPr>
        <w:autoSpaceDE w:val="0"/>
        <w:autoSpaceDN w:val="0"/>
        <w:adjustRightInd w:val="0"/>
        <w:spacing w:before="10" w:line="250" w:lineRule="exact"/>
        <w:ind w:left="3038" w:right="243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Transmission Owner's Attachment Facilities and Stand Alone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 to the extent engineered, procured, and constructed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this Article 5.2; and </w:t>
      </w:r>
    </w:p>
    <w:p>
      <w:pPr>
        <w:autoSpaceDE w:val="0"/>
        <w:autoSpaceDN w:val="0"/>
        <w:adjustRightInd w:val="0"/>
        <w:spacing w:before="0" w:line="253" w:lineRule="exact"/>
        <w:ind w:left="223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95" w:line="253" w:lineRule="exact"/>
        <w:ind w:left="223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deliver to NYISO and Transmission Owner "as built" drawings, </w:t>
      </w:r>
    </w:p>
    <w:p>
      <w:pPr>
        <w:autoSpaceDE w:val="0"/>
        <w:autoSpaceDN w:val="0"/>
        <w:adjustRightInd w:val="0"/>
        <w:spacing w:before="1" w:line="237" w:lineRule="exact"/>
        <w:ind w:left="303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information, and any other documents that are reasonably required by NYISO </w:t>
      </w:r>
    </w:p>
    <w:p>
      <w:pPr>
        <w:autoSpaceDE w:val="0"/>
        <w:autoSpaceDN w:val="0"/>
        <w:adjustRightInd w:val="0"/>
        <w:spacing w:before="13" w:line="250" w:lineRule="exact"/>
        <w:ind w:left="3038" w:right="178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Transmission Owner to assure that the Attachment Facilities and Stand Alone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 are built to the standards and specifications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Transmission Owner. </w:t>
      </w: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45"/>
        </w:tabs>
        <w:autoSpaceDE w:val="0"/>
        <w:autoSpaceDN w:val="0"/>
        <w:adjustRightInd w:val="0"/>
        <w:spacing w:before="182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Liquidated Damages.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actual damages to the Developer, in the event the </w:t>
      </w:r>
    </w:p>
    <w:p>
      <w:pPr>
        <w:autoSpaceDE w:val="0"/>
        <w:autoSpaceDN w:val="0"/>
        <w:adjustRightInd w:val="0"/>
        <w:spacing w:before="7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or System Upgrade Facilities are not </w:t>
      </w:r>
    </w:p>
    <w:p>
      <w:pPr>
        <w:autoSpaceDE w:val="0"/>
        <w:autoSpaceDN w:val="0"/>
        <w:adjustRightInd w:val="0"/>
        <w:spacing w:before="0" w:line="256" w:lineRule="exact"/>
        <w:ind w:left="2246" w:right="203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completed by the dates designated by the Developer and accepted by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pursuant to subparagraphs 5.1.2 or 5.1.4, above, may include Developer's fixed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and maintenance costs and lost opportunity costs. Such actual damages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uncertain and impossible to determine at this time. Because of such uncertainty,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liquidated damages paid by the Transmission Owner to the Developer in the event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does not complete any portion of the Transmission Owner's </w:t>
      </w:r>
    </w:p>
    <w:p>
      <w:pPr>
        <w:autoSpaceDE w:val="0"/>
        <w:autoSpaceDN w:val="0"/>
        <w:adjustRightInd w:val="0"/>
        <w:spacing w:before="0" w:line="260" w:lineRule="exact"/>
        <w:ind w:left="2246" w:right="194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or System Upgrade Facilities by the applicable dates, shall be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equal to 1/2 of 1 percent per day of the actual cost of the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Facilities, in the aggregate, for which </w:t>
      </w:r>
    </w:p>
    <w:p>
      <w:pPr>
        <w:autoSpaceDE w:val="0"/>
        <w:autoSpaceDN w:val="0"/>
        <w:adjustRightInd w:val="0"/>
        <w:spacing w:before="233" w:line="276" w:lineRule="exact"/>
        <w:ind w:left="5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53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has assumed responsibility to design, procure and construct. </w:t>
      </w:r>
    </w:p>
    <w:p>
      <w:pPr>
        <w:autoSpaceDE w:val="0"/>
        <w:autoSpaceDN w:val="0"/>
        <w:adjustRightInd w:val="0"/>
        <w:spacing w:before="7" w:line="253" w:lineRule="exact"/>
        <w:ind w:left="2246" w:right="1783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However, in no event shall the total liquidated damages exceed 20 percent of the actual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 of the Transmission Owner Attachment Facilities and System Upgrade Facilities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the Transmission Owner has assumed responsibility to design, procure,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construct. The foregoing payments will be made by the Transmission Owner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as just compensation for the damages caused to the Developer, which actual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damages are uncertain and impossible to determine at this time, and as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liquidated damages, but not as a penalty or a method to secure performance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Liquidated damages, when the Developer and Transmission Owner agree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them, are the exclusive remedy for the Transmission Owner's failure to meet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schedule. Further, Transmission Owner shall not pay liquidated damages to Developer if: </w:t>
      </w:r>
    </w:p>
    <w:p>
      <w:pPr>
        <w:autoSpaceDE w:val="0"/>
        <w:autoSpaceDN w:val="0"/>
        <w:adjustRightInd w:val="0"/>
        <w:spacing w:before="0" w:line="252" w:lineRule="exact"/>
        <w:ind w:left="2246" w:right="177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(1) Developer is not ready to commence use of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or System Upgrade Facilities to take the delivery of power for the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Facility's Trial Operation or to export power from the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on the specified dates, unless the Developer would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able to commence use of the Transmission Owner's Attachment Facilities or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 to take the delivery of power for Developer's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Facility's Trial Operation or to export power from the Developer's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Facility, but for Transmission Owner's delay; (2) the Transmission Owner's failure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meet the specified dates is the result of the action or inaction of the Developer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Developer who has entered into a Standard Large Generator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with the Transmission Owner and NYISO, or action or inaction by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or any other cause beyond Transmission Owner's reasonable control or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ability to cure; (3) the Developer has assumed responsibility for the design, procurement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construction of the Transmission Owner's Attachment Facilities and Stand Alone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Facilities; or (4) the Transmission Owner and Developer have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agreed. In no event shall NYISO have any liability whatever to Developer for liquidated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damages associated with the engineering, procurement or construction of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or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70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 System Stabilizers.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Developer shall procure, install, maintain and operate </w:t>
      </w:r>
    </w:p>
    <w:p>
      <w:pPr>
        <w:autoSpaceDE w:val="0"/>
        <w:autoSpaceDN w:val="0"/>
        <w:adjustRightInd w:val="0"/>
        <w:spacing w:before="7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 System Stabilizers in accordance with the requirements identified in the </w:t>
      </w:r>
    </w:p>
    <w:p>
      <w:pPr>
        <w:autoSpaceDE w:val="0"/>
        <w:autoSpaceDN w:val="0"/>
        <w:adjustRightInd w:val="0"/>
        <w:spacing w:before="0" w:line="256" w:lineRule="exact"/>
        <w:ind w:left="2246" w:right="198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Studies conducted for Developer's Large Generating Facility. 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reserve the right to reasonably establish minimum acceptable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settings for any installed Power System Stabilizers, subject to the design and operating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limitations of the Large Generating Facility. If the Large Generating Facility's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Stabilizers are removed from service or not capable of automatic operation,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immediately notify the Transmission Owner and NYISO. The </w:t>
      </w:r>
    </w:p>
    <w:p>
      <w:pPr>
        <w:autoSpaceDE w:val="0"/>
        <w:autoSpaceDN w:val="0"/>
        <w:adjustRightInd w:val="0"/>
        <w:spacing w:before="1" w:line="218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of this paragraph shall not apply to wind generators. </w:t>
      </w: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201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Procurement.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responsibility for construction of the Transmission </w:t>
      </w:r>
    </w:p>
    <w:p>
      <w:pPr>
        <w:autoSpaceDE w:val="0"/>
        <w:autoSpaceDN w:val="0"/>
        <w:adjustRightInd w:val="0"/>
        <w:spacing w:before="1" w:line="237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or System Upgrade Facilities is to be borne by the </w:t>
      </w:r>
    </w:p>
    <w:p>
      <w:pPr>
        <w:autoSpaceDE w:val="0"/>
        <w:autoSpaceDN w:val="0"/>
        <w:adjustRightInd w:val="0"/>
        <w:spacing w:before="10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then the Transmission Owner shall commence design of the </w:t>
      </w:r>
    </w:p>
    <w:p>
      <w:pPr>
        <w:autoSpaceDE w:val="0"/>
        <w:autoSpaceDN w:val="0"/>
        <w:adjustRightInd w:val="0"/>
        <w:spacing w:before="10" w:line="250" w:lineRule="exact"/>
        <w:ind w:left="2246" w:right="20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or System Upgrade Facilities and procure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equipment as soon as practicable after all of the following conditions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satisfied, unless the Developer and 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24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2" w:line="260" w:lineRule="exact"/>
        <w:ind w:left="2457" w:right="187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NYISO and Transmission Owner have completed the Interconnection Facilities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Study pursuant to the Interconnection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586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5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243" w:line="250" w:lineRule="exact"/>
        <w:ind w:left="2457" w:right="18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NYISO has completed the required cost allocation analyses, and Developer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has accepted his share of the costs for necessary System Upgrade Facilities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the provisions of Attachment S of the NYISO OATT; </w:t>
      </w:r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200" w:line="250" w:lineRule="exact"/>
        <w:ind w:left="2457" w:right="21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Transmission Owner has received written authorization to proceed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design and procurement from the Developer by the date specified in Appendix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 hereto; and </w:t>
      </w:r>
    </w:p>
    <w:p>
      <w:pPr>
        <w:autoSpaceDE w:val="0"/>
        <w:autoSpaceDN w:val="0"/>
        <w:adjustRightInd w:val="0"/>
        <w:spacing w:before="0" w:line="260" w:lineRule="exact"/>
        <w:ind w:left="245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2" w:line="260" w:lineRule="exact"/>
        <w:ind w:left="2458" w:right="19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Developer has provided security to the Transmission Owner in accordance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Article 11.5 by the dates specified in Appendix B hereto. </w:t>
      </w:r>
    </w:p>
    <w:p>
      <w:pPr>
        <w:tabs>
          <w:tab w:val="left" w:pos="2319"/>
        </w:tabs>
        <w:autoSpaceDE w:val="0"/>
        <w:autoSpaceDN w:val="0"/>
        <w:adjustRightInd w:val="0"/>
        <w:spacing w:before="246" w:line="253" w:lineRule="exact"/>
        <w:ind w:left="159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Construction Commencement.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Transmission Owner shall commence construction </w:t>
      </w:r>
    </w:p>
    <w:p>
      <w:pPr>
        <w:autoSpaceDE w:val="0"/>
        <w:autoSpaceDN w:val="0"/>
        <w:adjustRightInd w:val="0"/>
        <w:spacing w:before="7" w:line="253" w:lineRule="exact"/>
        <w:ind w:left="23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Transmission Owner's Attachment Facilities and System Upgrade Facilities for </w:t>
      </w:r>
    </w:p>
    <w:p>
      <w:pPr>
        <w:autoSpaceDE w:val="0"/>
        <w:autoSpaceDN w:val="0"/>
        <w:adjustRightInd w:val="0"/>
        <w:spacing w:before="0" w:line="260" w:lineRule="exact"/>
        <w:ind w:left="2319" w:right="1700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it is responsible as soon as practicable after the following additional conditions are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satisfied: </w:t>
      </w:r>
    </w:p>
    <w:p>
      <w:pPr>
        <w:autoSpaceDE w:val="0"/>
        <w:autoSpaceDN w:val="0"/>
        <w:adjustRightInd w:val="0"/>
        <w:spacing w:before="0" w:line="260" w:lineRule="exact"/>
        <w:ind w:left="23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42" w:line="260" w:lineRule="exact"/>
        <w:ind w:left="2332" w:right="18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5.6.1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Approval of the appropriate Governmental Authority has been obtained for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60" w:lineRule="exact"/>
        <w:ind w:left="235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0" w:line="260" w:lineRule="exact"/>
        <w:ind w:left="2354" w:right="20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5.6.2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 Necessary real property rights and rights-of-way have been obtained, to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extent required for the construction of a discrete aspect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System Upgrade Facilities; </w:t>
      </w:r>
    </w:p>
    <w:p>
      <w:pPr>
        <w:autoSpaceDE w:val="0"/>
        <w:autoSpaceDN w:val="0"/>
        <w:adjustRightInd w:val="0"/>
        <w:spacing w:before="0" w:line="250" w:lineRule="exact"/>
        <w:ind w:left="235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79" w:line="250" w:lineRule="exact"/>
        <w:ind w:left="2354" w:right="19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5.6.3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  The Transmission Owner has received written authorization to proceed with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construction from the Developer by the date specified in Appendix B hereto;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60" w:lineRule="exact"/>
        <w:ind w:left="235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2" w:line="260" w:lineRule="exact"/>
        <w:ind w:left="2354" w:right="19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5.6.4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The Developer has provided security to the Transmission Owner in accordance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Article 11.5 by the dates specified in Appendix B hereto. </w:t>
      </w:r>
    </w:p>
    <w:p>
      <w:pPr>
        <w:autoSpaceDE w:val="0"/>
        <w:autoSpaceDN w:val="0"/>
        <w:adjustRightInd w:val="0"/>
        <w:spacing w:before="0" w:line="253" w:lineRule="exact"/>
        <w:ind w:left="16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18"/>
        </w:tabs>
        <w:autoSpaceDE w:val="0"/>
        <w:autoSpaceDN w:val="0"/>
        <w:adjustRightInd w:val="0"/>
        <w:spacing w:before="173" w:line="253" w:lineRule="exact"/>
        <w:ind w:left="16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Work Progress.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will keep each other, and </w:t>
      </w:r>
    </w:p>
    <w:p>
      <w:pPr>
        <w:autoSpaceDE w:val="0"/>
        <w:autoSpaceDN w:val="0"/>
        <w:adjustRightInd w:val="0"/>
        <w:spacing w:before="10" w:line="250" w:lineRule="exact"/>
        <w:ind w:left="2318" w:right="186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NYISO, advised periodically as to the progress of their respective design, procurement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construction efforts. Any Party may, at any time, request a progress report from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or Transmission Owner. If, at any time, the Developer determines that the </w:t>
      </w:r>
    </w:p>
    <w:p>
      <w:pPr>
        <w:autoSpaceDE w:val="0"/>
        <w:autoSpaceDN w:val="0"/>
        <w:adjustRightInd w:val="0"/>
        <w:spacing w:before="8" w:line="253" w:lineRule="exact"/>
        <w:ind w:left="2318" w:right="1720" w:firstLine="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completion of the Transmission Owner's Attachment Facilities will not be required until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after the specified In-Service Date, the Developer will provide written notice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will be required. </w:t>
      </w:r>
    </w:p>
    <w:p>
      <w:pPr>
        <w:autoSpaceDE w:val="0"/>
        <w:autoSpaceDN w:val="0"/>
        <w:adjustRightInd w:val="0"/>
        <w:spacing w:before="0" w:line="253" w:lineRule="exact"/>
        <w:ind w:left="16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18"/>
        </w:tabs>
        <w:autoSpaceDE w:val="0"/>
        <w:autoSpaceDN w:val="0"/>
        <w:adjustRightInd w:val="0"/>
        <w:spacing w:before="174" w:line="253" w:lineRule="exact"/>
        <w:ind w:left="16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Exchange.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soon as reasonably practicable after the Effective Date, the </w:t>
      </w:r>
    </w:p>
    <w:p>
      <w:pPr>
        <w:autoSpaceDE w:val="0"/>
        <w:autoSpaceDN w:val="0"/>
        <w:adjustRightInd w:val="0"/>
        <w:spacing w:before="10" w:line="250" w:lineRule="exact"/>
        <w:ind w:left="2318" w:right="183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exchange information, and provide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same information, regarding the design and compatibility of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compatibility of the Attachment Facilities with the New York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System, and shall work diligently and in good faith to make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necessary design changes. </w:t>
      </w:r>
    </w:p>
    <w:p>
      <w:pPr>
        <w:autoSpaceDE w:val="0"/>
        <w:autoSpaceDN w:val="0"/>
        <w:adjustRightInd w:val="0"/>
        <w:spacing w:before="0" w:line="276" w:lineRule="exact"/>
        <w:ind w:left="586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95"/>
        </w:tabs>
        <w:autoSpaceDE w:val="0"/>
        <w:autoSpaceDN w:val="0"/>
        <w:adjustRightInd w:val="0"/>
        <w:spacing w:before="244" w:line="253" w:lineRule="exact"/>
        <w:ind w:left="164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Limited Operation.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If any of the Transmission Owner's Attachment Facilities or</w:t>
      </w:r>
    </w:p>
    <w:p>
      <w:pPr>
        <w:autoSpaceDE w:val="0"/>
        <w:autoSpaceDN w:val="0"/>
        <w:adjustRightInd w:val="0"/>
        <w:spacing w:before="0" w:line="230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 are not reasonably expected to be completed prior to the </w:t>
      </w:r>
    </w:p>
    <w:p>
      <w:pPr>
        <w:autoSpaceDE w:val="0"/>
        <w:autoSpaceDN w:val="0"/>
        <w:adjustRightInd w:val="0"/>
        <w:spacing w:before="11" w:line="253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Commercial Operation Date of the Developer's Large Generating Facility, NYISO </w:t>
      </w:r>
    </w:p>
    <w:p>
      <w:pPr>
        <w:autoSpaceDE w:val="0"/>
        <w:autoSpaceDN w:val="0"/>
        <w:adjustRightInd w:val="0"/>
        <w:spacing w:before="7" w:line="253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shall, upon the request and at the expense of Developer, in conjunction with the </w:t>
      </w:r>
    </w:p>
    <w:p>
      <w:pPr>
        <w:autoSpaceDE w:val="0"/>
        <w:autoSpaceDN w:val="0"/>
        <w:adjustRightInd w:val="0"/>
        <w:spacing w:before="1" w:line="237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perform operating studies on a timely basis to determine the </w:t>
      </w:r>
    </w:p>
    <w:p>
      <w:pPr>
        <w:autoSpaceDE w:val="0"/>
        <w:autoSpaceDN w:val="0"/>
        <w:adjustRightInd w:val="0"/>
        <w:spacing w:before="10" w:line="253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extent to which the Developer's Large Generating Facility and the Developer's </w:t>
      </w:r>
    </w:p>
    <w:p>
      <w:pPr>
        <w:autoSpaceDE w:val="0"/>
        <w:autoSpaceDN w:val="0"/>
        <w:adjustRightInd w:val="0"/>
        <w:spacing w:before="8" w:line="252" w:lineRule="exact"/>
        <w:ind w:left="2295" w:right="191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may operate prior to the completion of the Transmission Owner's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or System Upgrade Facilities consistent with Applicable Laws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Transmission Owner and NYISO shall permit Developer to operate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Large Generating Facility and the Developer's Attachment Facilities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the results of such studies. </w:t>
      </w:r>
    </w:p>
    <w:p>
      <w:pPr>
        <w:tabs>
          <w:tab w:val="left" w:pos="2295"/>
        </w:tabs>
        <w:autoSpaceDE w:val="0"/>
        <w:autoSpaceDN w:val="0"/>
        <w:adjustRightInd w:val="0"/>
        <w:spacing w:before="248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5.10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 ("DAF").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shall, at its expense, design, </w:t>
      </w:r>
    </w:p>
    <w:p>
      <w:pPr>
        <w:autoSpaceDE w:val="0"/>
        <w:autoSpaceDN w:val="0"/>
        <w:adjustRightInd w:val="0"/>
        <w:spacing w:before="7" w:line="253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procure, construct, own and install the DAF, as set forth in Appendix A hereto.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8"/>
        </w:tabs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5.10.1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DAF Specifications.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Developer shall submit initial specifications for the DAF, </w:t>
      </w:r>
    </w:p>
    <w:p>
      <w:pPr>
        <w:autoSpaceDE w:val="0"/>
        <w:autoSpaceDN w:val="0"/>
        <w:adjustRightInd w:val="0"/>
        <w:spacing w:before="7" w:line="253" w:lineRule="exact"/>
        <w:ind w:left="3088" w:right="179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 System Protection Facilities, to Transmission Owner and NYISO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least one hundred eighty (180) Calendar Days prior to the Initial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Synchronization Date; and final specifications for review and comment at least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ninety (90) Calendar Days prior to the Initial Synchronization Date.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shall review such specifications to ensure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DAF are compatible with the technical specifications, operational control,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safety requirements of the Transmission Owner and NYISO and comment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on such specifications within thirty (30) Calendar Days of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submission. All specifications provided hereunder shall be deemed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53" w:lineRule="exact"/>
        <w:ind w:left="222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74" w:line="253" w:lineRule="exact"/>
        <w:ind w:left="222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5.10.2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No Warranty.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review of Developer's final specifications by Transmission </w:t>
      </w:r>
    </w:p>
    <w:p>
      <w:pPr>
        <w:autoSpaceDE w:val="0"/>
        <w:autoSpaceDN w:val="0"/>
        <w:adjustRightInd w:val="0"/>
        <w:spacing w:before="1" w:line="237" w:lineRule="exact"/>
        <w:ind w:left="308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and NYISO shall not be construed as confirming, endorsing, or </w:t>
      </w:r>
    </w:p>
    <w:p>
      <w:pPr>
        <w:autoSpaceDE w:val="0"/>
        <w:autoSpaceDN w:val="0"/>
        <w:adjustRightInd w:val="0"/>
        <w:spacing w:before="11" w:line="252" w:lineRule="exact"/>
        <w:ind w:left="3088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providing a warranty as to the design, fitness, safety, durability or reliability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Large Generating Facility, or the DAF. Developer shall make such changes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DAF as may reasonably be required by Transmission Owner or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accordance with Good Utility Practice, to ensure that the DAF are compatible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the technical specifications, operational control, and safety requirements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Transmission Owner and NYISO. </w:t>
      </w:r>
    </w:p>
    <w:p>
      <w:pPr>
        <w:autoSpaceDE w:val="0"/>
        <w:autoSpaceDN w:val="0"/>
        <w:adjustRightInd w:val="0"/>
        <w:spacing w:before="0" w:line="253" w:lineRule="exact"/>
        <w:ind w:left="222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5" w:line="253" w:lineRule="exact"/>
        <w:ind w:left="222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5.10.3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DAF Construction.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DAF shall be designed and constructed in accordance </w:t>
      </w:r>
    </w:p>
    <w:p>
      <w:pPr>
        <w:autoSpaceDE w:val="0"/>
        <w:autoSpaceDN w:val="0"/>
        <w:adjustRightInd w:val="0"/>
        <w:spacing w:before="0" w:line="256" w:lineRule="exact"/>
        <w:ind w:left="3088" w:right="21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Good Utility Practice. Within one hundred twenty (120) Calendar Days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after the Commercial Operation Date, unless the Developer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 agree on another mutually acceptable deadline, the Developer shall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deliver to the Transmission Owner and NYISO "as-built" drawings,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documents for the DAF, such as: a one-line diagram, a site plan showing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Large Generating Facility and the DAF, plan and elevation drawings </w:t>
      </w:r>
    </w:p>
    <w:p>
      <w:pPr>
        <w:autoSpaceDE w:val="0"/>
        <w:autoSpaceDN w:val="0"/>
        <w:adjustRightInd w:val="0"/>
        <w:spacing w:before="0" w:line="252" w:lineRule="exact"/>
        <w:ind w:left="3088" w:right="1986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showing the layout of the DAF, a relay functional diagram, relaying AC and DC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schematic wiring diagrams and relay settings for all facilities associated with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Developer's step-up transformers, the facilities connecting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Facility to the step-up transformers and the DAF, and the impedances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Large Generating Facility. The Developer shall provide to, and coordinate with,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87" w:right="2024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Transmission Owner and NYISO with respect to proposed specifications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excitation system, automatic voltage regulator, Large Generating Facility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control and protection settings, transformer tap settings, and communications, if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applicable.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95"/>
        </w:tabs>
        <w:autoSpaceDE w:val="0"/>
        <w:autoSpaceDN w:val="0"/>
        <w:adjustRightInd w:val="0"/>
        <w:spacing w:before="174" w:line="253" w:lineRule="exact"/>
        <w:ind w:left="164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Construction.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Transmission </w:t>
      </w:r>
    </w:p>
    <w:p>
      <w:pPr>
        <w:autoSpaceDE w:val="0"/>
        <w:autoSpaceDN w:val="0"/>
        <w:adjustRightInd w:val="0"/>
        <w:spacing w:before="7" w:line="253" w:lineRule="exact"/>
        <w:ind w:left="2295" w:right="20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shall be designed and constructed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Good Utility Practice. Upon request, within one hundred twenty (120)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after the Commercial Operation Date, unle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Transmission Owner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 on another mutually acceptable deadline, the Transmission Owner shall deliver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Developer the following "as-built" drawings, information and documents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[include appropriate drawings and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diagrams]. </w:t>
      </w:r>
    </w:p>
    <w:p>
      <w:pPr>
        <w:autoSpaceDE w:val="0"/>
        <w:autoSpaceDN w:val="0"/>
        <w:adjustRightInd w:val="0"/>
        <w:spacing w:before="0" w:line="250" w:lineRule="exact"/>
        <w:ind w:left="222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50" w:lineRule="exact"/>
        <w:ind w:left="2223" w:right="21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Transmission Owner shall transfer operational control of the Transmission Owner's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and Stand Alone System Upgrade Facilities to the NYISO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completion of such facilities.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95"/>
        </w:tabs>
        <w:autoSpaceDE w:val="0"/>
        <w:autoSpaceDN w:val="0"/>
        <w:adjustRightInd w:val="0"/>
        <w:spacing w:before="195" w:line="253" w:lineRule="exact"/>
        <w:ind w:left="157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5.12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Rights.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reasonable notice and supervision by the Granting Party, and </w:t>
      </w:r>
    </w:p>
    <w:p>
      <w:pPr>
        <w:autoSpaceDE w:val="0"/>
        <w:autoSpaceDN w:val="0"/>
        <w:adjustRightInd w:val="0"/>
        <w:spacing w:before="1" w:line="237" w:lineRule="exact"/>
        <w:ind w:left="229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subject to any required or necessary regulatory approvals, either the Transmission </w:t>
      </w:r>
    </w:p>
    <w:p>
      <w:pPr>
        <w:autoSpaceDE w:val="0"/>
        <w:autoSpaceDN w:val="0"/>
        <w:adjustRightInd w:val="0"/>
        <w:spacing w:before="11" w:line="252" w:lineRule="exact"/>
        <w:ind w:left="2295" w:right="220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 or Developer ("Granting Party") shall furnish to the other of those two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("Access Party") at no cost any rights of use, licenses, rights of way and easements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lands owned or controlled by the Granting Party, its agents (if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allowed under the applicable agency agreement), or any Affiliate, that are necessary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enable the Access Party to obtain ingress and egress at the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to construct, operate, maintain, repair, test (or witness testing),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inspect, replace or remove facilities and equipment to: (i) interconnect the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with the New York State Transmission System; (ii) operate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maintain the Large Generating Facility, the Attachment Facilities and the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System; and (iii) disconnect or remove the Access Party's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and equipment upon termination of this Agreement. In exercising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licenses, rights of way and easements, the Access Party shall not unreasonably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disrupt or interfere with normal operation of the Granting Party's business and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time to time, </w:t>
      </w:r>
    </w:p>
    <w:p>
      <w:pPr>
        <w:autoSpaceDE w:val="0"/>
        <w:autoSpaceDN w:val="0"/>
        <w:adjustRightInd w:val="0"/>
        <w:spacing w:before="10" w:line="250" w:lineRule="exact"/>
        <w:ind w:left="2295" w:right="263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Granting Party and provided to the Access Party. The Access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 the Granting Party against all claims of injury or damage from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resulting from the exercise of the access rights provided for herein. </w:t>
      </w:r>
    </w:p>
    <w:p>
      <w:pPr>
        <w:autoSpaceDE w:val="0"/>
        <w:autoSpaceDN w:val="0"/>
        <w:adjustRightInd w:val="0"/>
        <w:spacing w:before="0" w:line="253" w:lineRule="exact"/>
        <w:ind w:left="150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4"/>
        </w:tabs>
        <w:autoSpaceDE w:val="0"/>
        <w:autoSpaceDN w:val="0"/>
        <w:adjustRightInd w:val="0"/>
        <w:spacing w:before="175" w:line="253" w:lineRule="exact"/>
        <w:ind w:left="150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Lands of Other Property Owners.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any part of the Transmission Owner's Attachment </w:t>
      </w:r>
    </w:p>
    <w:p>
      <w:pPr>
        <w:autoSpaceDE w:val="0"/>
        <w:autoSpaceDN w:val="0"/>
        <w:adjustRightInd w:val="0"/>
        <w:spacing w:before="7" w:line="253" w:lineRule="exact"/>
        <w:ind w:left="222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and/or System Upgrade Facilities is to be installed on property owned by </w:t>
      </w:r>
    </w:p>
    <w:p>
      <w:pPr>
        <w:autoSpaceDE w:val="0"/>
        <w:autoSpaceDN w:val="0"/>
        <w:adjustRightInd w:val="0"/>
        <w:spacing w:before="10" w:line="250" w:lineRule="exact"/>
        <w:ind w:left="2224" w:right="18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persons other than Developer or Transmission Owner, the Transmission Owner shall 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expense use efforts, similar in nature and extent to those that it typically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undertakes for its own or affiliated generation, including use of its eminent domain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authority, and to the extent consistent with state law, to procure from such persons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operate, maintain, test, inspect, replace or remove the Transmission Owner's Attachment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and/or System Upgrade Facilities upon such property.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244" w:line="253" w:lineRule="exact"/>
        <w:ind w:left="1503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Permits.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NYISO, Transmission Owner and the Developer shall cooperate with each</w:t>
      </w:r>
    </w:p>
    <w:p>
      <w:pPr>
        <w:autoSpaceDE w:val="0"/>
        <w:autoSpaceDN w:val="0"/>
        <w:adjustRightInd w:val="0"/>
        <w:spacing w:before="0" w:line="250" w:lineRule="exact"/>
        <w:ind w:left="2223" w:right="196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other in good faith in obtaining all permits, licenses and authorizations that are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accomplish the interconnection in compliance with Applicable Laws and Regulations.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this paragraph, Transmission Owner shall provide permitting assistance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Developer comparable to that provided to the Transmission Owner's own, or 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Affiliate's generation, if any.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38"/>
        </w:tabs>
        <w:autoSpaceDE w:val="0"/>
        <w:autoSpaceDN w:val="0"/>
        <w:adjustRightInd w:val="0"/>
        <w:spacing w:before="12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Early Construction of Base Case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may request Transmission </w:t>
      </w:r>
    </w:p>
    <w:p>
      <w:pPr>
        <w:autoSpaceDE w:val="0"/>
        <w:autoSpaceDN w:val="0"/>
        <w:adjustRightInd w:val="0"/>
        <w:spacing w:before="1" w:line="237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to construct, and Transmission Owner shall construct, subject to a binding cost </w:t>
      </w:r>
    </w:p>
    <w:p>
      <w:pPr>
        <w:autoSpaceDE w:val="0"/>
        <w:autoSpaceDN w:val="0"/>
        <w:adjustRightInd w:val="0"/>
        <w:spacing w:before="1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allocation agreement reached in accordance with Attachment S to the NYISO OATT, </w:t>
      </w:r>
    </w:p>
    <w:p>
      <w:pPr>
        <w:autoSpaceDE w:val="0"/>
        <w:autoSpaceDN w:val="0"/>
        <w:adjustRightInd w:val="0"/>
        <w:spacing w:before="8" w:line="252" w:lineRule="exact"/>
        <w:ind w:left="2223" w:right="178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 Section IV.F.12 thereof, using Reasonable Efforts to accommodate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In-Service Date, all or any portion of any System Upgrade Facilities required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be interconnected to the New York State Transmission System which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included in the Base Case of the Facilities Study for the Developer, and which also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required to be constructed for another Developer, but where such construction is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scheduled to be completed in time to achieve Developer's In-Service Date.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75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Suspension.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reserves the right, upon written notice to Transmission Owner </w:t>
      </w:r>
    </w:p>
    <w:p>
      <w:pPr>
        <w:autoSpaceDE w:val="0"/>
        <w:autoSpaceDN w:val="0"/>
        <w:adjustRightInd w:val="0"/>
        <w:spacing w:before="7" w:line="253" w:lineRule="exact"/>
        <w:ind w:left="2223" w:right="1939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NYISO, to suspend at any time all work by Transmission Owner associated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construction and installation of Transmission Owner's Attachment Facilities and/or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 required for only that Developer under this Agreement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criteria of Transmission Owner and NYISO. In such event, Developer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S to the NYISO OATT including those which Transmission Owner (i)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work, including any costs incurred to perform such work as may be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during such suspension and, if applicable, any costs incurred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connection with the cancellation or suspension of material, equipment and labor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contracts which Transmission Owner cannot reasonably avoid; provided, however,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canceling or suspending any such material, equipment or labor contract,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obtain Developer's authorization to do so. </w:t>
      </w:r>
    </w:p>
    <w:p>
      <w:pPr>
        <w:autoSpaceDE w:val="0"/>
        <w:autoSpaceDN w:val="0"/>
        <w:adjustRightInd w:val="0"/>
        <w:spacing w:before="0" w:line="251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1" w:lineRule="exact"/>
        <w:ind w:left="2223" w:right="1616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invoice Developer for such costs pursuant to Article 12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use due diligence to minimize its costs. In the event Developer suspends work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required under this Agreement pursuant to this Article 5.16, and has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requested Transmission Owner to recommence the work required under this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 or before the expiration of three (3) years following commencement of such suspension,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be deemed terminated. The three-year period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begin on the date the suspension is requested, or the date of the written notice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50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5.17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5.17.1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 Payments Not Taxable.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</w:t>
      </w:r>
    </w:p>
    <w:p>
      <w:pPr>
        <w:autoSpaceDE w:val="0"/>
        <w:autoSpaceDN w:val="0"/>
        <w:adjustRightInd w:val="0"/>
        <w:spacing w:before="10" w:line="250" w:lineRule="exact"/>
        <w:ind w:left="3087" w:right="19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intend that all payments or property transfers made by Developer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for the installation of the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the System Upgrade Facilities shall be non-taxable, </w:t>
      </w:r>
    </w:p>
    <w:p>
      <w:pPr>
        <w:autoSpaceDE w:val="0"/>
        <w:autoSpaceDN w:val="0"/>
        <w:adjustRightInd w:val="0"/>
        <w:spacing w:before="22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either as contributions to capital, or as an advance, in accordance with the </w:t>
      </w:r>
    </w:p>
    <w:p>
      <w:pPr>
        <w:autoSpaceDE w:val="0"/>
        <w:autoSpaceDN w:val="0"/>
        <w:adjustRightInd w:val="0"/>
        <w:spacing w:before="10" w:line="250" w:lineRule="exact"/>
        <w:ind w:left="3087" w:right="176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Internal Revenue Code and any applicable state income tax laws and shall not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taxable as contributions in aid of construction or otherwise under the Internal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Revenue Code and any applicable state income tax laws.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75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Representations and Covenants.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accordance with IRS Notice 2001-82 and </w:t>
      </w:r>
    </w:p>
    <w:p>
      <w:pPr>
        <w:autoSpaceDE w:val="0"/>
        <w:autoSpaceDN w:val="0"/>
        <w:adjustRightInd w:val="0"/>
        <w:spacing w:before="7" w:line="253" w:lineRule="exact"/>
        <w:ind w:left="3087" w:right="1822" w:firstLine="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IRS Notice 88-129, Developer represents and covenants that (i) ownership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electricity generated at the Large Generating Facility will pass to another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prior to the transmission of the electricity on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(ii) for income tax purposes, the amount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payments and the cost of any property transferred to the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for the Transmission Owner's Attachment Facilities will be capitalized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as an intangible asset and recovered using the straight-line method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over a useful life of twenty (20) years, and (iii) any portion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that is a "dual-use intertie," within the meaning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IRS Notice 88-129, is reasonably expected to carry only a de minimis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of electricity in the direction of the Large Generating Facility. For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purpose, "de minimis amount" means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 more than 5 percent of the total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flows in both directions, calculated in accordance with the "5 percent test" set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forth in IRS Notice 88-129. This is not intended to be an exclusive list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relevant conditions that must be met to conform to IRS requirements for non-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taxable treatment.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 Transmission Owner's request, Developer shall provide Transmission </w:t>
      </w:r>
    </w:p>
    <w:p>
      <w:pPr>
        <w:autoSpaceDE w:val="0"/>
        <w:autoSpaceDN w:val="0"/>
        <w:adjustRightInd w:val="0"/>
        <w:spacing w:before="7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with a report from an independent engineer confirming its </w:t>
      </w:r>
    </w:p>
    <w:p>
      <w:pPr>
        <w:autoSpaceDE w:val="0"/>
        <w:autoSpaceDN w:val="0"/>
        <w:adjustRightInd w:val="0"/>
        <w:spacing w:before="1" w:line="237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representation in clause (iii), above. Transmission Owner represents and </w:t>
      </w:r>
    </w:p>
    <w:p>
      <w:pPr>
        <w:autoSpaceDE w:val="0"/>
        <w:autoSpaceDN w:val="0"/>
        <w:adjustRightInd w:val="0"/>
        <w:spacing w:before="13" w:line="250" w:lineRule="exact"/>
        <w:ind w:left="3087" w:right="18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covenants that the cost of the Transmission Owner's Attachment Facilities paid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by Developer will have no net effect on the base upon which rates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53" w:lineRule="exact"/>
        <w:ind w:left="2223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5.17.3    Indemnification for the Cost Consequences of Current Tax Liability </w:t>
      </w:r>
    </w:p>
    <w:p>
      <w:pPr>
        <w:autoSpaceDE w:val="0"/>
        <w:autoSpaceDN w:val="0"/>
        <w:adjustRightInd w:val="0"/>
        <w:spacing w:before="7" w:line="253" w:lineRule="exact"/>
        <w:ind w:left="3087" w:right="18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Imposed Upon the Transmission Owner.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Notwithstanding Article 5.17.1,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protect, indemnify and hold harmless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the cost consequences of any current tax liability imposed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Transmission Owner as the result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payments or property transfers made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to Transmission Owner under this Agreement, as well as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interest and penalties, other than interest and penalties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attributable to any delay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caused by Transmission Owner.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not include a gross-up for the cost </w:t>
      </w:r>
    </w:p>
    <w:p>
      <w:pPr>
        <w:autoSpaceDE w:val="0"/>
        <w:autoSpaceDN w:val="0"/>
        <w:adjustRightInd w:val="0"/>
        <w:spacing w:before="8" w:line="252" w:lineRule="exact"/>
        <w:ind w:left="3087" w:right="18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consequences of any current tax liability in the amounts it charges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Agreement unless (i) Transmission Owner has determined, in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faith, that the payments or property transfers made by Developer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should be reported as income subject to taxation or (ii)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Authority directs Transmission Owner to report payments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as income subject to taxation;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, that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may require Developer to provide security, in a form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acceptable to Transmission Owner (such as a parental guarantee or a letter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credit), in an amount equal to the cost consequences of any current tax liability </w:t>
      </w:r>
    </w:p>
    <w:p>
      <w:pPr>
        <w:autoSpaceDE w:val="0"/>
        <w:autoSpaceDN w:val="0"/>
        <w:adjustRightInd w:val="0"/>
        <w:spacing w:before="22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2.9pt;height:1pt;margin-top:691.5pt;margin-left:418.95pt;mso-position-horizontal-relative:page;mso-position-vertical-relative:page;position:absolute;z-index:-251653120" coordsize="58,20" o:allowincell="f" path="m,20hhl58,20hhl58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Article 5.17. Developer shall reimburse Transmission Owner for </w:t>
      </w:r>
    </w:p>
    <w:p>
      <w:pPr>
        <w:autoSpaceDE w:val="0"/>
        <w:autoSpaceDN w:val="0"/>
        <w:adjustRightInd w:val="0"/>
        <w:spacing w:before="7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costs on a fully grossed-up basis, in accordance with Article 5.17.4, </w:t>
      </w:r>
    </w:p>
    <w:p>
      <w:pPr>
        <w:autoSpaceDE w:val="0"/>
        <w:autoSpaceDN w:val="0"/>
        <w:adjustRightInd w:val="0"/>
        <w:spacing w:before="1" w:line="237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within thirty (30) Calendar Days of receiving written notification from </w:t>
      </w:r>
    </w:p>
    <w:p>
      <w:pPr>
        <w:autoSpaceDE w:val="0"/>
        <w:autoSpaceDN w:val="0"/>
        <w:adjustRightInd w:val="0"/>
        <w:spacing w:before="4" w:line="260" w:lineRule="exact"/>
        <w:ind w:left="3087" w:right="183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of the amount due, including detail about how the amount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30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indemnification obligation shall terminate at the earlier of (1) the </w:t>
      </w:r>
    </w:p>
    <w:p>
      <w:pPr>
        <w:autoSpaceDE w:val="0"/>
        <w:autoSpaceDN w:val="0"/>
        <w:adjustRightInd w:val="0"/>
        <w:spacing w:before="7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expiration of the ten-year testing period and the applicable statute of </w:t>
      </w:r>
    </w:p>
    <w:p>
      <w:pPr>
        <w:autoSpaceDE w:val="0"/>
        <w:autoSpaceDN w:val="0"/>
        <w:adjustRightInd w:val="0"/>
        <w:spacing w:before="0" w:line="253" w:lineRule="exact"/>
        <w:ind w:left="3087" w:right="20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limitation, as it may be extended by the Transmission Owner upon request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IRS, to keep these years open for audit or adjustment, or (2) the occurrence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a subsequent taxable event and the payment of any related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54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60" w:line="254" w:lineRule="exact"/>
        <w:ind w:left="2223" w:right="19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5.17.4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Tax Gross-Up Amount.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liability for the cost consequences of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current tax liability under this Article 5.17 shall be calculated on a fully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grossed-up basis. Except as may otherwise be agreed to by the parties,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means that Developer will pay Transmission Owner, in addition to the amount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paid for the Attachment Facilities and System Upgrade Facilities, an amount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equal to (1) the current taxes imposed on Transmission Owner ("Current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Taxes") on the excess of (a) the gross income realized by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as a result of payments or property transfers made by Developer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under this Agreement (without regard to any payments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under this Article 5.17) (the "Gross Income Amount") over (b) the present value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future tax deductions for depreciation that will be available as a result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payments or property transfers (the "Present Value Depreciation Amount"), plus </w:t>
      </w:r>
    </w:p>
    <w:p>
      <w:pPr>
        <w:autoSpaceDE w:val="0"/>
        <w:autoSpaceDN w:val="0"/>
        <w:adjustRightInd w:val="0"/>
        <w:spacing w:before="0" w:line="260" w:lineRule="exact"/>
        <w:ind w:left="3087" w:right="193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(2) an additional amount sufficient to permit the Transmission Owner to receive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retain, after the payment of all Current Taxes, an amount equal to the net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described in clause (1).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53" w:lineRule="exact"/>
        <w:ind w:left="3087" w:right="2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this purpose, (i) Current Taxes shall be computed based on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Owner's composite federal and state tax rates at the time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payments or property transfers are received and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treated as being subject to tax at the highest marginal rates in effect at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time (the "Current Tax Rate"), and (ii) the 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Amount shall be computed by discounting Transmission Owner's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tax depreciation deductions as a result of such payments or property transfers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by Transmission Owner's current weighted average cost of capital. Thus,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formula for calculating Developer's liability to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this Article 5.17.4 can be expressed as follows: (Current Tax Rate x (Gross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Income Amount - Present Value of Tax Depreciation))/(1 -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Rate).Developer's estimated tax liability in the event taxes are imposed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stated in Appendix A, Attachment Facilities and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6"/>
        </w:tabs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Private Letter Ruling or Change or Clarification of Law.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At Developer's </w:t>
      </w:r>
    </w:p>
    <w:p>
      <w:pPr>
        <w:autoSpaceDE w:val="0"/>
        <w:autoSpaceDN w:val="0"/>
        <w:adjustRightInd w:val="0"/>
        <w:spacing w:before="0" w:line="256" w:lineRule="exact"/>
        <w:ind w:left="3087" w:right="181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 and expense, Transmission Owner shall file with the IRS a request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private letter ruling as to whether any property transferred or sums paid, or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paid, by Developer to Transmission Owner under this Agreement are subject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federal income taxation. Developer will prepare the initial draft of the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a private letter ruling, and will certify under penalties of perjury that all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represented in such request are true and accurate to the best of Developer's </w:t>
      </w:r>
    </w:p>
    <w:p>
      <w:pPr>
        <w:autoSpaceDE w:val="0"/>
        <w:autoSpaceDN w:val="0"/>
        <w:adjustRightInd w:val="0"/>
        <w:spacing w:before="213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60" w:lineRule="exact"/>
        <w:ind w:left="3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3087" w:right="201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knowledge. Transmission Owner and Developer shall cooperate in good faith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with respect to the submission of such request.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3087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shall keep Developer fully informed of the status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a limited power of attorney, in a form acceptable to the IRS, that authorizes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to participate in all discussions with the IRS regarding such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a private letter ruling. Transmission Owner shall allow Developer to attend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all meetings with IRS officials about the request and shall permit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prepare the initial drafts of any follow-up letters in connection with the </w:t>
      </w:r>
    </w:p>
    <w:p>
      <w:pPr>
        <w:autoSpaceDE w:val="0"/>
        <w:autoSpaceDN w:val="0"/>
        <w:adjustRightInd w:val="0"/>
        <w:spacing w:before="7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Subsequent Taxable Events.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If, within 10 years from the date on which the </w:t>
      </w:r>
    </w:p>
    <w:p>
      <w:pPr>
        <w:autoSpaceDE w:val="0"/>
        <w:autoSpaceDN w:val="0"/>
        <w:adjustRightInd w:val="0"/>
        <w:spacing w:before="0" w:line="254" w:lineRule="exact"/>
        <w:ind w:left="3087" w:right="194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relevant Transmission Owner Attachment Facilities are placed in service,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Breaches the covenants contained in Article 5.17.2, (ii)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"disqualification event" occurs within the meaning of IRS Notice 88-129,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(iii) this Agreement terminates and Transmission Owner retains ownership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Attachment Facilities and System Upgrade Facilities, the Developer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 a tax gross-up for the cost consequences of any current tax 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imposed on Transmission Owner, calculated using the methodology described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 Article 5.17.4 and in accordance with IRS Notice 90-60.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61" w:line="253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5.17.7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Contests.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 the event any Governmental Authority determines that </w:t>
      </w:r>
    </w:p>
    <w:p>
      <w:pPr>
        <w:autoSpaceDE w:val="0"/>
        <w:autoSpaceDN w:val="0"/>
        <w:adjustRightInd w:val="0"/>
        <w:spacing w:before="8" w:line="252" w:lineRule="exact"/>
        <w:ind w:left="3087" w:right="179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receipt of payments or property constitutes income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is subject to taxation, Transmission Owner shall notify Developer, in writing,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within thirty (30) Calendar Days of receiving notification of such determination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a Governmental Authority. Upon the timely written request by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at Developer's sole expense, Transmission Owner may appeal, protest, seek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abatement of, or otherwise oppose such determination. Upon Developer's </w:t>
      </w:r>
    </w:p>
    <w:p>
      <w:pPr>
        <w:autoSpaceDE w:val="0"/>
        <w:autoSpaceDN w:val="0"/>
        <w:adjustRightInd w:val="0"/>
        <w:spacing w:before="8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written request and sole expense, Transmission Owner may file a claim for </w:t>
      </w:r>
    </w:p>
    <w:p>
      <w:pPr>
        <w:autoSpaceDE w:val="0"/>
        <w:autoSpaceDN w:val="0"/>
        <w:adjustRightInd w:val="0"/>
        <w:spacing w:before="9" w:line="251" w:lineRule="exact"/>
        <w:ind w:left="3087" w:right="191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refund with respect to any taxes paid under this Article 5.17, whether or not it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has received such a determination. Transmission Owner reserves the right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make all decisions with regard to the prosecution of such appeal, protest,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abatement or other contest, including the selection of counsel and compromise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settlement of the claim, but Transmission Owner shall keep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informed, shall consider in good faith suggestions from Developer about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 of the contest, and shall reasonably permit Developer or an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54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4" w:lineRule="exact"/>
        <w:ind w:left="3087" w:right="178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pay to Transmission Owner on a periodic basis, as invoiced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Transmission Owner's documented reasonable costs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prosecuting such appeal, protest, abatement or other contest. At any time during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contest, Transmission Owner may agree to a settlement either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Developer's consent or after obtaining written advice from nationally-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recognized tax counsel, selected by Transmission Owner, but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acceptable to Developer, that the proposed settlement represents a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settlement given the hazards of litigation. Developer's obligation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amount, so much of the settlement that is supported by the written advice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nationally-recognized tax counsel selected under the terms of the preceding </w:t>
      </w:r>
    </w:p>
    <w:p>
      <w:pPr>
        <w:autoSpaceDE w:val="0"/>
        <w:autoSpaceDN w:val="0"/>
        <w:adjustRightInd w:val="0"/>
        <w:spacing w:before="22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55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3087" w:right="184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sentence. The settlement amount shall be calculated on a fully grossed-up basis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cover any related cost consequences of the current tax liability.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settlement without Developer's consent or such written advice will relieve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from any obligation to indemnify Transmission Owner for the tax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issue in the contest. </w:t>
      </w:r>
    </w:p>
    <w:p>
      <w:pPr>
        <w:autoSpaceDE w:val="0"/>
        <w:autoSpaceDN w:val="0"/>
        <w:adjustRightInd w:val="0"/>
        <w:spacing w:before="0" w:line="253" w:lineRule="exact"/>
        <w:ind w:left="287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8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5.17.8 Refund.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In the event that (a) a private letter ruling is issued to </w:t>
      </w:r>
    </w:p>
    <w:p>
      <w:pPr>
        <w:autoSpaceDE w:val="0"/>
        <w:autoSpaceDN w:val="0"/>
        <w:adjustRightInd w:val="0"/>
        <w:spacing w:before="7" w:line="253" w:lineRule="exact"/>
        <w:ind w:left="28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which holds that any amount paid or the value of any </w:t>
      </w:r>
    </w:p>
    <w:p>
      <w:pPr>
        <w:autoSpaceDE w:val="0"/>
        <w:autoSpaceDN w:val="0"/>
        <w:adjustRightInd w:val="0"/>
        <w:spacing w:before="0" w:line="252" w:lineRule="exact"/>
        <w:ind w:left="2871" w:right="18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transferred by Developer to Transmission Owner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is not subject to federal income taxation, (b) any legislative change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administrative announcement, notice, ruling or other determination makes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clear to Transmission Owner in good faith that any amount paid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value of any property transferred by Developer to Transmission Owner under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terms of this Agreement is not taxable to Transmission Owner, (c) any abatement,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appeal, protest, or other contest results in a determination that any payments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transfers made by Developer to Transmission Owner are not subject to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income tax, or (d) if Transmission Owner receives a refund from any taxing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 for any overpayment of tax attributable to any payment or property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transfer made by Developer to Transmission Owner pursuant to this Agreement,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promptly refund to Developer the following: </w:t>
      </w:r>
    </w:p>
    <w:p>
      <w:pPr>
        <w:autoSpaceDE w:val="0"/>
        <w:autoSpaceDN w:val="0"/>
        <w:adjustRightInd w:val="0"/>
        <w:spacing w:before="0" w:line="250" w:lineRule="exact"/>
        <w:ind w:left="387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50" w:lineRule="exact"/>
        <w:ind w:left="3879" w:right="18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Any payment made by Developer under this Article 5.17 for taxes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is attributable to the amount determined to be non-taxable,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together with interest thereon, </w:t>
      </w:r>
    </w:p>
    <w:p>
      <w:pPr>
        <w:autoSpaceDE w:val="0"/>
        <w:autoSpaceDN w:val="0"/>
        <w:adjustRightInd w:val="0"/>
        <w:spacing w:before="246" w:line="256" w:lineRule="exact"/>
        <w:ind w:left="3879" w:right="17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(ii)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Interest on any amounts paid by Developer to Transmission Owner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for such taxes which Transmission Owner did not submit to the taxing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authority, calculated in accordance with the methodology set forth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FERC's regulations at 18 C.F.R. §35.19a(a)(2)(iii) from the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payment was made by Developer to the date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refunds such payment to Developer, and </w:t>
      </w:r>
    </w:p>
    <w:p>
      <w:pPr>
        <w:autoSpaceDE w:val="0"/>
        <w:autoSpaceDN w:val="0"/>
        <w:adjustRightInd w:val="0"/>
        <w:spacing w:before="0" w:line="253" w:lineRule="exact"/>
        <w:ind w:left="3879" w:right="1923" w:firstLine="5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(ii) With respect to any such taxes paid by Transmission Owner,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refund or credit Transmission Owner receives or to which it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entitled from any Governmental Authority, interest (or that portion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thereof attributable to the payment described in clause (i), above)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owed to the Transmission Owner for such overpayment of taxes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(including any reduction in interest otherwise payable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to any Governmental Authority resulting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 offset or credit);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, that Transmission Owner will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remit such amount promptly to Developer only after and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Transmission Owner has received a tax refund, credit or offset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from any Governmental Authority for any applicable overpayment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income tax related to the Transmission Owner's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55" w:lineRule="exact"/>
        <w:ind w:left="29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55" w:lineRule="exact"/>
        <w:ind w:left="2943" w:right="20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intent of this provision is to leave both the Developer and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Owner, to the extent practicable, in the event that no taxes are due with respect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any payment for Attachment Facilities and System Upgrade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hereunder, in the same position they would have been in had no such tax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payments been made.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2.85pt;height:1pt;margin-top:563.5pt;margin-left:370.55pt;mso-position-horizontal-relative:page;mso-position-vertical-relative:page;position:absolute;z-index:-251654144" coordsize="57,20" o:allowincell="f" path="m,20hhl57,20hhl57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231" w:line="253" w:lineRule="exact"/>
        <w:ind w:left="2223" w:right="17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5.17.9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Taxes Other Than Income Taxes.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Upon the timely request by Developer,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Developer's sole expense, Transmission Owner shall appeal, protest, seek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abatement of, or otherwise contest any tax (other than federal or state income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tax) asserted or assessed against Transmission Owner for which Developer may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 required to reimburse Transmission Owner under the terms of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Developer shall pay to Transmission Owner on a periodic basis,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invoiced by Transmission Owner, Transmission Owner's documented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costs of prosecuting such appeal, protest, abatement, or 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contest. Developer and Transmission Owner shall cooperate in good faith with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respect to any such contest. Unless the payment of such taxes is a prerequisite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an appeal or abatement or cannot be deferred, no amount shall be payable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Transmission Owner for such taxes until they are assessed by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final, non-appealable order by any court or agency of competent jurisdiction.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event that a tax payment is withheld and ultimately due and payable after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appeal, Developer will be responsible for all taxes, interest and penalties, 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than penalties attributable to any delay caused by Transmission Owner.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48" w:line="253" w:lineRule="exact"/>
        <w:ind w:left="150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5.18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0" w:line="251" w:lineRule="exact"/>
        <w:ind w:left="222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78" w:line="251" w:lineRule="exact"/>
        <w:ind w:left="2223" w:right="181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5.18.1    Tax Status.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Parties' tax status. Nothing in this Agreement is intended to adversely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affect the tax status of any Party including the status of NYISO, or the status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Transmission Owner with respect to the issuance of bonds including, but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to, Local Furnishing Bonds. Notwithstanding any other provisions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this Agreement, LIPA, NYPA and Consolidated Edison Company of New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York, Inc. shall not be required to comply with any provisions of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that would result in the loss of tax-exempt status of any of their Tax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Exempt Bonds or impair their ability to issue future tax-exempt obligations.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purposes of this provision, Tax-Exempt Bonds shall include the obligations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Long Island Power Authority, NYPA and Consolidated Edison Company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New York, Inc., the interest on which is not included in gross income under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Internal Revenue Code.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5.18.2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Non-Jurisdictional Entities.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LIPA and NYPA do not waive their </w:t>
      </w:r>
    </w:p>
    <w:p>
      <w:pPr>
        <w:autoSpaceDE w:val="0"/>
        <w:autoSpaceDN w:val="0"/>
        <w:adjustRightInd w:val="0"/>
        <w:spacing w:before="1" w:line="237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exemptions, pursuant to Section 201(f) of the FPA, from Commission </w:t>
      </w:r>
    </w:p>
    <w:p>
      <w:pPr>
        <w:autoSpaceDE w:val="0"/>
        <w:autoSpaceDN w:val="0"/>
        <w:adjustRightInd w:val="0"/>
        <w:spacing w:before="4" w:line="260" w:lineRule="exact"/>
        <w:ind w:left="3087" w:right="223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jurisdiction with respect to the Commission's exercise of the FPA's general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78" w:line="253" w:lineRule="exact"/>
        <w:ind w:left="1503" w:firstLine="0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5.19.1    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Either the Developer or Transmission Owner may undertake </w:t>
      </w:r>
    </w:p>
    <w:p>
      <w:pPr>
        <w:autoSpaceDE w:val="0"/>
        <w:autoSpaceDN w:val="0"/>
        <w:adjustRightInd w:val="0"/>
        <w:spacing w:before="1" w:line="237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modifications to its facilities covered by this Agreement. If either the </w:t>
      </w:r>
    </w:p>
    <w:p>
      <w:pPr>
        <w:autoSpaceDE w:val="0"/>
        <w:autoSpaceDN w:val="0"/>
        <w:adjustRightInd w:val="0"/>
        <w:spacing w:before="10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or Transmission Owner plans to undertake a modification that </w:t>
      </w:r>
    </w:p>
    <w:p>
      <w:pPr>
        <w:autoSpaceDE w:val="0"/>
        <w:autoSpaceDN w:val="0"/>
        <w:adjustRightInd w:val="0"/>
        <w:spacing w:before="8" w:line="252" w:lineRule="exact"/>
        <w:ind w:left="3087" w:right="180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may be expected to affect the other Party's facilities, that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to the other Party, and to NYISO, sufficient information regarding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modification so that the other Party and NYISO may evaluate the potential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impact of such modification prior to commencement of the work. 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shall be deemed to be Confidential Information hereunder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include information concerning the timing of such modifications and </w:t>
      </w:r>
    </w:p>
    <w:p>
      <w:pPr>
        <w:autoSpaceDE w:val="0"/>
        <w:autoSpaceDN w:val="0"/>
        <w:adjustRightInd w:val="0"/>
        <w:spacing w:before="14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87" w:right="188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whether such modifications are expected to interrupt the flow of electricity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the Large Generating Facility. The Party desiring to perform such work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provide the relevant drawings, plans, and specifications to the other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NYISO at least ninety (90) Calendar Days in advance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commencement of the work or such shorter period upon which the Parties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agree, which agreement shall not unreasonably be withheld, conditioned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53" w:lineRule="exact"/>
        <w:ind w:left="29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case of Large Generating Facility modifications that do not require </w:t>
      </w:r>
    </w:p>
    <w:p>
      <w:pPr>
        <w:autoSpaceDE w:val="0"/>
        <w:autoSpaceDN w:val="0"/>
        <w:adjustRightInd w:val="0"/>
        <w:spacing w:before="7" w:line="253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submit an Interconnection Request, Transmission Owner shall </w:t>
      </w:r>
    </w:p>
    <w:p>
      <w:pPr>
        <w:autoSpaceDE w:val="0"/>
        <w:autoSpaceDN w:val="0"/>
        <w:adjustRightInd w:val="0"/>
        <w:spacing w:before="10" w:line="250" w:lineRule="exact"/>
        <w:ind w:left="2943" w:right="193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provide, within thirty (30) Calendar Days (or such other time as the Parties may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agree), an estimate of any additional modifications to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Transmission Owner's Attachment Facilities or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 necessitated by such Developer modification and a good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faith estimate of the costs thereof. </w:t>
      </w:r>
    </w:p>
    <w:p>
      <w:pPr>
        <w:autoSpaceDE w:val="0"/>
        <w:autoSpaceDN w:val="0"/>
        <w:adjustRightInd w:val="0"/>
        <w:spacing w:before="0" w:line="260" w:lineRule="exact"/>
        <w:ind w:left="22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62" w:line="260" w:lineRule="exact"/>
        <w:ind w:left="2295" w:right="18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5.19.2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 Standards.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Any additions, modifications, or replacements made to a Party's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facilities shall be designed, constructed and operated in accordance with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Agreement, NYISO requirements and Good Utility Practice. </w:t>
      </w:r>
    </w:p>
    <w:p>
      <w:pPr>
        <w:autoSpaceDE w:val="0"/>
        <w:autoSpaceDN w:val="0"/>
        <w:adjustRightInd w:val="0"/>
        <w:spacing w:before="0" w:line="253" w:lineRule="exact"/>
        <w:ind w:left="229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22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5.19.3   Modification Costs.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shall not be assigned the costs of any </w:t>
      </w:r>
    </w:p>
    <w:p>
      <w:pPr>
        <w:autoSpaceDE w:val="0"/>
        <w:autoSpaceDN w:val="0"/>
        <w:adjustRightInd w:val="0"/>
        <w:spacing w:before="8" w:line="252" w:lineRule="exact"/>
        <w:ind w:left="3087" w:right="21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additions, modifications, or replacements that Transmission Owner makes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Transmission Owner's Attachment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or the New York State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NYISO OATT, except in accordance with the cost allocation procedures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Attachment S of the NYISO OATT. Developer shall be responsible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costs of any additions, modifications, or replacements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that may be necessary to maintain or upgrade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29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9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3293"/>
        <w:jc w:val="left"/>
        <w:rPr>
          <w:rFonts w:ascii="Times New Roman Bold" w:hAnsi="Times New Roman Bold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ARTICLE 6. TESTING AND INSPECTION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1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15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137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Pre-Commercial Operation Date Testing and Modifications.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the Commercial </w:t>
      </w:r>
    </w:p>
    <w:p>
      <w:pPr>
        <w:autoSpaceDE w:val="0"/>
        <w:autoSpaceDN w:val="0"/>
        <w:adjustRightInd w:val="0"/>
        <w:spacing w:before="1" w:line="237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Date, the Transmission Owner shall test the Transmission Owner's </w:t>
      </w:r>
    </w:p>
    <w:p>
      <w:pPr>
        <w:autoSpaceDE w:val="0"/>
        <w:autoSpaceDN w:val="0"/>
        <w:adjustRightInd w:val="0"/>
        <w:spacing w:before="12" w:line="251" w:lineRule="exact"/>
        <w:ind w:left="2367" w:right="17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and Developer shall test the Large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and the Developer Attachment Facilities to ensure their safe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reliable operation. Similar testing may be required after initial operation. Developer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each make any modifications to its facilities that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found to be necessary as a result of such testing. Developer shall bear the cost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testing and modifications. Developer shall generate test energy at the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only if it has arranged for the injection of such test energy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NYISO procedures. </w:t>
      </w: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99" w:line="253" w:lineRule="exact"/>
        <w:ind w:left="1503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Post-Commercial Operation Date Testing and Modifications.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 and</w:t>
      </w:r>
    </w:p>
    <w:p>
      <w:pPr>
        <w:autoSpaceDE w:val="0"/>
        <w:autoSpaceDN w:val="0"/>
        <w:adjustRightInd w:val="0"/>
        <w:spacing w:before="149" w:line="276" w:lineRule="exact"/>
        <w:ind w:left="1503" w:firstLine="439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54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4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4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54" w:lineRule="exact"/>
        <w:ind w:left="2367" w:right="194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each at its own expense perform routine inspection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testing of its facilities and equipment in accordance with Good Utility Practice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interconnection of the Large Generating Facility with the New York State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in a safe and reliable manner. Developer and Transmission Owner shall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have the right, upon advance written notice, to require reasonable additional testing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Party's facilities, at the requesting Party's expense, as may be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4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 to Observe Testing.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each notify the </w:t>
      </w:r>
    </w:p>
    <w:p>
      <w:pPr>
        <w:autoSpaceDE w:val="0"/>
        <w:autoSpaceDN w:val="0"/>
        <w:adjustRightInd w:val="0"/>
        <w:spacing w:before="10" w:line="250" w:lineRule="exact"/>
        <w:ind w:left="2367" w:right="20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Party, and the NYISO, in advance of its performance of tests of its Attachment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The other Party, and the NYISO, shall each have the right, at its own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expense, to observe such testing.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5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 to Inspect.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Developer and Transmission Owner shall each have the right, but </w:t>
      </w:r>
    </w:p>
    <w:p>
      <w:pPr>
        <w:autoSpaceDE w:val="0"/>
        <w:autoSpaceDN w:val="0"/>
        <w:adjustRightInd w:val="0"/>
        <w:spacing w:before="7" w:line="253" w:lineRule="exact"/>
        <w:ind w:left="2367" w:right="1728" w:firstLine="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have no obligation to: (i) observe the other Party's tests and/or inspection of any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its System Protection Facilities and other protective equipment, including Power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Stabilizers; (ii) review the settings of the other Party's System Protection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protective equipment; and (iii) review the other Party's maintenance records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relative to the Attachment Facilities, the System Protection Facilities and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protective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may exercise these rights from time to time as it deems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upon reasonable notice to the other Party. The exercise or non-exercise by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of any such rights shall not be construed as an endorsement or confirmation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element or condition of the Attachment Facilities or the System Protection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other protective equipment or the operation thereof, or as a warranty as to the fitness,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safety, desirability, or reliability of same. Any information that a Party obtains through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exercise of any of its rights under this Article 6.4 shall be treated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Article 22 of this Agreement and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43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4371"/>
        <w:jc w:val="left"/>
        <w:rPr>
          <w:rFonts w:ascii="Times New Roman Bold" w:hAnsi="Times New Roman Bold"/>
          <w:color w:val="000000"/>
          <w:spacing w:val="0"/>
          <w:w w:val="117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7"/>
          <w:position w:val="0"/>
          <w:sz w:val="24"/>
          <w:szCs w:val="24"/>
          <w:u w:val="none"/>
          <w:vertAlign w:val="baseline"/>
        </w:rPr>
        <w:t xml:space="preserve">ARTICLE 7. METERING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17"/>
          <w:position w:val="0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 and Transmission Owner shall each comply with applicable </w:t>
      </w:r>
    </w:p>
    <w:p>
      <w:pPr>
        <w:autoSpaceDE w:val="0"/>
        <w:autoSpaceDN w:val="0"/>
        <w:adjustRightInd w:val="0"/>
        <w:spacing w:before="8" w:line="252" w:lineRule="exact"/>
        <w:ind w:left="2367" w:right="18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requirements of NYISO and the New York Public Service Commission when exercising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its rights and fulfilling its responsibilities under this Article 7. Unless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agreed by the Transmission Owner and NYISO approved meter service provider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Developer, the Transmission Owner shall install Metering Equipment at the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prior to any operation of the Large Generating Facility and shall own,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operate, test and maintain such Metering Equipment.  Net power flows including MW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MVAR, MWHR and loss profile data to and from the Large Generating Facility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measured at the Point of Interconnection. Transmission Owner shall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metering quantities, in analog and/or digital form, as required, to Developer or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request. Where the Point of Interconnection for the Large Generating Facility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than the generator terminal, the Developer shall also provide gross MW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MVAR quantities at the generator terminal. Developer shall bear all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documented costs associated with the purchase, installation, operation, testing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maintenance of the Metering Equipment. </w:t>
      </w: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90" w:line="253" w:lineRule="exact"/>
        <w:ind w:left="1503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Check Meters.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Developer, at its option and expense, may install and operate, on its</w:t>
      </w:r>
    </w:p>
    <w:p>
      <w:pPr>
        <w:autoSpaceDE w:val="0"/>
        <w:autoSpaceDN w:val="0"/>
        <w:adjustRightInd w:val="0"/>
        <w:spacing w:before="0" w:line="276" w:lineRule="exact"/>
        <w:ind w:left="1503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503" w:firstLine="439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367" w:right="190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premises and on its side of the Point of Interconnection, one or more check meters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check Transmission Owner's meters. Such check meters shall be for check purposes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only and shall not be used for the measurement of power flows for purposes of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except as provided in Article 7.4 below. The check meters shall be subject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all reasonable times to inspection and examination by Transmission Owner or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designee. The installation, operation and maintenance thereof shall be performed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entirely by Developer in accordance 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4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Standards.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Transmission Owner shall install, calibrate, and test revenue quality </w:t>
      </w:r>
    </w:p>
    <w:p>
      <w:pPr>
        <w:autoSpaceDE w:val="0"/>
        <w:autoSpaceDN w:val="0"/>
        <w:adjustRightInd w:val="0"/>
        <w:spacing w:before="7" w:line="253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Metering Equipment including potential transformers and current transformers in </w:t>
      </w:r>
    </w:p>
    <w:p>
      <w:pPr>
        <w:autoSpaceDE w:val="0"/>
        <w:autoSpaceDN w:val="0"/>
        <w:adjustRightInd w:val="0"/>
        <w:spacing w:before="18" w:line="240" w:lineRule="exact"/>
        <w:ind w:left="2367" w:right="203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accordance with applicable ANSI and PSC standards as detailed in the NYISO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Center Communications Manual.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7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Testing of Metering Equipment.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inspect and test all of its </w:t>
      </w:r>
    </w:p>
    <w:p>
      <w:pPr>
        <w:autoSpaceDE w:val="0"/>
        <w:autoSpaceDN w:val="0"/>
        <w:adjustRightInd w:val="0"/>
        <w:spacing w:before="7" w:line="253" w:lineRule="exact"/>
        <w:ind w:left="2367" w:right="1945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Metering Equipment upon installation and at least once every two (2) years thereafter.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requested to do so by NYISO or Developer, Transmission Owner shall,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expense, inspect or test Metering Equipment more frequently than every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two (2) years. Transmission Owner shall give reasonable notice of the time when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inspection or test shall take place, and Developer may have representatives present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test or inspection. If at any time Metering Equipment is found to be inaccurate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defective, it shall be adjusted, repaired or replaced at Developer's expense, in order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accurate metering, unless the inaccuracy or defect is due to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failure to maintain, then Transmission Owner shall pay. If Metering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fails to register, or if the measurement made by Metering Equipment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during a test varies by more than two percent from the measurement made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meter used in the test, Transmission Owner shall adjust the measurements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correcting all measurements for the period during which Metering Equipment was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error by using Developer's check meters, if installed. If no such check meters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installed or if the period cannot be reasonably ascertained, the adjustment shall be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the period immediately preceding the test of the Metering Equipment equal to one-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half the time from the date of the last previous test of the Metering Equipment.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4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Data.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Developer's expense, the metered data shall be telemetered to one </w:t>
      </w:r>
    </w:p>
    <w:p>
      <w:pPr>
        <w:autoSpaceDE w:val="0"/>
        <w:autoSpaceDN w:val="0"/>
        <w:adjustRightInd w:val="0"/>
        <w:spacing w:before="0" w:line="253" w:lineRule="exact"/>
        <w:ind w:left="2366" w:right="19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more locations designated by Transmission Owner, Developer and NYISO.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telemetered data shall be used, under normal operating conditions, as the official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measurement of the amount of energy delivered from the Large Generating Facility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382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2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3824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8. COMMUNICATIONS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9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8.1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accordance with applicable NYISO requirements, </w:t>
      </w:r>
    </w:p>
    <w:p>
      <w:pPr>
        <w:autoSpaceDE w:val="0"/>
        <w:autoSpaceDN w:val="0"/>
        <w:adjustRightInd w:val="0"/>
        <w:spacing w:before="1" w:line="237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maintain satisfactory operating communications with Transmission </w:t>
      </w:r>
    </w:p>
    <w:p>
      <w:pPr>
        <w:autoSpaceDE w:val="0"/>
        <w:autoSpaceDN w:val="0"/>
        <w:adjustRightInd w:val="0"/>
        <w:spacing w:before="11" w:line="252" w:lineRule="exact"/>
        <w:ind w:left="2367" w:right="17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and NYISO. Developer shall provide standard voice line, dedicated voice line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facsimile communications at its Large Generating Facility control room or central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dispatch facility through use of either the public telephone system, or a voice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communications system that does not rely on the public telephone system.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also provide the dedicated data circuit(s) necessary to provide Developer data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as set forth in Appendix D hereto.  The data circuit(s) shall extend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55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367" w:right="183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the Large Generating Facility to the location(s) specified by Transmission Owner.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required maintenance of such communications equipment shall be performed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Developer. Operational communications shall be activated and maintained under,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be limited to, the following events: system paralleling or separation, scheduled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unscheduled shutdowns, equipment clearances, and hourly and daily load data.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4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8.2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Remote Terminal Unit.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Prior to the Initial Synchronization Date of the Large </w:t>
      </w:r>
    </w:p>
    <w:p>
      <w:pPr>
        <w:autoSpaceDE w:val="0"/>
        <w:autoSpaceDN w:val="0"/>
        <w:adjustRightInd w:val="0"/>
        <w:spacing w:before="9" w:line="251" w:lineRule="exact"/>
        <w:ind w:left="2367" w:right="176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Facility, a Remote Terminal Unit, or equivalent data collection and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equipment acceptable to the Parties, shall be installed by Developer, or by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at Developer's expense, to gather accumulated and instantaneous data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telemetered to the location(s) designated by Transmission Owner through use of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dedicated point-to-point data circuit(s) as indicated in Article 8.1. The communication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protocol for the data circuit(s) shall be specified by Transmission Owner  Instantaneous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bi-directional analog  or digital real power and reactive power flow information must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telemetered directly to the location(s) specified by Transmission Owner. </w:t>
      </w:r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will promptly advise the appropriate other Party if it detects or otherwise </w:t>
      </w:r>
    </w:p>
    <w:p>
      <w:pPr>
        <w:autoSpaceDE w:val="0"/>
        <w:autoSpaceDN w:val="0"/>
        <w:adjustRightInd w:val="0"/>
        <w:spacing w:before="10" w:line="250" w:lineRule="exact"/>
        <w:ind w:left="2403" w:right="183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learns of any metering, telemetry or communications equipment errors or malfunctions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require the attention and/or correction by that other Party. The Party owning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15" w:line="253" w:lineRule="exact"/>
        <w:ind w:left="1503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No Annexation.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Any and all equipment placed on the premises of a Party shall be and </w:t>
      </w:r>
    </w:p>
    <w:p>
      <w:pPr>
        <w:autoSpaceDE w:val="0"/>
        <w:autoSpaceDN w:val="0"/>
        <w:adjustRightInd w:val="0"/>
        <w:spacing w:before="0" w:line="260" w:lineRule="exact"/>
        <w:ind w:left="2343" w:right="174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remain the property of the Party providing such equipment regardless of the mode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manner of annexation or attachment to real property, unless otherwise mutually agreed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23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4235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ARTICLE 9. OPERATIONS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comply with Applicable Laws and Regulations and </w:t>
      </w:r>
    </w:p>
    <w:p>
      <w:pPr>
        <w:autoSpaceDE w:val="0"/>
        <w:autoSpaceDN w:val="0"/>
        <w:adjustRightInd w:val="0"/>
        <w:spacing w:before="10" w:line="250" w:lineRule="exact"/>
        <w:ind w:left="2367" w:right="241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Reliability Standards. Each Party shall provide to the other Parties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that may reasonably be required by the other Parties to comply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403"/>
        </w:tabs>
        <w:autoSpaceDE w:val="0"/>
        <w:autoSpaceDN w:val="0"/>
        <w:adjustRightInd w:val="0"/>
        <w:spacing w:before="175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and Transmission Owner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shall </w:t>
      </w:r>
    </w:p>
    <w:p>
      <w:pPr>
        <w:autoSpaceDE w:val="0"/>
        <w:autoSpaceDN w:val="0"/>
        <w:adjustRightInd w:val="0"/>
        <w:spacing w:before="7" w:line="253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cause the New York State Transmission System and the Transmission Owner's </w:t>
      </w:r>
    </w:p>
    <w:p>
      <w:pPr>
        <w:autoSpaceDE w:val="0"/>
        <w:autoSpaceDN w:val="0"/>
        <w:adjustRightInd w:val="0"/>
        <w:spacing w:before="1" w:line="237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to be operated, maintained and controlled in a safe and reliable </w:t>
      </w:r>
    </w:p>
    <w:p>
      <w:pPr>
        <w:autoSpaceDE w:val="0"/>
        <w:autoSpaceDN w:val="0"/>
        <w:adjustRightInd w:val="0"/>
        <w:spacing w:before="11" w:line="252" w:lineRule="exact"/>
        <w:ind w:left="2403" w:right="169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manner in accordance with this Agreement and the NYISO Tariffs.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NYISO may provide operating instructions to Developer consistent with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NYISO procedures and Transmission Owner's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procedures as they may change from time to time. Transmission Owner and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253" w:lineRule="exact"/>
        <w:ind w:left="150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8"/>
        </w:tabs>
        <w:autoSpaceDE w:val="0"/>
        <w:autoSpaceDN w:val="0"/>
        <w:adjustRightInd w:val="0"/>
        <w:spacing w:before="195" w:line="253" w:lineRule="exact"/>
        <w:ind w:left="150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at its own expense operate, maintain and </w:t>
      </w:r>
    </w:p>
    <w:p>
      <w:pPr>
        <w:autoSpaceDE w:val="0"/>
        <w:autoSpaceDN w:val="0"/>
        <w:adjustRightInd w:val="0"/>
        <w:spacing w:before="0" w:line="260" w:lineRule="exact"/>
        <w:ind w:left="2368" w:right="176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control the Large Generating Facility and the Developer Attachment Facilities in a safe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reliable manner and in accordance with this Agreement. Developer shall operate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and the Developer Attachment Facilities in accordance with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and Transmission Owner requirements; as such requirements are set forth or </w:t>
      </w:r>
    </w:p>
    <w:p>
      <w:pPr>
        <w:autoSpaceDE w:val="0"/>
        <w:autoSpaceDN w:val="0"/>
        <w:adjustRightInd w:val="0"/>
        <w:spacing w:before="7" w:line="253" w:lineRule="exact"/>
        <w:ind w:left="2367" w:right="179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referenced in Appendix C hereto. Appendix C will be modified to reflect changes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as they may change from time to time. Any Party may request that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appropriate other Party or Parties provide copies of the requirements set forth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referenced in Appendix C hereto. </w:t>
      </w:r>
    </w:p>
    <w:p>
      <w:pPr>
        <w:tabs>
          <w:tab w:val="left" w:pos="2367"/>
        </w:tabs>
        <w:autoSpaceDE w:val="0"/>
        <w:autoSpaceDN w:val="0"/>
        <w:adjustRightInd w:val="0"/>
        <w:spacing w:before="106" w:line="253" w:lineRule="exact"/>
        <w:ind w:left="1503" w:firstLine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Start-Up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Synchronization.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Consistent with the mutually acceptable procedures of</w:t>
      </w:r>
    </w:p>
    <w:p>
      <w:pPr>
        <w:autoSpaceDE w:val="0"/>
        <w:autoSpaceDN w:val="0"/>
        <w:adjustRightInd w:val="0"/>
        <w:spacing w:before="1" w:line="251" w:lineRule="exact"/>
        <w:ind w:left="1503" w:firstLine="863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the Developer and Transmission Owner, the Developer is responsible for the proper</w:t>
      </w:r>
    </w:p>
    <w:p>
      <w:pPr>
        <w:autoSpaceDE w:val="0"/>
        <w:autoSpaceDN w:val="0"/>
        <w:adjustRightInd w:val="0"/>
        <w:spacing w:before="1" w:line="253" w:lineRule="exact"/>
        <w:ind w:left="1503" w:firstLine="863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synchronization of the Large Generating Facility to the New York State Transmission</w:t>
      </w:r>
    </w:p>
    <w:p>
      <w:pPr>
        <w:autoSpaceDE w:val="0"/>
        <w:autoSpaceDN w:val="0"/>
        <w:adjustRightInd w:val="0"/>
        <w:spacing w:before="1" w:line="251" w:lineRule="exact"/>
        <w:ind w:left="1503" w:firstLine="863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System in accordance with NYISO and Transmission Owner procedures and requirements.</w:t>
      </w: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2"/>
        </w:tabs>
        <w:autoSpaceDE w:val="0"/>
        <w:autoSpaceDN w:val="0"/>
        <w:adjustRightInd w:val="0"/>
        <w:spacing w:before="104" w:line="253" w:lineRule="exact"/>
        <w:ind w:left="1503" w:firstLine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Reactive Power.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89" w:line="253" w:lineRule="exact"/>
        <w:ind w:left="22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9.5.1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 Design Criteria.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shall design the Large Generating </w:t>
      </w:r>
    </w:p>
    <w:p>
      <w:pPr>
        <w:autoSpaceDE w:val="0"/>
        <w:autoSpaceDN w:val="0"/>
        <w:adjustRightInd w:val="0"/>
        <w:spacing w:before="10" w:line="250" w:lineRule="exact"/>
        <w:ind w:left="2943" w:right="206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to maintain an effective power delivery at demonstrated maximum net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capability at the Point of Interconnection at a power factor within the range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established by the Transmission Owner on a comparable basis, until NYISO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established different requirements that apply to all generators in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Control Area on a comparable basis. </w:t>
      </w:r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943" w:right="217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Developer shall design and maintain the plant auxiliary systems to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safely throughout the entire real and reactive power design range. </w:t>
      </w:r>
    </w:p>
    <w:p>
      <w:pPr>
        <w:autoSpaceDE w:val="0"/>
        <w:autoSpaceDN w:val="0"/>
        <w:adjustRightInd w:val="0"/>
        <w:spacing w:before="0" w:line="260" w:lineRule="exact"/>
        <w:ind w:left="294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2943" w:right="2107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Transmission Owner shall not unreasonably restrict or condition the reactive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power production or absorption of the Large Generating Facility in accordance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2113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4"/>
        </w:tabs>
        <w:autoSpaceDE w:val="0"/>
        <w:autoSpaceDN w:val="0"/>
        <w:adjustRightInd w:val="0"/>
        <w:spacing w:before="173" w:line="253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9.5.2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Voltage Schedules.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Once the Developer has synchronized the Large </w:t>
      </w:r>
    </w:p>
    <w:p>
      <w:pPr>
        <w:autoSpaceDE w:val="0"/>
        <w:autoSpaceDN w:val="0"/>
        <w:adjustRightInd w:val="0"/>
        <w:spacing w:before="7" w:line="253" w:lineRule="exact"/>
        <w:ind w:left="29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Generating Facility with the New York State Transmission System, NYISO </w:t>
      </w:r>
    </w:p>
    <w:p>
      <w:pPr>
        <w:autoSpaceDE w:val="0"/>
        <w:autoSpaceDN w:val="0"/>
        <w:adjustRightInd w:val="0"/>
        <w:spacing w:before="1" w:line="237" w:lineRule="exact"/>
        <w:ind w:left="294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require Developer to operate the Large Generating Facility to produce or </w:t>
      </w:r>
    </w:p>
    <w:p>
      <w:pPr>
        <w:autoSpaceDE w:val="0"/>
        <w:autoSpaceDN w:val="0"/>
        <w:adjustRightInd w:val="0"/>
        <w:spacing w:before="10" w:line="253" w:lineRule="exact"/>
        <w:ind w:left="294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absorb reactive power within the design capability of the Large Generating </w:t>
      </w:r>
    </w:p>
    <w:p>
      <w:pPr>
        <w:autoSpaceDE w:val="0"/>
        <w:autoSpaceDN w:val="0"/>
        <w:adjustRightInd w:val="0"/>
        <w:spacing w:before="0" w:line="254" w:lineRule="exact"/>
        <w:ind w:left="2944" w:right="182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set forth in Article 9.5.1 (Power Factor Design Criteria). NYISO's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schedules shall treat all sources of reactive power in the New York Control Area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an equitable and not unduly discriminatory manner. NYISO shall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Reasonable Efforts to provide Developer with such schedules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procedures, and may make changes to such schedules as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maintain the reliability of the New York State Transmission System.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operate the Large Generating Facility to maintain the specified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voltage or power factor at the Point of Interconnection within the design capability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the Large Generating Facility set forth in Article 9.5.1(Power Factor Design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Criteria) as directed by the Transmission Owner's System Operator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NYISO. If Developer is unable to maintain the specified voltage or power factor,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 shall promptly notify the Transmission Owner. </w:t>
      </w:r>
    </w:p>
    <w:p>
      <w:pPr>
        <w:autoSpaceDE w:val="0"/>
        <w:autoSpaceDN w:val="0"/>
        <w:adjustRightInd w:val="0"/>
        <w:spacing w:before="0" w:line="253" w:lineRule="exact"/>
        <w:ind w:left="30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6"/>
        </w:tabs>
        <w:autoSpaceDE w:val="0"/>
        <w:autoSpaceDN w:val="0"/>
        <w:adjustRightInd w:val="0"/>
        <w:spacing w:before="161" w:line="253" w:lineRule="exact"/>
        <w:ind w:left="308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9.5.2.1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Governors and Regulators.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Whenever the Large Generating </w:t>
      </w:r>
    </w:p>
    <w:p>
      <w:pPr>
        <w:autoSpaceDE w:val="0"/>
        <w:autoSpaceDN w:val="0"/>
        <w:adjustRightInd w:val="0"/>
        <w:spacing w:before="1" w:line="237" w:lineRule="exact"/>
        <w:ind w:left="40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is operated in parallel with the New York State </w:t>
      </w:r>
    </w:p>
    <w:p>
      <w:pPr>
        <w:autoSpaceDE w:val="0"/>
        <w:autoSpaceDN w:val="0"/>
        <w:adjustRightInd w:val="0"/>
        <w:spacing w:before="10" w:line="253" w:lineRule="exact"/>
        <w:ind w:left="409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System, the turbine speed governors and automatic </w:t>
      </w:r>
    </w:p>
    <w:p>
      <w:pPr>
        <w:autoSpaceDE w:val="0"/>
        <w:autoSpaceDN w:val="0"/>
        <w:adjustRightInd w:val="0"/>
        <w:spacing w:before="18" w:line="240" w:lineRule="exact"/>
        <w:ind w:left="4096" w:right="187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voltage regulators shall be in automatic operation at all times. If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Facility's speed governors or automatic voltage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5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4095" w:right="161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regulators are not capable of such automatic operation, the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immediately notify the Transmission Owner and ensure that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Facility's real and reactive power are within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design capability of the Large Generating Facility's generating unit(s)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steady state stability limits and NYISO system operating (thermal,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voltage and transient stability) limits. Developer shall not cause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Large Generating Facility to disconnect automatically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instantaneously from the New York State Transmission System or trip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generating unit comprising the Large Generating Facility for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under or over frequency condition unless the abnormal frequency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condition persists for a time period beyond the limits set forth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ANSUIEEE Standard C37.106, or such other standard as applied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other generators in the New York Control Area on a comparable basis. </w:t>
      </w: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6"/>
        </w:tabs>
        <w:autoSpaceDE w:val="0"/>
        <w:autoSpaceDN w:val="0"/>
        <w:adjustRightInd w:val="0"/>
        <w:spacing w:before="187" w:line="253" w:lineRule="exact"/>
        <w:ind w:left="1647" w:firstLine="576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Payment for Reactive Power.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NYISO shall pay Developer for reactive power</w:t>
      </w:r>
    </w:p>
    <w:p>
      <w:pPr>
        <w:autoSpaceDE w:val="0"/>
        <w:autoSpaceDN w:val="0"/>
        <w:adjustRightInd w:val="0"/>
        <w:spacing w:before="1" w:line="253" w:lineRule="exact"/>
        <w:ind w:left="1647" w:firstLine="1439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or voltage support service that Developer provides from the Large Generating</w:t>
      </w:r>
    </w:p>
    <w:p>
      <w:pPr>
        <w:autoSpaceDE w:val="0"/>
        <w:autoSpaceDN w:val="0"/>
        <w:adjustRightInd w:val="0"/>
        <w:spacing w:before="0" w:line="253" w:lineRule="exact"/>
        <w:ind w:left="1647" w:firstLine="1439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Facility in accordance with the provisions of Rate Schedule 2 of the NYISO</w:t>
      </w:r>
    </w:p>
    <w:p>
      <w:pPr>
        <w:autoSpaceDE w:val="0"/>
        <w:autoSpaceDN w:val="0"/>
        <w:adjustRightInd w:val="0"/>
        <w:spacing w:before="0" w:line="253" w:lineRule="exact"/>
        <w:ind w:left="1647" w:firstLine="1439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Services Tariff.</w:t>
      </w:r>
    </w:p>
    <w:p>
      <w:pPr>
        <w:tabs>
          <w:tab w:val="left" w:pos="2223"/>
        </w:tabs>
        <w:autoSpaceDE w:val="0"/>
        <w:autoSpaceDN w:val="0"/>
        <w:adjustRightInd w:val="0"/>
        <w:spacing w:before="253" w:line="253" w:lineRule="exact"/>
        <w:ind w:left="1647" w:firstLine="0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122"/>
        </w:tabs>
        <w:autoSpaceDE w:val="0"/>
        <w:autoSpaceDN w:val="0"/>
        <w:adjustRightInd w:val="0"/>
        <w:spacing w:before="1" w:line="253" w:lineRule="exact"/>
        <w:ind w:left="1647" w:firstLine="576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68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Outage Authority and Coordination.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and Transmission </w:t>
      </w:r>
    </w:p>
    <w:p>
      <w:pPr>
        <w:autoSpaceDE w:val="0"/>
        <w:autoSpaceDN w:val="0"/>
        <w:adjustRightInd w:val="0"/>
        <w:spacing w:before="1" w:line="237" w:lineRule="exact"/>
        <w:ind w:left="40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may each, in accordance with NYISO procedures and Good </w:t>
      </w:r>
    </w:p>
    <w:p>
      <w:pPr>
        <w:autoSpaceDE w:val="0"/>
        <w:autoSpaceDN w:val="0"/>
        <w:adjustRightInd w:val="0"/>
        <w:spacing w:before="11" w:line="252" w:lineRule="exact"/>
        <w:ind w:left="4095" w:right="16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Utility Practice and in coordination with the other Party, remove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service any of its respective Attachment Facilities or System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that may impact the other Party's facilities as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perform maintenance or testing or to install or replace equipment.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Absent an Emergency State, the Party scheduling a removal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(ies) from service will use Reasonable Efforts to schedule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removal on a date and time mutually acceptable to both the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the Transmission Owner. In all circumstances either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planning to remove such facility (ies) from service shall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Efforts to minimize the effect on the other Party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5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Outage Schedules.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Transmission Owner shall post scheduled </w:t>
      </w:r>
    </w:p>
    <w:p>
      <w:pPr>
        <w:autoSpaceDE w:val="0"/>
        <w:autoSpaceDN w:val="0"/>
        <w:adjustRightInd w:val="0"/>
        <w:spacing w:before="1" w:line="237" w:lineRule="exact"/>
        <w:ind w:left="40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outages of its transmission facilities on the NYISO OASIS. </w:t>
      </w:r>
    </w:p>
    <w:p>
      <w:pPr>
        <w:autoSpaceDE w:val="0"/>
        <w:autoSpaceDN w:val="0"/>
        <w:adjustRightInd w:val="0"/>
        <w:spacing w:before="11" w:line="252" w:lineRule="exact"/>
        <w:ind w:left="4095" w:right="166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shall submit its planned maintenance schedules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 to Transmission Owner and NYISO for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minimum of a rolling thirty-six month period. Developer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update its planned maintenance schedules as necessary. NYISO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direct, or the Transmission Owner may request, Developer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reschedule its maintenance as necessary to maintain the reliability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System. Compensation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for any additional direct costs that the Developer incurs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result of rescheduling maintenance, including any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overtime, breaking of maintenance contracts or other costs above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beyond the cost the Developer would have incurred absent the request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 reschedule maintenance, shall be in accordance with the NYISO </w:t>
      </w:r>
    </w:p>
    <w:p>
      <w:pPr>
        <w:autoSpaceDE w:val="0"/>
        <w:autoSpaceDN w:val="0"/>
        <w:adjustRightInd w:val="0"/>
        <w:spacing w:before="26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5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40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OATT. Developer will not be eligible to receive compensation, if </w:t>
      </w:r>
    </w:p>
    <w:p>
      <w:pPr>
        <w:autoSpaceDE w:val="0"/>
        <w:autoSpaceDN w:val="0"/>
        <w:adjustRightInd w:val="0"/>
        <w:spacing w:before="7" w:line="253" w:lineRule="exact"/>
        <w:ind w:left="40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during the twelve (12) months prior to the date of the scheduled </w:t>
      </w:r>
    </w:p>
    <w:p>
      <w:pPr>
        <w:autoSpaceDE w:val="0"/>
        <w:autoSpaceDN w:val="0"/>
        <w:adjustRightInd w:val="0"/>
        <w:spacing w:before="0" w:line="260" w:lineRule="exact"/>
        <w:ind w:left="4095" w:right="165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maintenance; the Developer had modified its schedule of maintenance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activities other than at the direction of the NYISO or request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4094"/>
        </w:tabs>
        <w:autoSpaceDE w:val="0"/>
        <w:autoSpaceDN w:val="0"/>
        <w:adjustRightInd w:val="0"/>
        <w:spacing w:before="228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Outage Restoration.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an outage on the Attachment Facilities or </w:t>
      </w:r>
    </w:p>
    <w:p>
      <w:pPr>
        <w:autoSpaceDE w:val="0"/>
        <w:autoSpaceDN w:val="0"/>
        <w:adjustRightInd w:val="0"/>
        <w:spacing w:before="8" w:line="252" w:lineRule="exact"/>
        <w:ind w:left="4095" w:righ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 Upgrade Facilities of the Transmission Owner or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adversely affects the other Party's operations or facilities,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owns the facility that is out of service shall use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Efforts to promptly restore such facility (ies) to a normal operating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condition consistent with the nature of the outage. The Party that owns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facility that is out of service shall provide the other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NYISO, to the extent such information is known, information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nature of the Emergency State, an estimated time of restoration,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corrective actions required. Initial verbal notice shall be followed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 as soon as practicable with written notice explaining the nature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outage.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75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Interruption of Service.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required by Good Utility Practice or Applicable </w:t>
      </w:r>
    </w:p>
    <w:p>
      <w:pPr>
        <w:autoSpaceDE w:val="0"/>
        <w:autoSpaceDN w:val="0"/>
        <w:adjustRightInd w:val="0"/>
        <w:spacing w:before="8" w:line="252" w:lineRule="exact"/>
        <w:ind w:left="3087" w:right="17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Reliability Standards to do so, the NYISO or Transmission Owner may require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interrupt or reduce production of electricity if such production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electricity could adversely affect the ability of NYISO and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perform such activities as are necessary to safely and reliably operate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maintain the New York State Transmission System. The following provisions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apply to any interruption or reduction permitted under this Article 9.6.2: </w:t>
      </w:r>
    </w:p>
    <w:p>
      <w:pPr>
        <w:autoSpaceDE w:val="0"/>
        <w:autoSpaceDN w:val="0"/>
        <w:adjustRightInd w:val="0"/>
        <w:spacing w:before="0" w:line="253" w:lineRule="exact"/>
        <w:ind w:left="31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113"/>
        </w:tabs>
        <w:autoSpaceDE w:val="0"/>
        <w:autoSpaceDN w:val="0"/>
        <w:adjustRightInd w:val="0"/>
        <w:spacing w:before="195" w:line="253" w:lineRule="exact"/>
        <w:ind w:left="31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1" w:line="237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reasonably necessary under Good Utility Practice;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7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Any such interruption or reduction shall be made on an equitable, </w:t>
      </w:r>
    </w:p>
    <w:p>
      <w:pPr>
        <w:autoSpaceDE w:val="0"/>
        <w:autoSpaceDN w:val="0"/>
        <w:adjustRightInd w:val="0"/>
        <w:spacing w:before="0" w:line="260" w:lineRule="exact"/>
        <w:ind w:left="4095" w:right="220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non-discriminatory basis with respect to all generating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directly connected to the New York State Transmission System;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55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When the interruption or reduction must be made under </w:t>
      </w:r>
    </w:p>
    <w:p>
      <w:pPr>
        <w:autoSpaceDE w:val="0"/>
        <w:autoSpaceDN w:val="0"/>
        <w:adjustRightInd w:val="0"/>
        <w:spacing w:before="7" w:line="253" w:lineRule="exact"/>
        <w:ind w:left="40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circumstances which do not allow for advance notice, NYISO or </w:t>
      </w:r>
    </w:p>
    <w:p>
      <w:pPr>
        <w:autoSpaceDE w:val="0"/>
        <w:autoSpaceDN w:val="0"/>
        <w:adjustRightInd w:val="0"/>
        <w:spacing w:before="0" w:line="255" w:lineRule="exact"/>
        <w:ind w:left="4095" w:right="173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notify Developer by telephone as soon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practicable of the reasons for the curtailment, interruption,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reduction, and, if known, its expected duration. Telephone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notification shall be followed by written or email notification as soon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practicable;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6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8" w:line="252" w:lineRule="exact"/>
        <w:ind w:left="4095" w:right="189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interruption or reduction can be scheduled without advance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or Transmission Owner shall notify Developer in advance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regarding the timing of such scheduling and further notify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the expected duration. NYISO or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coordinate with each other and the Developer using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Practice to schedule the interruption or reduction during periods of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6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4095" w:right="195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least impact to the Developer, the Transmission Owner and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73" w:line="253" w:lineRule="exact"/>
        <w:ind w:left="30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7" w:line="253" w:lineRule="exact"/>
        <w:ind w:left="4095" w:right="1665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necessary in order to restore the Large Generating Facility, Attachment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Facilities, and the New York State Transmission System to their normal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operating state, consistent with system conditions and Good Utility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Under-Frequency and Over Frequency Conditions.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New York State </w:t>
      </w:r>
    </w:p>
    <w:p>
      <w:pPr>
        <w:autoSpaceDE w:val="0"/>
        <w:autoSpaceDN w:val="0"/>
        <w:adjustRightInd w:val="0"/>
        <w:spacing w:before="8" w:line="252" w:lineRule="exact"/>
        <w:ind w:left="3087" w:right="161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is designed to automatically activate a load-shed program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shall implement under-frequency and over-frequency relay set points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Large Generating Facility as required by the NPCC to ensure "ride through"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capability of the New York State Transmission System.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response to frequency deviations of predetermined magnitudes, both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frequency and over-frequency deviations shall be studied and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and Transmission Owner in accordance with Good Utility Practice.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term "ride through" as used herein shall mean the ability of a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during system disturbances within a range of under-frequency and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conditions, in accordance with Good Utility Practice and with NPCC criteria A-3.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8"/>
        </w:tabs>
        <w:autoSpaceDE w:val="0"/>
        <w:autoSpaceDN w:val="0"/>
        <w:adjustRightInd w:val="0"/>
        <w:spacing w:before="175" w:line="253" w:lineRule="exact"/>
        <w:ind w:left="222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74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Protection Facilities.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shall, at its expense, install, </w:t>
      </w:r>
    </w:p>
    <w:p>
      <w:pPr>
        <w:autoSpaceDE w:val="0"/>
        <w:autoSpaceDN w:val="0"/>
        <w:adjustRightInd w:val="0"/>
        <w:spacing w:before="1" w:line="237" w:lineRule="exact"/>
        <w:ind w:left="40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operate and maintain System Protection Facilities as a part of the </w:t>
      </w:r>
    </w:p>
    <w:p>
      <w:pPr>
        <w:autoSpaceDE w:val="0"/>
        <w:autoSpaceDN w:val="0"/>
        <w:adjustRightInd w:val="0"/>
        <w:spacing w:before="10" w:line="253" w:lineRule="exact"/>
        <w:ind w:left="40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 or Developer Attachment Facilities. </w:t>
      </w:r>
    </w:p>
    <w:p>
      <w:pPr>
        <w:autoSpaceDE w:val="0"/>
        <w:autoSpaceDN w:val="0"/>
        <w:adjustRightInd w:val="0"/>
        <w:spacing w:before="10" w:line="250" w:lineRule="exact"/>
        <w:ind w:left="4095" w:right="17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install at Developer's expense any System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Protection Facilities that may be required on the Transmission Owner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Facilities or the New York State Transmission System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result of the interconnection of the Large Generating Facility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5" w:line="253" w:lineRule="exact"/>
        <w:ind w:left="3087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9.6.4.2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The protection facilities of both the Developer and Transmission </w:t>
      </w:r>
    </w:p>
    <w:p>
      <w:pPr>
        <w:autoSpaceDE w:val="0"/>
        <w:autoSpaceDN w:val="0"/>
        <w:adjustRightInd w:val="0"/>
        <w:spacing w:before="0" w:line="260" w:lineRule="exact"/>
        <w:ind w:left="4095" w:right="2284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Owner shall be designed and coordinated with other systems in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accordance with Good Utility Practice and Applicable Reliability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55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Developer and Transmission Owner shall each be responsible for </w:t>
      </w:r>
    </w:p>
    <w:p>
      <w:pPr>
        <w:autoSpaceDE w:val="0"/>
        <w:autoSpaceDN w:val="0"/>
        <w:adjustRightInd w:val="0"/>
        <w:spacing w:before="0" w:line="260" w:lineRule="exact"/>
        <w:ind w:left="4095" w:right="212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protection of its respective facilities consistent with Good Utility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Practice and Applicable Reliability Standards.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55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protective relay design of the Developer and Transmission </w:t>
      </w:r>
    </w:p>
    <w:p>
      <w:pPr>
        <w:autoSpaceDE w:val="0"/>
        <w:autoSpaceDN w:val="0"/>
        <w:adjustRightInd w:val="0"/>
        <w:spacing w:before="7" w:line="253" w:lineRule="exact"/>
        <w:ind w:left="4095" w:right="185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shall each incorporate the necessary test switches to perform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tests required in Article 6 of this Agreement. The required test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switches will be placed such that they allow operation of lockout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relays while preventing breaker failure schemes from operating and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6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4095" w:right="209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causing unnecessary breaker operations and/or the tripping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Large Generating Facility.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73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Developer and Transmission Owner will each test, operate and </w:t>
      </w:r>
    </w:p>
    <w:p>
      <w:pPr>
        <w:autoSpaceDE w:val="0"/>
        <w:autoSpaceDN w:val="0"/>
        <w:adjustRightInd w:val="0"/>
        <w:spacing w:before="18" w:line="240" w:lineRule="exact"/>
        <w:ind w:left="4095" w:right="229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maintain System Protection Facilities in accordance with Good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Utility Practice and NPCC criteria.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84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7" w:line="253" w:lineRule="exact"/>
        <w:ind w:left="4095" w:right="194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Date, the Developer and Transmission Owner shall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perform, or their agents shall perform, a complete calibration test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functional trip test of the System Protection Facilities.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intervals suggested by Good Utility Practice and following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apparent malfunction of the System Protection Facilities,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each perform both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calibration and functional trip tests of its System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These tests do not require the tripping of any in-service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generation unit. These tests do, however, require that all protective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relays and lockout contacts be activated.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8"/>
        </w:tabs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9.6.5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Requirements for Protection.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 compliance with NPCC requirements and </w:t>
      </w:r>
    </w:p>
    <w:p>
      <w:pPr>
        <w:autoSpaceDE w:val="0"/>
        <w:autoSpaceDN w:val="0"/>
        <w:adjustRightInd w:val="0"/>
        <w:spacing w:before="8" w:line="252" w:lineRule="exact"/>
        <w:ind w:left="3087" w:right="16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Good Utility Practice, Developer shall provide, install, own, and maintain relays,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circuit breakers and all other devices necessary to remove any fault contribution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Large Generating Facility to any short circuit occurring on the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 not otherwise isolated by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equipment, such that the removal of the fault contribution shall be coordinated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the protective requirements of the New York State Transmission System.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protective equipment shall include, without limitation, a disconnecting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device or switch with load-interrupting capability located between the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and the New York State Transmission System at a site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selected upon mutual agreement (not to be unreasonably withheld, conditioned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delayed) of the Developer and Transmission Owner. Developer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responsible for protection of the Large Generating Facility and Developer's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equipment from such conditions as negative sequence currents, over- or under-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field. Developer shall be solely responsible to disconnect the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and Developer's other equipment if conditions on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could adversely affect the Large Generating Facility. </w:t>
      </w:r>
    </w:p>
    <w:p>
      <w:pPr>
        <w:autoSpaceDE w:val="0"/>
        <w:autoSpaceDN w:val="0"/>
        <w:adjustRightInd w:val="0"/>
        <w:spacing w:before="0" w:line="253" w:lineRule="exact"/>
        <w:ind w:left="24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4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53" w:lineRule="exact"/>
        <w:ind w:left="24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9.6.6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Power Quality.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Neither the facilities of Developer nor the facilities of </w:t>
      </w:r>
    </w:p>
    <w:p>
      <w:pPr>
        <w:autoSpaceDE w:val="0"/>
        <w:autoSpaceDN w:val="0"/>
        <w:adjustRightInd w:val="0"/>
        <w:spacing w:before="1" w:line="237" w:lineRule="exact"/>
        <w:ind w:left="30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cause excessive voltage flicker nor introduce </w:t>
      </w:r>
    </w:p>
    <w:p>
      <w:pPr>
        <w:autoSpaceDE w:val="0"/>
        <w:autoSpaceDN w:val="0"/>
        <w:adjustRightInd w:val="0"/>
        <w:spacing w:before="11" w:line="252" w:lineRule="exact"/>
        <w:ind w:left="3087" w:right="213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excessive distortion to the sinusoidal voltage or current waves as defined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ANSI Standard C84.1-1989, in accordance with IEEE Standard 519, or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superseding electric industry standard. In the event of a conflict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between ANSI Standard C84.1-1989, or any applicable superseding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industry standard, ANSI Standard C84.1-1989, or the applicable superseding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95"/>
        </w:tabs>
        <w:autoSpaceDE w:val="0"/>
        <w:autoSpaceDN w:val="0"/>
        <w:adjustRightInd w:val="0"/>
        <w:spacing w:before="244" w:line="253" w:lineRule="exact"/>
        <w:ind w:left="164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Switching and Tagging Rules.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The Developer and Transmission Owner shall each</w:t>
      </w:r>
    </w:p>
    <w:p>
      <w:pPr>
        <w:autoSpaceDE w:val="0"/>
        <w:autoSpaceDN w:val="0"/>
        <w:adjustRightInd w:val="0"/>
        <w:spacing w:before="0" w:line="250" w:lineRule="exact"/>
        <w:ind w:left="2295" w:right="206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the other Party a copy of its switching and tagging rules that are applicable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Party's activities. Such switching and tagging rules shall be developed on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nondiscriminatory basis. The Parties shall comply with applicable switching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tagging rules, as amended from time to time, in obtaining clearances for work or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switching operations on equipment.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92" w:line="253" w:lineRule="exact"/>
        <w:ind w:left="164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9.8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Use of Attachment Facilities by Third Parties. </w:t>
      </w:r>
    </w:p>
    <w:p>
      <w:pPr>
        <w:autoSpaceDE w:val="0"/>
        <w:autoSpaceDN w:val="0"/>
        <w:adjustRightInd w:val="0"/>
        <w:spacing w:before="0" w:line="255" w:lineRule="exact"/>
        <w:ind w:left="247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71" w:line="255" w:lineRule="exact"/>
        <w:ind w:left="2470" w:right="19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9.8.1  Purpose of Attachment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Except as may be required by Applicable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Laws and Regulations, or as otherwise agreed to among the Parties,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shall be constructed for the sole purpose of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interconnecting the Large Generating Facility to the New York State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System and shall be used for no other purpose. </w:t>
      </w:r>
    </w:p>
    <w:p>
      <w:pPr>
        <w:autoSpaceDE w:val="0"/>
        <w:autoSpaceDN w:val="0"/>
        <w:adjustRightInd w:val="0"/>
        <w:spacing w:before="0" w:line="253" w:lineRule="exact"/>
        <w:ind w:left="247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4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9.8.2  Third Party Users.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required by Applicable Laws and Regulations or if the </w:t>
      </w:r>
    </w:p>
    <w:p>
      <w:pPr>
        <w:autoSpaceDE w:val="0"/>
        <w:autoSpaceDN w:val="0"/>
        <w:adjustRightInd w:val="0"/>
        <w:spacing w:before="8" w:line="252" w:lineRule="exact"/>
        <w:ind w:left="3087" w:right="1604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mutually agree, such agreement not to be unreasonably withheld, to allow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one or more third parties to use the Transmission Owner's Attachment Facilities,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 any part thereof, Developer will be entitled to compensation for the capital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expenses it incurred in connection with the Attachment Facilities based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the pro rata use of the Attachment Facilities by Transmission Owner,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third party users, and Developer, in accordance with Applicable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Regulations or upon some other mutually-agreed upon methodology.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addition, cost responsibility for ongoing costs, including operation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maintenance costs associated with the Attachment Facilities, will be allocated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between Developer and any third party users based upon the pro rata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by Transmission Owner, all third party users,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Developer, in accordance with Applicable Laws and Regulations or upon some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other mutually agreed upon methodology. If the issue of such compensation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allocation cannot be resolved through such negotiations, it shall be submitted to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FERC for resolution. </w:t>
      </w:r>
    </w:p>
    <w:p>
      <w:pPr>
        <w:autoSpaceDE w:val="0"/>
        <w:autoSpaceDN w:val="0"/>
        <w:adjustRightInd w:val="0"/>
        <w:spacing w:before="0" w:line="252" w:lineRule="exact"/>
        <w:ind w:left="1647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07"/>
        </w:tabs>
        <w:autoSpaceDE w:val="0"/>
        <w:autoSpaceDN w:val="0"/>
        <w:adjustRightInd w:val="0"/>
        <w:spacing w:before="176" w:line="252" w:lineRule="exact"/>
        <w:ind w:left="1647" w:right="17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9.9</w:t>
      </w:r>
      <w:r>
        <w:rPr>
          <w:rFonts w:ascii="Arial Bold" w:hAnsi="Arial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Disturbance Analysis Data Exchange.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Parties will cooperate with one another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in the analysis of disturbances to either the Large Generating Facility or the New York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State Transmission System by gathering and providing access to any information relating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disturbance, including information from disturbance recording equipment, protective relay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targets, breaker operations and sequence of events records, and any disturbance information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40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4044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10. MAINTENANCE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90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10.1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Obligations.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maintain its transmission </w:t>
      </w:r>
    </w:p>
    <w:p>
      <w:pPr>
        <w:autoSpaceDE w:val="0"/>
        <w:autoSpaceDN w:val="0"/>
        <w:adjustRightInd w:val="0"/>
        <w:spacing w:before="0" w:line="260" w:lineRule="exact"/>
        <w:ind w:left="2367" w:right="167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facilities and Attachment Facilities in a safe and reliable manner and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60" w:lineRule="exact"/>
        <w:ind w:left="17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42" w:line="260" w:lineRule="exact"/>
        <w:ind w:left="1719" w:right="22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10.2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Developer Obligations.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shall maintain its Large Generating Facility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in a safe and reliable manner and in accordance with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1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10.3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Coordination.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shall confer regularly to </w:t>
      </w:r>
    </w:p>
    <w:p>
      <w:pPr>
        <w:autoSpaceDE w:val="0"/>
        <w:autoSpaceDN w:val="0"/>
        <w:adjustRightInd w:val="0"/>
        <w:spacing w:before="7" w:line="253" w:lineRule="exact"/>
        <w:ind w:left="236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coordinate the planning, scheduling and performance of preventive and corrective </w:t>
      </w:r>
    </w:p>
    <w:p>
      <w:pPr>
        <w:autoSpaceDE w:val="0"/>
        <w:autoSpaceDN w:val="0"/>
        <w:adjustRightInd w:val="0"/>
        <w:spacing w:before="1" w:line="237" w:lineRule="exact"/>
        <w:ind w:left="236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maintenance on the Large Generating Facility and the Attachment Facilities. The </w:t>
      </w:r>
    </w:p>
    <w:p>
      <w:pPr>
        <w:autoSpaceDE w:val="0"/>
        <w:autoSpaceDN w:val="0"/>
        <w:adjustRightInd w:val="0"/>
        <w:spacing w:before="13" w:line="250" w:lineRule="exact"/>
        <w:ind w:left="2367" w:right="196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keep NYISO fully informed of the preventive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corrective maintenance that is planned, and shall schedule all such maintenance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accordance with NYISO procedures.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82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Secondary Systems.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Interconnection Customer and Transmission Owner shall each </w:t>
      </w:r>
    </w:p>
    <w:p>
      <w:pPr>
        <w:autoSpaceDE w:val="0"/>
        <w:autoSpaceDN w:val="0"/>
        <w:adjustRightInd w:val="0"/>
        <w:spacing w:before="7" w:line="253" w:lineRule="exact"/>
        <w:ind w:left="2367" w:right="18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cooperate with the other in the inspection, maintenance, and testing of control or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panels, transducers, batteries, chargers, and voltage and current transformers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directly affect the operation of Developer or Transmission Owner's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which may reasonably be expected to impact the other Party. The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NYISO, before undertaking any work on such circuits, especially on electrical circuits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involving circuit breaker trip and close contacts, current transformers, or potential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transformers.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4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Operating and Maintenance Expenses.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the provisions herein addressing the </w:t>
      </w:r>
    </w:p>
    <w:p>
      <w:pPr>
        <w:autoSpaceDE w:val="0"/>
        <w:autoSpaceDN w:val="0"/>
        <w:adjustRightInd w:val="0"/>
        <w:spacing w:before="8" w:line="252" w:lineRule="exact"/>
        <w:ind w:left="2367" w:right="16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use of facilities by others, and except for operations and maintenance expenses associated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modifications made for providing interconnection or transmission service to a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and such third party pays for such expenses, Developer shall be responsible for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expenses including overheads, associated with: (1) owning, operating,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maintaining, repairing, and replacing Developer Attachment Facilities; and (2) operation,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maintenance, repair and replacement of Transmission Owner's Attachment Facilities. </w:t>
      </w:r>
    </w:p>
    <w:p>
      <w:pPr>
        <w:autoSpaceDE w:val="0"/>
        <w:autoSpaceDN w:val="0"/>
        <w:adjustRightInd w:val="0"/>
        <w:spacing w:before="0" w:line="276" w:lineRule="exact"/>
        <w:ind w:left="30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3058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11. PERFORMANCE OBLIGATION </w:t>
      </w:r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426"/>
        </w:tabs>
        <w:autoSpaceDE w:val="0"/>
        <w:autoSpaceDN w:val="0"/>
        <w:adjustRightInd w:val="0"/>
        <w:spacing w:before="190" w:line="253" w:lineRule="exact"/>
        <w:ind w:left="17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design, procure, construct, </w:t>
      </w:r>
    </w:p>
    <w:p>
      <w:pPr>
        <w:autoSpaceDE w:val="0"/>
        <w:autoSpaceDN w:val="0"/>
        <w:adjustRightInd w:val="0"/>
        <w:spacing w:before="0" w:line="260" w:lineRule="exact"/>
        <w:ind w:left="2367" w:right="19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install, own and/or control the Developer Attachment Facilities described in Appendix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 hereto, at its sole expense. </w:t>
      </w:r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55" w:line="253" w:lineRule="exact"/>
        <w:ind w:left="17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design, </w:t>
      </w:r>
    </w:p>
    <w:p>
      <w:pPr>
        <w:autoSpaceDE w:val="0"/>
        <w:autoSpaceDN w:val="0"/>
        <w:adjustRightInd w:val="0"/>
        <w:spacing w:before="18" w:line="240" w:lineRule="exact"/>
        <w:ind w:left="2367" w:right="208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procure, construct, install, own and/or control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described in Appendix A hereto, at the sole expense of the Developer. </w:t>
      </w:r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97" w:line="253" w:lineRule="exact"/>
        <w:ind w:left="17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design, procure, construct, </w:t>
      </w:r>
    </w:p>
    <w:p>
      <w:pPr>
        <w:autoSpaceDE w:val="0"/>
        <w:autoSpaceDN w:val="0"/>
        <w:adjustRightInd w:val="0"/>
        <w:spacing w:before="0" w:line="260" w:lineRule="exact"/>
        <w:ind w:left="2367" w:right="211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install, and own the System Upgrade Facilities described in Appendix A hereto.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responsibility of the Developer for costs related to System Upgrade Facilities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determined in accordance with the provisions of Attachment S to the NYISO OATT.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55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Special Provisions for Affected Systems.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the re-payment of amounts advanced to </w:t>
      </w:r>
    </w:p>
    <w:p>
      <w:pPr>
        <w:autoSpaceDE w:val="0"/>
        <w:autoSpaceDN w:val="0"/>
        <w:adjustRightInd w:val="0"/>
        <w:spacing w:before="0" w:line="253" w:lineRule="exact"/>
        <w:ind w:left="2367" w:right="19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Affected System Operator for System Upgrade Facilities, the Developer and Affected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Operator shall enter into an agreement that provides for such re-payment,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only if responsibility for the cost of such System Upgrade Facilities is not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allocated in accordance with Attachment S to the NYISO OATT.  The agreement shall </w:t>
      </w:r>
    </w:p>
    <w:p>
      <w:pPr>
        <w:autoSpaceDE w:val="0"/>
        <w:autoSpaceDN w:val="0"/>
        <w:adjustRightInd w:val="0"/>
        <w:spacing w:before="175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60" w:lineRule="exact"/>
        <w:ind w:left="2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367" w:right="222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specify the terms governing payments to be made by the Developer to the Affected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Operator as well as the re-payment by the Affected System Operator. </w:t>
      </w:r>
    </w:p>
    <w:p>
      <w:pPr>
        <w:tabs>
          <w:tab w:val="left" w:pos="2367"/>
        </w:tabs>
        <w:autoSpaceDE w:val="0"/>
        <w:autoSpaceDN w:val="0"/>
        <w:adjustRightInd w:val="0"/>
        <w:spacing w:before="106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Provision of Security.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At least thirty (30) Calendar Days prior to the commencement </w:t>
      </w:r>
    </w:p>
    <w:p>
      <w:pPr>
        <w:autoSpaceDE w:val="0"/>
        <w:autoSpaceDN w:val="0"/>
        <w:adjustRightInd w:val="0"/>
        <w:spacing w:before="0" w:line="252" w:lineRule="exact"/>
        <w:ind w:left="2367" w:right="179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procurement, installation, or construction of a discrete portion of a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Facilities, Developer shall provide Transmission Owner,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option, a guarantee, a surety bond, letter of credit or other form of security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is reasonably acceptable to Transmission Owner and is consistent with the Uniform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Commercial Code of the jurisdiction identified in Article 14.2.1 of this Agreement.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security for payment shall be in an amount sufficient to cover the cost for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share of constructing, procuring and installing the applicable portion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Facilities, and shall be reduced on a dollar-for-dollar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basis for payments made to Transmission Owner for these purposes.  In addition: </w:t>
      </w:r>
    </w:p>
    <w:p>
      <w:pPr>
        <w:autoSpaceDE w:val="0"/>
        <w:autoSpaceDN w:val="0"/>
        <w:adjustRightInd w:val="0"/>
        <w:spacing w:before="0" w:line="253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53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11.5.1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guarantee must be made by an entity that meets the commercially </w:t>
      </w:r>
    </w:p>
    <w:p>
      <w:pPr>
        <w:autoSpaceDE w:val="0"/>
        <w:autoSpaceDN w:val="0"/>
        <w:adjustRightInd w:val="0"/>
        <w:spacing w:before="10" w:line="250" w:lineRule="exact"/>
        <w:ind w:left="3087" w:right="182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creditworthiness requirements of Transmission Owner, and contains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terms and conditions that guarantee payment of any amount that may be due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from Developer, up to an agreed-to maximum amount. </w:t>
      </w:r>
    </w:p>
    <w:p>
      <w:pPr>
        <w:autoSpaceDE w:val="0"/>
        <w:autoSpaceDN w:val="0"/>
        <w:adjustRightInd w:val="0"/>
        <w:spacing w:before="0" w:line="253" w:lineRule="exact"/>
        <w:ind w:left="240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letter of credit must be issued by a financial institution reasonably </w:t>
      </w:r>
    </w:p>
    <w:p>
      <w:pPr>
        <w:autoSpaceDE w:val="0"/>
        <w:autoSpaceDN w:val="0"/>
        <w:adjustRightInd w:val="0"/>
        <w:spacing w:before="2" w:line="260" w:lineRule="exact"/>
        <w:ind w:left="3015" w:right="221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acceptable to Transmission Owner and must specify a reasonable expiration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date. </w:t>
      </w:r>
    </w:p>
    <w:p>
      <w:pPr>
        <w:autoSpaceDE w:val="0"/>
        <w:autoSpaceDN w:val="0"/>
        <w:adjustRightInd w:val="0"/>
        <w:spacing w:before="0" w:line="260" w:lineRule="exact"/>
        <w:ind w:left="240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15"/>
        </w:tabs>
        <w:autoSpaceDE w:val="0"/>
        <w:autoSpaceDN w:val="0"/>
        <w:adjustRightInd w:val="0"/>
        <w:spacing w:before="160" w:line="260" w:lineRule="exact"/>
        <w:ind w:left="2403" w:right="27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surety bond must be issued by an insurer reasonably acceptable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must specify a reasonable expiration date. </w:t>
      </w:r>
    </w:p>
    <w:p>
      <w:pPr>
        <w:autoSpaceDE w:val="0"/>
        <w:autoSpaceDN w:val="0"/>
        <w:adjustRightInd w:val="0"/>
        <w:spacing w:before="0" w:line="240" w:lineRule="exact"/>
        <w:ind w:left="23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15"/>
        </w:tabs>
        <w:autoSpaceDE w:val="0"/>
        <w:autoSpaceDN w:val="0"/>
        <w:adjustRightInd w:val="0"/>
        <w:spacing w:before="197" w:line="240" w:lineRule="exact"/>
        <w:ind w:left="2313" w:right="23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11.5.4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S to the NYISO OATT shall govern the Security that 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provides for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95"/>
        </w:tabs>
        <w:autoSpaceDE w:val="0"/>
        <w:autoSpaceDN w:val="0"/>
        <w:adjustRightInd w:val="0"/>
        <w:spacing w:before="197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Compensation for Emergency Services.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If, during an Emergency State, the </w:t>
      </w:r>
    </w:p>
    <w:p>
      <w:pPr>
        <w:autoSpaceDE w:val="0"/>
        <w:autoSpaceDN w:val="0"/>
        <w:adjustRightInd w:val="0"/>
        <w:spacing w:before="0" w:line="260" w:lineRule="exact"/>
        <w:ind w:left="2295" w:right="203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provides services at the request or direction of the NYISO or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Owner, the Developer will be compensated for such services in accordance with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NYISO Services Tariff. </w:t>
      </w:r>
    </w:p>
    <w:p>
      <w:pPr>
        <w:autoSpaceDE w:val="0"/>
        <w:autoSpaceDN w:val="0"/>
        <w:adjustRightInd w:val="0"/>
        <w:spacing w:before="0" w:line="253" w:lineRule="exact"/>
        <w:ind w:left="177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7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403"/>
        </w:tabs>
        <w:autoSpaceDE w:val="0"/>
        <w:autoSpaceDN w:val="0"/>
        <w:adjustRightInd w:val="0"/>
        <w:spacing w:before="142" w:line="253" w:lineRule="exact"/>
        <w:ind w:left="1773" w:right="167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11.7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Line Outage Costs.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Notwithstanding anything in the NYISO OATT to the contrary,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may propose to recover line outage costs associated with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installation of Transmission Owner's Attachment Facilities or System Upgrade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5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516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12. INVOICE </w:t>
      </w:r>
    </w:p>
    <w:p>
      <w:pPr>
        <w:autoSpaceDE w:val="0"/>
        <w:autoSpaceDN w:val="0"/>
        <w:adjustRightInd w:val="0"/>
        <w:spacing w:before="0" w:line="251" w:lineRule="exact"/>
        <w:ind w:left="231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1" w:lineRule="exact"/>
        <w:ind w:left="2313" w:right="1614" w:firstLine="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12.1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shall each submit to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on a monthly basis, invoices of amounts due for the preceding month. Each invoice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provided. The Developer and Transmission Owner may discharge mutual debts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payment obligations due and owing to each other on the same date through netting,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case all amounts one Party owes to the other Party under this Agreement,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interest payments or credits, shall be netted so that only the net amount remaining due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paid by the owing Party. </w:t>
      </w:r>
    </w:p>
    <w:p>
      <w:pPr>
        <w:autoSpaceDE w:val="0"/>
        <w:autoSpaceDN w:val="0"/>
        <w:adjustRightInd w:val="0"/>
        <w:spacing w:before="0" w:line="253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24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12.2  Final Invoice.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Within six months after completion of the construction of the </w:t>
      </w:r>
    </w:p>
    <w:p>
      <w:pPr>
        <w:autoSpaceDE w:val="0"/>
        <w:autoSpaceDN w:val="0"/>
        <w:adjustRightInd w:val="0"/>
        <w:spacing w:before="1" w:line="237" w:lineRule="exact"/>
        <w:ind w:left="23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the System Upgrade Facilities, </w:t>
      </w:r>
    </w:p>
    <w:p>
      <w:pPr>
        <w:autoSpaceDE w:val="0"/>
        <w:autoSpaceDN w:val="0"/>
        <w:adjustRightInd w:val="0"/>
        <w:spacing w:before="10" w:line="253" w:lineRule="exact"/>
        <w:ind w:left="23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provide an invoice of the final cost of the construction of the </w:t>
      </w:r>
    </w:p>
    <w:p>
      <w:pPr>
        <w:autoSpaceDE w:val="0"/>
        <w:autoSpaceDN w:val="0"/>
        <w:adjustRightInd w:val="0"/>
        <w:spacing w:before="7" w:line="253" w:lineRule="exact"/>
        <w:ind w:left="23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the System Upgrade Facilities, </w:t>
      </w:r>
    </w:p>
    <w:p>
      <w:pPr>
        <w:autoSpaceDE w:val="0"/>
        <w:autoSpaceDN w:val="0"/>
        <w:adjustRightInd w:val="0"/>
        <w:spacing w:before="0" w:line="252" w:lineRule="exact"/>
        <w:ind w:left="2313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determined in accordance with Attachment S to the NYISO OATT, and shall set forth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costs in sufficient detail to enable Developer to compare the actual costs with the estimates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to ascertain deviations, if any, from the cost estimates. Transmission Owner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refund to Developer any amount by which the actual payment by Developer for estimated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costs exceeds the actual costs of construction within thirty (30)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issuance of such final construction invoice. </w:t>
      </w:r>
    </w:p>
    <w:p>
      <w:pPr>
        <w:autoSpaceDE w:val="0"/>
        <w:autoSpaceDN w:val="0"/>
        <w:adjustRightInd w:val="0"/>
        <w:spacing w:before="0" w:line="252" w:lineRule="exact"/>
        <w:ind w:left="231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2" w:lineRule="exact"/>
        <w:ind w:left="2313" w:right="1547" w:firstLine="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12.3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Payment.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Invoices shall be rendered to the paying Party at the address specified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Appendix F hereto. The Party receiving the invoice shall pay the invoice within thirty (30)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Calendar Days of receipt. All payments shall be made in immediately available funds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payable to the other Party, or by wire transfer to a bank named and account designated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invoicing Party. Payment of invoices will not constitute a waiver of any rights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claims the paying Party may have under this Agreement. </w:t>
      </w:r>
    </w:p>
    <w:p>
      <w:pPr>
        <w:autoSpaceDE w:val="0"/>
        <w:autoSpaceDN w:val="0"/>
        <w:adjustRightInd w:val="0"/>
        <w:spacing w:before="0" w:line="253" w:lineRule="exact"/>
        <w:ind w:left="17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5" w:line="253" w:lineRule="exact"/>
        <w:ind w:left="1719" w:right="163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12.4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Disputes.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event of a billing dispute between Transmission Owner and Developer,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continue to perform under this Agreement as long as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Developer: (i) continues to make all payments not in dispute; and (ii) pays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or into an independent escrow account the portion of the invoice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dispute, pending resolution of such dispute. If Developer fails to meet these two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for continuation of service, then Transmission Owner may provide notice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of a Default pursuant to Article 17. Within thirty (30) Calendar Days after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resolution of the dispute, the Party that owes money to the other Party shall pay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due with interest calculated in accord with the methodology set forth in FERC's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Regulations at 18 C.F.R. § 35.19a(a)(2)(iii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). </w:t>
      </w:r>
    </w:p>
    <w:p>
      <w:pPr>
        <w:autoSpaceDE w:val="0"/>
        <w:autoSpaceDN w:val="0"/>
        <w:adjustRightInd w:val="0"/>
        <w:spacing w:before="0" w:line="276" w:lineRule="exact"/>
        <w:ind w:left="4132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132"/>
        <w:jc w:val="left"/>
        <w:rPr>
          <w:rFonts w:ascii="Times New Roman Bold" w:hAnsi="Times New Roman Bold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50" w:lineRule="exact"/>
        <w:ind w:left="1575"/>
        <w:jc w:val="left"/>
        <w:rPr>
          <w:rFonts w:ascii="Times New Roman Bold" w:hAnsi="Times New Roman Bold"/>
          <w:color w:val="000000"/>
          <w:spacing w:val="0"/>
          <w:w w:val="110"/>
          <w:position w:val="0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96" w:line="250" w:lineRule="exact"/>
        <w:ind w:left="1575" w:right="191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13.1   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comply with the Emergency State procedures of NYISO,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applicable Reliability Councils, Applicable Laws and Regulations, and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75" w:line="253" w:lineRule="exact"/>
        <w:ind w:left="1575" w:right="171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13.2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Notice.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NYISO or, as applicable, Transmission Owner shall notify Developer promptly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when it becomes aware of an Emergency State that affects the Transmission Owner's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or the New York State Transmission System that may reasonably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expected to affect Developer's operation of the Large Generating Facility or the </w:t>
      </w:r>
    </w:p>
    <w:p>
      <w:pPr>
        <w:autoSpaceDE w:val="0"/>
        <w:autoSpaceDN w:val="0"/>
        <w:adjustRightInd w:val="0"/>
        <w:spacing w:before="16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52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52" w:lineRule="exact"/>
        <w:ind w:left="2223" w:right="1617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Facilities. Developer shall notify NYISO and Transmission Owner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when it becomes aware of an Emergency State that affects the Large Generating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or the Developer Attachment Facilities that may reasonably be expected to affect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 or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To the extent information is known, the notification shall describe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of Developer's or Transmission Owner's facilities and operations, its anticipated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duration and the corrective action taken and/or to be taken. The initial notice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13.3    Immediate Action.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Unless, in Developer's reasonable judgment, immediate action is </w:t>
      </w:r>
    </w:p>
    <w:p>
      <w:pPr>
        <w:autoSpaceDE w:val="0"/>
        <w:autoSpaceDN w:val="0"/>
        <w:adjustRightInd w:val="0"/>
        <w:spacing w:before="0" w:line="255" w:lineRule="exact"/>
        <w:ind w:left="2223" w:right="182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required, Developer shall obtain the consent of Transmission Owner, such consent to not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unreasonably withheld, prior to performing any manual switching operations at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or the Developer Attachment Facilities in response to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Emergency State either declared by NYISO, Transmission Owner or otherwise regarding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System. </w:t>
      </w:r>
    </w:p>
    <w:p>
      <w:pPr>
        <w:tabs>
          <w:tab w:val="left" w:pos="2223"/>
        </w:tabs>
        <w:autoSpaceDE w:val="0"/>
        <w:autoSpaceDN w:val="0"/>
        <w:adjustRightInd w:val="0"/>
        <w:spacing w:before="233" w:line="253" w:lineRule="exact"/>
        <w:ind w:left="1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and Transmission Owner Authority. </w:t>
      </w:r>
    </w:p>
    <w:p>
      <w:pPr>
        <w:autoSpaceDE w:val="0"/>
        <w:autoSpaceDN w:val="0"/>
        <w:adjustRightInd w:val="0"/>
        <w:spacing w:before="0" w:line="256" w:lineRule="exact"/>
        <w:ind w:left="2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1"/>
        </w:tabs>
        <w:autoSpaceDE w:val="0"/>
        <w:autoSpaceDN w:val="0"/>
        <w:adjustRightInd w:val="0"/>
        <w:spacing w:before="93" w:line="256" w:lineRule="exact"/>
        <w:ind w:left="2223" w:right="17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13.4.1  General.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or Transmission Owner may take whatever actions with regard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 or the Transmission Owner's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 it deems necessary during an Emergency State in order to (i) preserve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public health and safety, (ii) preserve the reliability of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or the Transmission Owner's Attachment Facilities, (iii) limit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prevent damage, and (iv) expedite restoration of service. </w:t>
      </w:r>
    </w:p>
    <w:p>
      <w:pPr>
        <w:autoSpaceDE w:val="0"/>
        <w:autoSpaceDN w:val="0"/>
        <w:adjustRightInd w:val="0"/>
        <w:spacing w:before="0" w:line="252" w:lineRule="exact"/>
        <w:ind w:left="28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2" w:lineRule="exact"/>
        <w:ind w:left="2871" w:right="17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and Transmission Owner shall use Reasonable Efforts to minimize the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Facilities. NYISO or Transmission Owner may, on the basis of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by taking actions necessary and limited in scope to remedy the Emergency State,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including, but not limited to, directing Developer to shut-down, start-up, increase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decrease the real or reactive power output of the Large Generating Facility;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implementing a reduction or disconnection pursuant to Article 13.4.2; directing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to assist with blackstart (if available) or restoration efforts; or altering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outage schedules of the Large Generating Facility and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Facilities. Developer shall comply with all of the NYISO and Transmission Owner's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operating instructions concerning Large Generating Facility real power and reactive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output within the manufacturer's design limitations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Facility's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1"/>
        </w:tabs>
        <w:autoSpaceDE w:val="0"/>
        <w:autoSpaceDN w:val="0"/>
        <w:adjustRightInd w:val="0"/>
        <w:spacing w:before="175" w:line="253" w:lineRule="exact"/>
        <w:ind w:left="2223" w:right="19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13.4.2  Reduction and Disconnection.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or Transmission Owner may reduce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CRIS or ERIS or disconnect the Large Generating Facility or the 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Facilities, when such, reduction or disconnection is necessary under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Good Utility Practice due to an Emergency State. These rights are separate and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distinct from any right of Curtailment of NYISO pursuant to the NYISO OATT.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When NYISO or Transmission Owner can schedule the reduction or disconnection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 advance, NYISO or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53" w:lineRule="exact"/>
        <w:ind w:left="28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8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timing and expected duration of the reduction or disconnection. NYISO or </w:t>
      </w:r>
    </w:p>
    <w:p>
      <w:pPr>
        <w:autoSpaceDE w:val="0"/>
        <w:autoSpaceDN w:val="0"/>
        <w:adjustRightInd w:val="0"/>
        <w:spacing w:before="7" w:line="253" w:lineRule="exact"/>
        <w:ind w:left="287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coordinate with the Developer using Good Utility </w:t>
      </w:r>
    </w:p>
    <w:p>
      <w:pPr>
        <w:autoSpaceDE w:val="0"/>
        <w:autoSpaceDN w:val="0"/>
        <w:adjustRightInd w:val="0"/>
        <w:spacing w:before="0" w:line="253" w:lineRule="exact"/>
        <w:ind w:left="2871" w:right="19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Practice to schedule the reduction or disconnection during periods of least impact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Developer and the New York State Transmission System. Any reduction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disconnection shall continue only for so long as reasonably necessary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Good Utility Practice. The Parties shall cooperate with each other to restore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Facility, the Attachment Facilities, and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to their normal operating state as soon as practicable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consistent 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2"/>
        </w:tabs>
        <w:autoSpaceDE w:val="0"/>
        <w:autoSpaceDN w:val="0"/>
        <w:adjustRightInd w:val="0"/>
        <w:spacing w:before="181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 Authority.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Consistent with Good Utility Practice and this Agreement, the </w:t>
      </w:r>
    </w:p>
    <w:p>
      <w:pPr>
        <w:autoSpaceDE w:val="0"/>
        <w:autoSpaceDN w:val="0"/>
        <w:adjustRightInd w:val="0"/>
        <w:spacing w:before="1" w:line="237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may take whatever actions or inactions with regard to the Large Generating </w:t>
      </w:r>
    </w:p>
    <w:p>
      <w:pPr>
        <w:autoSpaceDE w:val="0"/>
        <w:autoSpaceDN w:val="0"/>
        <w:adjustRightInd w:val="0"/>
        <w:spacing w:before="10" w:line="253" w:lineRule="exact"/>
        <w:ind w:left="2223" w:right="1838" w:firstLine="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or the Developer Attachment Facilities during an Emergency State in order to (i)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preserve public health and safety, (ii) preserve the reliability of the Large Generating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Facility or the Developer Attachment Facilities, (iii) limit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prevent damage, and (iv)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expedite restoration of service. Developer shall use Reasonable Efforts to minimize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effect of such actions or inactions on the New York State Transmission System and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Facilities. NYISO and Transmission Owner shall use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Reasonable Efforts to assist Developer in such actions.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2"/>
        </w:tabs>
        <w:autoSpaceDE w:val="0"/>
        <w:autoSpaceDN w:val="0"/>
        <w:adjustRightInd w:val="0"/>
        <w:spacing w:before="174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Limited Liability.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Except as otherwise provided in Article 11.6 of this Agreement, no </w:t>
      </w:r>
    </w:p>
    <w:p>
      <w:pPr>
        <w:autoSpaceDE w:val="0"/>
        <w:autoSpaceDN w:val="0"/>
        <w:adjustRightInd w:val="0"/>
        <w:spacing w:before="10" w:line="250" w:lineRule="exact"/>
        <w:ind w:left="2222" w:right="171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shall be liable to another Party for any action it takes in responding to an Emergency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State so long as such action is made in good faith and is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16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1678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14.1    Regulatory Requirements.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Party's obligations under this Agreement shall be </w:t>
      </w:r>
    </w:p>
    <w:p>
      <w:pPr>
        <w:autoSpaceDE w:val="0"/>
        <w:autoSpaceDN w:val="0"/>
        <w:adjustRightInd w:val="0"/>
        <w:spacing w:before="1" w:line="237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9" w:line="254" w:lineRule="exact"/>
        <w:ind w:left="2223" w:right="191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Governmental Authorities in the form and substance satisfactory to the applying Party,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Party making any required filings with, or providing notice to, such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Authorities, and the expiration of any time period associated therewith. Each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good faith seek and use its Reasonable Efforts to obtain such other approvals.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this Agreement shall require Developer to take any action that could result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inability to obtain, or its loss of, status or exemption under the Federal Power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Public Utility Holding Company Act of 1935 or the Public Utility Regulatory Policies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75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14.2    Governing Law.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53" w:lineRule="exact"/>
        <w:ind w:left="222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14.2.1 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40" w:lineRule="exact"/>
        <w:ind w:left="2871" w:right="1607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provisions shall be governed by the laws of the state of New York, without regard to its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conflicts of law principles.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53" w:lineRule="exact"/>
        <w:ind w:left="22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222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53"/>
        </w:tabs>
        <w:autoSpaceDE w:val="0"/>
        <w:autoSpaceDN w:val="0"/>
        <w:adjustRightInd w:val="0"/>
        <w:spacing w:before="62" w:line="260" w:lineRule="exact"/>
        <w:ind w:left="2223" w:right="2403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14.2.3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4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4742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53" w:lineRule="exact"/>
        <w:ind w:left="157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15.1    General.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Unless otherwise provided in this Agreement, any notice, demand or request </w:t>
      </w:r>
    </w:p>
    <w:p>
      <w:pPr>
        <w:autoSpaceDE w:val="0"/>
        <w:autoSpaceDN w:val="0"/>
        <w:adjustRightInd w:val="0"/>
        <w:spacing w:before="0" w:line="256" w:lineRule="exact"/>
        <w:ind w:left="2223" w:right="17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or permitted to be given by a Party to the other Parties and any instrument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permitted to be tendered or delivered by a Party in writing to the other Parties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effective when delivered and may be so given, tendered or delivered, by recognized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courier, or by depositing the same with the United States Postal Service with postage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prepaid, for delivery by certified or registered mail, addressed to the Party, or personally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delivered to the Party, at the 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222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60" w:lineRule="exact"/>
        <w:ind w:left="2223" w:right="197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79" w:line="253" w:lineRule="exact"/>
        <w:ind w:left="1503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Billings and Payments.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Billings and payments shall be sent to the addresses set out in</w:t>
      </w:r>
    </w:p>
    <w:p>
      <w:pPr>
        <w:autoSpaceDE w:val="0"/>
        <w:autoSpaceDN w:val="0"/>
        <w:adjustRightInd w:val="0"/>
        <w:spacing w:before="0" w:line="253" w:lineRule="exact"/>
        <w:ind w:left="1503" w:firstLine="72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175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Alternative Forms of Notice.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notice or request required or permitted to be given by </w:t>
      </w:r>
    </w:p>
    <w:p>
      <w:pPr>
        <w:autoSpaceDE w:val="0"/>
        <w:autoSpaceDN w:val="0"/>
        <w:adjustRightInd w:val="0"/>
        <w:spacing w:before="0" w:line="260" w:lineRule="exact"/>
        <w:ind w:left="2223" w:right="168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 Party to the other Parties and not required by this Agreement to be given in writing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so given by telephone, facsimile or email to the telephone numbers and email.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22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Operations and Maintenance Notice.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each </w:t>
      </w:r>
    </w:p>
    <w:p>
      <w:pPr>
        <w:autoSpaceDE w:val="0"/>
        <w:autoSpaceDN w:val="0"/>
        <w:adjustRightInd w:val="0"/>
        <w:spacing w:before="7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notify the other Party, and NYISO, in writing of the identity of the person(s) that it </w:t>
      </w:r>
    </w:p>
    <w:p>
      <w:pPr>
        <w:autoSpaceDE w:val="0"/>
        <w:autoSpaceDN w:val="0"/>
        <w:adjustRightInd w:val="0"/>
        <w:spacing w:before="7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1" w:line="237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0" w:line="276" w:lineRule="exact"/>
        <w:ind w:left="38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3870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53" w:lineRule="exact"/>
        <w:ind w:left="1575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16.1    Force Majeure.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16.1.1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Economic hardship is not considered a Force Majeure event.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74" w:line="253" w:lineRule="exact"/>
        <w:ind w:left="2223" w:right="16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 Party shall not be responsible or liable, or deemed, in Default with respect to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 hereunder, (including obligations under Article 4 of this Agreement) 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than the obligation to pay money when due, to the extent the Party 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prevented from fulfilling such obligation by Force Majeure. A Party unable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fulfill any obligation hereunder (other than an obligation to pay money when due)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reason of Force Majeure shall give notice and the full particulars of such Force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Majeure to the other Parties in writing or by telephone as soon as reasonably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possible after the occurrence of the cause relied upon. Telephone notices given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Article shall be confirmed in writing as soon as reasonably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possible and shall specifically state full particulars of the Force Majeure, the time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date when the Force Majeure occurred and when the Force Majeure 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expected to cease. The Party affected shall exercise due diligence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remove such disability with reasonable dispatch, but shall not be required to accede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943" w:right="204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agree to any provision not satisfactory to it in order to settle and terminate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46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467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44" w:line="253" w:lineRule="exact"/>
        <w:ind w:left="1503" w:firstLine="0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17.1.1  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 Breach shall exist where such failure to discharge an obligation </w:t>
      </w:r>
    </w:p>
    <w:p>
      <w:pPr>
        <w:autoSpaceDE w:val="0"/>
        <w:autoSpaceDN w:val="0"/>
        <w:adjustRightInd w:val="0"/>
        <w:spacing w:before="7" w:line="253" w:lineRule="exact"/>
        <w:ind w:left="2943" w:right="16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(other than the payment of money) is the result of Force Majeure as defined in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or the result of an act or omission of the other Parties. Upon a Breach,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non-Breaching Parties shall give written notice of such to the Breaching Party.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Breaching Party shall have thirty (30) Calendar Days from receipt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Breach notice within which to cure such Breach; provided however, if such Breach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commence such cure within thirty (30) Calendar Days after notice and continuously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diligently complete such cure within ninety (90) Calendar Days from receipt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Breach notice; and, if cured within such time, the Breach specified in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shall cease to exist. </w:t>
      </w:r>
    </w:p>
    <w:p>
      <w:pPr>
        <w:autoSpaceDE w:val="0"/>
        <w:autoSpaceDN w:val="0"/>
        <w:adjustRightInd w:val="0"/>
        <w:spacing w:before="0" w:line="252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76" w:line="252" w:lineRule="exact"/>
        <w:ind w:left="2223" w:right="167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17.1.2  Right to Terminate.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 Breach is not cured as provided in this Article 17, or if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Breach is not capable of being cured within the period provided for herein,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non-Breaching Parties acting together shall thereafter have the right to declare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Default and terminate this Agreement by written notice at any time until cure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occurs, and be relieved of any further obligation hereunder and, whether or not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those Parties terminate this Agreement, to recover from the defaulting Party 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amounts due hereunder, plus all other damages and remedies to which they are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entitled at law or in equity.  The provisions of this Article will survive termination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16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1643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295"/>
        </w:tabs>
        <w:autoSpaceDE w:val="0"/>
        <w:autoSpaceDN w:val="0"/>
        <w:adjustRightInd w:val="0"/>
        <w:spacing w:before="70" w:line="253" w:lineRule="exact"/>
        <w:ind w:left="1575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Indemnity.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Each Party (the "Indemnifying Party") shall at all times indemnify, </w:t>
      </w:r>
    </w:p>
    <w:p>
      <w:pPr>
        <w:autoSpaceDE w:val="0"/>
        <w:autoSpaceDN w:val="0"/>
        <w:adjustRightInd w:val="0"/>
        <w:spacing w:before="8" w:line="252" w:lineRule="exact"/>
        <w:ind w:left="2295" w:right="1779" w:firstLine="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defend, and save harmless, as applicable, the other Parties (each an "Indemnified Party")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from, any and all damages, losses, claims, including claims and actions relating to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or death of any person or damage to property, the alleged violation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Environmental Law, or the release or threatened release of any Hazardous Substance,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by or to third parties, arising out of or resulting from (i) the Indemnified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Party's performance of its obligations under this Agreement on behalf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Party, except in cases where the Indemnifying Party can demonstrate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Loss of the Indemnified Party was caused by the gross negligence or intentional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wrongdoing of the Indemnified Party or (ii) the violation by the Indemnifying Party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Environmental Law or the release by the Indemnifying Party of any Hazardous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Substance. </w:t>
      </w:r>
    </w:p>
    <w:p>
      <w:pPr>
        <w:tabs>
          <w:tab w:val="left" w:pos="5900"/>
        </w:tabs>
        <w:autoSpaceDE w:val="0"/>
        <w:autoSpaceDN w:val="0"/>
        <w:adjustRightInd w:val="0"/>
        <w:spacing w:before="240" w:line="480" w:lineRule="exact"/>
        <w:ind w:left="2223" w:right="1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18.1.1  Indemnified Party.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If a Party is entitled to indemnification under this Article 18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55" w:lineRule="exact"/>
        <w:ind w:left="2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943" w:right="16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a result of a claim by a third party, and the indemnifying Party fails, after notice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reasonable opportunity to proceed under Article 18.1.3, to assume the defense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such claim, such Indemnified Party may at the expense of the Indemnifying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contest, settle or consent to the entry of any judgment with respect to, or pay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full, such claim.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74" w:line="253" w:lineRule="exact"/>
        <w:ind w:left="2223" w:right="207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18.1.2  Indemnifying Party.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an Indemnifying Party is obligated to indemnify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hold any Indemnified Party harmless under this Article 18, the amount owing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Indemnified Party shall be the amount of such Indemnified Party's actual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53" w:lineRule="exact"/>
        <w:ind w:left="22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74" w:line="253" w:lineRule="exact"/>
        <w:ind w:left="2295" w:right="17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18.1.3  Indemnity Procedures.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after receipt by an Indemnified Party of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claim or notice of the commencement of any action or administrative or legal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proceeding or investigation as to which the indemnity provided for in Article 18.1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may apply, the Indemnified Party shall notify the Indemnifying Party of such fact.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failure of or delay in such notification shall not affect a Party's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indemnification obligation unless such failure or delay is materially prejudicial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54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4" w:lineRule="exact"/>
        <w:ind w:left="2943" w:right="162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Except as stated below, the Indemnifying Party shall have the right to assume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defense thereof with counsel designated by such Indemnifying Party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satisfactory to the Indemnified Party. If the defendants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action include one or more Indemnified Parties and the Indemnifying Party and if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Indemnified Party reasonably concludes that there may be legal defenses available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it and/or other Indemnified Parties which are different from or additional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those available to the Indemnifying Party, the Indemnified Party shall have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 to select separate counsel to assert such legal defenses and to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participate in the defense of such action on its own behalf. In such instances,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 shall only be required to pay the fees and expenses of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additional attorney to represent an Indemnified Party or Indemnified Parties having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differing or additional legal defenses. </w:t>
      </w:r>
    </w:p>
    <w:p>
      <w:pPr>
        <w:autoSpaceDE w:val="0"/>
        <w:autoSpaceDN w:val="0"/>
        <w:adjustRightInd w:val="0"/>
        <w:spacing w:before="0" w:line="252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2" w:lineRule="exact"/>
        <w:ind w:left="2943" w:right="160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Indemnified Party shall be entitled, at its expense, to participate in any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action, suit or proceeding, the defense of which has been assumed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Party. Notwithstanding the foregoing, the Indemnifying Party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not be entitled to assume and control the defense of any such action, suit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proceedings if and to the extent that, in the opinion of the Indemnified Party and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counsel, such action, suit or proceeding involves the potential imposition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interest between the Indemnified Party and the Indemnifying Party, in such event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Indemnifying Party shall pay the reasonable expenses of the Indemnified Party,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(ii) shall not settle or consent to the entry of any judgment in any action, suit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proceeding without the consent of the Indemnified Party, which shall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81"/>
        </w:tabs>
        <w:autoSpaceDE w:val="0"/>
        <w:autoSpaceDN w:val="0"/>
        <w:adjustRightInd w:val="0"/>
        <w:spacing w:before="175" w:line="253" w:lineRule="exact"/>
        <w:ind w:left="15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 Consequential Damages.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than the Liquidated Damages heretofore described </w:t>
      </w:r>
    </w:p>
    <w:p>
      <w:pPr>
        <w:autoSpaceDE w:val="0"/>
        <w:autoSpaceDN w:val="0"/>
        <w:adjustRightInd w:val="0"/>
        <w:spacing w:before="10" w:line="250" w:lineRule="exact"/>
        <w:ind w:left="2223" w:right="1663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the indemnity obligations set forth in Article 18.1, in no event shall any Party be liable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any provision of this Agreement for any losses, damages, costs or expenses for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special, indirect, incidental, consequential, or punitive damages, including but not limited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55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223" w:righ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negligence, strict liability, or any other theory of liability; provided, however, that damages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which a Party may be liable to another Party under separate agreement will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considered to be special, indirect, incidental, or consequential damages hereunder.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201" w:line="253" w:lineRule="exact"/>
        <w:ind w:left="1503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18.3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Insurance.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Developer and Transmission Owner shall each, at its own expense, maintain </w:t>
      </w:r>
    </w:p>
    <w:p>
      <w:pPr>
        <w:autoSpaceDE w:val="0"/>
        <w:autoSpaceDN w:val="0"/>
        <w:adjustRightInd w:val="0"/>
        <w:spacing w:before="10" w:line="250" w:lineRule="exact"/>
        <w:ind w:left="2223" w:right="167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 force throughout the period of this Agreement, and until released by the other Parties,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the following minimum insurance coverages, with insurers authorized to do business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state of New York: </w:t>
      </w:r>
    </w:p>
    <w:p>
      <w:pPr>
        <w:autoSpaceDE w:val="0"/>
        <w:autoSpaceDN w:val="0"/>
        <w:adjustRightInd w:val="0"/>
        <w:spacing w:before="0" w:line="260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202" w:line="260" w:lineRule="exact"/>
        <w:ind w:left="2223" w:right="20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Employers' Liability and Workers' Compensation Insurance providing statutory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Commercial General Liability Insurance including premises and operations, </w:t>
      </w:r>
    </w:p>
    <w:p>
      <w:pPr>
        <w:autoSpaceDE w:val="0"/>
        <w:autoSpaceDN w:val="0"/>
        <w:adjustRightInd w:val="0"/>
        <w:spacing w:before="7" w:line="253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personal injury, broad form property damage, broad form blanket contractual </w:t>
      </w:r>
    </w:p>
    <w:p>
      <w:pPr>
        <w:autoSpaceDE w:val="0"/>
        <w:autoSpaceDN w:val="0"/>
        <w:adjustRightInd w:val="0"/>
        <w:spacing w:before="7" w:line="253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liability coverage (including coverage for the contractual indemnification) </w:t>
      </w:r>
    </w:p>
    <w:p>
      <w:pPr>
        <w:autoSpaceDE w:val="0"/>
        <w:autoSpaceDN w:val="0"/>
        <w:adjustRightInd w:val="0"/>
        <w:spacing w:before="0" w:line="253" w:lineRule="exact"/>
        <w:ind w:left="2943" w:right="17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underground hazards, independent contractors coverage, coverage for pollution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extent normally available and punitive damages to the extent normally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combined single limit for personal injury, bodily injury, including death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55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58" w:line="255" w:lineRule="exact"/>
        <w:ind w:left="2223" w:right="18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Comprehensive Automobile Liability Insurance for coverage of owned and non-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owned and hired vehicles, trailers or semi-trailers designed for travel on public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roads, with a minimum, combined single limit of One Million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Dollars($1,000,000) per occurrence for bodily injury, including death,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Excess Public Liability Insurance over and above the Employers' Liability </w:t>
      </w:r>
    </w:p>
    <w:p>
      <w:pPr>
        <w:autoSpaceDE w:val="0"/>
        <w:autoSpaceDN w:val="0"/>
        <w:adjustRightInd w:val="0"/>
        <w:spacing w:before="7" w:line="253" w:lineRule="exact"/>
        <w:ind w:left="29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Commercial General Liability and Comprehensive Automobile Liability </w:t>
      </w:r>
    </w:p>
    <w:p>
      <w:pPr>
        <w:autoSpaceDE w:val="0"/>
        <w:autoSpaceDN w:val="0"/>
        <w:adjustRightInd w:val="0"/>
        <w:spacing w:before="10" w:line="250" w:lineRule="exact"/>
        <w:ind w:left="2943" w:right="205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coverage, with a minimum combined single limit of Twenty Million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Dollars ($20,000,000) per occurrence/Twenty Million Dollars ($20,000,000)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aggregate.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18.3.5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Commercial General Liability Insurance, Comprehensive Automobile </w:t>
      </w:r>
    </w:p>
    <w:p>
      <w:pPr>
        <w:autoSpaceDE w:val="0"/>
        <w:autoSpaceDN w:val="0"/>
        <w:adjustRightInd w:val="0"/>
        <w:spacing w:before="7" w:line="253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and Excess Public Liability Insurance policies of Developer and </w:t>
      </w:r>
    </w:p>
    <w:p>
      <w:pPr>
        <w:autoSpaceDE w:val="0"/>
        <w:autoSpaceDN w:val="0"/>
        <w:adjustRightInd w:val="0"/>
        <w:spacing w:before="1" w:line="237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name the other Party, its parent, associated and </w:t>
      </w:r>
    </w:p>
    <w:p>
      <w:pPr>
        <w:autoSpaceDE w:val="0"/>
        <w:autoSpaceDN w:val="0"/>
        <w:adjustRightInd w:val="0"/>
        <w:spacing w:before="9" w:line="255" w:lineRule="exact"/>
        <w:ind w:left="2943" w:right="189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Affiliate companies and their respective directors, officers, agents, servants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employees ("Other Party Group") as additional insured. All policies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contain provisions whereby the insurers waive all rights of subrogation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provide thirty (30) Calendar days advance written notice to the Other Party </w:t>
      </w:r>
    </w:p>
    <w:p>
      <w:pPr>
        <w:autoSpaceDE w:val="0"/>
        <w:autoSpaceDN w:val="0"/>
        <w:adjustRightInd w:val="0"/>
        <w:spacing w:before="268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943" w:right="255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Group prior to anniversary date of cancellation or any material change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18.3.6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Commercial General Liability Insurance, Comprehensive Automobile </w:t>
      </w:r>
    </w:p>
    <w:p>
      <w:pPr>
        <w:autoSpaceDE w:val="0"/>
        <w:autoSpaceDN w:val="0"/>
        <w:adjustRightInd w:val="0"/>
        <w:spacing w:before="7" w:line="253" w:lineRule="exact"/>
        <w:ind w:left="29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Liability Insurance and Excess Public Liability Insurance policies shall contain </w:t>
      </w:r>
    </w:p>
    <w:p>
      <w:pPr>
        <w:autoSpaceDE w:val="0"/>
        <w:autoSpaceDN w:val="0"/>
        <w:adjustRightInd w:val="0"/>
        <w:spacing w:before="0" w:line="253" w:lineRule="exact"/>
        <w:ind w:left="2943" w:right="16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provisions that specify that the policies are primary and shall apply to such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without consideration for other policies separately carried and shall state that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insured is provided coverage as though a separate policy had been issued to each,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except the insurer's liability shall not be increased beyond the amount for which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insurer would have been liable had only one insured been covered.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shall each be responsible for its respective deductibles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retentions.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18.3.7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Commercial General Liability Insurance, Comprehensive Automobile </w:t>
      </w:r>
    </w:p>
    <w:p>
      <w:pPr>
        <w:autoSpaceDE w:val="0"/>
        <w:autoSpaceDN w:val="0"/>
        <w:adjustRightInd w:val="0"/>
        <w:spacing w:before="6" w:line="255" w:lineRule="exact"/>
        <w:ind w:left="2943" w:right="182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Liability Insurance and Excess Public Liability Insurance policies, if written on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Claims First Made Basis, shall be maintained in full force and effect for two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tail coverage or extended reporting period coverage if agreed by the Developer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74" w:line="253" w:lineRule="exact"/>
        <w:ind w:left="2223" w:right="161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18.3.8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requirements contained herein as to the types and limits of all insurance to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maintained by the Developer and Transmission Owner are not intended to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 in any manner, limit or qualify the liabilities and obligations assumed by those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Parties under this Agreement. </w:t>
      </w:r>
    </w:p>
    <w:p>
      <w:pPr>
        <w:autoSpaceDE w:val="0"/>
        <w:autoSpaceDN w:val="0"/>
        <w:adjustRightInd w:val="0"/>
        <w:spacing w:before="0" w:line="252" w:lineRule="exact"/>
        <w:ind w:left="22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2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3"/>
        </w:tabs>
        <w:autoSpaceDE w:val="0"/>
        <w:autoSpaceDN w:val="0"/>
        <w:adjustRightInd w:val="0"/>
        <w:spacing w:before="184" w:line="252" w:lineRule="exact"/>
        <w:ind w:left="2223" w:right="20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18.3.9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Within ten (10) days following execution of this Agreement, and as soon as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practicable after the end of each fiscal year or at the renewal of the insurance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policy and in any event within ninety (90) days thereafter, Developer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provide certification of all insurance required in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executed by each insurer or by an authorized representative of each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insurer. </w:t>
      </w:r>
    </w:p>
    <w:p>
      <w:pPr>
        <w:autoSpaceDE w:val="0"/>
        <w:autoSpaceDN w:val="0"/>
        <w:adjustRightInd w:val="0"/>
        <w:spacing w:before="0" w:line="253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175" w:line="253" w:lineRule="exact"/>
        <w:ind w:left="2223" w:right="171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the foregoing, Developer and Transmission Owner may each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self-insure to meet the minimum insurance requirements of Articles 18.3.2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through 18.3.8 to the extent it maintains a self-insurance program; provided that,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Party's senior secured debt is rated at investment grade, or better,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&amp; Poor's and that its self-insurance program meets the minimum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requirements of Articles 18.3.2 through 18.3.8. For any period of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a Party's senior secured debt is unrated by Standard &amp; Poor's or is </w:t>
      </w:r>
    </w:p>
    <w:p>
      <w:pPr>
        <w:autoSpaceDE w:val="0"/>
        <w:autoSpaceDN w:val="0"/>
        <w:adjustRightInd w:val="0"/>
        <w:spacing w:before="7" w:line="253" w:lineRule="exact"/>
        <w:ind w:left="319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rated at less than investment grade by Standard &amp; Poor's, such Party shall </w:t>
      </w:r>
    </w:p>
    <w:p>
      <w:pPr>
        <w:autoSpaceDE w:val="0"/>
        <w:autoSpaceDN w:val="0"/>
        <w:adjustRightInd w:val="0"/>
        <w:spacing w:before="0" w:line="255" w:lineRule="exact"/>
        <w:ind w:left="3087" w:right="17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comply with the insurance requirements applicable to it under Articles 18.3.2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through 18.3.9. In the event that a Party is permitted to self-insure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Article 18.3.10, it shall notify the other Party that it meets the requirements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self-insure and that its self-insurance program meets the minimum insurance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in a manner consistent with that specified in Article 18.3.9. </w:t>
      </w:r>
    </w:p>
    <w:p>
      <w:pPr>
        <w:tabs>
          <w:tab w:val="left" w:pos="5900"/>
        </w:tabs>
        <w:autoSpaceDE w:val="0"/>
        <w:autoSpaceDN w:val="0"/>
        <w:adjustRightInd w:val="0"/>
        <w:spacing w:before="110" w:line="620" w:lineRule="exact"/>
        <w:ind w:left="2223" w:right="19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 and Transmission Owner agree to report to each other in writing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60" w:lineRule="exact"/>
        <w:ind w:left="3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3087" w:right="195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soon as practical all accidents or occurrences resulting in injuries to any person,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41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4171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224"/>
        </w:tabs>
        <w:autoSpaceDE w:val="0"/>
        <w:autoSpaceDN w:val="0"/>
        <w:adjustRightInd w:val="0"/>
        <w:spacing w:before="17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may be assigned by a Party only with the written consent </w:t>
      </w:r>
    </w:p>
    <w:p>
      <w:pPr>
        <w:autoSpaceDE w:val="0"/>
        <w:autoSpaceDN w:val="0"/>
        <w:adjustRightInd w:val="0"/>
        <w:spacing w:before="7" w:line="253" w:lineRule="exact"/>
        <w:ind w:left="2222" w:right="1755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the other Parties; provided that a Party may assign this Agreement without the consent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Parties to any Affiliate of the assigning Party with an equal or greater credit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rating and with 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assigning Party under this Agreement; provided further that a Party may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without the consent of the other Parties in connection with the sale, merger,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restructuring, or transfer of a substantial portion or all of its assets, including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it owns, so long as the assignee in such a transaction directly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assumes in writing all rights, duties and obligations arising under this Agreement;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provided further that the Developer shall have the right to assign this Agreement,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consent of the NYISO or Transmission Owner, for collateral security purposes to 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providing financing for the Large Generating Facility, provided that the Developer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notify the NYISO and Transmission Owner of any such assignment.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financing arrangement entered into by the Developer pursuant to this Article will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prior to or upon the exercise of the secured party's, trustee's or mortgagee's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assignment rights pursuant to said arrangement, the secured creditor, the trustee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mortgagee will notify the and Transmission Owner of the date and particulars of any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exercise of assignment right(s) and will provide the and Transmission Owner with proof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it meets the requirements of Articles 11.5 and 18.3. Any attempted assignment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violates this Article is void and ineffective. Any assignment under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relieve a Party of its obligations, nor shall a Party's obligations be enlarged, in whole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in part, by reason thereof. Where required, consent to assignment will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42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213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20. SEVERABILITY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7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Severability.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any provision in this Agreement is finally determined to be invalid, void </w:t>
      </w:r>
    </w:p>
    <w:p>
      <w:pPr>
        <w:autoSpaceDE w:val="0"/>
        <w:autoSpaceDN w:val="0"/>
        <w:adjustRightInd w:val="0"/>
        <w:spacing w:before="0" w:line="260" w:lineRule="exact"/>
        <w:ind w:left="2223" w:right="20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unenforceable by any court or other Governmental Authority having jurisdiction,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determination shall not invalidate, void or make unenforceable any other provision,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or covenant of this Agreement. </w:t>
      </w:r>
    </w:p>
    <w:p>
      <w:pPr>
        <w:autoSpaceDE w:val="0"/>
        <w:autoSpaceDN w:val="0"/>
        <w:adjustRightInd w:val="0"/>
        <w:spacing w:before="0" w:line="276" w:lineRule="exact"/>
        <w:ind w:left="40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4066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21. COMPARABILITY </w:t>
      </w:r>
    </w:p>
    <w:p>
      <w:pPr>
        <w:autoSpaceDE w:val="0"/>
        <w:autoSpaceDN w:val="0"/>
        <w:adjustRightInd w:val="0"/>
        <w:spacing w:before="0" w:line="253" w:lineRule="exact"/>
        <w:ind w:left="1503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2223"/>
        </w:tabs>
        <w:autoSpaceDE w:val="0"/>
        <w:autoSpaceDN w:val="0"/>
        <w:adjustRightInd w:val="0"/>
        <w:spacing w:before="70" w:line="253" w:lineRule="exact"/>
        <w:ind w:left="15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Comparability.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will comply with all applicable comparability and code of </w:t>
      </w:r>
    </w:p>
    <w:p>
      <w:pPr>
        <w:autoSpaceDE w:val="0"/>
        <w:autoSpaceDN w:val="0"/>
        <w:adjustRightInd w:val="0"/>
        <w:spacing w:before="7" w:line="253" w:lineRule="exact"/>
        <w:ind w:left="22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4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408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53" w:lineRule="exact"/>
        <w:ind w:left="156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83"/>
        </w:tabs>
        <w:autoSpaceDE w:val="0"/>
        <w:autoSpaceDN w:val="0"/>
        <w:adjustRightInd w:val="0"/>
        <w:spacing w:before="70" w:line="253" w:lineRule="exact"/>
        <w:ind w:left="1563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Confidentiality.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Certain information exchanged by the Parties during the term of this </w:t>
      </w:r>
    </w:p>
    <w:p>
      <w:pPr>
        <w:autoSpaceDE w:val="0"/>
        <w:autoSpaceDN w:val="0"/>
        <w:adjustRightInd w:val="0"/>
        <w:spacing w:before="0" w:line="260" w:lineRule="exact"/>
        <w:ind w:left="2283" w:right="1885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Agreement shall constitute confidential information ("Confidential Information")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55" w:lineRule="exact"/>
        <w:ind w:left="228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55" w:lineRule="exact"/>
        <w:ind w:left="2283" w:right="189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in writing, the basis for asserting that the information referred to in this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warrants confidential treatment, and the requesting Party may disclose such writing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appropriate Governmental Authority. Each Party shall be responsible for the costs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53" w:lineRule="exact"/>
        <w:ind w:left="228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1"/>
        </w:tabs>
        <w:autoSpaceDE w:val="0"/>
        <w:autoSpaceDN w:val="0"/>
        <w:adjustRightInd w:val="0"/>
        <w:spacing w:before="174" w:line="253" w:lineRule="exact"/>
        <w:ind w:left="2283" w:right="21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22.1.1 Term.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During the term of this Agreement, and for a period of three (3) years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after the expiration or termination of this Agreement, except as otherwise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provided in this Article 22, each Party shall hold in confidence and shall not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disclose to any person Confidential Information. </w:t>
      </w:r>
    </w:p>
    <w:p>
      <w:pPr>
        <w:autoSpaceDE w:val="0"/>
        <w:autoSpaceDN w:val="0"/>
        <w:adjustRightInd w:val="0"/>
        <w:spacing w:before="0" w:line="253" w:lineRule="exact"/>
        <w:ind w:left="228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8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22.1.2 Confidential Information.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following shall constitute Confidential </w:t>
      </w:r>
    </w:p>
    <w:p>
      <w:pPr>
        <w:autoSpaceDE w:val="0"/>
        <w:autoSpaceDN w:val="0"/>
        <w:adjustRightInd w:val="0"/>
        <w:spacing w:before="10" w:line="250" w:lineRule="exact"/>
        <w:ind w:left="2931" w:right="1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Information: (1) any non-public information that is treated as confidential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disclosing Party and which the disclosing Party identifies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50" w:lineRule="exact"/>
        <w:ind w:left="228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1"/>
        </w:tabs>
        <w:autoSpaceDE w:val="0"/>
        <w:autoSpaceDN w:val="0"/>
        <w:adjustRightInd w:val="0"/>
        <w:spacing w:before="200" w:line="250" w:lineRule="exact"/>
        <w:ind w:left="2283" w:right="181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22.1.3  Scope.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Confidential Information shall not include information that the receiving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can demonstrate: (1) is generally available to the public other than as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result of a disclosure by the receiving Party; (2) was in the lawful possession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receiving Party on a non-confidential basis before receiving it from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disclosing Party; (3) was supplied to the receiving Party without restriction by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third party, who, to the knowledge of the receiving Party after due inquiry, was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8" w:line="253" w:lineRule="exact"/>
        <w:ind w:left="29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(4) was independently developed by the receiving Party without reference to </w:t>
      </w:r>
    </w:p>
    <w:p>
      <w:pPr>
        <w:autoSpaceDE w:val="0"/>
        <w:autoSpaceDN w:val="0"/>
        <w:adjustRightInd w:val="0"/>
        <w:spacing w:before="7" w:line="253" w:lineRule="exact"/>
        <w:ind w:left="29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of the disclosing Party; (5) is, or becomes, publicly </w:t>
      </w:r>
    </w:p>
    <w:p>
      <w:pPr>
        <w:autoSpaceDE w:val="0"/>
        <w:autoSpaceDN w:val="0"/>
        <w:adjustRightInd w:val="0"/>
        <w:spacing w:before="0" w:line="255" w:lineRule="exact"/>
        <w:ind w:left="2931" w:right="17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is otherwise required to be disclosed by law or subpoena, or is necessary in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legal proceeding establishing rights and </w:t>
      </w:r>
    </w:p>
    <w:p>
      <w:pPr>
        <w:autoSpaceDE w:val="0"/>
        <w:autoSpaceDN w:val="0"/>
        <w:adjustRightInd w:val="0"/>
        <w:spacing w:before="1" w:line="244" w:lineRule="exact"/>
        <w:ind w:left="29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under this Agreement. Information designated as Confidential </w:t>
      </w:r>
    </w:p>
    <w:p>
      <w:pPr>
        <w:autoSpaceDE w:val="0"/>
        <w:autoSpaceDN w:val="0"/>
        <w:adjustRightInd w:val="0"/>
        <w:spacing w:before="0" w:line="260" w:lineRule="exact"/>
        <w:ind w:left="2931" w:right="17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will no longer be deemed confidential if the Party that designated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as confidential notifies the other Party that it no longer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53" w:lineRule="exact"/>
        <w:ind w:left="2211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22.1.4    Release of Confidential Information.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No Party shall release or disclose </w:t>
      </w:r>
    </w:p>
    <w:p>
      <w:pPr>
        <w:autoSpaceDE w:val="0"/>
        <w:autoSpaceDN w:val="0"/>
        <w:adjustRightInd w:val="0"/>
        <w:spacing w:before="18" w:line="240" w:lineRule="exact"/>
        <w:ind w:left="3075" w:right="178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to any other person, except to its Affiliates (limited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FERC Standards of Conduct requirements), subcontractors, employees, </w:t>
      </w:r>
    </w:p>
    <w:p>
      <w:pPr>
        <w:autoSpaceDE w:val="0"/>
        <w:autoSpaceDN w:val="0"/>
        <w:adjustRightInd w:val="0"/>
        <w:spacing w:before="191" w:line="276" w:lineRule="exact"/>
        <w:ind w:left="5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51" w:lineRule="exact"/>
        <w:ind w:left="30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1" w:lineRule="exact"/>
        <w:ind w:left="30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1" w:lineRule="exact"/>
        <w:ind w:left="30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51" w:lineRule="exact"/>
        <w:ind w:left="3075" w:right="169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consultants, or to parties who may be or considering providing financing to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has agreed to comply with such provisions. Notwithstanding the foregoing,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112"/>
        </w:tabs>
        <w:autoSpaceDE w:val="0"/>
        <w:autoSpaceDN w:val="0"/>
        <w:adjustRightInd w:val="0"/>
        <w:spacing w:before="195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Each Party retains all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rights, title, and interest in the Confidential </w:t>
      </w:r>
    </w:p>
    <w:p>
      <w:pPr>
        <w:autoSpaceDE w:val="0"/>
        <w:autoSpaceDN w:val="0"/>
        <w:adjustRightInd w:val="0"/>
        <w:spacing w:before="0" w:line="253" w:lineRule="exact"/>
        <w:ind w:left="3111" w:right="182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that each Party discloses to the other Party. The disclosure by each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to the other Parties of Confidential Information shall not be deemed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waiver by any Party or any other person or entity of the right to protect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from public disclosure. </w:t>
      </w:r>
    </w:p>
    <w:p>
      <w:pPr>
        <w:autoSpaceDE w:val="0"/>
        <w:autoSpaceDN w:val="0"/>
        <w:adjustRightInd w:val="0"/>
        <w:spacing w:before="0" w:line="252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5"/>
        </w:tabs>
        <w:autoSpaceDE w:val="0"/>
        <w:autoSpaceDN w:val="0"/>
        <w:adjustRightInd w:val="0"/>
        <w:spacing w:before="3" w:line="252" w:lineRule="exact"/>
        <w:ind w:left="2211" w:right="16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22.1.6    No Warranties.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By providing Confidential Information, no Party makes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warranties or representations as to its accuracy or completeness. In addition,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supplying Confidential Information, no Party obligates itself to provide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particular information or Confidential Information to the other Parties nor to enter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into any further agreements or proceed with any other relationship or joint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5"/>
        </w:tabs>
        <w:autoSpaceDE w:val="0"/>
        <w:autoSpaceDN w:val="0"/>
        <w:adjustRightInd w:val="0"/>
        <w:spacing w:before="182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22.1.7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Standard of Care.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use at least the same standard of care to </w:t>
      </w:r>
    </w:p>
    <w:p>
      <w:pPr>
        <w:autoSpaceDE w:val="0"/>
        <w:autoSpaceDN w:val="0"/>
        <w:adjustRightInd w:val="0"/>
        <w:spacing w:before="1" w:line="237" w:lineRule="exact"/>
        <w:ind w:left="30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 Confidential Information it receives as it uses to protect its own </w:t>
      </w:r>
    </w:p>
    <w:p>
      <w:pPr>
        <w:autoSpaceDE w:val="0"/>
        <w:autoSpaceDN w:val="0"/>
        <w:adjustRightInd w:val="0"/>
        <w:spacing w:before="10" w:line="253" w:lineRule="exact"/>
        <w:ind w:left="30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from unauthorized disclosure, publication or </w:t>
      </w:r>
    </w:p>
    <w:p>
      <w:pPr>
        <w:autoSpaceDE w:val="0"/>
        <w:autoSpaceDN w:val="0"/>
        <w:adjustRightInd w:val="0"/>
        <w:spacing w:before="10" w:line="250" w:lineRule="exact"/>
        <w:ind w:left="3075" w:right="1696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dissemination. Each Party may use Confidential Information solely to fulfill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to the other Party under this Agreement or its regulatory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requirements, including the NYISO OATT and NYISO Services Tariff.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shall, in all cases, treat the information it receives in accordance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of Attachment F to the NYISO OATT. </w:t>
      </w: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5"/>
        </w:tabs>
        <w:autoSpaceDE w:val="0"/>
        <w:autoSpaceDN w:val="0"/>
        <w:adjustRightInd w:val="0"/>
        <w:spacing w:before="175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22.1.8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Order of Disclosure.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If a court or a Government Authority or entity with the </w:t>
      </w:r>
    </w:p>
    <w:p>
      <w:pPr>
        <w:autoSpaceDE w:val="0"/>
        <w:autoSpaceDN w:val="0"/>
        <w:adjustRightInd w:val="0"/>
        <w:spacing w:before="7" w:line="254" w:lineRule="exact"/>
        <w:ind w:left="3075" w:right="192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right, power, and apparent authority to do so requests or requires any Party,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subpoena, oral deposition, interrogatories, requests for production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documents, administrative order, or otherwise, to disclose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Information, that Party shall provide the other Parties with prompt notice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request(s) or requirement(s) so that the other Parties may seek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appropriate protective order or waive compliance with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Notwithstanding the absence of a protective order or waiver,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counsel, the Party is legally compelled to disclose. Each Party will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Efforts to obtain reliable assurance that confidential treatment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accorded any Confidential Information so furnished. </w:t>
      </w: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74"/>
        </w:tabs>
        <w:autoSpaceDE w:val="0"/>
        <w:autoSpaceDN w:val="0"/>
        <w:adjustRightInd w:val="0"/>
        <w:spacing w:before="174" w:line="253" w:lineRule="exact"/>
        <w:ind w:left="22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22.1.9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Termination of Agreement.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Upon termination of this Agreement for any </w:t>
      </w:r>
    </w:p>
    <w:p>
      <w:pPr>
        <w:autoSpaceDE w:val="0"/>
        <w:autoSpaceDN w:val="0"/>
        <w:adjustRightInd w:val="0"/>
        <w:spacing w:before="7" w:line="253" w:lineRule="exact"/>
        <w:ind w:left="30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reason, each Party shall, within ten (10) Calendar Days of receipt of a written </w:t>
      </w:r>
    </w:p>
    <w:p>
      <w:pPr>
        <w:autoSpaceDE w:val="0"/>
        <w:autoSpaceDN w:val="0"/>
        <w:adjustRightInd w:val="0"/>
        <w:spacing w:before="0" w:line="250" w:lineRule="exact"/>
        <w:ind w:left="3075" w:right="172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 from the other Parties, use Reasonable Efforts to destroy, erase, or delete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(with such destruction, erasure, and deletion certified in writing to the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Parties) or return to the other Parties, without retaining copies thereof, any and all </w:t>
      </w:r>
    </w:p>
    <w:p>
      <w:pPr>
        <w:autoSpaceDE w:val="0"/>
        <w:autoSpaceDN w:val="0"/>
        <w:adjustRightInd w:val="0"/>
        <w:spacing w:before="239" w:line="276" w:lineRule="exact"/>
        <w:ind w:left="5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60" w:lineRule="exact"/>
        <w:ind w:left="3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3075" w:right="2023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written or electronic Confidential Information received from the other Parties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246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22.1.10  Remedies.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agree that monetary damages would be inadequate to </w:t>
      </w:r>
    </w:p>
    <w:p>
      <w:pPr>
        <w:autoSpaceDE w:val="0"/>
        <w:autoSpaceDN w:val="0"/>
        <w:adjustRightInd w:val="0"/>
        <w:spacing w:before="7" w:line="253" w:lineRule="exact"/>
        <w:ind w:left="30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compensate a Party for another Party's Breach of its obligations under this Article </w:t>
      </w:r>
    </w:p>
    <w:p>
      <w:pPr>
        <w:autoSpaceDE w:val="0"/>
        <w:autoSpaceDN w:val="0"/>
        <w:adjustRightInd w:val="0"/>
        <w:spacing w:before="1" w:line="237" w:lineRule="exact"/>
        <w:ind w:left="307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 Each Party accordingly agrees that the other Parties shall be entitled to </w:t>
      </w:r>
    </w:p>
    <w:p>
      <w:pPr>
        <w:autoSpaceDE w:val="0"/>
        <w:autoSpaceDN w:val="0"/>
        <w:adjustRightInd w:val="0"/>
        <w:spacing w:before="10" w:line="253" w:lineRule="exact"/>
        <w:ind w:left="3075" w:right="1672" w:firstLine="0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equitable relief, by way of injunction or otherwise, if the first Party Breaches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threatens to Breach its obligations under this Article 22, which equitable relief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shall be granted without bond or proof of damages, and the receiving Party shall not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2"/>
          <w:szCs w:val="24"/>
          <w:u w:val="none"/>
          <w:vertAlign w:val="baseline"/>
        </w:rPr>
        <w:t xml:space="preserve">plead in defense that there would be an adequate remedy at law. Such remedy shall not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be deemed an exclusive remedy for the Breach of this Article 22, but shall be in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addition to all other remedies available at law or in equity. The Parties further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acknowledge and agree that the covenants contained herein are necessary for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protection of legitimate business interests and are reasonable in scope. No Party,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2"/>
          <w:szCs w:val="24"/>
          <w:u w:val="none"/>
          <w:vertAlign w:val="baseline"/>
        </w:rPr>
        <w:t xml:space="preserve">however, shall be liable for indirect, incidental, or consequential or punitive damages of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2"/>
          <w:szCs w:val="24"/>
          <w:u w:val="none"/>
          <w:vertAlign w:val="baseline"/>
        </w:rPr>
        <w:t xml:space="preserve">any nature or kind resulting from or arising in connection with this Article 22. </w:t>
      </w: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11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22.1.11 Disclosure to FERC, its Staff, or a State.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anything in this </w:t>
      </w:r>
    </w:p>
    <w:p>
      <w:pPr>
        <w:autoSpaceDE w:val="0"/>
        <w:autoSpaceDN w:val="0"/>
        <w:adjustRightInd w:val="0"/>
        <w:spacing w:before="0" w:line="253" w:lineRule="exact"/>
        <w:ind w:left="3003" w:right="155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22 to the contrary, and pursuant to 18 C.F.R. section Ib.20, if FERC 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staff, during the course of an investigation or otherwise, requests information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one of the Parties that is otherwise required to be maintained in confidence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Agreement or the NYISO OATT, the Party shall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 for information. In providing the information to FERC or its staff,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must, consistent with 18 C.F.R. section 388.112, request that the information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treated as confidential and non-public by FERC and its staff and that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be withheld from public disclosure. Parties are prohibited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notifying the other Parties to this Agreement prior to the release of the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to the Commission or its staff. The Party shall notify the other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Agreement when it is notified by FERC or its staff that a request to release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has been received by FERC, at which time the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may respond before such information would be made public, pursuant to 18 C.F.R.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section 388.112. Requests from a state regulatory body conducting a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rules and regulations. A Party shall not be liable for any losses, consequential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otherwise, resulting from that Party divulging Confidential Information pursuant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 FERC or state regulatory body request under this paragraph. </w:t>
      </w:r>
    </w:p>
    <w:p>
      <w:pPr>
        <w:autoSpaceDE w:val="0"/>
        <w:autoSpaceDN w:val="0"/>
        <w:adjustRightInd w:val="0"/>
        <w:spacing w:before="194" w:line="253" w:lineRule="exact"/>
        <w:ind w:left="22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22.1.12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Except as otherwise expressly provided herein, no Party shall disclose </w:t>
      </w:r>
    </w:p>
    <w:p>
      <w:pPr>
        <w:autoSpaceDE w:val="0"/>
        <w:autoSpaceDN w:val="0"/>
        <w:adjustRightInd w:val="0"/>
        <w:spacing w:before="7" w:line="253" w:lineRule="exact"/>
        <w:ind w:left="30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to any person not employed or retained by the Party </w:t>
      </w:r>
    </w:p>
    <w:p>
      <w:pPr>
        <w:autoSpaceDE w:val="0"/>
        <w:autoSpaceDN w:val="0"/>
        <w:adjustRightInd w:val="0"/>
        <w:spacing w:before="7" w:line="253" w:lineRule="exact"/>
        <w:ind w:left="30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possessing the Confidential Information, except to the extent disclosure is (i) </w:t>
      </w:r>
    </w:p>
    <w:p>
      <w:pPr>
        <w:autoSpaceDE w:val="0"/>
        <w:autoSpaceDN w:val="0"/>
        <w:adjustRightInd w:val="0"/>
        <w:spacing w:before="0" w:line="260" w:lineRule="exact"/>
        <w:ind w:left="3003" w:right="171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by law; (ii) reasonably deemed by the disclosing Party to be required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disclosed in connection with a dispute between or among the Parties, or the </w:t>
      </w: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5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53" w:lineRule="exact"/>
        <w:ind w:left="3062" w:right="16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defense of litigation or dispute; (iii) otherwise permitted by consent of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such consent not to be unreasonably withheld; or (iv) necessary to fulfill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its obligations under this Agreement, the NYISO OATT or the NYISO Services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Tariff. Prior to any disclosures of a Party's Confidential Information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subparagraph, or if any third party or Governmental Authority makes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request or demand for any of the information described in this subparagraph,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agrees to assert confidentiality and cooperate with the other Party in seeking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 the Confidential Information from public disclosure by confidentiality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342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3427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7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Notice.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</w:t>
      </w:r>
    </w:p>
    <w:p>
      <w:pPr>
        <w:autoSpaceDE w:val="0"/>
        <w:autoSpaceDN w:val="0"/>
        <w:adjustRightInd w:val="0"/>
        <w:spacing w:before="0" w:line="254" w:lineRule="exact"/>
        <w:ind w:left="2198" w:right="17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notify the other Party, first orally and then in writing, of the release of any Hazardous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Substances, any asbestos or lead abatement activities, or any type of remediation activities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related to the Large Generating Facility or the Attachment Facilities, each of which may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be expected to affect the other Party. The notifying Party shall: (i) provide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as soon as practicable, provided such Party makes a good faith effort to provide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no later than twenty-four hours after such Party becomes aware of the occurrence;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(ii) promptly furnish to the other Party copies of any publicly available reports filed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33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76" w:lineRule="exact"/>
        <w:ind w:left="3332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7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Acquisition.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Developer shall each submit specific </w:t>
      </w:r>
    </w:p>
    <w:p>
      <w:pPr>
        <w:autoSpaceDE w:val="0"/>
        <w:autoSpaceDN w:val="0"/>
        <w:adjustRightInd w:val="0"/>
        <w:spacing w:before="10" w:line="250" w:lineRule="exact"/>
        <w:ind w:left="2198" w:right="167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regarding the electrical characteristics of their respective facilities to the other,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to NYISO, as described below and in accordance with Applicable Reliability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Standards. </w:t>
      </w:r>
    </w:p>
    <w:p>
      <w:pPr>
        <w:tabs>
          <w:tab w:val="left" w:pos="2198"/>
        </w:tabs>
        <w:autoSpaceDE w:val="0"/>
        <w:autoSpaceDN w:val="0"/>
        <w:adjustRightInd w:val="0"/>
        <w:spacing w:before="248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Submission by Transmission Owner.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initial information submission by </w:t>
      </w:r>
    </w:p>
    <w:p>
      <w:pPr>
        <w:autoSpaceDE w:val="0"/>
        <w:autoSpaceDN w:val="0"/>
        <w:adjustRightInd w:val="0"/>
        <w:spacing w:before="8" w:line="252" w:lineRule="exact"/>
        <w:ind w:left="2198" w:right="170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occur no later than one hundred eighty (180) Calendar Days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Trial Operation and shall include New York State Transmission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necessary to allow the Developer to select equipment and meet any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protection and stability requirements, unless otherwise mutually agreed to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Owner. On a monthly basis Transmission Owner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Developer and NYISO a status report on the construction and installation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System Upgrade Facilities, including,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to, the following information: (1) progress to date; (2) a description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activities since the last report; (3) a description of the action items for the next period; and </w:t>
      </w:r>
    </w:p>
    <w:p>
      <w:pPr>
        <w:autoSpaceDE w:val="0"/>
        <w:autoSpaceDN w:val="0"/>
        <w:adjustRightInd w:val="0"/>
        <w:spacing w:before="8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(4) the delivery status of equipment ordered.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74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Updated Information Submission by Developer.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updated information submission </w:t>
      </w:r>
    </w:p>
    <w:p>
      <w:pPr>
        <w:autoSpaceDE w:val="0"/>
        <w:autoSpaceDN w:val="0"/>
        <w:adjustRightInd w:val="0"/>
        <w:spacing w:before="7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Developer, including manufacturer information, shall occur no later than one </w:t>
      </w:r>
    </w:p>
    <w:p>
      <w:pPr>
        <w:autoSpaceDE w:val="0"/>
        <w:autoSpaceDN w:val="0"/>
        <w:adjustRightInd w:val="0"/>
        <w:spacing w:before="0" w:line="260" w:lineRule="exact"/>
        <w:ind w:left="2198" w:right="172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hundred eighty (180) Calendar Days prior to the Trial Operation. Developer shall submit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completed copy of the Large Generating Facility data requirements contained in Appendix </w:t>
      </w:r>
    </w:p>
    <w:p>
      <w:pPr>
        <w:autoSpaceDE w:val="0"/>
        <w:autoSpaceDN w:val="0"/>
        <w:adjustRightInd w:val="0"/>
        <w:spacing w:before="1" w:line="238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 to the Large Facility Interconnection Procedures. It shall also include any additional </w:t>
      </w: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58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56" w:lineRule="exact"/>
        <w:ind w:left="2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6" w:lineRule="exact"/>
        <w:ind w:left="2198" w:right="1699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provided to Transmission Owner for the Interconnection Feasibility Study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Facilities Study. Information in this submission shall be the most current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design or expected performance data. Information submitted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stability models shall be compatible with NYISO standard models. If there is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compatible model, the Developer will work with a consultant mutually agreed to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to develop and supply a standard model and associated information.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 Developer's data is materially different from what was originally provided to </w:t>
      </w:r>
    </w:p>
    <w:p>
      <w:pPr>
        <w:autoSpaceDE w:val="0"/>
        <w:autoSpaceDN w:val="0"/>
        <w:adjustRightInd w:val="0"/>
        <w:spacing w:before="10" w:line="250" w:lineRule="exact"/>
        <w:ind w:left="2198" w:right="16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pursuant to an Interconnection Study Agreement among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NYISO and Developer, then NYISO will conduct appropriate studies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determine the impact on the New York State Transmission System based on the actual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data submitted pursuant to this Article 24.3. The Developer shall not begin Trial Operation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until such studies are completed.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7"/>
        </w:tabs>
        <w:autoSpaceDE w:val="0"/>
        <w:autoSpaceDN w:val="0"/>
        <w:adjustRightInd w:val="0"/>
        <w:spacing w:before="175" w:line="253" w:lineRule="exact"/>
        <w:ind w:left="1478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Information Supplementation.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Prior to the Commercial Operation Date, the Developer </w:t>
      </w:r>
    </w:p>
    <w:p>
      <w:pPr>
        <w:autoSpaceDE w:val="0"/>
        <w:autoSpaceDN w:val="0"/>
        <w:adjustRightInd w:val="0"/>
        <w:spacing w:before="7" w:line="253" w:lineRule="exact"/>
        <w:ind w:left="2197" w:right="16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shall supplement their information submissions described above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Article 24 with any and all "as-built" Large Generating Facility information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"as-tested" performance information that differs from the initial submissions or,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alternatively, written confirmation that no such differences exist. The Developer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 tests on the Large Generating Facility as required by Good Utility Practice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an open circuit "step voltage" test on the Large Generating Facility to verify proper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of the Large Generating Facility's automatic voltage regulator. </w:t>
      </w:r>
    </w:p>
    <w:p>
      <w:pPr>
        <w:autoSpaceDE w:val="0"/>
        <w:autoSpaceDN w:val="0"/>
        <w:adjustRightInd w:val="0"/>
        <w:spacing w:before="0" w:line="254" w:lineRule="exact"/>
        <w:ind w:left="219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4" w:lineRule="exact"/>
        <w:ind w:left="2197" w:right="16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Unless otherwise agreed, the test conditions shall include: (1) Large Generating Facility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synchronous speed; (2) automatic voltage regulator on and in voltage control mode; and (3)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five percent change in Large Generating Facility terminal voltage initiated by a change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voltage regulators reference voltage. Developer shall provide validated test recordings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showing the responses of Large Generating Facility terminal and field voltages.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event that direct recordings of these voltages is impractical, recordings of other voltages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currents that mirror the response of the Large Generating Facility's terminal or field voltage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are acceptable if information necessary to translate these alternate quantities to actual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terminal or field voltages is provided. Large Generating Facility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testing shall be conducted and results provided to the Transmission Owner and NYISO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each individual generating unit in a station. </w:t>
      </w:r>
    </w:p>
    <w:p>
      <w:pPr>
        <w:autoSpaceDE w:val="0"/>
        <w:autoSpaceDN w:val="0"/>
        <w:adjustRightInd w:val="0"/>
        <w:spacing w:before="0" w:line="254" w:lineRule="exact"/>
        <w:ind w:left="219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54" w:lineRule="exact"/>
        <w:ind w:left="2197" w:right="165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Subsequent to the Commercial Operation Date, the Developer shall provide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and NYISO any information changes due to equipment replacement, repair,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adjustment. Transmission Owner shall provide the Developer and NYISO any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changes due to equipment replacement, repair or adjustment in the directly connected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substation or any adjacent Transmission Owner substation that may affect the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equipment ratings, protection or operating requirements.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provide such information no later than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8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2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410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5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5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Information Access.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 Each Party ("Disclosing Party") shall make available to another </w:t>
      </w:r>
    </w:p>
    <w:p>
      <w:pPr>
        <w:autoSpaceDE w:val="0"/>
        <w:autoSpaceDN w:val="0"/>
        <w:adjustRightInd w:val="0"/>
        <w:spacing w:before="8" w:line="252" w:lineRule="exact"/>
        <w:ind w:left="2198" w:right="17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Party ("Requesting Party") information that is in the possession of the Disclosing Party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is necessary in order for the Requesting Party to: (i) verify the costs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(ii) carry out its obligations and responsibilities under this Agreement.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 use such information for purposes other than those set forth in this Article 25.1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95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Reporting of Non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Force Majeure Events.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(the "Notifying Party") shall notify </w:t>
      </w:r>
    </w:p>
    <w:p>
      <w:pPr>
        <w:autoSpaceDE w:val="0"/>
        <w:autoSpaceDN w:val="0"/>
        <w:adjustRightInd w:val="0"/>
        <w:spacing w:before="1" w:line="237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Parties when the Notifying Party becomes aware of its inability to comply with </w:t>
      </w:r>
    </w:p>
    <w:p>
      <w:pPr>
        <w:autoSpaceDE w:val="0"/>
        <w:autoSpaceDN w:val="0"/>
        <w:adjustRightInd w:val="0"/>
        <w:spacing w:before="10" w:line="253" w:lineRule="exact"/>
        <w:ind w:left="2198" w:right="161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provisions of this Agreement for a reason other than a Force Majeure event. The Parties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 to cooperate with each other and provide necessary information regarding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inability to comply, including the date, duration, reason for the inability to comply,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corrective actions taken or planned to be taken with respect to such inability to comply.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the foregoing, notification, cooperation or information provided under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shall not entitle the Party receiving such notification to allege a cause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anticipatory breach of this Agreement.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74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Audit Rights.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the requirements of confidentiality under Article 22 of this </w:t>
      </w:r>
    </w:p>
    <w:p>
      <w:pPr>
        <w:autoSpaceDE w:val="0"/>
        <w:autoSpaceDN w:val="0"/>
        <w:adjustRightInd w:val="0"/>
        <w:spacing w:before="7" w:line="253" w:lineRule="exact"/>
        <w:ind w:left="2198" w:right="1647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each Party shall have the right, during normal business hours, and upon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notice to another Party, to audit at its own expense the other Party's accounts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records pertaining to the other Party's performance or satisfaction of its obligations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Agreement. Such audit rights shall include audits of the other Party's costs,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calculation of invoiced amounts, and each Party's actions in an Emergency State. Any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authorized by this Article shall be performed at the offices where such accounts and records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are maintained and shall be limited to those portions of such accounts and records that relate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Party's performance and satisfaction of obligations under this Agreement. Each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described in Article 25.4 of this Agreement. </w:t>
      </w:r>
    </w:p>
    <w:p>
      <w:pPr>
        <w:autoSpaceDE w:val="0"/>
        <w:autoSpaceDN w:val="0"/>
        <w:adjustRightInd w:val="0"/>
        <w:spacing w:before="0" w:line="253" w:lineRule="exact"/>
        <w:ind w:left="14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53" w:lineRule="exact"/>
        <w:ind w:left="1477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2"/>
          <w:szCs w:val="24"/>
          <w:u w:val="none"/>
          <w:vertAlign w:val="baseline"/>
        </w:rPr>
        <w:t xml:space="preserve">25.4 Audit Rights Periods.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198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25.4.1  Audit Rights Period for Construction-Related Accounts and Records. </w:t>
      </w:r>
    </w:p>
    <w:p>
      <w:pPr>
        <w:autoSpaceDE w:val="0"/>
        <w:autoSpaceDN w:val="0"/>
        <w:adjustRightInd w:val="0"/>
        <w:spacing w:before="1" w:line="237" w:lineRule="exact"/>
        <w:ind w:left="291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10" w:line="253" w:lineRule="exact"/>
        <w:ind w:left="2917" w:right="185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construction of Transmission Owner's Attachment Facilities and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shall be subject to audit for a period of twenty-four months following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issuance of a final invoice in accordance with Article 12.2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8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51" w:lineRule="exact"/>
        <w:ind w:left="22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1" w:lineRule="exact"/>
        <w:ind w:left="22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1" w:lineRule="exact"/>
        <w:ind w:left="22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1" w:lineRule="exact"/>
        <w:ind w:left="22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7"/>
        </w:tabs>
        <w:autoSpaceDE w:val="0"/>
        <w:autoSpaceDN w:val="0"/>
        <w:adjustRightInd w:val="0"/>
        <w:spacing w:before="248" w:line="251" w:lineRule="exact"/>
        <w:ind w:left="2209" w:right="16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25.4.2 Audit Rights Period for All Other Accounts and Records.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Accounts and records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related to a Party's performance or satisfaction of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other than those described in Article 25.4.1 of this Agreement shall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audit as follows: (i) for an audit relating to cost obligations, the applicable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audit rights period shall be twenty-four months after the auditing Party's receipt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 invoice giving rise to such cost obligations; and (ii) for an audit relating to 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obligations, the applicable audit rights period shall be twenty-four months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after the event for which the audit is sought. </w:t>
      </w:r>
    </w:p>
    <w:p>
      <w:pPr>
        <w:autoSpaceDE w:val="0"/>
        <w:autoSpaceDN w:val="0"/>
        <w:adjustRightInd w:val="0"/>
        <w:spacing w:before="0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95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Audit Results.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an audit by a Party determines that an overpayment or an </w:t>
      </w:r>
    </w:p>
    <w:p>
      <w:pPr>
        <w:autoSpaceDE w:val="0"/>
        <w:autoSpaceDN w:val="0"/>
        <w:adjustRightInd w:val="0"/>
        <w:spacing w:before="0" w:line="260" w:lineRule="exact"/>
        <w:ind w:left="2209" w:right="228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40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53" w:lineRule="exact"/>
        <w:ind w:left="1489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209"/>
        </w:tabs>
        <w:autoSpaceDE w:val="0"/>
        <w:autoSpaceDN w:val="0"/>
        <w:adjustRightInd w:val="0"/>
        <w:spacing w:before="70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Nothing in this Agreement shall prevent a Party from utilizing the services of </w:t>
      </w:r>
    </w:p>
    <w:p>
      <w:pPr>
        <w:autoSpaceDE w:val="0"/>
        <w:autoSpaceDN w:val="0"/>
        <w:adjustRightInd w:val="0"/>
        <w:spacing w:before="7" w:line="253" w:lineRule="exact"/>
        <w:ind w:left="2209" w:right="165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subcontractor as it deems appropriate to perform its obligations under this Agreement;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provided, however, that each Party shall require its subcontractors to comply with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terms and conditions of this Agreement in providing such services and each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remain primarily liable to the other Parties for the performance of such subcontractor. </w:t>
      </w:r>
    </w:p>
    <w:p>
      <w:pPr>
        <w:autoSpaceDE w:val="0"/>
        <w:autoSpaceDN w:val="0"/>
        <w:adjustRightInd w:val="0"/>
        <w:spacing w:before="0" w:line="253" w:lineRule="exact"/>
        <w:ind w:left="148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74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Responsibility of Principal.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creation of any subcontract relationship shall not relieve </w:t>
      </w:r>
    </w:p>
    <w:p>
      <w:pPr>
        <w:autoSpaceDE w:val="0"/>
        <w:autoSpaceDN w:val="0"/>
        <w:adjustRightInd w:val="0"/>
        <w:spacing w:before="10" w:line="250" w:lineRule="exact"/>
        <w:ind w:left="2209" w:right="17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hiring Party of any of its obligations under this Agreement. The hiring Party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fully responsible to the other Parties for the acts or omissions of any subcontractor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hiring Party hires as if no subcontract had been made; provided, however, that in no event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the NYISO or Transmission Owner be liable for the actions or inactions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or its subcontractors with respect to obligations of the Developer under Article </w:t>
      </w:r>
    </w:p>
    <w:p>
      <w:pPr>
        <w:autoSpaceDE w:val="0"/>
        <w:autoSpaceDN w:val="0"/>
        <w:adjustRightInd w:val="0"/>
        <w:spacing w:before="8" w:line="253" w:lineRule="exact"/>
        <w:ind w:left="22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 of this Agreement. Any applicable obligation imposed by this Agreement upon the </w:t>
      </w:r>
    </w:p>
    <w:p>
      <w:pPr>
        <w:autoSpaceDE w:val="0"/>
        <w:autoSpaceDN w:val="0"/>
        <w:adjustRightInd w:val="0"/>
        <w:spacing w:before="18" w:line="240" w:lineRule="exact"/>
        <w:ind w:left="2208" w:right="1693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hiring Party shall be equally binding upon, and shall be construed as having application to,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subcontractor of such Party. </w:t>
      </w:r>
    </w:p>
    <w:p>
      <w:pPr>
        <w:autoSpaceDE w:val="0"/>
        <w:autoSpaceDN w:val="0"/>
        <w:adjustRightInd w:val="0"/>
        <w:spacing w:before="0" w:line="253" w:lineRule="exact"/>
        <w:ind w:left="14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97" w:line="253" w:lineRule="exact"/>
        <w:ind w:left="1488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No Limitation by Insurance.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The obligations under this Article 26 will not be limited in </w:t>
      </w:r>
    </w:p>
    <w:p>
      <w:pPr>
        <w:autoSpaceDE w:val="0"/>
        <w:autoSpaceDN w:val="0"/>
        <w:adjustRightInd w:val="0"/>
        <w:spacing w:before="1" w:line="237" w:lineRule="exact"/>
        <w:ind w:left="2209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any way by any limitation of subcontractor's insurance. </w:t>
      </w:r>
    </w:p>
    <w:p>
      <w:pPr>
        <w:autoSpaceDE w:val="0"/>
        <w:autoSpaceDN w:val="0"/>
        <w:adjustRightInd w:val="0"/>
        <w:spacing w:before="0" w:line="276" w:lineRule="exact"/>
        <w:ind w:left="4452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4452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53" w:lineRule="exact"/>
        <w:ind w:left="1489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</w:p>
    <w:p>
      <w:pPr>
        <w:tabs>
          <w:tab w:val="left" w:pos="2209"/>
        </w:tabs>
        <w:autoSpaceDE w:val="0"/>
        <w:autoSpaceDN w:val="0"/>
        <w:adjustRightInd w:val="0"/>
        <w:spacing w:before="190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Submission.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event any Party has a dispute, or asserts a claim, that arises out of or in </w:t>
      </w:r>
    </w:p>
    <w:p>
      <w:pPr>
        <w:autoSpaceDE w:val="0"/>
        <w:autoSpaceDN w:val="0"/>
        <w:adjustRightInd w:val="0"/>
        <w:spacing w:before="0" w:line="252" w:lineRule="exact"/>
        <w:ind w:left="2209" w:right="165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connection with this Agreement or its performance (a "Dispute"), such Party shall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Party with written notice of the Dispute ("Notice of Dispute"). Such Dispute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 referred to a designated senior representative of each Party for resolution on an informal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basis as promptly as practicable after receipt of the Notice of Dispute by the other Party.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event the designated representatives are unable to resolve the Dispute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unassisted or assisted negotiations within thirty (30) Calendar Days of the other Party's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receipt of the Notice of Dispute, such Dispute may, upon mutual agreement of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submitted to arbitration and resolved in accordance with the arbitration procedures set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forth below. In the event the Parties do not agree to submit such Dispute to arbitration, each </w:t>
      </w:r>
    </w:p>
    <w:p>
      <w:pPr>
        <w:autoSpaceDE w:val="0"/>
        <w:autoSpaceDN w:val="0"/>
        <w:adjustRightInd w:val="0"/>
        <w:spacing w:before="197" w:line="276" w:lineRule="exact"/>
        <w:ind w:left="58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60" w:lineRule="exact"/>
        <w:ind w:left="22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209" w:right="180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Party may exercise whatever rights and remedies it may have in equity or at law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the terms of this Agreement. </w:t>
      </w:r>
    </w:p>
    <w:p>
      <w:pPr>
        <w:autoSpaceDE w:val="0"/>
        <w:autoSpaceDN w:val="0"/>
        <w:adjustRightInd w:val="0"/>
        <w:spacing w:before="0" w:line="253" w:lineRule="exact"/>
        <w:ind w:left="14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73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. Any arbitration initiated under this Agreement shall </w:t>
      </w:r>
    </w:p>
    <w:p>
      <w:pPr>
        <w:autoSpaceDE w:val="0"/>
        <w:autoSpaceDN w:val="0"/>
        <w:adjustRightInd w:val="0"/>
        <w:spacing w:before="8" w:line="252" w:lineRule="exact"/>
        <w:ind w:left="2208" w:right="1663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conducted before a single neutral arbitrator appointed by the Parties. If the Parties fail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agree upon a single arbitrator within ten (10) Calendar Days of the submission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Dispute to arbitration, each Party shall choose one arbitrator who shall sit on a three-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member arbitration panel. The third arbitrator will be selected by the President of the Bar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Association of Erie County and must be jointly agreed upon by both parties.  In each case,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arbitrator(s) shall be knowledgeable in electric utility matters, including electric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and bulk power issues, and shall not have any current or past substantial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business or financial relationships with any party to the arbitration (except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arbitration). The arbitrator(s) shall provide each of the Parties an opportunity to be heard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and, except as otherwise provided herein, shall conduct the arbitration in accordance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Commercial Arbitration Rules of the American Arbitration Association ("Arbitration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Rules") and any applicable FERC regulations or RTO rules; provided, however,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event of a conflict between the Arbitration Rules and the terms of this Article 27, the terms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this Article 27 shall prevail. </w:t>
      </w:r>
    </w:p>
    <w:p>
      <w:pPr>
        <w:autoSpaceDE w:val="0"/>
        <w:autoSpaceDN w:val="0"/>
        <w:adjustRightInd w:val="0"/>
        <w:spacing w:before="0" w:line="253" w:lineRule="exact"/>
        <w:ind w:left="14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75" w:line="253" w:lineRule="exact"/>
        <w:ind w:left="14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Arbitration Decisions.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Unless otherwise agreed by the Parties, the arbitrator(s) shall </w:t>
      </w:r>
    </w:p>
    <w:p>
      <w:pPr>
        <w:autoSpaceDE w:val="0"/>
        <w:autoSpaceDN w:val="0"/>
        <w:adjustRightInd w:val="0"/>
        <w:spacing w:before="7" w:line="254" w:lineRule="exact"/>
        <w:ind w:left="2208" w:righ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render a decision within ninety (90) Calendar Days of appointment and shall notify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in writing of such decision and the reasons therefore. The arbitrator(s)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authorized only to interpret and apply the provisions of this Agreement and shall have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 to modify or change any provision of this Agreement in any manner. The decision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arbitrator(s) shall be final and binding upon the Parties, and judgment on the award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entered in any court having jurisdiction. The decision of the arbitrator(s)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appealed solely on the grounds that the conduct of the arbitrator(s), or the decision itself,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violated the standards set forth in the Federal Arbitration Act or the Administrative Dispute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Resolution Act. The final decision of the arbitrator must also be filed with FERC if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affects jurisdictional rates, terms and conditions of service, Attachment Facilities,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74" w:line="253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Each Party shall be responsible for its own costs incurred during the arbitration </w:t>
      </w:r>
    </w:p>
    <w:p>
      <w:pPr>
        <w:autoSpaceDE w:val="0"/>
        <w:autoSpaceDN w:val="0"/>
        <w:adjustRightInd w:val="0"/>
        <w:spacing w:before="0" w:line="260" w:lineRule="exact"/>
        <w:ind w:left="2208" w:right="184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process and for the following costs, if applicable: (1) the cost of the arbitrator chosen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Party to sit on the three member panel; or (2) one-half the cost of the single arbitrator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jointly chosen by the Parties. </w:t>
      </w:r>
    </w:p>
    <w:p>
      <w:pPr>
        <w:autoSpaceDE w:val="0"/>
        <w:autoSpaceDN w:val="0"/>
        <w:adjustRightInd w:val="0"/>
        <w:spacing w:before="0" w:line="253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55" w:line="253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Termination.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the provisions of this Article 27, any Party may terminate </w:t>
      </w:r>
    </w:p>
    <w:p>
      <w:pPr>
        <w:autoSpaceDE w:val="0"/>
        <w:autoSpaceDN w:val="0"/>
        <w:adjustRightInd w:val="0"/>
        <w:spacing w:before="10" w:line="250" w:lineRule="exact"/>
        <w:ind w:left="2208" w:right="19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Agreement in accordance with its provisions or pursuant to an action at law or equity.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issue of whether such a termination is proper shall not be considered a Dispute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hereunder. </w:t>
      </w:r>
    </w:p>
    <w:p>
      <w:pPr>
        <w:autoSpaceDE w:val="0"/>
        <w:autoSpaceDN w:val="0"/>
        <w:adjustRightInd w:val="0"/>
        <w:spacing w:before="0" w:line="276" w:lineRule="exact"/>
        <w:ind w:left="22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220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53" w:lineRule="exact"/>
        <w:ind w:left="157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09"/>
        </w:tabs>
        <w:autoSpaceDE w:val="0"/>
        <w:autoSpaceDN w:val="0"/>
        <w:adjustRightInd w:val="0"/>
        <w:spacing w:before="210" w:line="253" w:lineRule="exact"/>
        <w:ind w:left="157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40" w:lineRule="exact"/>
        <w:ind w:left="22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29"/>
        </w:tabs>
        <w:autoSpaceDE w:val="0"/>
        <w:autoSpaceDN w:val="0"/>
        <w:adjustRightInd w:val="0"/>
        <w:spacing w:before="98" w:line="240" w:lineRule="exact"/>
        <w:ind w:left="2209" w:right="23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28.1.1  Good Standing.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Party is duly organized, validly existing and in good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271" w:line="276" w:lineRule="exact"/>
        <w:ind w:left="58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53" w:lineRule="exact"/>
        <w:ind w:left="2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929" w:right="161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incorporated, as applicable; that it is qualified to do business in the state or states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the Large Generating Facility, Attachment Facilities and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owned by such Party, as applicable, are located; and that it has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corporate power and authority to own its properties, to carry on its business as now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being conducted and to enter into this Agreement and carry out the transactions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contemplated hereby and perform and carry out all covenants and obligations on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3000"/>
        </w:tabs>
        <w:autoSpaceDE w:val="0"/>
        <w:autoSpaceDN w:val="0"/>
        <w:adjustRightInd w:val="0"/>
        <w:spacing w:before="107" w:line="253" w:lineRule="exact"/>
        <w:ind w:left="22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28.1.2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Authority.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Such Party has the right, power and authority to enter into this </w:t>
      </w:r>
    </w:p>
    <w:p>
      <w:pPr>
        <w:autoSpaceDE w:val="0"/>
        <w:autoSpaceDN w:val="0"/>
        <w:adjustRightInd w:val="0"/>
        <w:spacing w:before="7" w:line="253" w:lineRule="exact"/>
        <w:ind w:left="3001" w:right="211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to become a Party hereto and to perform its obligations hereunder.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is a legal, valid and binding obligation of such Party,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enforceable against such Party in accordance with its terms, except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enforceability thereof may be limited by applicable bankruptcy, insolvency,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reorganization or other similar laws affecting creditors' rights generally and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53" w:lineRule="exact"/>
        <w:ind w:left="22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01"/>
        </w:tabs>
        <w:autoSpaceDE w:val="0"/>
        <w:autoSpaceDN w:val="0"/>
        <w:adjustRightInd w:val="0"/>
        <w:spacing w:before="174" w:line="253" w:lineRule="exact"/>
        <w:ind w:left="22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28.1.3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 Conflict.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execution, delivery and performance of this Agreement does not </w:t>
      </w:r>
    </w:p>
    <w:p>
      <w:pPr>
        <w:autoSpaceDE w:val="0"/>
        <w:autoSpaceDN w:val="0"/>
        <w:adjustRightInd w:val="0"/>
        <w:spacing w:before="7" w:line="253" w:lineRule="exact"/>
        <w:ind w:left="30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violate or conflict with the organizational or formation documents, or bylaws or </w:t>
      </w:r>
    </w:p>
    <w:p>
      <w:pPr>
        <w:autoSpaceDE w:val="0"/>
        <w:autoSpaceDN w:val="0"/>
        <w:adjustRightInd w:val="0"/>
        <w:spacing w:before="1" w:line="237" w:lineRule="exact"/>
        <w:ind w:left="30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operating agreement, of such Party, or any judgment, license, permit, order, </w:t>
      </w:r>
    </w:p>
    <w:p>
      <w:pPr>
        <w:autoSpaceDE w:val="0"/>
        <w:autoSpaceDN w:val="0"/>
        <w:adjustRightInd w:val="0"/>
        <w:spacing w:before="21" w:line="240" w:lineRule="exact"/>
        <w:ind w:left="3000" w:right="174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material agreement or instrument applicable to or binding upon such Party or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its assets. </w:t>
      </w:r>
    </w:p>
    <w:p>
      <w:pPr>
        <w:autoSpaceDE w:val="0"/>
        <w:autoSpaceDN w:val="0"/>
        <w:adjustRightInd w:val="0"/>
        <w:spacing w:before="0" w:line="253" w:lineRule="exact"/>
        <w:ind w:left="22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01"/>
        </w:tabs>
        <w:autoSpaceDE w:val="0"/>
        <w:autoSpaceDN w:val="0"/>
        <w:adjustRightInd w:val="0"/>
        <w:spacing w:before="197" w:line="253" w:lineRule="exact"/>
        <w:ind w:left="22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28.1.4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Consent and Approval.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Party has sought or obtained, or, in accordance </w:t>
      </w:r>
    </w:p>
    <w:p>
      <w:pPr>
        <w:autoSpaceDE w:val="0"/>
        <w:autoSpaceDN w:val="0"/>
        <w:adjustRightInd w:val="0"/>
        <w:spacing w:before="0" w:line="255" w:lineRule="exact"/>
        <w:ind w:left="3000" w:right="17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this Agreement will seek or obtain, each consent, approval, authorization,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order, or acceptance by any Governmental Authority in connection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execution, delivery and performance of this Agreement, and it will provide to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Authority notice of any actions under this Agreement that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390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3906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ARTICLE 29. MISCELLANEOUS </w:t>
      </w:r>
    </w:p>
    <w:p>
      <w:pPr>
        <w:autoSpaceDE w:val="0"/>
        <w:autoSpaceDN w:val="0"/>
        <w:adjustRightInd w:val="0"/>
        <w:spacing w:before="0" w:line="253" w:lineRule="exact"/>
        <w:ind w:left="1489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</w:p>
    <w:p>
      <w:pPr>
        <w:tabs>
          <w:tab w:val="left" w:pos="2208"/>
        </w:tabs>
        <w:autoSpaceDE w:val="0"/>
        <w:autoSpaceDN w:val="0"/>
        <w:adjustRightInd w:val="0"/>
        <w:spacing w:before="193" w:line="253" w:lineRule="exact"/>
        <w:ind w:left="1489" w:firstLine="0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Binding Effect.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  This Agreement and the rights and obligations hereof, shall be binding</w:t>
      </w:r>
    </w:p>
    <w:p>
      <w:pPr>
        <w:autoSpaceDE w:val="0"/>
        <w:autoSpaceDN w:val="0"/>
        <w:adjustRightInd w:val="0"/>
        <w:spacing w:before="0" w:line="253" w:lineRule="exact"/>
        <w:ind w:left="1489" w:firstLine="719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1" w:line="251" w:lineRule="exact"/>
        <w:ind w:left="1489" w:firstLine="720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53" w:lineRule="exact"/>
        <w:ind w:left="1489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209"/>
        </w:tabs>
        <w:autoSpaceDE w:val="0"/>
        <w:autoSpaceDN w:val="0"/>
        <w:adjustRightInd w:val="0"/>
        <w:spacing w:before="167" w:line="253" w:lineRule="exact"/>
        <w:ind w:left="14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Conflicts.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there is a discrepancy or conflict between or among the terms and </w:t>
      </w:r>
    </w:p>
    <w:p>
      <w:pPr>
        <w:autoSpaceDE w:val="0"/>
        <w:autoSpaceDN w:val="0"/>
        <w:adjustRightInd w:val="0"/>
        <w:spacing w:before="10" w:line="250" w:lineRule="exact"/>
        <w:ind w:left="2209" w:right="183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 of this cover agreement and the Appendices hereto, the terms and conditions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cover agreement shall be given precedence over the Appendices, except as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58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99" w:line="253" w:lineRule="exact"/>
        <w:ind w:left="1539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 of Interpretation.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This Agreement, unless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 clear contrary intention appears,</w:t>
      </w:r>
    </w:p>
    <w:p>
      <w:pPr>
        <w:autoSpaceDE w:val="0"/>
        <w:autoSpaceDN w:val="0"/>
        <w:adjustRightInd w:val="0"/>
        <w:spacing w:before="0" w:line="252" w:lineRule="exact"/>
        <w:ind w:left="2187" w:right="17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number and vice versa; (2) reference to any person includes such person's successors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assigns but, in the case of a Party, only if such successors and assigns are permitted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and reference to a person in a particular capacity excludes such person in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capacity or individually; (3) reference to any agreement (including this Agreement),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document, instrument or tariff means such agreement, document, instrument, or tariff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amended or modified and in effect from time to time in accordance with the terms thereof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and, if applicable, the terms hereof; (4) reference to any Applicable Laws and Regulations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means such Applicable Laws and Regulations as amended, modified, codified, or </w:t>
      </w:r>
    </w:p>
    <w:p>
      <w:pPr>
        <w:autoSpaceDE w:val="0"/>
        <w:autoSpaceDN w:val="0"/>
        <w:adjustRightInd w:val="0"/>
        <w:spacing w:before="2" w:line="252" w:lineRule="exact"/>
        <w:ind w:left="2187" w:right="1740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reenacted, in whole or in part, and in effect from time to time, including, if applicable,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 and regulations promulgated thereunder; (5) unless expressly stated otherwise,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reference to any Article, Section or Appendix means such Article of this Agreement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Procedures or such Appendix to the Large Facility Interconnection Procedures, as the case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may be; (6) "hereunder", "hereof, "herein", "hereto" and words of similar import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deemed references to this Agreement as a whole and not to any particular Article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provision hereof or thereof; (7) "including" (and with correlative meaning "include")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means including without limiting the generality of any description preceding such term;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(8) relative to the determination of any period of time, "from" means "from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including", "to" means "to but excluding" and "through" means "through and including".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15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Compliance.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perform its obligations under this Agreement in accordance </w:t>
      </w:r>
    </w:p>
    <w:p>
      <w:pPr>
        <w:autoSpaceDE w:val="0"/>
        <w:autoSpaceDN w:val="0"/>
        <w:adjustRightInd w:val="0"/>
        <w:spacing w:before="1" w:line="237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Applicable Laws and Regulations, Applicable Reliability Standards, the NYISO </w:t>
      </w:r>
    </w:p>
    <w:p>
      <w:pPr>
        <w:autoSpaceDE w:val="0"/>
        <w:autoSpaceDN w:val="0"/>
        <w:adjustRightInd w:val="0"/>
        <w:spacing w:before="9" w:line="255" w:lineRule="exact"/>
        <w:ind w:left="2187" w:right="17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OATT and Good Utility Practice. To the extent a Party is required or prevented or limited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taking any action by such regulations and standards, such Party shall not be deemed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in Breach of this Agreement for its compliance therewith. When any Party becomes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aware of such a situation, it shall notify the other Parties promptly so that the Parties can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discuss the amendment to this Agreement that is appropriate under the circumstances. </w:t>
      </w:r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203" w:line="253" w:lineRule="exact"/>
        <w:ind w:left="1539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Joint and Several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Except as otherwise stated herein, the obligations of</w:t>
      </w:r>
    </w:p>
    <w:p>
      <w:pPr>
        <w:autoSpaceDE w:val="0"/>
        <w:autoSpaceDN w:val="0"/>
        <w:adjustRightInd w:val="0"/>
        <w:spacing w:before="0" w:line="253" w:lineRule="exact"/>
        <w:ind w:left="1539" w:firstLine="648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 and Transmission Owner are several, and are neither joint nor joint and</w:t>
      </w:r>
    </w:p>
    <w:p>
      <w:pPr>
        <w:autoSpaceDE w:val="0"/>
        <w:autoSpaceDN w:val="0"/>
        <w:adjustRightInd w:val="0"/>
        <w:spacing w:before="1" w:line="251" w:lineRule="exact"/>
        <w:ind w:left="1539" w:firstLine="64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several.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201" w:line="253" w:lineRule="exact"/>
        <w:ind w:left="15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29.6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Entire Agreement.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Agreement, including all Appendices and Schedules attached </w:t>
      </w:r>
    </w:p>
    <w:p>
      <w:pPr>
        <w:autoSpaceDE w:val="0"/>
        <w:autoSpaceDN w:val="0"/>
        <w:adjustRightInd w:val="0"/>
        <w:spacing w:before="0" w:line="252" w:lineRule="exact"/>
        <w:ind w:left="2187" w:right="18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hereto, constitutes the entire agreement between the Parties with reference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matter hereof, and supersedes all prior and contemporaneous understandings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agreements, oral or written, between the Parties with respect to the subject matter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Agreement. There are no other agreements, representations, warranties, or covenants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constitute any part of the consideration for, or any condition to, either Party's compliance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its obligations under this Agreement.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83" w:line="253" w:lineRule="exact"/>
        <w:ind w:left="15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 Third Party Beneficiaries.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Agreement is not intended to and does not create </w:t>
      </w:r>
    </w:p>
    <w:p>
      <w:pPr>
        <w:autoSpaceDE w:val="0"/>
        <w:autoSpaceDN w:val="0"/>
        <w:adjustRightInd w:val="0"/>
        <w:spacing w:before="1" w:line="237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rights, remedies, or benefits of any character whatsoever in favor of any persons, </w:t>
      </w:r>
    </w:p>
    <w:p>
      <w:pPr>
        <w:autoSpaceDE w:val="0"/>
        <w:autoSpaceDN w:val="0"/>
        <w:adjustRightInd w:val="0"/>
        <w:spacing w:before="13" w:line="250" w:lineRule="exact"/>
        <w:ind w:left="2187" w:right="217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corporations, associations, or entities other than the Parties, and the obligations herein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assumed are solely for the use and benefit of the Parties, their successors in interest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29.8   Waiver.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53" w:lineRule="exact"/>
        <w:ind w:left="2187" w:right="17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obligation, right, or duty of, or imposed upon, such Party. Any waiver at any time by either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Agreement. Termination or Default of this Agreement for any reason by the Developer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not constitute a waiver of the Developer's legal rights to obtain CRIS and ERIS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and Transmission Owner in accordance with the provisions of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waiver of this Agreement shall, if requested, be provided in writing. </w:t>
      </w:r>
    </w:p>
    <w:p>
      <w:pPr>
        <w:autoSpaceDE w:val="0"/>
        <w:autoSpaceDN w:val="0"/>
        <w:adjustRightInd w:val="0"/>
        <w:spacing w:before="0" w:line="250" w:lineRule="exact"/>
        <w:ind w:left="15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87" w:line="250" w:lineRule="exact"/>
        <w:ind w:left="1539" w:right="16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29.9    Headings.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The descriptive headings of the various Articles of this Agreement have been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inserted for convenience of reference only and are of no significance in the interpretation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construction of this Agreement. </w:t>
      </w:r>
    </w:p>
    <w:p>
      <w:pPr>
        <w:autoSpaceDE w:val="0"/>
        <w:autoSpaceDN w:val="0"/>
        <w:adjustRightInd w:val="0"/>
        <w:spacing w:before="0" w:line="260" w:lineRule="exact"/>
        <w:ind w:left="155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7"/>
        </w:tabs>
        <w:autoSpaceDE w:val="0"/>
        <w:autoSpaceDN w:val="0"/>
        <w:adjustRightInd w:val="0"/>
        <w:spacing w:before="162" w:line="260" w:lineRule="exact"/>
        <w:ind w:left="1557" w:right="197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29.10   Multiple Counterparts.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Agreement may be executed in two or more counterparts,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5" w:line="253" w:lineRule="exact"/>
        <w:ind w:left="146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Amendment.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The Parties may by mutual agreement amend this Agreement, by a written</w:t>
      </w:r>
    </w:p>
    <w:p>
      <w:pPr>
        <w:autoSpaceDE w:val="0"/>
        <w:autoSpaceDN w:val="0"/>
        <w:adjustRightInd w:val="0"/>
        <w:spacing w:before="0" w:line="253" w:lineRule="exact"/>
        <w:ind w:left="1467" w:firstLine="72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instrument duly executed by the Parties.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69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29.12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Modification by the Parties.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may by mutual agreement amend the </w:t>
      </w:r>
    </w:p>
    <w:p>
      <w:pPr>
        <w:autoSpaceDE w:val="0"/>
        <w:autoSpaceDN w:val="0"/>
        <w:adjustRightInd w:val="0"/>
        <w:spacing w:before="10" w:line="250" w:lineRule="exact"/>
        <w:ind w:left="2187" w:right="193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Appendices to this Agreement, by a written instrument duly executed by the Parties.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 amendment shall become effective and a part of this Agreement upon satisfaction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all Applicable Laws and Regulations.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29.13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Reservation of Rights.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have the right to make unilateral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filings with FERC to modify this Agreement with respect to any rates, terms and </w:t>
      </w:r>
    </w:p>
    <w:p>
      <w:pPr>
        <w:autoSpaceDE w:val="0"/>
        <w:autoSpaceDN w:val="0"/>
        <w:adjustRightInd w:val="0"/>
        <w:spacing w:before="0" w:line="253" w:lineRule="exact"/>
        <w:ind w:left="2187" w:right="18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conditions, charges, classifications of service, rule or regulation under section 205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applicable provision of the Federal Power Act and FERC's rules and regulations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thereunder, and Developer shall have the right to make a unilateral filing with FERC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modify this Agreement pursuant to section 206 or any other applicable provision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Federal Power Act and FERC's rules and regulations thereunder; provided that each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have the right to protest any such filing by another Party and to participate fully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any proceeding before FERC in which such modifications may be considered. Nothing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limit the rights of the Parties or of FERC under sections 205 or 206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Federal Power Act and FERC's rules and regulations thereunder, except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extent that the Parties otherwise mutually agree as provided herein.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81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29.14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 Partnership.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not be interpreted or construed to create an </w:t>
      </w:r>
    </w:p>
    <w:p>
      <w:pPr>
        <w:autoSpaceDE w:val="0"/>
        <w:autoSpaceDN w:val="0"/>
        <w:adjustRightInd w:val="0"/>
        <w:spacing w:before="1" w:line="237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association, joint venture, agency relationship, or partnership among the Parties or to </w:t>
      </w:r>
    </w:p>
    <w:p>
      <w:pPr>
        <w:autoSpaceDE w:val="0"/>
        <w:autoSpaceDN w:val="0"/>
        <w:adjustRightInd w:val="0"/>
        <w:spacing w:before="10" w:line="253" w:lineRule="exact"/>
        <w:ind w:left="2187" w:right="16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impose any partnership obligation or partnership liability upon any Party.  No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have any right, power or authority to enter into any agreement or undertaking for, or act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behalf of, or to act as or be an agent or representative of, or to otherwise bind,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29.15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Other Transmission Rights.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Notwithstanding any other provision of this Agreement, </w:t>
      </w:r>
    </w:p>
    <w:p>
      <w:pPr>
        <w:autoSpaceDE w:val="0"/>
        <w:autoSpaceDN w:val="0"/>
        <w:adjustRightInd w:val="0"/>
        <w:spacing w:before="10" w:line="250" w:lineRule="exact"/>
        <w:ind w:left="2187" w:right="1833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nothing herein shall be construed as relinquishing or foreclosing any rights, including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 firm transmission rights, capacity rights, or transmission congestion rights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the Developer shall be entitled to, now or in the future under any other agreement or </w:t>
      </w:r>
    </w:p>
    <w:p>
      <w:pPr>
        <w:autoSpaceDE w:val="0"/>
        <w:autoSpaceDN w:val="0"/>
        <w:adjustRightInd w:val="0"/>
        <w:spacing w:before="12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187" w:right="177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tariff as a result of, or otherwise associated with, the transmission capacity, if any, created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298.3pt;height:271.05pt;margin-top:185.3pt;margin-left:77pt;mso-position-horizontal-relative:page;mso-position-vertical-relative:page;position:absolute;z-index:-251656192" o:allowincell="f">
            <v:imagedata r:id="rId412" o:title=""/>
          </v:shape>
        </w:pict>
      </w:r>
      <w:bookmarkStart w:id="68" w:name="Pg69"/>
      <w:bookmarkEnd w:id="68"/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60" w:lineRule="exact"/>
        <w:ind w:left="1539" w:right="2103" w:firstLine="64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WITNESS WHEREOF, the Parties have executed this LGIA in duplicate originals,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53" w:lineRule="exact"/>
        <w:ind w:left="544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37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37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37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53" w:lineRule="exact"/>
        <w:ind w:left="146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146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1" w:line="237" w:lineRule="exact"/>
        <w:ind w:left="21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53" w:lineRule="exact"/>
        <w:ind w:left="5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3" w:lineRule="exact"/>
        <w:ind w:left="5215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2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53" w:lineRule="exact"/>
        <w:ind w:left="3421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34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53" w:lineRule="exact"/>
        <w:ind w:left="136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6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6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12" w:line="253" w:lineRule="exact"/>
        <w:ind w:left="1365" w:firstLine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55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75"/>
        </w:tabs>
        <w:autoSpaceDE w:val="0"/>
        <w:autoSpaceDN w:val="0"/>
        <w:adjustRightInd w:val="0"/>
        <w:spacing w:before="12" w:line="255" w:lineRule="exact"/>
        <w:ind w:left="2015" w:right="163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5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1"/>
          <w:w w:val="100"/>
          <w:position w:val="0"/>
          <w:sz w:val="25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Developer Attachment Facilities: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Developer shall own and maintain the portion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interconnection facilities that includes the generator output leads, the generator step-up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transformer, the dead-end tower, and the 115 kV tap line between the dead-end tower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Niagara Mohawk’s 115 kV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system, together with associated equipment on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Indeck-Yerkes Energy Center side of the Point of Interconnection. </w:t>
      </w:r>
    </w:p>
    <w:p>
      <w:pPr>
        <w:autoSpaceDE w:val="0"/>
        <w:autoSpaceDN w:val="0"/>
        <w:adjustRightInd w:val="0"/>
        <w:spacing w:before="247" w:line="253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(b)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Owner Attachment Facilities: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Not 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452pt;height:695pt;margin-top:45pt;margin-left:60pt;mso-position-horizontal-relative:page;mso-position-vertical-relative:page;position:absolute;z-index:-251658240" o:allowincell="f">
            <v:imagedata r:id="rId431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3"/>
      <w:bookmarkEnd w:id="71"/>
    </w:p>
    <w:p>
      <w:pPr>
        <w:autoSpaceDE w:val="0"/>
        <w:autoSpaceDN w:val="0"/>
        <w:adjustRightInd w:val="0"/>
        <w:spacing w:before="0" w:line="520" w:lineRule="exact"/>
        <w:ind w:left="5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5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520" w:lineRule="exact"/>
        <w:ind w:left="5252" w:right="5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2"/>
          <w:position w:val="0"/>
          <w:sz w:val="22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53" w:lineRule="exact"/>
        <w:ind w:left="52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53" w:lineRule="exact"/>
        <w:ind w:left="52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4"/>
      <w:bookmarkEnd w:id="72"/>
    </w:p>
    <w:p>
      <w:pPr>
        <w:autoSpaceDE w:val="0"/>
        <w:autoSpaceDN w:val="0"/>
        <w:adjustRightInd w:val="0"/>
        <w:spacing w:before="0" w:line="253" w:lineRule="exact"/>
        <w:ind w:left="5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53" w:lineRule="exact"/>
        <w:ind w:left="5225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5"/>
          <w:position w:val="0"/>
          <w:sz w:val="22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53" w:lineRule="exact"/>
        <w:ind w:left="4804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04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04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53" w:lineRule="exact"/>
        <w:ind w:left="48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53" w:lineRule="exact"/>
        <w:ind w:left="165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5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5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5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456"/>
        </w:tabs>
        <w:autoSpaceDE w:val="0"/>
        <w:autoSpaceDN w:val="0"/>
        <w:adjustRightInd w:val="0"/>
        <w:spacing w:before="29" w:line="253" w:lineRule="exact"/>
        <w:ind w:left="1655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Owner: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Indeck-Yerkes Limited Partnership</w:t>
      </w:r>
    </w:p>
    <w:p>
      <w:pPr>
        <w:tabs>
          <w:tab w:val="left" w:pos="3455"/>
        </w:tabs>
        <w:autoSpaceDE w:val="0"/>
        <w:autoSpaceDN w:val="0"/>
        <w:adjustRightInd w:val="0"/>
        <w:spacing w:before="253" w:line="253" w:lineRule="exact"/>
        <w:ind w:left="1655" w:firstLine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.   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The Indeck-Yerkes Energy Center is a 52.6 MW combined cycle, natural gas</w:t>
      </w:r>
    </w:p>
    <w:p>
      <w:pPr>
        <w:autoSpaceDE w:val="0"/>
        <w:autoSpaceDN w:val="0"/>
        <w:adjustRightInd w:val="0"/>
        <w:spacing w:before="0" w:line="280" w:lineRule="exact"/>
        <w:ind w:left="3456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oil fired power plant located in the town of Tonawanda, Erie County,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York. </w:t>
      </w:r>
    </w:p>
    <w:p>
      <w:pPr>
        <w:autoSpaceDE w:val="0"/>
        <w:autoSpaceDN w:val="0"/>
        <w:adjustRightInd w:val="0"/>
        <w:spacing w:before="0" w:line="253" w:lineRule="exact"/>
        <w:ind w:left="1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16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3.   Point of Interconnection:  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refer to one-line diagram that should be attached in Appendix A) </w:t>
      </w:r>
    </w:p>
    <w:p>
      <w:pPr>
        <w:autoSpaceDE w:val="0"/>
        <w:autoSpaceDN w:val="0"/>
        <w:adjustRightInd w:val="0"/>
        <w:spacing w:before="0" w:line="253" w:lineRule="exact"/>
        <w:ind w:left="16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" w:line="253" w:lineRule="exact"/>
        <w:ind w:left="16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Electrical Equipment Requirements: </w:t>
      </w:r>
    </w:p>
    <w:p>
      <w:pPr>
        <w:autoSpaceDE w:val="0"/>
        <w:autoSpaceDN w:val="0"/>
        <w:adjustRightInd w:val="0"/>
        <w:spacing w:before="248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operate the Indeck-Yerkes Energy Center in conformance with </w:t>
      </w:r>
    </w:p>
    <w:p>
      <w:pPr>
        <w:autoSpaceDE w:val="0"/>
        <w:autoSpaceDN w:val="0"/>
        <w:adjustRightInd w:val="0"/>
        <w:spacing w:before="4" w:line="276" w:lineRule="exact"/>
        <w:ind w:left="2015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Mohawk’s Electric System Bulletin No. 756-B dated February 1987.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agreement requires Developer to modify the existing production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related equipment or facilities to meet requirements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specified in Electric System Bulletin No. 756-B dated February 1987,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existing equipment outside of what Developer deems to be safe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endeavor, in good faith, to meet the standards in subsequent revisions to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Mohawk’s Electric System Bulletin provided that Developer deems its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meeting such subsequent revisions and that Developer determines in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that meeting such subsequent revisions will not cause Developer to suffer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harm. </w:t>
      </w:r>
    </w:p>
    <w:p>
      <w:pPr>
        <w:autoSpaceDE w:val="0"/>
        <w:autoSpaceDN w:val="0"/>
        <w:adjustRightInd w:val="0"/>
        <w:spacing w:before="264" w:line="276" w:lineRule="exact"/>
        <w:ind w:left="2015" w:right="1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event Developer installs additions, modifications or replacements to the Indeck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Yerkes Energy Center such that output of the facility exceeds the maximum capacity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above, then Developer agrees to comply with all applicable requirements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interconnection process related to such an increase in capacity and to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additions, modifications or replacements to in conformance with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Mohawk’s Electric System Bulletin No.756 in effect at the time such additions,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or replacements is installed. </w:t>
      </w:r>
    </w:p>
    <w:p>
      <w:pPr>
        <w:autoSpaceDE w:val="0"/>
        <w:autoSpaceDN w:val="0"/>
        <w:adjustRightInd w:val="0"/>
        <w:spacing w:before="0" w:line="275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015" w:right="1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Section 4 shall limit the obligation of Developer to operate the Indeck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Yerkes Energy Center and the Developer’s Attachment Facilities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and any applicable NYISO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take all appropriate steps to remain in compliance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 and any applicable NYISO requirements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5"/>
      <w:bookmarkEnd w:id="73"/>
    </w:p>
    <w:p>
      <w:pPr>
        <w:autoSpaceDE w:val="0"/>
        <w:autoSpaceDN w:val="0"/>
        <w:adjustRightInd w:val="0"/>
        <w:spacing w:before="0" w:line="276" w:lineRule="exact"/>
        <w:ind w:left="1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165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   Metering Requirements: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Electricity transferred to the transmission system shall be </w:t>
      </w:r>
    </w:p>
    <w:p>
      <w:pPr>
        <w:autoSpaceDE w:val="0"/>
        <w:autoSpaceDN w:val="0"/>
        <w:adjustRightInd w:val="0"/>
        <w:spacing w:before="4" w:line="276" w:lineRule="exact"/>
        <w:ind w:left="20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by electric watt-hour meters of a type approved by the Public Service </w:t>
      </w:r>
    </w:p>
    <w:p>
      <w:pPr>
        <w:autoSpaceDE w:val="0"/>
        <w:autoSpaceDN w:val="0"/>
        <w:adjustRightInd w:val="0"/>
        <w:spacing w:before="1" w:line="280" w:lineRule="exact"/>
        <w:ind w:left="2015" w:right="17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of the State of New York.  The meter and installation costs shall be borne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Indeck-Yerkes Limited Partnership.  The meters shall be maintained with the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16 NYCRR Part 92.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6"/>
      <w:bookmarkEnd w:id="74"/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53" w:lineRule="exact"/>
        <w:ind w:left="532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54" w:lineRule="exact"/>
        <w:ind w:left="1295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54" w:lineRule="exact"/>
        <w:ind w:left="1295" w:right="15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Infrastructure security of New York State Transmission System equipment and operations and control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hardware and software is essential to ensure day-to-day New York State Transmission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reliability and operational security. The Commission will expect the NYISO, all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Owners, all Developers and all other Market Participants to comply with the recommendations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offered by the President's Critical Infrastructure Protection Board and, eventually, best practice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recommendations from the electric reliability authority. All public utilities will be expected to meet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basic standards for system infrastructure and operational security, including physical, operational,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cyber-security 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5" w:name="Pg77"/>
      <w:bookmarkEnd w:id="75"/>
    </w:p>
    <w:p>
      <w:pPr>
        <w:autoSpaceDE w:val="0"/>
        <w:autoSpaceDN w:val="0"/>
        <w:adjustRightInd w:val="0"/>
        <w:spacing w:before="0" w:line="253" w:lineRule="exact"/>
        <w:ind w:left="52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3" w:lineRule="exact"/>
        <w:ind w:left="5284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455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40" w:lineRule="exact"/>
        <w:ind w:left="2048" w:right="25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purposes of this Agreement, the Commercial Operation Date shall be treated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December 1989.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6" w:name="Pg78"/>
      <w:bookmarkEnd w:id="76"/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53" w:lineRule="exact"/>
        <w:ind w:left="5345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53" w:lineRule="exact"/>
        <w:ind w:left="3503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3" w:lineRule="exact"/>
        <w:ind w:left="350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53" w:lineRule="exact"/>
        <w:ind w:left="134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5" w:line="280" w:lineRule="exact"/>
        <w:ind w:left="1343" w:right="663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Attn: Vice President, Operations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3890 Carman Rd.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 Malee </w:t>
      </w:r>
    </w:p>
    <w:p>
      <w:pPr>
        <w:autoSpaceDE w:val="0"/>
        <w:autoSpaceDN w:val="0"/>
        <w:adjustRightInd w:val="0"/>
        <w:spacing w:before="1" w:line="280" w:lineRule="exact"/>
        <w:ind w:left="1343" w:right="7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1" w:line="255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william.malee@us.ngrid.com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" w:line="253" w:lineRule="exact"/>
        <w:ind w:left="2064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7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Michael D. Ferguson </w:t>
      </w:r>
    </w:p>
    <w:p>
      <w:pPr>
        <w:autoSpaceDE w:val="0"/>
        <w:autoSpaceDN w:val="0"/>
        <w:adjustRightInd w:val="0"/>
        <w:spacing w:before="7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Vice President, Asset Management </w:t>
      </w:r>
    </w:p>
    <w:p>
      <w:pPr>
        <w:autoSpaceDE w:val="0"/>
        <w:autoSpaceDN w:val="0"/>
        <w:adjustRightInd w:val="0"/>
        <w:spacing w:before="7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Indeck-Yerkes Limited Partnership </w:t>
      </w:r>
    </w:p>
    <w:p>
      <w:pPr>
        <w:autoSpaceDE w:val="0"/>
        <w:autoSpaceDN w:val="0"/>
        <w:adjustRightInd w:val="0"/>
        <w:spacing w:before="0" w:line="260" w:lineRule="exact"/>
        <w:ind w:left="1344" w:right="725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600 N. Buffalo Grove Road, Suite 300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Buffalo Grove, IL  60089 </w:t>
      </w:r>
    </w:p>
    <w:p>
      <w:pPr>
        <w:autoSpaceDE w:val="0"/>
        <w:autoSpaceDN w:val="0"/>
        <w:adjustRightInd w:val="0"/>
        <w:spacing w:before="0" w:line="214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Phone: (847) 520-3212 </w:t>
      </w:r>
    </w:p>
    <w:p>
      <w:pPr>
        <w:autoSpaceDE w:val="0"/>
        <w:autoSpaceDN w:val="0"/>
        <w:adjustRightInd w:val="0"/>
        <w:spacing w:before="14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Email: mferguson@indeckenergy.com </w:t>
      </w:r>
    </w:p>
    <w:p>
      <w:pPr>
        <w:autoSpaceDE w:val="0"/>
        <w:autoSpaceDN w:val="0"/>
        <w:adjustRightInd w:val="0"/>
        <w:spacing w:before="0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344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47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 xml:space="preserve">Transmission Owner: </w:t>
      </w:r>
    </w:p>
    <w:p>
      <w:pPr>
        <w:autoSpaceDE w:val="0"/>
        <w:autoSpaceDN w:val="0"/>
        <w:adjustRightInd w:val="0"/>
        <w:spacing w:before="26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 Malee </w:t>
      </w:r>
    </w:p>
    <w:p>
      <w:pPr>
        <w:autoSpaceDE w:val="0"/>
        <w:autoSpaceDN w:val="0"/>
        <w:adjustRightInd w:val="0"/>
        <w:spacing w:before="0" w:line="280" w:lineRule="exact"/>
        <w:ind w:left="1343" w:right="7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57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9"/>
      <w:bookmarkEnd w:id="77"/>
    </w:p>
    <w:p>
      <w:pPr>
        <w:autoSpaceDE w:val="0"/>
        <w:autoSpaceDN w:val="0"/>
        <w:adjustRightInd w:val="0"/>
        <w:spacing w:before="0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william.malee@us.ngrid.com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Michael D. Ferguson </w:t>
      </w:r>
    </w:p>
    <w:p>
      <w:pPr>
        <w:autoSpaceDE w:val="0"/>
        <w:autoSpaceDN w:val="0"/>
        <w:adjustRightInd w:val="0"/>
        <w:spacing w:before="1" w:line="237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Vice President, Asset Management </w:t>
      </w:r>
    </w:p>
    <w:p>
      <w:pPr>
        <w:autoSpaceDE w:val="0"/>
        <w:autoSpaceDN w:val="0"/>
        <w:adjustRightInd w:val="0"/>
        <w:spacing w:before="1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Indeck-Yerkes Limited Partnership </w:t>
      </w:r>
    </w:p>
    <w:p>
      <w:pPr>
        <w:autoSpaceDE w:val="0"/>
        <w:autoSpaceDN w:val="0"/>
        <w:adjustRightInd w:val="0"/>
        <w:spacing w:before="18" w:line="240" w:lineRule="exact"/>
        <w:ind w:left="1343" w:right="725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600 N. Buffalo Grove Road, Suite 300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Buffalo Grove, IL  60089 </w:t>
      </w:r>
    </w:p>
    <w:p>
      <w:pPr>
        <w:autoSpaceDE w:val="0"/>
        <w:autoSpaceDN w:val="0"/>
        <w:adjustRightInd w:val="0"/>
        <w:spacing w:before="1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Phone: (847) 520-3212 </w:t>
      </w:r>
    </w:p>
    <w:p>
      <w:pPr>
        <w:autoSpaceDE w:val="0"/>
        <w:autoSpaceDN w:val="0"/>
        <w:adjustRightInd w:val="0"/>
        <w:spacing w:before="7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Email: mferguson@indeckenergy.com </w:t>
      </w: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05" w:line="280" w:lineRule="exact"/>
        <w:ind w:left="1343" w:right="663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Attn: Vice President, Operations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3890 Carman Rd.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 Malee </w:t>
      </w:r>
    </w:p>
    <w:p>
      <w:pPr>
        <w:autoSpaceDE w:val="0"/>
        <w:autoSpaceDN w:val="0"/>
        <w:adjustRightInd w:val="0"/>
        <w:spacing w:before="1" w:line="280" w:lineRule="exact"/>
        <w:ind w:left="1343" w:right="7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william.malee@us.ngrid.com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4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02" w:line="260" w:lineRule="exact"/>
        <w:ind w:left="1343" w:right="9220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Michael Mueller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Plant Manager </w:t>
      </w:r>
    </w:p>
    <w:p>
      <w:pPr>
        <w:autoSpaceDE w:val="0"/>
        <w:autoSpaceDN w:val="0"/>
        <w:adjustRightInd w:val="0"/>
        <w:spacing w:before="1" w:line="235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Indeck-Yerkes Energy Center </w:t>
      </w:r>
    </w:p>
    <w:p>
      <w:pPr>
        <w:autoSpaceDE w:val="0"/>
        <w:autoSpaceDN w:val="0"/>
        <w:adjustRightInd w:val="0"/>
        <w:spacing w:before="11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 Sheridan Drive </w:t>
      </w:r>
    </w:p>
    <w:p>
      <w:pPr>
        <w:autoSpaceDE w:val="0"/>
        <w:autoSpaceDN w:val="0"/>
        <w:adjustRightInd w:val="0"/>
        <w:spacing w:before="18" w:line="240" w:lineRule="exact"/>
        <w:ind w:left="1343" w:right="862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Tonawanda, NY 14150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Phone: (716) 874-9088 </w:t>
      </w:r>
    </w:p>
    <w:p>
      <w:pPr>
        <w:autoSpaceDE w:val="0"/>
        <w:autoSpaceDN w:val="0"/>
        <w:adjustRightInd w:val="0"/>
        <w:spacing w:before="11" w:line="276" w:lineRule="exact"/>
        <w:ind w:lef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mmueller@indeck-energy.com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8" w:name="Pg80"/>
      <w:bookmarkEnd w:id="78"/>
    </w:p>
    <w:p>
      <w:pPr>
        <w:autoSpaceDE w:val="0"/>
        <w:autoSpaceDN w:val="0"/>
        <w:adjustRightInd w:val="0"/>
        <w:spacing w:before="0" w:line="253" w:lineRule="exact"/>
        <w:ind w:left="5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3" w:lineRule="exact"/>
        <w:ind w:left="525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0" w:line="276" w:lineRule="exact"/>
        <w:ind w:left="449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4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73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3" w:lineRule="exact"/>
        <w:ind w:left="1358" w:right="2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agreement effective date no Transmission Owner Attachment Facilities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identified, however, if at any time in the future any of these facilities are reclassified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Attachment Facilities then the following Operation and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will apply.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</w:p>
    <w:p>
      <w:pPr>
        <w:autoSpaceDE w:val="0"/>
        <w:autoSpaceDN w:val="0"/>
        <w:adjustRightInd w:val="0"/>
        <w:spacing w:before="1" w:line="25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</w:t>
      </w:r>
    </w:p>
    <w:p>
      <w:pPr>
        <w:autoSpaceDE w:val="0"/>
        <w:autoSpaceDN w:val="0"/>
        <w:adjustRightInd w:val="0"/>
        <w:spacing w:before="5" w:line="280" w:lineRule="exact"/>
        <w:ind w:left="1358" w:right="1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replacement of Connecting Transmission Owner’s Attachment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Appendix A. </w:t>
      </w:r>
    </w:p>
    <w:p>
      <w:pPr>
        <w:autoSpaceDE w:val="0"/>
        <w:autoSpaceDN w:val="0"/>
        <w:adjustRightInd w:val="0"/>
        <w:spacing w:before="0" w:line="260" w:lineRule="exact"/>
        <w:ind w:lef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358" w:right="2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such O&amp;M Expenses either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67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 and Developer shall pay an </w:t>
      </w:r>
    </w:p>
    <w:p>
      <w:pPr>
        <w:autoSpaceDE w:val="0"/>
        <w:autoSpaceDN w:val="0"/>
        <w:adjustRightInd w:val="0"/>
        <w:spacing w:before="7" w:line="273" w:lineRule="exact"/>
        <w:ind w:left="2798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Agreement. </w:t>
      </w:r>
    </w:p>
    <w:p>
      <w:pPr>
        <w:autoSpaceDE w:val="0"/>
        <w:autoSpaceDN w:val="0"/>
        <w:adjustRightInd w:val="0"/>
        <w:spacing w:before="0" w:line="260" w:lineRule="exact"/>
        <w:ind w:left="27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798" w:right="19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2798" w:right="1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Attachment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the effective date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7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recently filed FERC Form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</w:p>
    <w:p>
      <w:pPr>
        <w:autoSpaceDE w:val="0"/>
        <w:autoSpaceDN w:val="0"/>
        <w:adjustRightInd w:val="0"/>
        <w:spacing w:before="1" w:line="25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on O&amp;M Attachment 1 divided by the Total Gross Plant of the </w:t>
      </w:r>
    </w:p>
    <w:p>
      <w:pPr>
        <w:autoSpaceDE w:val="0"/>
        <w:autoSpaceDN w:val="0"/>
        <w:adjustRightInd w:val="0"/>
        <w:spacing w:before="5" w:line="280" w:lineRule="exact"/>
        <w:ind w:left="2798" w:right="15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 and 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2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for all actual O&amp;M Expenses incurred by Connecting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Connecting </w:t>
      </w:r>
    </w:p>
    <w:p>
      <w:pPr>
        <w:autoSpaceDE w:val="0"/>
        <w:autoSpaceDN w:val="0"/>
        <w:adjustRightInd w:val="0"/>
        <w:spacing w:before="1" w:line="280" w:lineRule="exact"/>
        <w:ind w:left="2798" w:right="17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calendar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1"/>
      <w:bookmarkEnd w:id="79"/>
    </w:p>
    <w:p>
      <w:pPr>
        <w:autoSpaceDE w:val="0"/>
        <w:autoSpaceDN w:val="0"/>
        <w:adjustRightInd w:val="0"/>
        <w:spacing w:before="0" w:line="280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80" w:lineRule="exact"/>
        <w:ind w:left="2798" w:right="15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quarter for the most recent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quarter. </w:t>
      </w:r>
    </w:p>
    <w:p>
      <w:pPr>
        <w:autoSpaceDE w:val="0"/>
        <w:autoSpaceDN w:val="0"/>
        <w:adjustRightInd w:val="0"/>
        <w:spacing w:before="24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6" w:line="274" w:lineRule="exact"/>
        <w:ind w:left="2798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from the Connecting Transmission Owner the Gross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Plant Investment cost and the most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recent Annual Transmission Ongoing Charge Factor.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timely notice to Connecting Transmission Owner of the option selected,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6"/>
          <w:headerReference w:type="default" r:id="rId487"/>
          <w:footerReference w:type="even" r:id="rId488"/>
          <w:footerReference w:type="default" r:id="rId489"/>
          <w:headerReference w:type="first" r:id="rId490"/>
          <w:footerReference w:type="first" r:id="rId4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2"/>
      <w:bookmarkEnd w:id="80"/>
    </w:p>
    <w:p>
      <w:pPr>
        <w:autoSpaceDE w:val="0"/>
        <w:autoSpaceDN w:val="0"/>
        <w:adjustRightInd w:val="0"/>
        <w:spacing w:before="0" w:line="276" w:lineRule="exact"/>
        <w:ind w:left="46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46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20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078"/>
        </w:tabs>
        <w:autoSpaceDE w:val="0"/>
        <w:autoSpaceDN w:val="0"/>
        <w:adjustRightInd w:val="0"/>
        <w:spacing w:before="244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</w:t>
      </w:r>
    </w:p>
    <w:p>
      <w:pPr>
        <w:autoSpaceDE w:val="0"/>
        <w:autoSpaceDN w:val="0"/>
        <w:adjustRightInd w:val="0"/>
        <w:spacing w:before="0" w:line="280" w:lineRule="exact"/>
        <w:ind w:left="2078" w:right="17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Electric General Plant plus gas general plant as reported in the Annual Report filed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New York State Public Service Commission. </w:t>
      </w:r>
    </w:p>
    <w:p>
      <w:pPr>
        <w:tabs>
          <w:tab w:val="left" w:pos="2078"/>
        </w:tabs>
        <w:autoSpaceDE w:val="0"/>
        <w:autoSpaceDN w:val="0"/>
        <w:adjustRightInd w:val="0"/>
        <w:spacing w:before="225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18" w:line="260" w:lineRule="exact"/>
        <w:ind w:left="2078" w:right="16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078"/>
        </w:tabs>
        <w:autoSpaceDE w:val="0"/>
        <w:autoSpaceDN w:val="0"/>
        <w:adjustRightInd w:val="0"/>
        <w:spacing w:before="247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2078" w:right="1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Transmission-related direct electric wages and salaries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wages or salaries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to Connecting Transmission Owner’s total electric direct wages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salaries including any wages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excluding any electric administrative and general wages and salaries. </w:t>
      </w:r>
    </w:p>
    <w:p>
      <w:pPr>
        <w:autoSpaceDE w:val="0"/>
        <w:autoSpaceDN w:val="0"/>
        <w:adjustRightInd w:val="0"/>
        <w:spacing w:before="245" w:line="276" w:lineRule="exact"/>
        <w:ind w:left="20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078"/>
        </w:tabs>
        <w:autoSpaceDE w:val="0"/>
        <w:autoSpaceDN w:val="0"/>
        <w:adjustRightInd w:val="0"/>
        <w:spacing w:before="128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411.4.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4" w:lineRule="exact"/>
        <w:ind w:left="135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078"/>
        </w:tabs>
        <w:autoSpaceDE w:val="0"/>
        <w:autoSpaceDN w:val="0"/>
        <w:adjustRightInd w:val="0"/>
        <w:spacing w:before="241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389-399.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tabs>
          <w:tab w:val="left" w:pos="2078"/>
        </w:tabs>
        <w:autoSpaceDE w:val="0"/>
        <w:autoSpaceDN w:val="0"/>
        <w:adjustRightInd w:val="0"/>
        <w:spacing w:before="221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as recorded in FERC Account No. 408.140 and 408.180.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2"/>
          <w:headerReference w:type="default" r:id="rId493"/>
          <w:footerReference w:type="even" r:id="rId494"/>
          <w:footerReference w:type="default" r:id="rId495"/>
          <w:headerReference w:type="first" r:id="rId496"/>
          <w:footerReference w:type="first" r:id="rId4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3"/>
      <w:bookmarkEnd w:id="81"/>
    </w:p>
    <w:p>
      <w:pPr>
        <w:autoSpaceDE w:val="0"/>
        <w:autoSpaceDN w:val="0"/>
        <w:adjustRightInd w:val="0"/>
        <w:spacing w:before="0" w:line="276" w:lineRule="exact"/>
        <w:ind w:left="13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8"/>
        </w:tabs>
        <w:autoSpaceDE w:val="0"/>
        <w:autoSpaceDN w:val="0"/>
        <w:adjustRightInd w:val="0"/>
        <w:spacing w:before="195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079"/>
        </w:tabs>
        <w:autoSpaceDE w:val="0"/>
        <w:autoSpaceDN w:val="0"/>
        <w:adjustRightInd w:val="0"/>
        <w:spacing w:before="247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7" w:line="273" w:lineRule="exact"/>
        <w:ind w:left="2078" w:right="1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 The cost shall be determined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multiplying the number of wholesale meters in FERC Account No. 370.3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average cost of the meters plus the average costs of installation. </w:t>
      </w:r>
    </w:p>
    <w:p>
      <w:pPr>
        <w:autoSpaceDE w:val="0"/>
        <w:autoSpaceDN w:val="0"/>
        <w:adjustRightInd w:val="0"/>
        <w:spacing w:before="242" w:line="280" w:lineRule="exact"/>
        <w:ind w:left="1358" w:right="1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modified, the above sections shall be deemed amended to incorporate such renumbered,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Return and Associated Income Taxes, (B) Transmission Related Real Estate Tax Expense, </w:t>
      </w:r>
    </w:p>
    <w:p>
      <w:pPr>
        <w:autoSpaceDE w:val="0"/>
        <w:autoSpaceDN w:val="0"/>
        <w:adjustRightInd w:val="0"/>
        <w:spacing w:before="7" w:line="273" w:lineRule="exact"/>
        <w:ind w:left="1358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Transmission Related Amortization of Investment Tax Credits, (D) Transmission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Payroll Tax Expense, (E) Transmission Operation and Maintenance Expense, (F)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Administrative and General Expenses, less (G) Revenue Credits, plus (H) Bad Debt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078"/>
        </w:tabs>
        <w:autoSpaceDE w:val="0"/>
        <w:autoSpaceDN w:val="0"/>
        <w:adjustRightInd w:val="0"/>
        <w:spacing w:before="242" w:line="280" w:lineRule="exact"/>
        <w:ind w:left="1718" w:right="21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798"/>
        </w:tabs>
        <w:autoSpaceDE w:val="0"/>
        <w:autoSpaceDN w:val="0"/>
        <w:adjustRightInd w:val="0"/>
        <w:spacing w:before="119" w:line="276" w:lineRule="exact"/>
        <w:ind w:left="207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32" w:line="273" w:lineRule="exact"/>
        <w:ind w:left="2798" w:right="1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Capital. </w:t>
      </w:r>
    </w:p>
    <w:p>
      <w:pPr>
        <w:autoSpaceDE w:val="0"/>
        <w:autoSpaceDN w:val="0"/>
        <w:adjustRightInd w:val="0"/>
        <w:spacing w:before="0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18"/>
        </w:tabs>
        <w:autoSpaceDE w:val="0"/>
        <w:autoSpaceDN w:val="0"/>
        <w:adjustRightInd w:val="0"/>
        <w:spacing w:before="209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3518"/>
        </w:tabs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8" w:line="260" w:lineRule="exact"/>
        <w:ind w:left="3518" w:right="16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8"/>
          <w:headerReference w:type="default" r:id="rId499"/>
          <w:footerReference w:type="even" r:id="rId500"/>
          <w:footerReference w:type="default" r:id="rId501"/>
          <w:headerReference w:type="first" r:id="rId502"/>
          <w:footerReference w:type="first" r:id="rId5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4"/>
      <w:bookmarkEnd w:id="82"/>
    </w:p>
    <w:p>
      <w:pPr>
        <w:autoSpaceDE w:val="0"/>
        <w:autoSpaceDN w:val="0"/>
        <w:adjustRightInd w:val="0"/>
        <w:spacing w:before="0" w:line="276" w:lineRule="exact"/>
        <w:ind w:left="27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18"/>
        </w:tabs>
        <w:autoSpaceDE w:val="0"/>
        <w:autoSpaceDN w:val="0"/>
        <w:adjustRightInd w:val="0"/>
        <w:spacing w:before="195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Common Plant shall equal Electric Common Plant</w:t>
      </w:r>
    </w:p>
    <w:p>
      <w:pPr>
        <w:autoSpaceDE w:val="0"/>
        <w:autoSpaceDN w:val="0"/>
        <w:adjustRightInd w:val="0"/>
        <w:spacing w:before="1" w:line="261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7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518"/>
        </w:tabs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9" w:line="270" w:lineRule="exact"/>
        <w:ind w:left="3518" w:right="1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</w:t>
      </w:r>
    </w:p>
    <w:p>
      <w:pPr>
        <w:tabs>
          <w:tab w:val="left" w:pos="3518"/>
        </w:tabs>
        <w:autoSpaceDE w:val="0"/>
        <w:autoSpaceDN w:val="0"/>
        <w:adjustRightInd w:val="0"/>
        <w:spacing w:before="254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518"/>
        </w:tabs>
        <w:autoSpaceDE w:val="0"/>
        <w:autoSpaceDN w:val="0"/>
        <w:adjustRightInd w:val="0"/>
        <w:spacing w:before="22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3518" w:right="1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3519"/>
        </w:tabs>
        <w:autoSpaceDE w:val="0"/>
        <w:autoSpaceDN w:val="0"/>
        <w:adjustRightInd w:val="0"/>
        <w:spacing w:before="22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Others) and Transmission-Related Administrative and General Expense. </w:t>
      </w:r>
    </w:p>
    <w:p>
      <w:pPr>
        <w:tabs>
          <w:tab w:val="left" w:pos="2798"/>
        </w:tabs>
        <w:autoSpaceDE w:val="0"/>
        <w:autoSpaceDN w:val="0"/>
        <w:adjustRightInd w:val="0"/>
        <w:spacing w:before="244" w:line="276" w:lineRule="exact"/>
        <w:ind w:left="207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2798" w:right="18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3518"/>
        </w:tabs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1" w:line="280" w:lineRule="exact"/>
        <w:ind w:left="3518" w:right="1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238"/>
        </w:tabs>
        <w:autoSpaceDE w:val="0"/>
        <w:autoSpaceDN w:val="0"/>
        <w:adjustRightInd w:val="0"/>
        <w:spacing w:before="22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ratio. </w:t>
      </w:r>
    </w:p>
    <w:p>
      <w:pPr>
        <w:tabs>
          <w:tab w:val="left" w:pos="4239"/>
        </w:tabs>
        <w:autoSpaceDE w:val="0"/>
        <w:autoSpaceDN w:val="0"/>
        <w:adjustRightInd w:val="0"/>
        <w:spacing w:before="22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4238"/>
        </w:tabs>
        <w:autoSpaceDE w:val="0"/>
        <w:autoSpaceDN w:val="0"/>
        <w:adjustRightInd w:val="0"/>
        <w:spacing w:before="24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0" w:line="280" w:lineRule="exact"/>
        <w:ind w:left="4238" w:right="1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11.9% plus a 50 basis point adder (per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697 and 697A) 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common equity capitalization ratio.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4"/>
          <w:headerReference w:type="default" r:id="rId505"/>
          <w:footerReference w:type="even" r:id="rId506"/>
          <w:footerReference w:type="default" r:id="rId507"/>
          <w:headerReference w:type="first" r:id="rId508"/>
          <w:footerReference w:type="first" r:id="rId5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5"/>
      <w:bookmarkEnd w:id="83"/>
    </w:p>
    <w:p>
      <w:pPr>
        <w:autoSpaceDE w:val="0"/>
        <w:autoSpaceDN w:val="0"/>
        <w:adjustRightInd w:val="0"/>
        <w:spacing w:before="0" w:line="276" w:lineRule="exact"/>
        <w:ind w:left="27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18"/>
        </w:tabs>
        <w:autoSpaceDE w:val="0"/>
        <w:autoSpaceDN w:val="0"/>
        <w:adjustRightInd w:val="0"/>
        <w:spacing w:before="195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2798" w:right="6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3518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518"/>
        </w:tabs>
        <w:autoSpaceDE w:val="0"/>
        <w:autoSpaceDN w:val="0"/>
        <w:adjustRightInd w:val="0"/>
        <w:spacing w:before="258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238"/>
        </w:tabs>
        <w:autoSpaceDE w:val="0"/>
        <w:autoSpaceDN w:val="0"/>
        <w:adjustRightInd w:val="0"/>
        <w:spacing w:before="229" w:line="280" w:lineRule="exact"/>
        <w:ind w:left="3518" w:right="3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51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079"/>
        </w:tabs>
        <w:autoSpaceDE w:val="0"/>
        <w:autoSpaceDN w:val="0"/>
        <w:adjustRightInd w:val="0"/>
        <w:spacing w:before="246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multiplied by the Gross Plant Allocation Factor. </w:t>
      </w:r>
    </w:p>
    <w:p>
      <w:pPr>
        <w:tabs>
          <w:tab w:val="left" w:pos="2079"/>
        </w:tabs>
        <w:autoSpaceDE w:val="0"/>
        <w:autoSpaceDN w:val="0"/>
        <w:adjustRightInd w:val="0"/>
        <w:spacing w:before="124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0" w:line="280" w:lineRule="exact"/>
        <w:ind w:left="2078" w:right="18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079"/>
        </w:tabs>
        <w:autoSpaceDE w:val="0"/>
        <w:autoSpaceDN w:val="0"/>
        <w:adjustRightInd w:val="0"/>
        <w:spacing w:before="105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078"/>
        </w:tabs>
        <w:autoSpaceDE w:val="0"/>
        <w:autoSpaceDN w:val="0"/>
        <w:adjustRightInd w:val="0"/>
        <w:spacing w:before="124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1" w:line="25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078"/>
        </w:tabs>
        <w:autoSpaceDE w:val="0"/>
        <w:autoSpaceDN w:val="0"/>
        <w:adjustRightInd w:val="0"/>
        <w:spacing w:before="128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1" w:line="280" w:lineRule="exact"/>
        <w:ind w:left="2078" w:right="1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2078"/>
        </w:tabs>
        <w:autoSpaceDE w:val="0"/>
        <w:autoSpaceDN w:val="0"/>
        <w:adjustRightInd w:val="0"/>
        <w:spacing w:before="124" w:line="276" w:lineRule="exact"/>
        <w:ind w:left="17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079"/>
        </w:tabs>
        <w:autoSpaceDE w:val="0"/>
        <w:autoSpaceDN w:val="0"/>
        <w:adjustRightInd w:val="0"/>
        <w:spacing w:before="119" w:line="276" w:lineRule="exact"/>
        <w:ind w:left="17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718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6"/>
      <w:bookmarkEnd w:id="84"/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53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3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4" w:lineRule="exact"/>
        <w:ind w:left="1358" w:right="16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are already interconnected, pursuant to a pre-existing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Therefore, certain terms of the pro-forma New York ISO LGIA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applicable to this LGIA, because they relate solely to new interconnections.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this LGIA have nevertheless agreed to use the pro-forma New York ISO LGIA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almost no modifications, in accordance with FERC policy promoting the use of pro-forma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wherever possible.  The parties, however, believe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provisions of the pro-forma New York ISO LGIA are not applicable to the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LGIA: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(Option), including all subsections thereof </w:t>
      </w:r>
    </w:p>
    <w:p>
      <w:pPr>
        <w:autoSpaceDE w:val="0"/>
        <w:autoSpaceDN w:val="0"/>
        <w:adjustRightInd w:val="0"/>
        <w:spacing w:before="18" w:line="260" w:lineRule="exact"/>
        <w:ind w:left="1358" w:right="20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</w:t>
      </w:r>
    </w:p>
    <w:p>
      <w:pPr>
        <w:autoSpaceDE w:val="0"/>
        <w:autoSpaceDN w:val="0"/>
        <w:adjustRightInd w:val="0"/>
        <w:spacing w:before="7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4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358" w:right="3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0" w:line="280" w:lineRule="exact"/>
        <w:ind w:left="1358" w:right="7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1" w:line="255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21" w:line="260" w:lineRule="exact"/>
        <w:ind w:left="1358" w:right="1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(Transmission Owner Attachment Facilities),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7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264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264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1" w:line="280" w:lineRule="exact"/>
        <w:ind w:left="1358" w:right="4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</w:t>
      </w:r>
    </w:p>
    <w:p>
      <w:pPr>
        <w:autoSpaceDE w:val="0"/>
        <w:autoSpaceDN w:val="0"/>
        <w:adjustRightInd w:val="0"/>
        <w:spacing w:before="29" w:line="560" w:lineRule="exact"/>
        <w:ind w:left="1358" w:right="37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16"/>
      <w:headerReference w:type="default" r:id="rId517"/>
      <w:footerReference w:type="even" r:id="rId518"/>
      <w:footerReference w:type="default" r:id="rId519"/>
      <w:headerReference w:type="first" r:id="rId520"/>
      <w:footerReference w:type="first" r:id="rId52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ER13-1077-001 -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1970 National Grid and Indeck-Yerkes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image" Target="media/image1.jpeg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image" Target="media/image2.jpeg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header" Target="header244.xml" /><Relationship Id="rId493" Type="http://schemas.openxmlformats.org/officeDocument/2006/relationships/header" Target="header245.xml" /><Relationship Id="rId494" Type="http://schemas.openxmlformats.org/officeDocument/2006/relationships/footer" Target="footer244.xml" /><Relationship Id="rId495" Type="http://schemas.openxmlformats.org/officeDocument/2006/relationships/footer" Target="footer245.xml" /><Relationship Id="rId496" Type="http://schemas.openxmlformats.org/officeDocument/2006/relationships/header" Target="header246.xml" /><Relationship Id="rId497" Type="http://schemas.openxmlformats.org/officeDocument/2006/relationships/footer" Target="footer246.xml" /><Relationship Id="rId498" Type="http://schemas.openxmlformats.org/officeDocument/2006/relationships/header" Target="header247.xml" /><Relationship Id="rId499" Type="http://schemas.openxmlformats.org/officeDocument/2006/relationships/header" Target="head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7.xml" /><Relationship Id="rId501" Type="http://schemas.openxmlformats.org/officeDocument/2006/relationships/footer" Target="footer248.xml" /><Relationship Id="rId502" Type="http://schemas.openxmlformats.org/officeDocument/2006/relationships/header" Target="header249.xml" /><Relationship Id="rId503" Type="http://schemas.openxmlformats.org/officeDocument/2006/relationships/footer" Target="footer249.xml" /><Relationship Id="rId504" Type="http://schemas.openxmlformats.org/officeDocument/2006/relationships/header" Target="header250.xml" /><Relationship Id="rId505" Type="http://schemas.openxmlformats.org/officeDocument/2006/relationships/header" Target="header251.xml" /><Relationship Id="rId506" Type="http://schemas.openxmlformats.org/officeDocument/2006/relationships/footer" Target="footer250.xml" /><Relationship Id="rId507" Type="http://schemas.openxmlformats.org/officeDocument/2006/relationships/footer" Target="footer251.xml" /><Relationship Id="rId508" Type="http://schemas.openxmlformats.org/officeDocument/2006/relationships/header" Target="header252.xml" /><Relationship Id="rId509" Type="http://schemas.openxmlformats.org/officeDocument/2006/relationships/footer" Target="footer252.xml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theme" Target="theme/theme1.xml" /><Relationship Id="rId523" Type="http://schemas.openxmlformats.org/officeDocument/2006/relationships/styles" Target="styles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