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3C2ACE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876022" w:rsidRPr="00B75BD0" w:rsidRDefault="003C2ACE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3C2ACE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3C2ACE" w:rsidP="00876022">
      <w:pPr>
        <w:pStyle w:val="Definition"/>
      </w:pPr>
      <w:r>
        <w:rPr>
          <w:b/>
          <w:bCs/>
        </w:rPr>
        <w:t>Imputed Revenue</w:t>
      </w:r>
      <w:r>
        <w:t>: The Congestion Rents that owners of Grandfathered Rights do not have to pay due to their own use of those Gr</w:t>
      </w:r>
      <w:r>
        <w:t>andfathered Rights.</w:t>
      </w:r>
    </w:p>
    <w:p w:rsidR="00876022" w:rsidRDefault="003C2ACE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to track and reconcile the difference between net actual Energy interchange and scheduled Energy interchange of a Control Area with adjacent Control Areas.</w:t>
      </w:r>
    </w:p>
    <w:p w:rsidR="00876022" w:rsidRDefault="003C2ACE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 xml:space="preserve">: </w:t>
      </w:r>
      <w:r>
        <w:t>A</w:t>
      </w:r>
      <w:r>
        <w:rPr>
          <w:i/>
          <w:iCs/>
        </w:rPr>
        <w:t xml:space="preserve"> </w:t>
      </w:r>
      <w:r>
        <w:t>series of monotonically increasing constant cost incremental Energy steps that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3C2ACE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>point Transmission</w:t>
      </w:r>
      <w:r w:rsidRPr="00C43593">
        <w:t xml:space="preserve"> Congestion Contract(s) that is awarded pursuant to Section </w:t>
      </w:r>
      <w:r>
        <w:t>19.2.2</w:t>
      </w:r>
      <w:r w:rsidRPr="00C43593">
        <w:t xml:space="preserve"> of Attachment M to this ISO OATT.</w:t>
      </w:r>
      <w:r w:rsidRPr="00C43593">
        <w:rPr>
          <w:strike/>
        </w:rPr>
        <w:t xml:space="preserve"> </w:t>
      </w:r>
    </w:p>
    <w:p w:rsidR="00876022" w:rsidRDefault="003C2ACE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</w:t>
      </w:r>
      <w:r>
        <w:t>t.</w:t>
      </w:r>
    </w:p>
    <w:p w:rsidR="00876022" w:rsidRDefault="003C2ACE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that establishes the New York ISO.</w:t>
      </w:r>
    </w:p>
    <w:p w:rsidR="00876022" w:rsidRDefault="003C2ACE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</w:t>
      </w:r>
      <w:r>
        <w:t>ility Council governing the relationship between the two organizations.</w:t>
      </w:r>
    </w:p>
    <w:p w:rsidR="00876022" w:rsidRDefault="003C2ACE" w:rsidP="00876022">
      <w:pPr>
        <w:pStyle w:val="Definition"/>
      </w:pPr>
      <w:r>
        <w:rPr>
          <w:b/>
        </w:rPr>
        <w:t>Independent System Operator/Transmission Owner Agreement (“ISO/TO Agreement”)</w:t>
      </w:r>
      <w:r>
        <w:t>: The agreement that establishes the terms and conditions under which the Transmission Owners transferred t</w:t>
      </w:r>
      <w:r>
        <w:t>o the ISO Operational Control over designated transmission facilities.</w:t>
      </w:r>
    </w:p>
    <w:p w:rsidR="00876022" w:rsidRPr="00F761F2" w:rsidRDefault="003C2ACE" w:rsidP="00876022">
      <w:pPr>
        <w:pStyle w:val="Definition"/>
      </w:pPr>
      <w:r w:rsidRPr="008166C1">
        <w:rPr>
          <w:b/>
        </w:rPr>
        <w:lastRenderedPageBreak/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</w:t>
      </w:r>
      <w:r w:rsidRPr="008B449B">
        <w:t>rk Control Area, including injections for Wheels Through.  For purposes of Rate Schedule 1 and Rate Schedule 11 of this ISO OATT, (i) a Limited Energy Storage Resource shall be responsible for charges or eligible for payments on the basis only of its Actua</w:t>
      </w:r>
      <w:r w:rsidRPr="008B449B">
        <w:t>l Energy Injections and (ii) a Day-Ahead Demand Reduction Provider’s Demand Reduction shall be included as Injection Billing Units.</w:t>
      </w:r>
      <w:r>
        <w:t xml:space="preserve">  For purposes of recovering the ISO annual budgeted costs pursuant to Rate Schedule 1 of this ISO OATT, Injection Billing Un</w:t>
      </w:r>
      <w:r>
        <w:t>its shall include the absolute value of negative injections by pump storage facilities.</w:t>
      </w:r>
    </w:p>
    <w:p w:rsidR="00876022" w:rsidRDefault="003C2ACE" w:rsidP="00876022">
      <w:pPr>
        <w:pStyle w:val="Definition"/>
      </w:pPr>
      <w:r>
        <w:rPr>
          <w:b/>
        </w:rPr>
        <w:t xml:space="preserve">Installed Capacity: </w:t>
      </w:r>
      <w:r>
        <w:t>A Generator or Load facility that complies with the requirements in the Reliability Rules and is capable of supplying and/or reducing the demand for</w:t>
      </w:r>
      <w:r>
        <w:t xml:space="preserve"> Energy in the NYCA for the purpose of ensuring that sufficient Energy and Capacity are available to meet the Reliability Rules.  The Installed Capacity requirement, established by the NYSRC, includes a margin of reserve in accordance with the Reliability </w:t>
      </w:r>
      <w:r>
        <w:t>Rules.</w:t>
      </w:r>
    </w:p>
    <w:p w:rsidR="00876022" w:rsidRDefault="003C2ACE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3C2ACE" w:rsidP="00876022">
      <w:pPr>
        <w:pStyle w:val="Definition"/>
      </w:pPr>
      <w:r>
        <w:rPr>
          <w:b/>
        </w:rPr>
        <w:t>Interface</w:t>
      </w:r>
      <w:r>
        <w:t xml:space="preserve">: A defined </w:t>
      </w:r>
      <w:r>
        <w:t>set of transmission facilities that separate Load Zones and that separate the NYCA from adjacent Control Areas.</w:t>
      </w:r>
    </w:p>
    <w:p w:rsidR="00876022" w:rsidRDefault="003C2ACE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 xml:space="preserve">uction to </w:t>
      </w:r>
      <w:r>
        <w:t>Transmission Owners.</w:t>
      </w:r>
      <w:r>
        <w:rPr>
          <w:strike/>
        </w:rPr>
        <w:t xml:space="preserve"> </w:t>
      </w:r>
    </w:p>
    <w:p w:rsidR="00876022" w:rsidRPr="00936D7D" w:rsidRDefault="003C2ACE" w:rsidP="00876022">
      <w:pPr>
        <w:pStyle w:val="Definition"/>
      </w:pPr>
      <w:r w:rsidRPr="00936D7D">
        <w:rPr>
          <w:b/>
        </w:rPr>
        <w:t xml:space="preserve">Intermittent Power Resource: </w:t>
      </w:r>
      <w:ins w:id="1" w:author="Author" w:date="2013-11-06T09:17:00Z">
        <w:r w:rsidRPr="00C04E0A">
          <w:rPr>
            <w:bCs/>
          </w:rPr>
          <w:t xml:space="preserve">A device for the production of electricity that is characterized by an energy source that:  (1) is renewable; (2) cannot be stored by the facility owner or operator; and (3) has variability that is beyond </w:t>
        </w:r>
        <w:r w:rsidRPr="00C04E0A">
          <w:rPr>
            <w:bCs/>
          </w:rPr>
          <w:t>the control of the facility owner or operator.  In New York</w:t>
        </w:r>
        <w:r>
          <w:rPr>
            <w:bCs/>
          </w:rPr>
          <w:t xml:space="preserve">, </w:t>
        </w:r>
      </w:ins>
      <w:del w:id="2" w:author="Author" w:date="2013-11-06T09:17:00Z">
        <w:r w:rsidRPr="00936D7D">
          <w:delText>Capacity</w:delText>
        </w:r>
      </w:del>
      <w:r w:rsidRPr="00936D7D">
        <w:t xml:space="preserve"> resources that depend upon wind, or solar energy or landfill gas for their fuel </w:t>
      </w:r>
      <w:ins w:id="3" w:author="Author" w:date="2013-11-06T09:18:00Z">
        <w:r>
          <w:t xml:space="preserve">have been classified as Intermittent Power Resources.  </w:t>
        </w:r>
      </w:ins>
      <w:del w:id="4" w:author="Author" w:date="2013-11-06T09:18:00Z">
        <w:r w:rsidRPr="00936D7D">
          <w:delText>and that such dependence precludes accurate predict</w:delText>
        </w:r>
        <w:r w:rsidRPr="00936D7D">
          <w:delText xml:space="preserve">ion of the facility’s real-time output. </w:delText>
        </w:r>
      </w:del>
      <w:r w:rsidRPr="00936D7D">
        <w:t>Each Intermittent Power Resource that depends on wind as its fuel shall include all turbines metered at a single scheduling point identifier (PTID).</w:t>
      </w:r>
    </w:p>
    <w:p w:rsidR="00876022" w:rsidRDefault="003C2ACE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>
        <w:rPr>
          <w:u w:val="single"/>
        </w:rPr>
        <w:t>e.g.</w:t>
      </w:r>
      <w:r>
        <w:t>, Supplier, Transmission Customer) or faci</w:t>
      </w:r>
      <w:r>
        <w:t>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876022" w:rsidRDefault="003C2ACE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</w:t>
      </w:r>
      <w:r>
        <w:t>ere the Generator and Load are located within the NYCA.</w:t>
      </w:r>
    </w:p>
    <w:p w:rsidR="00876022" w:rsidRDefault="003C2ACE" w:rsidP="00876022">
      <w:pPr>
        <w:pStyle w:val="Definition"/>
      </w:pPr>
      <w:r>
        <w:rPr>
          <w:b/>
        </w:rPr>
        <w:lastRenderedPageBreak/>
        <w:t xml:space="preserve">Interruption: </w:t>
      </w:r>
      <w:r>
        <w:t>A reduction in non-Firm Transmission service due to economic reasons pursuant to Section 3.2.7.</w:t>
      </w:r>
    </w:p>
    <w:p w:rsidR="00876022" w:rsidRPr="00BF6142" w:rsidRDefault="003C2ACE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3C2ACE" w:rsidP="00876022">
      <w:pPr>
        <w:pStyle w:val="Definition"/>
      </w:pPr>
      <w:r>
        <w:rPr>
          <w:b/>
        </w:rPr>
        <w:t>Investor-Owned Transmiss</w:t>
      </w:r>
      <w:r>
        <w:rPr>
          <w:b/>
        </w:rPr>
        <w:t>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State Electric &amp; Gas Corporation, Niagara Mohawk Power Corporation, Orange and Rockland Utilities, Inc., and R</w:t>
      </w:r>
      <w:r>
        <w:t>ochester Gas and Electric Corporation.</w:t>
      </w:r>
    </w:p>
    <w:p w:rsidR="00876022" w:rsidRDefault="003C2ACE" w:rsidP="00876022">
      <w:pPr>
        <w:pStyle w:val="Definition"/>
      </w:pPr>
      <w:r>
        <w:rPr>
          <w:b/>
        </w:rPr>
        <w:t xml:space="preserve">ISO Administered Markets: </w:t>
      </w:r>
      <w:r>
        <w:t xml:space="preserve">The Day-Ahead Market and the Real-Time Market (collectively the LBMP Markets) and any other market administered by the ISO.  </w:t>
      </w:r>
    </w:p>
    <w:p w:rsidR="00876022" w:rsidRDefault="003C2ACE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</w:t>
      </w:r>
      <w:r>
        <w:rPr>
          <w:bCs/>
        </w:rPr>
        <w:t xml:space="preserve">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with ISO approval, requests that the ISO schedule it no more frequently than every 15 minutes.  A Generator scheduled in the Day-Ahead Ma</w:t>
      </w:r>
      <w:r>
        <w:rPr>
          <w:bCs/>
        </w:rPr>
        <w:t>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</w:p>
    <w:p w:rsidR="00876022" w:rsidRDefault="003C2ACE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>A bidding mode in which</w:t>
      </w:r>
      <w:r>
        <w:rPr>
          <w:bCs/>
        </w:rPr>
        <w:t xml:space="preserve">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3C2ACE" w:rsidP="00876022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876022" w:rsidRDefault="003C2ACE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3C2ACE" w:rsidP="00876022">
      <w:pPr>
        <w:pStyle w:val="Definition"/>
      </w:pPr>
      <w:r>
        <w:rPr>
          <w:b/>
        </w:rPr>
        <w:t xml:space="preserve">ISO Procedures: </w:t>
      </w:r>
      <w:r>
        <w:t>The proc</w:t>
      </w:r>
      <w:r>
        <w:t>edures adopted by the ISO in order to fulfill its responsibilities under the ISO OATT, the ISO Services Tariff and the ISO Related Agreements.</w:t>
      </w:r>
    </w:p>
    <w:p w:rsidR="00876022" w:rsidRDefault="003C2ACE" w:rsidP="00876022">
      <w:pPr>
        <w:pStyle w:val="Definition"/>
      </w:pPr>
      <w:r>
        <w:rPr>
          <w:b/>
        </w:rPr>
        <w:t xml:space="preserve">ISO Related Agreements: </w:t>
      </w:r>
      <w:r>
        <w:t xml:space="preserve">Collectively, the ISO Agreement, the NYSRC Agreement, the ISO/NYSRC Agreement and the </w:t>
      </w:r>
      <w:r>
        <w:t>ISO/TO Agreement.</w:t>
      </w:r>
    </w:p>
    <w:p w:rsidR="00876022" w:rsidRDefault="003C2ACE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3C2ACE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9B" w:rsidRDefault="00E7669B" w:rsidP="00E7669B">
      <w:r>
        <w:separator/>
      </w:r>
    </w:p>
  </w:endnote>
  <w:endnote w:type="continuationSeparator" w:id="0">
    <w:p w:rsidR="00E7669B" w:rsidRDefault="00E7669B" w:rsidP="00E7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9B" w:rsidRDefault="003C2A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1/15/2014 - Docket #: ER14-385-000 -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E7669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7669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9B" w:rsidRDefault="003C2A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1/15/2014 - Docket #: ER14-385-000 - Page </w:t>
    </w:r>
    <w:r w:rsidR="00E7669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7669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9B" w:rsidRDefault="003C2AC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1/15/2014 - Docket #: ER14-385-000 - Page </w:t>
    </w:r>
    <w:r w:rsidR="00E7669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7669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9B" w:rsidRDefault="00E7669B" w:rsidP="00E7669B">
      <w:r>
        <w:separator/>
      </w:r>
    </w:p>
  </w:footnote>
  <w:footnote w:type="continuationSeparator" w:id="0">
    <w:p w:rsidR="00E7669B" w:rsidRDefault="00E7669B" w:rsidP="00E7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9B" w:rsidRDefault="003C2A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9B" w:rsidRDefault="003C2A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9B" w:rsidRDefault="003C2AC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4000B5F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C5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43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0A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0E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45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60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E9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05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2C8F2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A87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A44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26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0A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CC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2E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00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84E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C42BD5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B6A0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8C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C3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A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68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74C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6C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A8E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B7E85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58E1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3F2B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9C86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7806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D38B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45010E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CAA73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602C28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69B"/>
    <w:rsid w:val="003C2ACE"/>
    <w:rsid w:val="00E7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69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669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669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7669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7669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7669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E7669B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E7669B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E7669B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2016-09-03T20:22:00Z</cp:lastPrinted>
  <dcterms:created xsi:type="dcterms:W3CDTF">2017-03-24T08:42:00Z</dcterms:created>
  <dcterms:modified xsi:type="dcterms:W3CDTF">2017-03-24T08:42:00Z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