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7F" w:rsidRDefault="00CA5E7F">
      <w:pPr>
        <w:autoSpaceDE w:val="0"/>
        <w:autoSpaceDN w:val="0"/>
        <w:adjustRightInd w:val="0"/>
        <w:spacing w:line="240" w:lineRule="exact"/>
      </w:pPr>
      <w:bookmarkStart w:id="0" w:name="Pg1"/>
      <w:bookmarkStart w:id="1" w:name="_GoBack"/>
      <w:bookmarkEnd w:id="0"/>
      <w:bookmarkEnd w:id="1"/>
    </w:p>
    <w:p w:rsidR="00CA5E7F" w:rsidRDefault="00CA5E7F">
      <w:pPr>
        <w:autoSpaceDE w:val="0"/>
        <w:autoSpaceDN w:val="0"/>
        <w:adjustRightInd w:val="0"/>
        <w:spacing w:line="276" w:lineRule="exact"/>
        <w:ind w:left="1800"/>
      </w:pPr>
    </w:p>
    <w:p w:rsidR="00CA5E7F" w:rsidRDefault="00973EC9">
      <w:pPr>
        <w:autoSpaceDE w:val="0"/>
        <w:autoSpaceDN w:val="0"/>
        <w:adjustRightInd w:val="0"/>
        <w:spacing w:before="195" w:line="276" w:lineRule="exact"/>
        <w:ind w:left="1800"/>
        <w:rPr>
          <w:color w:val="000000"/>
          <w:spacing w:val="-3"/>
        </w:rPr>
      </w:pPr>
      <w:r>
        <w:rPr>
          <w:color w:val="000000"/>
          <w:spacing w:val="-3"/>
        </w:rPr>
        <w:t xml:space="preserve">SERVICE AGREEMENT NO. 2647 </w:t>
      </w:r>
    </w:p>
    <w:p w:rsidR="00CA5E7F" w:rsidRDefault="00CA5E7F">
      <w:pPr>
        <w:autoSpaceDE w:val="0"/>
        <w:autoSpaceDN w:val="0"/>
        <w:adjustRightInd w:val="0"/>
        <w:spacing w:line="513" w:lineRule="exact"/>
        <w:ind w:left="4097"/>
        <w:rPr>
          <w:color w:val="000000"/>
          <w:spacing w:val="-3"/>
        </w:rPr>
      </w:pPr>
    </w:p>
    <w:p w:rsidR="00CA5E7F" w:rsidRDefault="00CA5E7F">
      <w:pPr>
        <w:autoSpaceDE w:val="0"/>
        <w:autoSpaceDN w:val="0"/>
        <w:adjustRightInd w:val="0"/>
        <w:spacing w:line="513" w:lineRule="exact"/>
        <w:ind w:left="4097"/>
        <w:rPr>
          <w:color w:val="000000"/>
          <w:spacing w:val="-3"/>
        </w:rPr>
      </w:pPr>
    </w:p>
    <w:p w:rsidR="00CA5E7F" w:rsidRDefault="00CA5E7F">
      <w:pPr>
        <w:autoSpaceDE w:val="0"/>
        <w:autoSpaceDN w:val="0"/>
        <w:adjustRightInd w:val="0"/>
        <w:spacing w:line="513" w:lineRule="exact"/>
        <w:ind w:left="4097"/>
        <w:rPr>
          <w:color w:val="000000"/>
          <w:spacing w:val="-3"/>
        </w:rPr>
      </w:pPr>
    </w:p>
    <w:p w:rsidR="00CA5E7F" w:rsidRDefault="00CA5E7F">
      <w:pPr>
        <w:autoSpaceDE w:val="0"/>
        <w:autoSpaceDN w:val="0"/>
        <w:adjustRightInd w:val="0"/>
        <w:spacing w:line="513" w:lineRule="exact"/>
        <w:ind w:left="4097"/>
        <w:rPr>
          <w:color w:val="000000"/>
          <w:spacing w:val="-3"/>
        </w:rPr>
      </w:pPr>
    </w:p>
    <w:p w:rsidR="00CA5E7F" w:rsidRDefault="00CA5E7F">
      <w:pPr>
        <w:autoSpaceDE w:val="0"/>
        <w:autoSpaceDN w:val="0"/>
        <w:adjustRightInd w:val="0"/>
        <w:spacing w:line="513" w:lineRule="exact"/>
        <w:ind w:left="4097"/>
        <w:rPr>
          <w:color w:val="000000"/>
          <w:spacing w:val="-3"/>
        </w:rPr>
      </w:pPr>
    </w:p>
    <w:p w:rsidR="00CA5E7F" w:rsidRDefault="00CA5E7F">
      <w:pPr>
        <w:autoSpaceDE w:val="0"/>
        <w:autoSpaceDN w:val="0"/>
        <w:adjustRightInd w:val="0"/>
        <w:spacing w:line="513" w:lineRule="exact"/>
        <w:ind w:left="4097"/>
        <w:rPr>
          <w:color w:val="000000"/>
          <w:spacing w:val="-3"/>
        </w:rPr>
      </w:pPr>
    </w:p>
    <w:p w:rsidR="00CA5E7F" w:rsidRDefault="00CA5E7F">
      <w:pPr>
        <w:autoSpaceDE w:val="0"/>
        <w:autoSpaceDN w:val="0"/>
        <w:adjustRightInd w:val="0"/>
        <w:spacing w:line="513" w:lineRule="exact"/>
        <w:ind w:left="4097"/>
        <w:rPr>
          <w:color w:val="000000"/>
          <w:spacing w:val="-3"/>
        </w:rPr>
      </w:pPr>
    </w:p>
    <w:p w:rsidR="00CA5E7F" w:rsidRDefault="00973EC9">
      <w:pPr>
        <w:tabs>
          <w:tab w:val="left" w:pos="4532"/>
        </w:tabs>
        <w:autoSpaceDE w:val="0"/>
        <w:autoSpaceDN w:val="0"/>
        <w:adjustRightInd w:val="0"/>
        <w:spacing w:before="158" w:line="513" w:lineRule="exact"/>
        <w:ind w:left="4097" w:right="3904" w:firstLine="163"/>
        <w:rPr>
          <w:rFonts w:ascii="Times New Roman Bold" w:hAnsi="Times New Roman Bold"/>
          <w:color w:val="000000"/>
          <w:spacing w:val="-3"/>
        </w:rPr>
      </w:pPr>
      <w:r>
        <w:rPr>
          <w:rFonts w:ascii="Times New Roman Bold" w:hAnsi="Times New Roman Bold"/>
          <w:color w:val="000000"/>
          <w:spacing w:val="-3"/>
        </w:rPr>
        <w:t xml:space="preserve">SERVICE AGREEMENT NO. 2647 </w:t>
      </w:r>
      <w:r>
        <w:rPr>
          <w:rFonts w:ascii="Times New Roman Bold" w:hAnsi="Times New Roman Bold"/>
          <w:color w:val="000000"/>
          <w:spacing w:val="-3"/>
        </w:rPr>
        <w:br/>
      </w:r>
      <w:r>
        <w:rPr>
          <w:rFonts w:ascii="Times New Roman Bold" w:hAnsi="Times New Roman Bold"/>
          <w:color w:val="000000"/>
          <w:spacing w:val="-3"/>
        </w:rPr>
        <w:tab/>
        <w:t xml:space="preserve">AMENDED AND RESTATED STANDARD SMALL GENERATOR INTERCONNECTION AGREEMENT </w:t>
      </w:r>
    </w:p>
    <w:p w:rsidR="00CA5E7F" w:rsidRDefault="00973EC9">
      <w:pPr>
        <w:autoSpaceDE w:val="0"/>
        <w:autoSpaceDN w:val="0"/>
        <w:adjustRightInd w:val="0"/>
        <w:spacing w:before="203" w:line="276" w:lineRule="exact"/>
        <w:ind w:left="5363"/>
        <w:rPr>
          <w:rFonts w:ascii="Times New Roman Bold" w:hAnsi="Times New Roman Bold"/>
          <w:color w:val="000000"/>
          <w:spacing w:val="-3"/>
        </w:rPr>
      </w:pPr>
      <w:r>
        <w:rPr>
          <w:rFonts w:ascii="Times New Roman Bold" w:hAnsi="Times New Roman Bold"/>
          <w:color w:val="000000"/>
          <w:spacing w:val="-3"/>
        </w:rPr>
        <w:t xml:space="preserve">AMONG THE </w:t>
      </w:r>
    </w:p>
    <w:p w:rsidR="00CA5E7F" w:rsidRDefault="00973EC9">
      <w:pPr>
        <w:tabs>
          <w:tab w:val="left" w:pos="3490"/>
        </w:tabs>
        <w:autoSpaceDE w:val="0"/>
        <w:autoSpaceDN w:val="0"/>
        <w:adjustRightInd w:val="0"/>
        <w:spacing w:before="43"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CA5E7F" w:rsidRDefault="00973EC9">
      <w:pPr>
        <w:autoSpaceDE w:val="0"/>
        <w:autoSpaceDN w:val="0"/>
        <w:adjustRightInd w:val="0"/>
        <w:spacing w:before="20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CA5E7F" w:rsidRDefault="00973EC9">
      <w:pPr>
        <w:autoSpaceDE w:val="0"/>
        <w:autoSpaceDN w:val="0"/>
        <w:adjustRightInd w:val="0"/>
        <w:spacing w:before="22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CA5E7F" w:rsidRDefault="00973EC9">
      <w:pPr>
        <w:tabs>
          <w:tab w:val="left" w:pos="4640"/>
        </w:tabs>
        <w:autoSpaceDE w:val="0"/>
        <w:autoSpaceDN w:val="0"/>
        <w:adjustRightInd w:val="0"/>
        <w:spacing w:before="43" w:line="520" w:lineRule="exact"/>
        <w:ind w:left="4229" w:right="4038"/>
        <w:rPr>
          <w:rFonts w:ascii="Times New Roman Bold" w:hAnsi="Times New Roman Bold"/>
          <w:color w:val="000000"/>
          <w:spacing w:val="-3"/>
        </w:rPr>
      </w:pPr>
      <w:r>
        <w:rPr>
          <w:rFonts w:ascii="Times New Roman Bold" w:hAnsi="Times New Roman Bold"/>
          <w:color w:val="000000"/>
          <w:spacing w:val="-3"/>
        </w:rPr>
        <w:t xml:space="preserve">SUNEAST FAIRWAY SOLAR LLC </w:t>
      </w:r>
      <w:r>
        <w:rPr>
          <w:rFonts w:ascii="Times New Roman Bold" w:hAnsi="Times New Roman Bold"/>
          <w:color w:val="000000"/>
          <w:spacing w:val="-3"/>
        </w:rPr>
        <w:br/>
      </w:r>
      <w:r>
        <w:rPr>
          <w:rFonts w:ascii="Times New Roman Bold" w:hAnsi="Times New Roman Bold"/>
          <w:color w:val="000000"/>
          <w:spacing w:val="-3"/>
        </w:rPr>
        <w:tab/>
        <w:t xml:space="preserve">Dated as of February 3, 2023 </w:t>
      </w:r>
    </w:p>
    <w:p w:rsidR="00CA5E7F" w:rsidRDefault="00973EC9">
      <w:pPr>
        <w:autoSpaceDE w:val="0"/>
        <w:autoSpaceDN w:val="0"/>
        <w:adjustRightInd w:val="0"/>
        <w:spacing w:before="202" w:line="276" w:lineRule="exact"/>
        <w:ind w:left="5310"/>
        <w:rPr>
          <w:rFonts w:ascii="Times New Roman Bold" w:hAnsi="Times New Roman Bold"/>
          <w:color w:val="000000"/>
          <w:spacing w:val="-3"/>
        </w:rPr>
      </w:pPr>
      <w:r>
        <w:rPr>
          <w:rFonts w:ascii="Times New Roman Bold" w:hAnsi="Times New Roman Bold"/>
          <w:color w:val="000000"/>
          <w:spacing w:val="-3"/>
        </w:rPr>
        <w:t xml:space="preserve">(Fairway Solar) </w:t>
      </w:r>
    </w:p>
    <w:p w:rsidR="00CA5E7F" w:rsidRDefault="00CA5E7F">
      <w:pPr>
        <w:autoSpaceDE w:val="0"/>
        <w:autoSpaceDN w:val="0"/>
        <w:adjustRightInd w:val="0"/>
        <w:rPr>
          <w:rFonts w:ascii="Times New Roman Bold" w:hAnsi="Times New Roman Bold"/>
          <w:color w:val="000000"/>
          <w:spacing w:val="-3"/>
        </w:rPr>
        <w:sectPr w:rsidR="00CA5E7F">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A5E7F" w:rsidRDefault="00CA5E7F">
      <w:pPr>
        <w:autoSpaceDE w:val="0"/>
        <w:autoSpaceDN w:val="0"/>
        <w:adjustRightInd w:val="0"/>
        <w:spacing w:line="240" w:lineRule="exact"/>
        <w:rPr>
          <w:rFonts w:ascii="Times New Roman Bold" w:hAnsi="Times New Roman Bold"/>
          <w:color w:val="000000"/>
          <w:spacing w:val="-3"/>
        </w:rPr>
      </w:pPr>
      <w:bookmarkStart w:id="2" w:name="Pg2"/>
      <w:bookmarkEnd w:id="2"/>
    </w:p>
    <w:p w:rsidR="00CA5E7F" w:rsidRDefault="00CA5E7F">
      <w:pPr>
        <w:autoSpaceDE w:val="0"/>
        <w:autoSpaceDN w:val="0"/>
        <w:adjustRightInd w:val="0"/>
        <w:spacing w:line="276" w:lineRule="exact"/>
        <w:ind w:left="1440"/>
        <w:rPr>
          <w:rFonts w:ascii="Times New Roman Bold" w:hAnsi="Times New Roman Bold"/>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4825"/>
        <w:rPr>
          <w:color w:val="000000"/>
          <w:spacing w:val="-3"/>
        </w:rPr>
      </w:pPr>
    </w:p>
    <w:p w:rsidR="00CA5E7F" w:rsidRDefault="00973EC9">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CA5E7F" w:rsidRDefault="00973EC9">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5</w:t>
      </w:r>
    </w:p>
    <w:p w:rsidR="00CA5E7F" w:rsidRDefault="00973EC9">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5</w:t>
      </w:r>
    </w:p>
    <w:p w:rsidR="00CA5E7F" w:rsidRDefault="00973EC9">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5</w:t>
      </w:r>
    </w:p>
    <w:p w:rsidR="00CA5E7F" w:rsidRDefault="00973EC9">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5</w:t>
      </w:r>
    </w:p>
    <w:p w:rsidR="00CA5E7F" w:rsidRDefault="00973EC9">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5</w:t>
      </w:r>
    </w:p>
    <w:p w:rsidR="00CA5E7F" w:rsidRDefault="00973EC9">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5</w:t>
      </w:r>
    </w:p>
    <w:p w:rsidR="00CA5E7F" w:rsidRDefault="00973EC9">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7</w:t>
      </w:r>
    </w:p>
    <w:p w:rsidR="00CA5E7F" w:rsidRDefault="00973EC9">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7</w:t>
      </w:r>
    </w:p>
    <w:p w:rsidR="00CA5E7F" w:rsidRDefault="00973EC9">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7</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11</w:t>
      </w:r>
    </w:p>
    <w:p w:rsidR="00CA5E7F" w:rsidRDefault="00973EC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12</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12</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12</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13</w:t>
      </w:r>
    </w:p>
    <w:p w:rsidR="00CA5E7F" w:rsidRDefault="00973EC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14</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w:t>
      </w:r>
      <w:r>
        <w:rPr>
          <w:color w:val="000000"/>
          <w:spacing w:val="-3"/>
        </w:rPr>
        <w:t>ffective Date</w:t>
      </w:r>
      <w:r>
        <w:rPr>
          <w:color w:val="000000"/>
        </w:rPr>
        <w:tab/>
      </w:r>
      <w:r>
        <w:rPr>
          <w:color w:val="000000"/>
        </w:rPr>
        <w:tab/>
      </w:r>
      <w:r>
        <w:rPr>
          <w:color w:val="000000"/>
          <w:spacing w:val="-3"/>
        </w:rPr>
        <w:t>14</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14</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14</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15</w:t>
      </w:r>
    </w:p>
    <w:p w:rsidR="00CA5E7F" w:rsidRDefault="00973EC9">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CA5E7F" w:rsidRDefault="00973EC9">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17</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17</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17</w:t>
      </w:r>
    </w:p>
    <w:p w:rsidR="00CA5E7F" w:rsidRDefault="00973EC9">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CA5E7F" w:rsidRDefault="00973EC9">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18</w:t>
      </w:r>
    </w:p>
    <w:p w:rsidR="00CA5E7F" w:rsidRDefault="00973EC9">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18</w:t>
      </w:r>
    </w:p>
    <w:p w:rsidR="00CA5E7F" w:rsidRDefault="00973EC9">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18</w:t>
      </w:r>
    </w:p>
    <w:p w:rsidR="00CA5E7F" w:rsidRDefault="00973EC9">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18</w:t>
      </w:r>
    </w:p>
    <w:p w:rsidR="00CA5E7F" w:rsidRDefault="00973EC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19</w:t>
      </w:r>
    </w:p>
    <w:p w:rsidR="00CA5E7F" w:rsidRDefault="00973EC9">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19</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19</w:t>
      </w:r>
    </w:p>
    <w:p w:rsidR="00CA5E7F" w:rsidRDefault="00973EC9">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20</w:t>
      </w:r>
    </w:p>
    <w:p w:rsidR="00CA5E7F" w:rsidRDefault="00973EC9">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CA5E7F" w:rsidRDefault="00973EC9">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21</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21</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 xml:space="preserve">Limitation of </w:t>
      </w:r>
      <w:r>
        <w:rPr>
          <w:color w:val="000000"/>
          <w:spacing w:val="-3"/>
        </w:rPr>
        <w:t>Liability</w:t>
      </w:r>
      <w:r>
        <w:rPr>
          <w:color w:val="000000"/>
        </w:rPr>
        <w:tab/>
      </w:r>
      <w:r>
        <w:rPr>
          <w:color w:val="000000"/>
        </w:rPr>
        <w:tab/>
      </w:r>
      <w:r>
        <w:rPr>
          <w:color w:val="000000"/>
          <w:spacing w:val="-3"/>
        </w:rPr>
        <w:t>21</w:t>
      </w:r>
    </w:p>
    <w:p w:rsidR="00CA5E7F" w:rsidRDefault="00973EC9">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21</w:t>
      </w:r>
    </w:p>
    <w:p w:rsidR="00CA5E7F" w:rsidRDefault="00973EC9">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22</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23</w:t>
      </w: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973EC9">
      <w:pPr>
        <w:autoSpaceDE w:val="0"/>
        <w:autoSpaceDN w:val="0"/>
        <w:adjustRightInd w:val="0"/>
        <w:spacing w:before="124" w:line="276" w:lineRule="exact"/>
        <w:ind w:left="6060"/>
        <w:rPr>
          <w:color w:val="000000"/>
          <w:spacing w:val="-3"/>
        </w:rPr>
      </w:pPr>
      <w:r>
        <w:rPr>
          <w:color w:val="000000"/>
          <w:spacing w:val="-3"/>
        </w:rPr>
        <w:t xml:space="preserve">1 </w:t>
      </w:r>
    </w:p>
    <w:p w:rsidR="00CA5E7F" w:rsidRDefault="00CA5E7F">
      <w:pPr>
        <w:autoSpaceDE w:val="0"/>
        <w:autoSpaceDN w:val="0"/>
        <w:adjustRightInd w:val="0"/>
        <w:rPr>
          <w:color w:val="000000"/>
          <w:spacing w:val="-3"/>
        </w:rPr>
        <w:sectPr w:rsidR="00CA5E7F">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 w:name="Pg3"/>
      <w:bookmarkEnd w:id="3"/>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23</w:t>
      </w:r>
    </w:p>
    <w:p w:rsidR="00CA5E7F" w:rsidRDefault="00973EC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25</w:t>
      </w:r>
    </w:p>
    <w:p w:rsidR="00CA5E7F" w:rsidRDefault="00973EC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26</w:t>
      </w:r>
    </w:p>
    <w:p w:rsidR="00CA5E7F" w:rsidRDefault="00973EC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28</w:t>
      </w:r>
    </w:p>
    <w:p w:rsidR="00CA5E7F" w:rsidRDefault="00973EC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29</w:t>
      </w:r>
    </w:p>
    <w:p w:rsidR="00CA5E7F" w:rsidRDefault="00973EC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r>
      <w:r>
        <w:rPr>
          <w:rFonts w:ascii="Times New Roman Bold" w:hAnsi="Times New Roman Bold"/>
          <w:color w:val="000000"/>
          <w:spacing w:val="-3"/>
        </w:rPr>
        <w:t>Miscellaneous</w:t>
      </w:r>
      <w:r>
        <w:rPr>
          <w:rFonts w:ascii="Times New Roman Bold" w:hAnsi="Times New Roman Bold"/>
          <w:color w:val="000000"/>
        </w:rPr>
        <w:tab/>
      </w:r>
      <w:r>
        <w:rPr>
          <w:rFonts w:ascii="Times New Roman Bold" w:hAnsi="Times New Roman Bold"/>
          <w:color w:val="000000"/>
          <w:spacing w:val="-3"/>
        </w:rPr>
        <w:t>30</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30</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30</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30</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30</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30</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31</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31</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31</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r>
      <w:r>
        <w:rPr>
          <w:color w:val="000000"/>
          <w:spacing w:val="-3"/>
        </w:rPr>
        <w:t>Security Arrangements</w:t>
      </w:r>
      <w:r>
        <w:rPr>
          <w:color w:val="000000"/>
        </w:rPr>
        <w:tab/>
      </w:r>
      <w:r>
        <w:rPr>
          <w:color w:val="000000"/>
        </w:rPr>
        <w:tab/>
      </w:r>
      <w:r>
        <w:rPr>
          <w:color w:val="000000"/>
          <w:spacing w:val="-3"/>
        </w:rPr>
        <w:t>31</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31</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31</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32</w:t>
      </w:r>
    </w:p>
    <w:p w:rsidR="00CA5E7F" w:rsidRDefault="00973EC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33</w:t>
      </w:r>
    </w:p>
    <w:p w:rsidR="00CA5E7F" w:rsidRDefault="00973EC9">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33</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34</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34</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 xml:space="preserve">Designated Operating </w:t>
      </w:r>
      <w:r>
        <w:rPr>
          <w:color w:val="000000"/>
          <w:spacing w:val="-3"/>
        </w:rPr>
        <w:t>Representative</w:t>
      </w:r>
      <w:r>
        <w:rPr>
          <w:color w:val="000000"/>
        </w:rPr>
        <w:tab/>
      </w:r>
      <w:r>
        <w:rPr>
          <w:color w:val="000000"/>
        </w:rPr>
        <w:tab/>
      </w:r>
      <w:r>
        <w:rPr>
          <w:color w:val="000000"/>
          <w:spacing w:val="-3"/>
        </w:rPr>
        <w:t>35</w:t>
      </w:r>
    </w:p>
    <w:p w:rsidR="00CA5E7F" w:rsidRDefault="00973EC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36</w:t>
      </w:r>
    </w:p>
    <w:p w:rsidR="00CA5E7F" w:rsidRDefault="00973EC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37</w:t>
      </w:r>
    </w:p>
    <w:p w:rsidR="00CA5E7F" w:rsidRDefault="00973EC9">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CA5E7F" w:rsidRDefault="00973EC9">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Interconnection Facilities, and M</w:t>
      </w:r>
      <w:r>
        <w:rPr>
          <w:color w:val="000000"/>
          <w:spacing w:val="-3"/>
        </w:rPr>
        <w:t xml:space="preserve">etering Equipment </w:t>
      </w:r>
    </w:p>
    <w:p w:rsidR="00CA5E7F" w:rsidRDefault="00973EC9">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CA5E7F" w:rsidRDefault="00973EC9">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CA5E7F" w:rsidRDefault="00973EC9">
      <w:pPr>
        <w:autoSpaceDE w:val="0"/>
        <w:autoSpaceDN w:val="0"/>
        <w:adjustRightInd w:val="0"/>
        <w:spacing w:before="101" w:line="280" w:lineRule="exact"/>
        <w:ind w:left="1440" w:right="1269"/>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CA5E7F" w:rsidRDefault="00973EC9">
      <w:pPr>
        <w:autoSpaceDE w:val="0"/>
        <w:autoSpaceDN w:val="0"/>
        <w:adjustRightInd w:val="0"/>
        <w:spacing w:before="12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CA5E7F" w:rsidRDefault="00973EC9">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CA5E7F" w:rsidRDefault="00CA5E7F">
      <w:pPr>
        <w:autoSpaceDE w:val="0"/>
        <w:autoSpaceDN w:val="0"/>
        <w:adjustRightInd w:val="0"/>
        <w:spacing w:line="276" w:lineRule="exact"/>
        <w:ind w:left="6060"/>
        <w:rPr>
          <w:color w:val="000000"/>
          <w:spacing w:val="-3"/>
        </w:rPr>
      </w:pPr>
    </w:p>
    <w:p w:rsidR="00CA5E7F" w:rsidRDefault="00973EC9">
      <w:pPr>
        <w:autoSpaceDE w:val="0"/>
        <w:autoSpaceDN w:val="0"/>
        <w:adjustRightInd w:val="0"/>
        <w:spacing w:before="248" w:line="276" w:lineRule="exact"/>
        <w:ind w:left="6060"/>
        <w:rPr>
          <w:color w:val="000000"/>
          <w:spacing w:val="-3"/>
        </w:rPr>
      </w:pPr>
      <w:r>
        <w:rPr>
          <w:color w:val="000000"/>
          <w:spacing w:val="-3"/>
        </w:rPr>
        <w:t xml:space="preserve">2 </w:t>
      </w:r>
    </w:p>
    <w:p w:rsidR="00CA5E7F" w:rsidRDefault="00CA5E7F">
      <w:pPr>
        <w:autoSpaceDE w:val="0"/>
        <w:autoSpaceDN w:val="0"/>
        <w:adjustRightInd w:val="0"/>
        <w:rPr>
          <w:color w:val="000000"/>
          <w:spacing w:val="-3"/>
        </w:rPr>
        <w:sectPr w:rsidR="00CA5E7F">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 w:name="Pg4"/>
      <w:bookmarkEnd w:id="4"/>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973EC9">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CA5E7F">
      <w:pPr>
        <w:autoSpaceDE w:val="0"/>
        <w:autoSpaceDN w:val="0"/>
        <w:adjustRightInd w:val="0"/>
        <w:spacing w:line="276" w:lineRule="exact"/>
        <w:ind w:left="6060"/>
        <w:rPr>
          <w:color w:val="000000"/>
          <w:spacing w:val="-3"/>
        </w:rPr>
      </w:pPr>
    </w:p>
    <w:p w:rsidR="00CA5E7F" w:rsidRDefault="00973EC9">
      <w:pPr>
        <w:autoSpaceDE w:val="0"/>
        <w:autoSpaceDN w:val="0"/>
        <w:adjustRightInd w:val="0"/>
        <w:spacing w:before="7" w:line="276" w:lineRule="exact"/>
        <w:ind w:left="6060"/>
        <w:rPr>
          <w:color w:val="000000"/>
          <w:spacing w:val="-3"/>
        </w:rPr>
      </w:pPr>
      <w:r>
        <w:rPr>
          <w:color w:val="000000"/>
          <w:spacing w:val="-3"/>
        </w:rPr>
        <w:t xml:space="preserve">3 </w:t>
      </w:r>
    </w:p>
    <w:p w:rsidR="00CA5E7F" w:rsidRDefault="00CA5E7F">
      <w:pPr>
        <w:autoSpaceDE w:val="0"/>
        <w:autoSpaceDN w:val="0"/>
        <w:adjustRightInd w:val="0"/>
        <w:rPr>
          <w:color w:val="000000"/>
          <w:spacing w:val="-3"/>
        </w:rPr>
        <w:sectPr w:rsidR="00CA5E7F">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5" w:name="Pg5"/>
      <w:bookmarkEnd w:id="5"/>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SERVICE AGREEMENT NO. 26</w:t>
      </w:r>
      <w:r>
        <w:rPr>
          <w:color w:val="000000"/>
          <w:spacing w:val="-3"/>
        </w:rPr>
        <w:t xml:space="preserve">47 </w:t>
      </w:r>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CA5E7F" w:rsidRDefault="00973EC9">
      <w:pPr>
        <w:autoSpaceDE w:val="0"/>
        <w:autoSpaceDN w:val="0"/>
        <w:adjustRightInd w:val="0"/>
        <w:spacing w:before="6" w:line="274" w:lineRule="exact"/>
        <w:ind w:left="1440" w:right="1274"/>
        <w:rPr>
          <w:color w:val="000000"/>
          <w:spacing w:val="-3"/>
        </w:rPr>
      </w:pPr>
      <w:r>
        <w:rPr>
          <w:color w:val="000000"/>
          <w:spacing w:val="-2"/>
        </w:rPr>
        <w:t>(“Agreement” or “SGIA”) is made and entered into this 3</w:t>
      </w:r>
      <w:r>
        <w:rPr>
          <w:color w:val="000000"/>
          <w:spacing w:val="-2"/>
          <w:sz w:val="23"/>
          <w:vertAlign w:val="superscript"/>
        </w:rPr>
        <w:t>rd</w:t>
      </w:r>
      <w:r>
        <w:rPr>
          <w:color w:val="000000"/>
          <w:spacing w:val="-2"/>
        </w:rPr>
        <w:t xml:space="preserve"> day of February, 2023, by and among the New York Independent System Operator, Inc., a not-for-profit corporation or</w:t>
      </w:r>
      <w:r>
        <w:rPr>
          <w:color w:val="000000"/>
          <w:spacing w:val="-2"/>
        </w:rPr>
        <w:t xml:space="preserve">ganized and </w:t>
      </w:r>
      <w:r>
        <w:rPr>
          <w:color w:val="000000"/>
          <w:spacing w:val="-2"/>
        </w:rPr>
        <w:br/>
        <w:t xml:space="preserve">existing under the laws of the State of New York (“NYISO”), Niagara Mohawk Power </w:t>
      </w:r>
      <w:r>
        <w:rPr>
          <w:color w:val="000000"/>
          <w:spacing w:val="-2"/>
        </w:rPr>
        <w:br/>
        <w:t>Corporation d/b/a National Grid, a corporation organized and existing under the laws of the State of New York (“Connecting Transmission Owner”), and SunEast Fair</w:t>
      </w:r>
      <w:r>
        <w:rPr>
          <w:color w:val="000000"/>
          <w:spacing w:val="-2"/>
        </w:rPr>
        <w:t xml:space="preserve">way Solar LLC, a limited </w:t>
      </w:r>
      <w:r>
        <w:rPr>
          <w:color w:val="000000"/>
          <w:spacing w:val="-2"/>
        </w:rPr>
        <w:br/>
        <w:t xml:space="preserve">liability company organized and existing under the laws of the State of Delaware </w:t>
      </w:r>
      <w:r>
        <w:rPr>
          <w:color w:val="000000"/>
          <w:spacing w:val="-2"/>
        </w:rPr>
        <w:br/>
        <w:t xml:space="preserve">(“Interconnection Customer”) each hereinafter sometimes referred to individually as “Party” or </w:t>
      </w:r>
      <w:r>
        <w:rPr>
          <w:color w:val="000000"/>
          <w:spacing w:val="-3"/>
        </w:rPr>
        <w:t xml:space="preserve">referred to collectively as the “Parties.” </w:t>
      </w:r>
    </w:p>
    <w:p w:rsidR="00CA5E7F" w:rsidRDefault="00973EC9">
      <w:pPr>
        <w:autoSpaceDE w:val="0"/>
        <w:autoSpaceDN w:val="0"/>
        <w:adjustRightInd w:val="0"/>
        <w:spacing w:before="125" w:line="276" w:lineRule="exact"/>
        <w:ind w:left="1440"/>
        <w:rPr>
          <w:color w:val="000000"/>
          <w:spacing w:val="-2"/>
        </w:rPr>
      </w:pPr>
      <w:r>
        <w:rPr>
          <w:color w:val="000000"/>
          <w:spacing w:val="-2"/>
        </w:rPr>
        <w:t>In consid</w:t>
      </w:r>
      <w:r>
        <w:rPr>
          <w:color w:val="000000"/>
          <w:spacing w:val="-2"/>
        </w:rPr>
        <w:t xml:space="preserve">eration of the mutual covenants set forth herein, the Parties agree as follows: </w:t>
      </w: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973EC9">
      <w:pPr>
        <w:autoSpaceDE w:val="0"/>
        <w:autoSpaceDN w:val="0"/>
        <w:adjustRightInd w:val="0"/>
        <w:spacing w:before="36" w:line="276" w:lineRule="exact"/>
        <w:ind w:left="6060"/>
        <w:rPr>
          <w:color w:val="000000"/>
          <w:spacing w:val="-3"/>
        </w:rPr>
      </w:pPr>
      <w:r>
        <w:rPr>
          <w:color w:val="000000"/>
          <w:spacing w:val="-3"/>
        </w:rPr>
        <w:t xml:space="preserve">4 </w:t>
      </w:r>
    </w:p>
    <w:p w:rsidR="00CA5E7F" w:rsidRDefault="00CA5E7F">
      <w:pPr>
        <w:autoSpaceDE w:val="0"/>
        <w:autoSpaceDN w:val="0"/>
        <w:adjustRightInd w:val="0"/>
        <w:rPr>
          <w:color w:val="000000"/>
          <w:spacing w:val="-3"/>
        </w:rPr>
        <w:sectPr w:rsidR="00CA5E7F">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6" w:name="Pg6"/>
      <w:bookmarkEnd w:id="6"/>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CA5E7F" w:rsidRDefault="00973EC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A5E7F" w:rsidRDefault="00973EC9">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CA5E7F" w:rsidRDefault="00973EC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A5E7F" w:rsidRDefault="00973EC9">
      <w:pPr>
        <w:autoSpaceDE w:val="0"/>
        <w:autoSpaceDN w:val="0"/>
        <w:adjustRightInd w:val="0"/>
        <w:spacing w:before="24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CA5E7F" w:rsidRDefault="00973EC9">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CA5E7F" w:rsidRDefault="00973EC9">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CA5E7F" w:rsidRDefault="00973EC9">
      <w:pPr>
        <w:tabs>
          <w:tab w:val="left" w:pos="2880"/>
        </w:tabs>
        <w:autoSpaceDE w:val="0"/>
        <w:autoSpaceDN w:val="0"/>
        <w:adjustRightInd w:val="0"/>
        <w:spacing w:before="233" w:line="280" w:lineRule="exact"/>
        <w:ind w:left="2160" w:right="1403"/>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at the Point of Interconnection. </w:t>
      </w:r>
    </w:p>
    <w:p w:rsidR="00CA5E7F" w:rsidRDefault="00973EC9">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CA5E7F" w:rsidRDefault="00973EC9">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CA5E7F" w:rsidRDefault="00973EC9">
      <w:pPr>
        <w:autoSpaceDE w:val="0"/>
        <w:autoSpaceDN w:val="0"/>
        <w:adjustRightInd w:val="0"/>
        <w:spacing w:before="224" w:line="276" w:lineRule="exact"/>
        <w:ind w:left="2160"/>
        <w:rPr>
          <w:color w:val="000000"/>
          <w:spacing w:val="-2"/>
        </w:rPr>
      </w:pPr>
      <w:r>
        <w:rPr>
          <w:color w:val="000000"/>
          <w:spacing w:val="-2"/>
        </w:rPr>
        <w:t xml:space="preserve">Nothing in this Agreement is intended to affect any other agreement by and among the </w:t>
      </w:r>
    </w:p>
    <w:p w:rsidR="00CA5E7F" w:rsidRDefault="00973EC9">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CA5E7F" w:rsidRDefault="00973EC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CA5E7F" w:rsidRDefault="00973EC9">
      <w:pPr>
        <w:tabs>
          <w:tab w:val="left" w:pos="2880"/>
        </w:tabs>
        <w:autoSpaceDE w:val="0"/>
        <w:autoSpaceDN w:val="0"/>
        <w:adjustRightInd w:val="0"/>
        <w:spacing w:before="246" w:line="27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CA5E7F" w:rsidRDefault="00973EC9">
      <w:pPr>
        <w:tabs>
          <w:tab w:val="left" w:pos="2880"/>
        </w:tabs>
        <w:autoSpaceDE w:val="0"/>
        <w:autoSpaceDN w:val="0"/>
        <w:adjustRightInd w:val="0"/>
        <w:spacing w:before="242" w:line="280" w:lineRule="exact"/>
        <w:ind w:left="2160" w:right="1343"/>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w:t>
      </w:r>
      <w:r>
        <w:rPr>
          <w:color w:val="000000"/>
          <w:spacing w:val="-1"/>
        </w:rPr>
        <w:t xml:space="preserve">ntain </w:t>
      </w:r>
      <w:r>
        <w:rPr>
          <w:color w:val="000000"/>
          <w:spacing w:val="-1"/>
        </w:rPr>
        <w:br/>
      </w:r>
      <w:r>
        <w:rPr>
          <w:color w:val="000000"/>
          <w:spacing w:val="-1"/>
        </w:rPr>
        <w:tab/>
      </w:r>
      <w:r>
        <w:rPr>
          <w:color w:val="000000"/>
          <w:spacing w:val="-2"/>
        </w:rPr>
        <w:t xml:space="preserve">its Small Generating Facility and construct, operate, and maintain its </w:t>
      </w: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973EC9">
      <w:pPr>
        <w:autoSpaceDE w:val="0"/>
        <w:autoSpaceDN w:val="0"/>
        <w:adjustRightInd w:val="0"/>
        <w:spacing w:before="32" w:line="276" w:lineRule="exact"/>
        <w:ind w:left="6060"/>
        <w:rPr>
          <w:color w:val="000000"/>
          <w:spacing w:val="-3"/>
        </w:rPr>
      </w:pPr>
      <w:r>
        <w:rPr>
          <w:color w:val="000000"/>
          <w:spacing w:val="-3"/>
        </w:rPr>
        <w:t xml:space="preserve">5 </w:t>
      </w:r>
    </w:p>
    <w:p w:rsidR="00CA5E7F" w:rsidRDefault="00CA5E7F">
      <w:pPr>
        <w:autoSpaceDE w:val="0"/>
        <w:autoSpaceDN w:val="0"/>
        <w:adjustRightInd w:val="0"/>
        <w:rPr>
          <w:color w:val="000000"/>
          <w:spacing w:val="-3"/>
        </w:rPr>
        <w:sectPr w:rsidR="00CA5E7F">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7" w:name="Pg7"/>
      <w:bookmarkEnd w:id="7"/>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CA5E7F" w:rsidRDefault="00973EC9">
      <w:pPr>
        <w:autoSpaceDE w:val="0"/>
        <w:autoSpaceDN w:val="0"/>
        <w:adjustRightInd w:val="0"/>
        <w:spacing w:before="18" w:line="26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CA5E7F" w:rsidRDefault="00973EC9">
      <w:pPr>
        <w:tabs>
          <w:tab w:val="left" w:pos="2880"/>
        </w:tabs>
        <w:autoSpaceDE w:val="0"/>
        <w:autoSpaceDN w:val="0"/>
        <w:adjustRightInd w:val="0"/>
        <w:spacing w:before="247"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CA5E7F" w:rsidRDefault="00973EC9">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CA5E7F" w:rsidRDefault="00973EC9">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CA5E7F" w:rsidRDefault="00973EC9">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CA5E7F" w:rsidRDefault="00973EC9">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CA5E7F" w:rsidRDefault="00973EC9">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CA5E7F" w:rsidRDefault="00973EC9">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CA5E7F" w:rsidRDefault="00973EC9">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CA5E7F" w:rsidRDefault="00973EC9">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CA5E7F" w:rsidRDefault="00973EC9">
      <w:pPr>
        <w:tabs>
          <w:tab w:val="left" w:pos="2880"/>
        </w:tabs>
        <w:autoSpaceDE w:val="0"/>
        <w:autoSpaceDN w:val="0"/>
        <w:adjustRightInd w:val="0"/>
        <w:spacing w:before="22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CA5E7F" w:rsidRDefault="00973EC9">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CA5E7F" w:rsidRDefault="00973EC9">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CA5E7F" w:rsidRDefault="00973EC9">
      <w:pPr>
        <w:autoSpaceDE w:val="0"/>
        <w:autoSpaceDN w:val="0"/>
        <w:adjustRightInd w:val="0"/>
        <w:spacing w:before="4" w:line="276"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w:t>
      </w:r>
      <w:r>
        <w:rPr>
          <w:color w:val="000000"/>
          <w:spacing w:val="-2"/>
        </w:rPr>
        <w:t xml:space="preserve"> the Balancing Authority Area on a comparable basis. The </w:t>
      </w:r>
    </w:p>
    <w:p w:rsidR="00CA5E7F" w:rsidRDefault="00CA5E7F">
      <w:pPr>
        <w:autoSpaceDE w:val="0"/>
        <w:autoSpaceDN w:val="0"/>
        <w:adjustRightInd w:val="0"/>
        <w:spacing w:line="276" w:lineRule="exact"/>
        <w:ind w:left="6060"/>
        <w:rPr>
          <w:color w:val="000000"/>
          <w:spacing w:val="-2"/>
        </w:rPr>
      </w:pPr>
    </w:p>
    <w:p w:rsidR="00CA5E7F" w:rsidRDefault="00CA5E7F">
      <w:pPr>
        <w:autoSpaceDE w:val="0"/>
        <w:autoSpaceDN w:val="0"/>
        <w:adjustRightInd w:val="0"/>
        <w:spacing w:line="276" w:lineRule="exact"/>
        <w:ind w:left="6060"/>
        <w:rPr>
          <w:color w:val="000000"/>
          <w:spacing w:val="-2"/>
        </w:rPr>
      </w:pPr>
    </w:p>
    <w:p w:rsidR="00CA5E7F" w:rsidRDefault="00973EC9">
      <w:pPr>
        <w:autoSpaceDE w:val="0"/>
        <w:autoSpaceDN w:val="0"/>
        <w:adjustRightInd w:val="0"/>
        <w:spacing w:before="52" w:line="276" w:lineRule="exact"/>
        <w:ind w:left="6060"/>
        <w:rPr>
          <w:color w:val="000000"/>
          <w:spacing w:val="-3"/>
        </w:rPr>
      </w:pPr>
      <w:r>
        <w:rPr>
          <w:color w:val="000000"/>
          <w:spacing w:val="-3"/>
        </w:rPr>
        <w:t xml:space="preserve">6 </w:t>
      </w:r>
    </w:p>
    <w:p w:rsidR="00CA5E7F" w:rsidRDefault="00CA5E7F">
      <w:pPr>
        <w:autoSpaceDE w:val="0"/>
        <w:autoSpaceDN w:val="0"/>
        <w:adjustRightInd w:val="0"/>
        <w:rPr>
          <w:color w:val="000000"/>
          <w:spacing w:val="-3"/>
        </w:rPr>
        <w:sectPr w:rsidR="00CA5E7F">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8" w:name="Pg8"/>
      <w:bookmarkEnd w:id="8"/>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168" w:line="276" w:lineRule="exact"/>
        <w:ind w:left="2880" w:right="1396"/>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CA5E7F" w:rsidRDefault="00973EC9">
      <w:pPr>
        <w:autoSpaceDE w:val="0"/>
        <w:autoSpaceDN w:val="0"/>
        <w:adjustRightInd w:val="0"/>
        <w:spacing w:before="5" w:line="275"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CA5E7F" w:rsidRDefault="00973EC9">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CA5E7F" w:rsidRDefault="00973EC9">
      <w:pPr>
        <w:autoSpaceDE w:val="0"/>
        <w:autoSpaceDN w:val="0"/>
        <w:adjustRightInd w:val="0"/>
        <w:spacing w:before="231" w:line="277"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w:t>
      </w:r>
      <w:r>
        <w:rPr>
          <w:color w:val="000000"/>
          <w:spacing w:val="-3"/>
        </w:rPr>
        <w:t xml:space="preserve">tachment 5 of this Agreement. </w:t>
      </w:r>
    </w:p>
    <w:p w:rsidR="00CA5E7F" w:rsidRDefault="00973EC9">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A5E7F" w:rsidRDefault="00973EC9">
      <w:pPr>
        <w:autoSpaceDE w:val="0"/>
        <w:autoSpaceDN w:val="0"/>
        <w:adjustRightInd w:val="0"/>
        <w:spacing w:before="229"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CA5E7F" w:rsidRDefault="00973EC9">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CA5E7F" w:rsidRDefault="00CA5E7F">
      <w:pPr>
        <w:autoSpaceDE w:val="0"/>
        <w:autoSpaceDN w:val="0"/>
        <w:adjustRightInd w:val="0"/>
        <w:spacing w:line="276" w:lineRule="exact"/>
        <w:ind w:left="6060"/>
        <w:rPr>
          <w:color w:val="000000"/>
          <w:spacing w:val="-1"/>
        </w:rPr>
      </w:pPr>
    </w:p>
    <w:p w:rsidR="00CA5E7F" w:rsidRDefault="00CA5E7F">
      <w:pPr>
        <w:autoSpaceDE w:val="0"/>
        <w:autoSpaceDN w:val="0"/>
        <w:adjustRightInd w:val="0"/>
        <w:spacing w:line="276" w:lineRule="exact"/>
        <w:ind w:left="6060"/>
        <w:rPr>
          <w:color w:val="000000"/>
          <w:spacing w:val="-1"/>
        </w:rPr>
      </w:pPr>
    </w:p>
    <w:p w:rsidR="00CA5E7F" w:rsidRDefault="00973EC9">
      <w:pPr>
        <w:autoSpaceDE w:val="0"/>
        <w:autoSpaceDN w:val="0"/>
        <w:adjustRightInd w:val="0"/>
        <w:spacing w:before="92" w:line="276" w:lineRule="exact"/>
        <w:ind w:left="6060"/>
        <w:rPr>
          <w:color w:val="000000"/>
          <w:spacing w:val="-3"/>
        </w:rPr>
      </w:pPr>
      <w:r>
        <w:rPr>
          <w:color w:val="000000"/>
          <w:spacing w:val="-3"/>
        </w:rPr>
        <w:t xml:space="preserve">7 </w:t>
      </w:r>
      <w:r>
        <w:rPr>
          <w:color w:val="000000"/>
          <w:spacing w:val="-3"/>
        </w:rPr>
        <w:pict>
          <v:polyline id="_x0000_s1534" style="position:absolute;left:0;text-align:left;z-index:-251470848;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438080;mso-position-horizontal-relative:page;mso-position-vertical-relative:page" points="135.65pt,630.55pt,141.65pt,630.55pt,141.65pt,616.75pt,135.65pt,616.75pt,135.65pt,630.55pt" coordsize="121,277" o:allowincell="f" fillcolor="#d2d2d2" stroked="f">
            <v:path arrowok="t"/>
            <w10:wrap anchorx="page" anchory="page"/>
          </v:polyline>
        </w:pict>
      </w:r>
      <w:r>
        <w:rPr>
          <w:color w:val="000000"/>
          <w:spacing w:val="-3"/>
        </w:rPr>
        <w:pict>
          <v:polyline id="_x0000_s1027" style="position:absolute;left:0;text-align:left;z-index:-251437056;mso-position-horizontal-relative:page;mso-position-vertical-relative:page" points="165pt,630.55pt,171pt,630.55pt,171pt,616.75pt,165pt,616.75pt,165pt,630.55pt" coordsize="120,277" o:allowincell="f" fillcolor="#d2d2d2"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9" w:name="Pg9"/>
      <w:bookmarkEnd w:id="9"/>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5" w:lineRule="exact"/>
        <w:ind w:left="2880"/>
        <w:rPr>
          <w:color w:val="000000"/>
          <w:spacing w:val="-3"/>
        </w:rPr>
      </w:pPr>
    </w:p>
    <w:p w:rsidR="00CA5E7F" w:rsidRDefault="00973EC9">
      <w:pPr>
        <w:tabs>
          <w:tab w:val="left" w:pos="3600"/>
        </w:tabs>
        <w:autoSpaceDE w:val="0"/>
        <w:autoSpaceDN w:val="0"/>
        <w:adjustRightInd w:val="0"/>
        <w:spacing w:before="170" w:line="275" w:lineRule="exact"/>
        <w:ind w:left="2880" w:right="1390"/>
        <w:rPr>
          <w:color w:val="000000"/>
          <w:spacing w:val="-3"/>
        </w:rPr>
      </w:pPr>
      <w:r>
        <w:rPr>
          <w:color w:val="000000"/>
          <w:spacing w:val="-2"/>
        </w:rPr>
        <w:t xml:space="preserve">1.8.1.1  Synchronous Generation.  The Interconnection Customer shall design its </w:t>
      </w:r>
      <w:r>
        <w:rPr>
          <w:color w:val="000000"/>
          <w:spacing w:val="-2"/>
        </w:rPr>
        <w:br/>
      </w:r>
      <w:r>
        <w:rPr>
          <w:color w:val="000000"/>
          <w:spacing w:val="-2"/>
        </w:rPr>
        <w:tab/>
      </w:r>
      <w:r>
        <w:rPr>
          <w:color w:val="000000"/>
          <w:spacing w:val="-3"/>
        </w:rPr>
        <w:t xml:space="preserve">Small Generating Facility to maintain a composite power delivery at </w:t>
      </w:r>
      <w:r>
        <w:rPr>
          <w:color w:val="000000"/>
          <w:spacing w:val="-3"/>
        </w:rPr>
        <w:br/>
      </w:r>
      <w:r>
        <w:rPr>
          <w:color w:val="000000"/>
          <w:spacing w:val="-3"/>
        </w:rPr>
        <w:tab/>
      </w:r>
      <w:r>
        <w:rPr>
          <w:color w:val="000000"/>
          <w:spacing w:val="-2"/>
        </w:rPr>
        <w:t xml:space="preserve">continuous rated power output at the Point of Interconnection at a power </w:t>
      </w:r>
      <w:r>
        <w:rPr>
          <w:color w:val="000000"/>
          <w:spacing w:val="-2"/>
        </w:rPr>
        <w:br/>
      </w:r>
      <w:r>
        <w:rPr>
          <w:color w:val="000000"/>
          <w:spacing w:val="-2"/>
        </w:rPr>
        <w:tab/>
        <w:t xml:space="preserve">factor within the range of 0.95 leading to 0.95 lagging, unless the NYISO </w:t>
      </w:r>
      <w:r>
        <w:rPr>
          <w:color w:val="000000"/>
          <w:spacing w:val="-2"/>
        </w:rPr>
        <w:br/>
      </w:r>
      <w:r>
        <w:rPr>
          <w:color w:val="000000"/>
          <w:spacing w:val="-2"/>
        </w:rPr>
        <w:tab/>
      </w:r>
      <w:r>
        <w:rPr>
          <w:color w:val="000000"/>
          <w:spacing w:val="-3"/>
        </w:rPr>
        <w:t xml:space="preserve">or the Transmission Owner in whose </w:t>
      </w:r>
      <w:r>
        <w:rPr>
          <w:color w:val="000000"/>
          <w:spacing w:val="-3"/>
        </w:rPr>
        <w:t xml:space="preserve">Transmission District the Small </w:t>
      </w:r>
      <w:r>
        <w:rPr>
          <w:color w:val="000000"/>
          <w:spacing w:val="-3"/>
        </w:rPr>
        <w:br/>
      </w:r>
      <w:r>
        <w:rPr>
          <w:color w:val="000000"/>
          <w:spacing w:val="-3"/>
        </w:rPr>
        <w:tab/>
      </w:r>
      <w:r>
        <w:rPr>
          <w:color w:val="000000"/>
          <w:spacing w:val="-2"/>
        </w:rPr>
        <w:t xml:space="preserve">Generating Facility interconnects has established different requirements </w:t>
      </w:r>
      <w:r>
        <w:rPr>
          <w:color w:val="000000"/>
          <w:spacing w:val="-2"/>
        </w:rPr>
        <w:br/>
      </w:r>
      <w:r>
        <w:rPr>
          <w:color w:val="000000"/>
          <w:spacing w:val="-2"/>
        </w:rPr>
        <w:tab/>
        <w:t xml:space="preserve">that apply to all similarly situated generators in the New York Control </w:t>
      </w:r>
      <w:r>
        <w:rPr>
          <w:color w:val="000000"/>
          <w:spacing w:val="-2"/>
        </w:rPr>
        <w:br/>
      </w:r>
      <w:r>
        <w:rPr>
          <w:color w:val="000000"/>
          <w:spacing w:val="-2"/>
        </w:rPr>
        <w:tab/>
        <w:t xml:space="preserve">Area or Transmission District (as applicable) on a comparable basis, in </w:t>
      </w:r>
      <w:r>
        <w:rPr>
          <w:color w:val="000000"/>
          <w:spacing w:val="-2"/>
        </w:rPr>
        <w:br/>
      </w:r>
      <w:r>
        <w:rPr>
          <w:color w:val="000000"/>
          <w:spacing w:val="-2"/>
        </w:rPr>
        <w:tab/>
      </w:r>
      <w:r>
        <w:rPr>
          <w:color w:val="000000"/>
          <w:spacing w:val="-3"/>
        </w:rPr>
        <w:t xml:space="preserve">accordance with Good Utility Practice.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CA5E7F" w:rsidRDefault="00973EC9">
      <w:pPr>
        <w:autoSpaceDE w:val="0"/>
        <w:autoSpaceDN w:val="0"/>
        <w:adjustRightInd w:val="0"/>
        <w:spacing w:before="4" w:line="276" w:lineRule="exact"/>
        <w:ind w:left="3600"/>
        <w:rPr>
          <w:color w:val="000000"/>
          <w:spacing w:val="-3"/>
        </w:rPr>
      </w:pPr>
      <w:r>
        <w:rPr>
          <w:color w:val="000000"/>
          <w:spacing w:val="-3"/>
        </w:rPr>
        <w:t xml:space="preserve">design its Small Generating Facility to maintain a composite power </w:t>
      </w:r>
    </w:p>
    <w:p w:rsidR="00CA5E7F" w:rsidRDefault="00973EC9">
      <w:pPr>
        <w:autoSpaceDE w:val="0"/>
        <w:autoSpaceDN w:val="0"/>
        <w:adjustRightInd w:val="0"/>
        <w:spacing w:line="276" w:lineRule="exact"/>
        <w:ind w:left="3600" w:right="1322"/>
        <w:rPr>
          <w:color w:val="000000"/>
          <w:spacing w:val="-3"/>
        </w:rPr>
      </w:pPr>
      <w:r>
        <w:rPr>
          <w:color w:val="000000"/>
          <w:spacing w:val="-2"/>
        </w:rPr>
        <w:t xml:space="preserve">delivery at continuous rated power output at the high-side of the generator </w:t>
      </w:r>
      <w:r>
        <w:rPr>
          <w:color w:val="000000"/>
          <w:spacing w:val="-2"/>
        </w:rPr>
        <w:br/>
      </w:r>
      <w:r>
        <w:rPr>
          <w:color w:val="000000"/>
          <w:spacing w:val="-3"/>
        </w:rPr>
        <w:t xml:space="preserve">substation at a power factor within the range of 0.95 leading to 0.95 </w:t>
      </w:r>
      <w:r>
        <w:rPr>
          <w:color w:val="000000"/>
          <w:spacing w:val="-3"/>
        </w:rPr>
        <w:br/>
        <w:t xml:space="preserve">lagging, unless the NYISO or the Transmission Owner in whose </w:t>
      </w:r>
      <w:r>
        <w:rPr>
          <w:color w:val="000000"/>
          <w:spacing w:val="-3"/>
        </w:rPr>
        <w:br/>
        <w:t>Transmission District the Small Generating Fac</w:t>
      </w:r>
      <w:r>
        <w:rPr>
          <w:color w:val="000000"/>
          <w:spacing w:val="-3"/>
        </w:rPr>
        <w:t xml:space="preserve">ility interconnects has </w:t>
      </w:r>
      <w:r>
        <w:rPr>
          <w:color w:val="000000"/>
          <w:spacing w:val="-3"/>
        </w:rPr>
        <w:br/>
      </w:r>
      <w:r>
        <w:rPr>
          <w:color w:val="000000"/>
          <w:spacing w:val="-2"/>
        </w:rPr>
        <w:t xml:space="preserve">established a different power factor range that applies to all similarly </w:t>
      </w:r>
      <w:r>
        <w:rPr>
          <w:color w:val="000000"/>
          <w:spacing w:val="-2"/>
        </w:rPr>
        <w:br/>
        <w:t xml:space="preserve">situated non-synchronous generators in the control area or Transmission </w:t>
      </w:r>
      <w:r>
        <w:rPr>
          <w:color w:val="000000"/>
          <w:spacing w:val="-2"/>
        </w:rPr>
        <w:br/>
        <w:t xml:space="preserve">District (as applicable) on a comparable basis, in accordance with Good </w:t>
      </w:r>
      <w:r>
        <w:rPr>
          <w:color w:val="000000"/>
          <w:spacing w:val="-2"/>
        </w:rPr>
        <w:br/>
        <w:t>Utility Pra</w:t>
      </w:r>
      <w:r>
        <w:rPr>
          <w:color w:val="000000"/>
          <w:spacing w:val="-2"/>
        </w:rPr>
        <w:t xml:space="preserve">ctice.  This power factor range standard shall be dynamic and </w:t>
      </w:r>
      <w:r>
        <w:rPr>
          <w:color w:val="000000"/>
          <w:spacing w:val="-2"/>
        </w:rPr>
        <w:br/>
        <w:t xml:space="preserve">can be met using, for example, power electronics designed to supply this </w:t>
      </w:r>
      <w:r>
        <w:rPr>
          <w:color w:val="000000"/>
          <w:spacing w:val="-2"/>
        </w:rPr>
        <w:br/>
        <w:t xml:space="preserve">level of reactive capability (taking into account any limitations due to </w:t>
      </w:r>
      <w:r>
        <w:rPr>
          <w:color w:val="000000"/>
          <w:spacing w:val="-2"/>
        </w:rPr>
        <w:br/>
        <w:t>voltage level, real power output, etc.) or fi</w:t>
      </w:r>
      <w:r>
        <w:rPr>
          <w:color w:val="000000"/>
          <w:spacing w:val="-2"/>
        </w:rPr>
        <w:t xml:space="preserve">xed and switched capacitors, or </w:t>
      </w:r>
      <w:r>
        <w:rPr>
          <w:color w:val="000000"/>
          <w:spacing w:val="-2"/>
        </w:rPr>
        <w:br/>
      </w:r>
      <w:r>
        <w:rPr>
          <w:color w:val="000000"/>
          <w:spacing w:val="-3"/>
        </w:rPr>
        <w:t xml:space="preserve">a combination of the two.  This requirement shall only apply to newly </w:t>
      </w:r>
      <w:r>
        <w:rPr>
          <w:color w:val="000000"/>
          <w:spacing w:val="-3"/>
        </w:rPr>
        <w:br/>
      </w:r>
      <w:r>
        <w:rPr>
          <w:color w:val="000000"/>
          <w:spacing w:val="-2"/>
        </w:rPr>
        <w:t xml:space="preserve">interconnecting non-synchronous generators that have not yet executed a </w:t>
      </w:r>
      <w:r>
        <w:rPr>
          <w:color w:val="000000"/>
          <w:spacing w:val="-2"/>
        </w:rPr>
        <w:br/>
      </w:r>
      <w:r>
        <w:rPr>
          <w:color w:val="000000"/>
          <w:spacing w:val="-3"/>
        </w:rPr>
        <w:t xml:space="preserve">Facilities Study Agreement as of September 21, 2016. </w:t>
      </w:r>
    </w:p>
    <w:p w:rsidR="00CA5E7F" w:rsidRDefault="00973EC9">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w:t>
      </w:r>
      <w:r>
        <w:rPr>
          <w:color w:val="000000"/>
          <w:spacing w:val="-2"/>
        </w:rPr>
        <w:t xml:space="preserve">red to pay the Interconnection Customer for reactive power, </w:t>
      </w:r>
    </w:p>
    <w:p w:rsidR="00CA5E7F" w:rsidRDefault="00973EC9">
      <w:pPr>
        <w:autoSpaceDE w:val="0"/>
        <w:autoSpaceDN w:val="0"/>
        <w:adjustRightInd w:val="0"/>
        <w:spacing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CA5E7F" w:rsidRDefault="00973EC9">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CA5E7F" w:rsidRDefault="00973EC9">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CA5E7F" w:rsidRDefault="00973EC9">
      <w:pPr>
        <w:autoSpaceDE w:val="0"/>
        <w:autoSpaceDN w:val="0"/>
        <w:adjustRightInd w:val="0"/>
        <w:spacing w:line="276" w:lineRule="exact"/>
        <w:ind w:left="2880" w:right="1361"/>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CA5E7F" w:rsidRDefault="00973EC9">
      <w:pPr>
        <w:autoSpaceDE w:val="0"/>
        <w:autoSpaceDN w:val="0"/>
        <w:adjustRightInd w:val="0"/>
        <w:spacing w:before="1" w:line="261"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CA5E7F" w:rsidRDefault="00973EC9">
      <w:pPr>
        <w:autoSpaceDE w:val="0"/>
        <w:autoSpaceDN w:val="0"/>
        <w:adjustRightInd w:val="0"/>
        <w:spacing w:before="8" w:line="275" w:lineRule="exact"/>
        <w:ind w:left="2880" w:right="1608"/>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p>
    <w:p w:rsidR="00CA5E7F" w:rsidRDefault="00CA5E7F">
      <w:pPr>
        <w:autoSpaceDE w:val="0"/>
        <w:autoSpaceDN w:val="0"/>
        <w:adjustRightInd w:val="0"/>
        <w:spacing w:line="276" w:lineRule="exact"/>
        <w:ind w:left="6060"/>
        <w:rPr>
          <w:color w:val="000000"/>
          <w:spacing w:val="-2"/>
        </w:rPr>
      </w:pPr>
    </w:p>
    <w:p w:rsidR="00CA5E7F" w:rsidRDefault="00973EC9">
      <w:pPr>
        <w:autoSpaceDE w:val="0"/>
        <w:autoSpaceDN w:val="0"/>
        <w:adjustRightInd w:val="0"/>
        <w:spacing w:before="229" w:line="276" w:lineRule="exact"/>
        <w:ind w:left="6060"/>
        <w:rPr>
          <w:color w:val="000000"/>
          <w:spacing w:val="-3"/>
        </w:rPr>
      </w:pPr>
      <w:r>
        <w:rPr>
          <w:color w:val="000000"/>
          <w:spacing w:val="-3"/>
        </w:rPr>
        <w:t xml:space="preserve">8 </w:t>
      </w:r>
    </w:p>
    <w:p w:rsidR="00CA5E7F" w:rsidRDefault="00CA5E7F">
      <w:pPr>
        <w:autoSpaceDE w:val="0"/>
        <w:autoSpaceDN w:val="0"/>
        <w:adjustRightInd w:val="0"/>
        <w:rPr>
          <w:color w:val="000000"/>
          <w:spacing w:val="-3"/>
        </w:rPr>
        <w:sectPr w:rsidR="00CA5E7F">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10" w:name="Pg10"/>
      <w:bookmarkEnd w:id="10"/>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168" w:line="276" w:lineRule="exact"/>
        <w:ind w:left="2880"/>
        <w:rPr>
          <w:color w:val="000000"/>
          <w:spacing w:val="-2"/>
        </w:rPr>
      </w:pPr>
      <w:r>
        <w:rPr>
          <w:color w:val="000000"/>
          <w:spacing w:val="-2"/>
        </w:rPr>
        <w:t xml:space="preserve">frequencies between 59 to 61 Hz that are outside of the deadband parameter; or </w:t>
      </w:r>
    </w:p>
    <w:p w:rsidR="00CA5E7F" w:rsidRDefault="00973EC9">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CA5E7F" w:rsidRDefault="00973EC9">
      <w:pPr>
        <w:autoSpaceDE w:val="0"/>
        <w:autoSpaceDN w:val="0"/>
        <w:adjustRightInd w:val="0"/>
        <w:spacing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range of frequencies a</w:t>
      </w:r>
      <w:r>
        <w:rPr>
          <w:color w:val="000000"/>
          <w:spacing w:val="-2"/>
        </w:rPr>
        <w:t xml:space="preserve">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w:t>
      </w:r>
      <w:r>
        <w:rPr>
          <w:color w:val="000000"/>
          <w:spacing w:val="-2"/>
        </w:rPr>
        <w:t xml:space="preserve">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w:t>
      </w:r>
      <w:r>
        <w:rPr>
          <w:color w:val="000000"/>
          <w:spacing w:val="-2"/>
        </w:rPr>
        <w:t xml:space="preserv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w:t>
      </w:r>
      <w:r>
        <w:rPr>
          <w:color w:val="000000"/>
          <w:spacing w:val="-3"/>
        </w:rPr>
        <w:t xml:space="preserve">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w:t>
      </w:r>
      <w:r>
        <w:rPr>
          <w:color w:val="000000"/>
          <w:spacing w:val="-3"/>
        </w:rPr>
        <w:t xml:space="preserve">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CA5E7F" w:rsidRDefault="00973EC9">
      <w:pPr>
        <w:autoSpaceDE w:val="0"/>
        <w:autoSpaceDN w:val="0"/>
        <w:adjustRightInd w:val="0"/>
        <w:spacing w:before="1" w:line="261" w:lineRule="exact"/>
        <w:ind w:left="2880"/>
        <w:rPr>
          <w:color w:val="000000"/>
          <w:spacing w:val="-2"/>
        </w:rPr>
      </w:pPr>
      <w:r>
        <w:rPr>
          <w:color w:val="000000"/>
          <w:spacing w:val="-2"/>
        </w:rPr>
        <w:t xml:space="preserve">1.8.3.2 of this Agreement.  The primary frequency response requirements </w:t>
      </w:r>
    </w:p>
    <w:p w:rsidR="00CA5E7F" w:rsidRDefault="00973EC9">
      <w:pPr>
        <w:autoSpaceDE w:val="0"/>
        <w:autoSpaceDN w:val="0"/>
        <w:adjustRightInd w:val="0"/>
        <w:spacing w:before="4"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CA5E7F" w:rsidRDefault="00973EC9">
      <w:pPr>
        <w:tabs>
          <w:tab w:val="left" w:pos="3600"/>
        </w:tabs>
        <w:autoSpaceDE w:val="0"/>
        <w:autoSpaceDN w:val="0"/>
        <w:adjustRightInd w:val="0"/>
        <w:spacing w:before="224" w:line="276" w:lineRule="exact"/>
        <w:ind w:left="2880" w:right="1277"/>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2"/>
        </w:rPr>
        <w:tab/>
      </w:r>
      <w:r>
        <w:rPr>
          <w:color w:val="000000"/>
          <w:spacing w:val="-3"/>
        </w:rPr>
        <w:t xml:space="preserve">is operated in parallel with the New York State Transmission System, </w:t>
      </w:r>
      <w:r>
        <w:rPr>
          <w:color w:val="000000"/>
          <w:spacing w:val="-3"/>
        </w:rPr>
        <w:br/>
      </w:r>
      <w:r>
        <w:rPr>
          <w:color w:val="000000"/>
          <w:spacing w:val="-3"/>
        </w:rPr>
        <w:tab/>
      </w:r>
      <w:r>
        <w:rPr>
          <w:color w:val="000000"/>
          <w:spacing w:val="-2"/>
        </w:rPr>
        <w:t>Inte</w:t>
      </w:r>
      <w:r>
        <w:rPr>
          <w:color w:val="000000"/>
          <w:spacing w:val="-2"/>
        </w:rPr>
        <w:t xml:space="preserve">rconnection Customer shall operate the Small Generating Facility with </w:t>
      </w:r>
      <w:r>
        <w:rPr>
          <w:color w:val="000000"/>
          <w:spacing w:val="-2"/>
        </w:rPr>
        <w:br/>
      </w:r>
      <w:r>
        <w:rPr>
          <w:color w:val="000000"/>
          <w:spacing w:val="-2"/>
        </w:rPr>
        <w:tab/>
        <w:t xml:space="preserve">its governor or equivalent controls in service and responsive to frequency. </w:t>
      </w:r>
      <w:r>
        <w:rPr>
          <w:color w:val="000000"/>
          <w:spacing w:val="-2"/>
        </w:rPr>
        <w:br/>
      </w:r>
      <w:r>
        <w:rPr>
          <w:color w:val="000000"/>
          <w:spacing w:val="-2"/>
        </w:rPr>
        <w:tab/>
        <w:t xml:space="preserve">Interconnection Customer shall: (1) in coordination with NYISO, set the </w:t>
      </w:r>
      <w:r>
        <w:rPr>
          <w:color w:val="000000"/>
          <w:spacing w:val="-2"/>
        </w:rPr>
        <w:br/>
      </w:r>
      <w:r>
        <w:rPr>
          <w:color w:val="000000"/>
          <w:spacing w:val="-2"/>
        </w:rPr>
        <w:tab/>
      </w:r>
      <w:r>
        <w:rPr>
          <w:color w:val="000000"/>
          <w:spacing w:val="-3"/>
        </w:rPr>
        <w:t>deadband parameter to: (1) a max</w:t>
      </w:r>
      <w:r>
        <w:rPr>
          <w:color w:val="000000"/>
          <w:spacing w:val="-3"/>
        </w:rPr>
        <w:t xml:space="preserve">imum of ±0.036 Hz and set the droop </w:t>
      </w:r>
      <w:r>
        <w:rPr>
          <w:color w:val="000000"/>
          <w:spacing w:val="-3"/>
        </w:rPr>
        <w:br/>
      </w:r>
      <w:r>
        <w:rPr>
          <w:color w:val="000000"/>
          <w:spacing w:val="-3"/>
        </w:rPr>
        <w:tab/>
      </w:r>
      <w:r>
        <w:rPr>
          <w:color w:val="000000"/>
          <w:spacing w:val="-2"/>
        </w:rPr>
        <w:t xml:space="preserve">parameter to a maximum of 5 percent; or (2) implement the relevant droop </w:t>
      </w:r>
      <w:r>
        <w:rPr>
          <w:color w:val="000000"/>
          <w:spacing w:val="-2"/>
        </w:rPr>
        <w:br/>
      </w:r>
      <w:r>
        <w:rPr>
          <w:color w:val="000000"/>
          <w:spacing w:val="-2"/>
        </w:rPr>
        <w:tab/>
      </w:r>
      <w:r>
        <w:rPr>
          <w:color w:val="000000"/>
          <w:spacing w:val="-3"/>
        </w:rPr>
        <w:t xml:space="preserve">and deadband settings from an approved Applicable Reliability Standard </w:t>
      </w:r>
      <w:r>
        <w:rPr>
          <w:color w:val="000000"/>
          <w:spacing w:val="-3"/>
        </w:rPr>
        <w:br/>
      </w:r>
      <w:r>
        <w:rPr>
          <w:color w:val="000000"/>
          <w:spacing w:val="-3"/>
        </w:rPr>
        <w:tab/>
      </w:r>
      <w:r>
        <w:rPr>
          <w:color w:val="000000"/>
          <w:spacing w:val="-2"/>
        </w:rPr>
        <w:t>that provides for equivalent or more stringent parameters.  Interconne</w:t>
      </w:r>
      <w:r>
        <w:rPr>
          <w:color w:val="000000"/>
          <w:spacing w:val="-2"/>
        </w:rPr>
        <w:t xml:space="preserve">ction </w:t>
      </w:r>
      <w:r>
        <w:rPr>
          <w:color w:val="000000"/>
          <w:spacing w:val="-2"/>
        </w:rPr>
        <w:br/>
      </w:r>
      <w:r>
        <w:rPr>
          <w:color w:val="000000"/>
          <w:spacing w:val="-2"/>
        </w:rPr>
        <w:tab/>
      </w:r>
      <w:r>
        <w:rPr>
          <w:color w:val="000000"/>
          <w:spacing w:val="-3"/>
        </w:rPr>
        <w:t xml:space="preserve">Customer shall be required to provide the status and settings of the </w:t>
      </w:r>
      <w:r>
        <w:rPr>
          <w:color w:val="000000"/>
          <w:spacing w:val="-3"/>
        </w:rPr>
        <w:br/>
      </w:r>
      <w:r>
        <w:rPr>
          <w:color w:val="000000"/>
          <w:spacing w:val="-3"/>
        </w:rPr>
        <w:tab/>
        <w:t xml:space="preserve">governor and equivalent controls to NYISO and/or the Connecting </w:t>
      </w:r>
      <w:r>
        <w:rPr>
          <w:color w:val="000000"/>
          <w:spacing w:val="-3"/>
        </w:rPr>
        <w:br/>
      </w:r>
      <w:r>
        <w:rPr>
          <w:color w:val="000000"/>
          <w:spacing w:val="-3"/>
        </w:rPr>
        <w:tab/>
        <w:t xml:space="preserve">Transmission Owner upon request.  If Interconnection Customer needs to </w:t>
      </w:r>
      <w:r>
        <w:rPr>
          <w:color w:val="000000"/>
          <w:spacing w:val="-3"/>
        </w:rPr>
        <w:br/>
      </w:r>
      <w:r>
        <w:rPr>
          <w:color w:val="000000"/>
          <w:spacing w:val="-3"/>
        </w:rPr>
        <w:tab/>
        <w:t xml:space="preserve">operate the Small Generating Facility </w:t>
      </w:r>
      <w:r>
        <w:rPr>
          <w:color w:val="000000"/>
          <w:spacing w:val="-3"/>
        </w:rPr>
        <w:t xml:space="preserve">with its governor or equivalent </w:t>
      </w:r>
      <w:r>
        <w:rPr>
          <w:color w:val="000000"/>
          <w:spacing w:val="-3"/>
        </w:rPr>
        <w:br/>
      </w:r>
      <w:r>
        <w:rPr>
          <w:color w:val="000000"/>
          <w:spacing w:val="-3"/>
        </w:rPr>
        <w:tab/>
      </w:r>
      <w:r>
        <w:rPr>
          <w:color w:val="000000"/>
          <w:spacing w:val="-2"/>
        </w:rPr>
        <w:t xml:space="preserve">controls not in service, Interconnection Customer shall immediately notify </w:t>
      </w:r>
      <w:r>
        <w:rPr>
          <w:color w:val="000000"/>
          <w:spacing w:val="-2"/>
        </w:rPr>
        <w:br/>
      </w:r>
      <w:r>
        <w:rPr>
          <w:color w:val="000000"/>
          <w:spacing w:val="-2"/>
        </w:rPr>
        <w:tab/>
      </w:r>
      <w:r>
        <w:rPr>
          <w:color w:val="000000"/>
          <w:spacing w:val="-3"/>
        </w:rPr>
        <w:t xml:space="preserve">NYISO and the Connecting Transmission Owner, and provide both with </w:t>
      </w:r>
      <w:r>
        <w:rPr>
          <w:color w:val="000000"/>
          <w:spacing w:val="-3"/>
        </w:rPr>
        <w:br/>
      </w:r>
      <w:r>
        <w:rPr>
          <w:color w:val="000000"/>
          <w:spacing w:val="-3"/>
        </w:rPr>
        <w:tab/>
        <w:t xml:space="preserve">the following information: (1) the operating status of the governor or </w:t>
      </w:r>
      <w:r>
        <w:rPr>
          <w:color w:val="000000"/>
          <w:spacing w:val="-3"/>
        </w:rPr>
        <w:br/>
      </w:r>
      <w:r>
        <w:rPr>
          <w:color w:val="000000"/>
          <w:spacing w:val="-3"/>
        </w:rPr>
        <w:tab/>
      </w:r>
      <w:r>
        <w:rPr>
          <w:color w:val="000000"/>
          <w:spacing w:val="-2"/>
        </w:rPr>
        <w:t>equ</w:t>
      </w:r>
      <w:r>
        <w:rPr>
          <w:color w:val="000000"/>
          <w:spacing w:val="-2"/>
        </w:rPr>
        <w:t>ivalent controls (</w:t>
      </w:r>
      <w:r>
        <w:rPr>
          <w:rFonts w:ascii="Times New Roman Italic" w:hAnsi="Times New Roman Italic"/>
          <w:color w:val="000000"/>
          <w:spacing w:val="-2"/>
        </w:rPr>
        <w:t>i.e.</w:t>
      </w:r>
      <w:r>
        <w:rPr>
          <w:color w:val="000000"/>
          <w:spacing w:val="-2"/>
        </w:rPr>
        <w:t xml:space="preserve">, whether it is currently out of service or when it </w:t>
      </w:r>
      <w:r>
        <w:rPr>
          <w:color w:val="000000"/>
          <w:spacing w:val="-2"/>
        </w:rPr>
        <w:br/>
      </w:r>
      <w:r>
        <w:rPr>
          <w:color w:val="000000"/>
          <w:spacing w:val="-2"/>
        </w:rPr>
        <w:tab/>
        <w:t xml:space="preserve">will be taken out of service); (2) the reasons for removing the governor or </w:t>
      </w:r>
      <w:r>
        <w:rPr>
          <w:color w:val="000000"/>
          <w:spacing w:val="-2"/>
        </w:rPr>
        <w:br/>
      </w:r>
      <w:r>
        <w:rPr>
          <w:color w:val="000000"/>
          <w:spacing w:val="-2"/>
        </w:rPr>
        <w:tab/>
        <w:t xml:space="preserve">equivalent controls from service; and (3) a reasonable estimate of when </w:t>
      </w:r>
      <w:r>
        <w:rPr>
          <w:color w:val="000000"/>
          <w:spacing w:val="-2"/>
        </w:rPr>
        <w:br/>
      </w:r>
      <w:r>
        <w:rPr>
          <w:color w:val="000000"/>
          <w:spacing w:val="-2"/>
        </w:rPr>
        <w:tab/>
      </w:r>
      <w:r>
        <w:rPr>
          <w:color w:val="000000"/>
          <w:spacing w:val="-3"/>
        </w:rPr>
        <w:t>the governor or equivalent c</w:t>
      </w:r>
      <w:r>
        <w:rPr>
          <w:color w:val="000000"/>
          <w:spacing w:val="-3"/>
        </w:rPr>
        <w:t xml:space="preserve">ontrols will be returned to service. </w:t>
      </w:r>
      <w:r>
        <w:rPr>
          <w:color w:val="000000"/>
          <w:spacing w:val="-3"/>
        </w:rPr>
        <w:br/>
      </w:r>
      <w:r>
        <w:rPr>
          <w:color w:val="000000"/>
          <w:spacing w:val="-3"/>
        </w:rPr>
        <w:tab/>
        <w:t xml:space="preserve">Interconnection Customer shall make Reasonable Efforts to return its </w:t>
      </w:r>
      <w:r>
        <w:rPr>
          <w:color w:val="000000"/>
          <w:spacing w:val="-3"/>
        </w:rPr>
        <w:br/>
      </w:r>
      <w:r>
        <w:rPr>
          <w:color w:val="000000"/>
          <w:spacing w:val="-3"/>
        </w:rPr>
        <w:tab/>
        <w:t xml:space="preserve">governor or equivalent controls into service as soon as practicable. </w:t>
      </w:r>
      <w:r>
        <w:rPr>
          <w:color w:val="000000"/>
          <w:spacing w:val="-3"/>
        </w:rPr>
        <w:br/>
      </w:r>
      <w:r>
        <w:rPr>
          <w:color w:val="000000"/>
          <w:spacing w:val="-3"/>
        </w:rPr>
        <w:tab/>
        <w:t xml:space="preserve">Interconnection Customer shall make Reasonable Efforts to keep outages </w:t>
      </w:r>
      <w:r>
        <w:rPr>
          <w:color w:val="000000"/>
          <w:spacing w:val="-3"/>
        </w:rPr>
        <w:br/>
      </w:r>
      <w:r>
        <w:rPr>
          <w:color w:val="000000"/>
          <w:spacing w:val="-3"/>
        </w:rPr>
        <w:tab/>
      </w:r>
      <w:r>
        <w:rPr>
          <w:color w:val="000000"/>
          <w:spacing w:val="-2"/>
        </w:rPr>
        <w:t>of</w:t>
      </w:r>
      <w:r>
        <w:rPr>
          <w:color w:val="000000"/>
          <w:spacing w:val="-2"/>
        </w:rPr>
        <w:t xml:space="preserve"> the Small Generating Facility’s governor or equivalent controls to a </w:t>
      </w:r>
    </w:p>
    <w:p w:rsidR="00CA5E7F" w:rsidRDefault="00CA5E7F">
      <w:pPr>
        <w:autoSpaceDE w:val="0"/>
        <w:autoSpaceDN w:val="0"/>
        <w:adjustRightInd w:val="0"/>
        <w:spacing w:line="276" w:lineRule="exact"/>
        <w:ind w:left="6060"/>
        <w:rPr>
          <w:color w:val="000000"/>
          <w:spacing w:val="-2"/>
        </w:rPr>
      </w:pPr>
    </w:p>
    <w:p w:rsidR="00CA5E7F" w:rsidRDefault="00973EC9">
      <w:pPr>
        <w:autoSpaceDE w:val="0"/>
        <w:autoSpaceDN w:val="0"/>
        <w:adjustRightInd w:val="0"/>
        <w:spacing w:before="188" w:line="276" w:lineRule="exact"/>
        <w:ind w:left="6060"/>
        <w:rPr>
          <w:color w:val="000000"/>
          <w:spacing w:val="-3"/>
        </w:rPr>
      </w:pPr>
      <w:r>
        <w:rPr>
          <w:color w:val="000000"/>
          <w:spacing w:val="-3"/>
        </w:rPr>
        <w:t xml:space="preserve">9 </w:t>
      </w:r>
    </w:p>
    <w:p w:rsidR="00CA5E7F" w:rsidRDefault="00CA5E7F">
      <w:pPr>
        <w:autoSpaceDE w:val="0"/>
        <w:autoSpaceDN w:val="0"/>
        <w:adjustRightInd w:val="0"/>
        <w:rPr>
          <w:color w:val="000000"/>
          <w:spacing w:val="-3"/>
        </w:rPr>
        <w:sectPr w:rsidR="00CA5E7F">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11" w:name="Pg11"/>
      <w:bookmarkEnd w:id="11"/>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80" w:lineRule="exact"/>
        <w:ind w:left="3600"/>
        <w:jc w:val="both"/>
        <w:rPr>
          <w:color w:val="000000"/>
          <w:spacing w:val="-3"/>
        </w:rPr>
      </w:pPr>
    </w:p>
    <w:p w:rsidR="00CA5E7F" w:rsidRDefault="00973EC9">
      <w:pPr>
        <w:autoSpaceDE w:val="0"/>
        <w:autoSpaceDN w:val="0"/>
        <w:adjustRightInd w:val="0"/>
        <w:spacing w:before="161" w:line="280" w:lineRule="exact"/>
        <w:ind w:left="3600" w:right="1497"/>
        <w:jc w:val="both"/>
        <w:rPr>
          <w:color w:val="000000"/>
          <w:spacing w:val="-3"/>
        </w:rPr>
      </w:pPr>
      <w:r>
        <w:rPr>
          <w:color w:val="000000"/>
          <w:spacing w:val="-3"/>
        </w:rPr>
        <w:t xml:space="preserve">minimum whenever the Small Generating Facility is operated in parallel with the New York State Transmission System. </w:t>
      </w:r>
    </w:p>
    <w:p w:rsidR="00CA5E7F" w:rsidRDefault="00973EC9">
      <w:pPr>
        <w:tabs>
          <w:tab w:val="left" w:pos="3600"/>
        </w:tabs>
        <w:autoSpaceDE w:val="0"/>
        <w:autoSpaceDN w:val="0"/>
        <w:adjustRightInd w:val="0"/>
        <w:spacing w:before="224" w:line="276" w:lineRule="exact"/>
        <w:ind w:left="2880" w:right="1414"/>
        <w:rPr>
          <w:color w:val="000000"/>
          <w:spacing w:val="-3"/>
        </w:rPr>
      </w:pPr>
      <w:r>
        <w:rPr>
          <w:color w:val="000000"/>
          <w:spacing w:val="-2"/>
        </w:rPr>
        <w:t xml:space="preserve">1.8.3.2 Timely and Sustained Response.  Interconnection Customer shall ensure </w:t>
      </w:r>
      <w:r>
        <w:rPr>
          <w:color w:val="000000"/>
          <w:spacing w:val="-2"/>
        </w:rPr>
        <w:br/>
      </w:r>
      <w:r>
        <w:rPr>
          <w:color w:val="000000"/>
          <w:spacing w:val="-2"/>
        </w:rPr>
        <w:tab/>
      </w:r>
      <w:r>
        <w:rPr>
          <w:color w:val="000000"/>
          <w:spacing w:val="-3"/>
        </w:rPr>
        <w:t xml:space="preserve">that the Small Generating Facility’s real power response to sustained </w:t>
      </w:r>
      <w:r>
        <w:rPr>
          <w:color w:val="000000"/>
          <w:spacing w:val="-3"/>
        </w:rPr>
        <w:br/>
      </w:r>
      <w:r>
        <w:rPr>
          <w:color w:val="000000"/>
          <w:spacing w:val="-3"/>
        </w:rPr>
        <w:tab/>
        <w:t xml:space="preserve">frequency deviations outside of the deadband setting is automatically </w:t>
      </w:r>
      <w:r>
        <w:rPr>
          <w:color w:val="000000"/>
          <w:spacing w:val="-3"/>
        </w:rPr>
        <w:br/>
      </w:r>
      <w:r>
        <w:rPr>
          <w:color w:val="000000"/>
          <w:spacing w:val="-3"/>
        </w:rPr>
        <w:tab/>
      </w:r>
      <w:r>
        <w:rPr>
          <w:color w:val="000000"/>
          <w:spacing w:val="-2"/>
        </w:rPr>
        <w:t>provided and shall begin immedia</w:t>
      </w:r>
      <w:r>
        <w:rPr>
          <w:color w:val="000000"/>
          <w:spacing w:val="-2"/>
        </w:rPr>
        <w:t xml:space="preserve">tely after frequency deviates outside of </w:t>
      </w:r>
      <w:r>
        <w:rPr>
          <w:color w:val="000000"/>
          <w:spacing w:val="-2"/>
        </w:rPr>
        <w:br/>
      </w:r>
      <w:r>
        <w:rPr>
          <w:color w:val="000000"/>
          <w:spacing w:val="-2"/>
        </w:rPr>
        <w:tab/>
      </w:r>
      <w:r>
        <w:rPr>
          <w:color w:val="000000"/>
          <w:spacing w:val="-3"/>
        </w:rPr>
        <w:t xml:space="preserve">the deadband, and to the extent the Small Generating Facility has </w:t>
      </w:r>
      <w:r>
        <w:rPr>
          <w:color w:val="000000"/>
          <w:spacing w:val="-3"/>
        </w:rPr>
        <w:br/>
      </w:r>
      <w:r>
        <w:rPr>
          <w:color w:val="000000"/>
          <w:spacing w:val="-3"/>
        </w:rPr>
        <w:tab/>
        <w:t xml:space="preserve">operating capability in the direction needed to correct the frequency </w:t>
      </w:r>
      <w:r>
        <w:rPr>
          <w:color w:val="000000"/>
          <w:spacing w:val="-3"/>
        </w:rPr>
        <w:br/>
      </w:r>
      <w:r>
        <w:rPr>
          <w:color w:val="000000"/>
          <w:spacing w:val="-3"/>
        </w:rPr>
        <w:tab/>
      </w:r>
      <w:r>
        <w:rPr>
          <w:color w:val="000000"/>
          <w:spacing w:val="-2"/>
        </w:rPr>
        <w:t>deviation.  Interconnection Customer shall not block or otherwise inhibit</w:t>
      </w:r>
      <w:r>
        <w:rPr>
          <w:color w:val="000000"/>
          <w:spacing w:val="-2"/>
        </w:rPr>
        <w:t xml:space="preserve"> </w:t>
      </w:r>
      <w:r>
        <w:rPr>
          <w:color w:val="000000"/>
          <w:spacing w:val="-2"/>
        </w:rPr>
        <w:br/>
      </w:r>
      <w:r>
        <w:rPr>
          <w:color w:val="000000"/>
          <w:spacing w:val="-2"/>
        </w:rPr>
        <w:tab/>
        <w:t xml:space="preserve">the ability of the governor or equivalent controls to respond and shall </w:t>
      </w:r>
      <w:r>
        <w:rPr>
          <w:color w:val="000000"/>
          <w:spacing w:val="-2"/>
        </w:rPr>
        <w:br/>
      </w:r>
      <w:r>
        <w:rPr>
          <w:color w:val="000000"/>
          <w:spacing w:val="-2"/>
        </w:rPr>
        <w:tab/>
        <w:t xml:space="preserve">ensure that the response is not inhibited, except under certain operational </w:t>
      </w:r>
      <w:r>
        <w:rPr>
          <w:color w:val="000000"/>
          <w:spacing w:val="-2"/>
        </w:rPr>
        <w:br/>
      </w:r>
      <w:r>
        <w:rPr>
          <w:color w:val="000000"/>
          <w:spacing w:val="-2"/>
        </w:rPr>
        <w:tab/>
        <w:t xml:space="preserve">constraints including, but not limited to, ambient temperature limitations, </w:t>
      </w:r>
      <w:r>
        <w:rPr>
          <w:color w:val="000000"/>
          <w:spacing w:val="-2"/>
        </w:rPr>
        <w:br/>
      </w:r>
      <w:r>
        <w:rPr>
          <w:color w:val="000000"/>
          <w:spacing w:val="-2"/>
        </w:rPr>
        <w:tab/>
      </w:r>
      <w:r>
        <w:rPr>
          <w:color w:val="000000"/>
          <w:spacing w:val="-3"/>
        </w:rPr>
        <w:t>physical energy limitat</w:t>
      </w:r>
      <w:r>
        <w:rPr>
          <w:color w:val="000000"/>
          <w:spacing w:val="-3"/>
        </w:rPr>
        <w:t xml:space="preserve">ions, outages of mechanical equipment, or </w:t>
      </w:r>
      <w:r>
        <w:rPr>
          <w:color w:val="000000"/>
          <w:spacing w:val="-3"/>
        </w:rPr>
        <w:br/>
      </w:r>
      <w:r>
        <w:rPr>
          <w:color w:val="000000"/>
          <w:spacing w:val="-3"/>
        </w:rPr>
        <w:tab/>
      </w:r>
      <w:r>
        <w:rPr>
          <w:color w:val="000000"/>
          <w:spacing w:val="-2"/>
        </w:rPr>
        <w:t xml:space="preserve">regulatory requirements.  The Small Generating Facility shall sustain the </w:t>
      </w:r>
      <w:r>
        <w:rPr>
          <w:color w:val="000000"/>
          <w:spacing w:val="-2"/>
        </w:rPr>
        <w:br/>
      </w:r>
      <w:r>
        <w:rPr>
          <w:color w:val="000000"/>
          <w:spacing w:val="-2"/>
        </w:rPr>
        <w:tab/>
      </w:r>
      <w:r>
        <w:rPr>
          <w:color w:val="000000"/>
          <w:spacing w:val="-3"/>
        </w:rPr>
        <w:t xml:space="preserve">real power response at least until system frequency returns to a value </w:t>
      </w:r>
      <w:r>
        <w:rPr>
          <w:color w:val="000000"/>
          <w:spacing w:val="-3"/>
        </w:rPr>
        <w:br/>
      </w:r>
      <w:r>
        <w:rPr>
          <w:color w:val="000000"/>
          <w:spacing w:val="-3"/>
        </w:rPr>
        <w:tab/>
      </w:r>
      <w:r>
        <w:rPr>
          <w:color w:val="000000"/>
          <w:spacing w:val="-2"/>
        </w:rPr>
        <w:t>within the deadband setting of the governor or equivalent contr</w:t>
      </w:r>
      <w:r>
        <w:rPr>
          <w:color w:val="000000"/>
          <w:spacing w:val="-2"/>
        </w:rPr>
        <w:t xml:space="preserve">ols.  An </w:t>
      </w:r>
      <w:r>
        <w:rPr>
          <w:color w:val="000000"/>
          <w:spacing w:val="-2"/>
        </w:rPr>
        <w:br/>
      </w:r>
      <w:r>
        <w:rPr>
          <w:color w:val="000000"/>
          <w:spacing w:val="-2"/>
        </w:rPr>
        <w:tab/>
      </w:r>
      <w:r>
        <w:rPr>
          <w:color w:val="000000"/>
          <w:spacing w:val="-3"/>
        </w:rPr>
        <w:t xml:space="preserve">Applicable Reliability Standard with equivalent or more stringent </w:t>
      </w:r>
      <w:r>
        <w:rPr>
          <w:color w:val="000000"/>
          <w:spacing w:val="-3"/>
        </w:rPr>
        <w:br/>
      </w:r>
      <w:r>
        <w:rPr>
          <w:color w:val="000000"/>
          <w:spacing w:val="-3"/>
        </w:rPr>
        <w:tab/>
        <w:t xml:space="preserve">requirements shall supersede the above requirements. </w:t>
      </w:r>
    </w:p>
    <w:p w:rsidR="00CA5E7F" w:rsidRDefault="00973EC9">
      <w:pPr>
        <w:tabs>
          <w:tab w:val="left" w:pos="3600"/>
        </w:tabs>
        <w:autoSpaceDE w:val="0"/>
        <w:autoSpaceDN w:val="0"/>
        <w:adjustRightInd w:val="0"/>
        <w:spacing w:before="241" w:line="280" w:lineRule="exact"/>
        <w:ind w:left="2880" w:right="1403"/>
        <w:rPr>
          <w:color w:val="000000"/>
          <w:spacing w:val="-3"/>
        </w:rPr>
      </w:pPr>
      <w:r>
        <w:rPr>
          <w:color w:val="000000"/>
          <w:spacing w:val="-2"/>
        </w:rPr>
        <w:t xml:space="preserve">1.8.3.3 Exemptions.  Small Generating Facilities that are regulated by the United </w:t>
      </w:r>
      <w:r>
        <w:rPr>
          <w:color w:val="000000"/>
          <w:spacing w:val="-2"/>
        </w:rPr>
        <w:br/>
      </w:r>
      <w:r>
        <w:rPr>
          <w:color w:val="000000"/>
          <w:spacing w:val="-2"/>
        </w:rPr>
        <w:tab/>
      </w:r>
      <w:r>
        <w:rPr>
          <w:color w:val="000000"/>
          <w:spacing w:val="-3"/>
        </w:rPr>
        <w:t xml:space="preserve">States Nuclear Regulatory Commission shall be exempt from Articles </w:t>
      </w:r>
    </w:p>
    <w:p w:rsidR="00CA5E7F" w:rsidRDefault="00973EC9">
      <w:pPr>
        <w:autoSpaceDE w:val="0"/>
        <w:autoSpaceDN w:val="0"/>
        <w:adjustRightInd w:val="0"/>
        <w:spacing w:before="5" w:line="275" w:lineRule="exact"/>
        <w:ind w:left="3600" w:right="1341"/>
        <w:rPr>
          <w:color w:val="000000"/>
          <w:spacing w:val="-3"/>
        </w:rPr>
      </w:pPr>
      <w:r>
        <w:rPr>
          <w:color w:val="000000"/>
          <w:spacing w:val="-2"/>
        </w:rPr>
        <w:t xml:space="preserve">1.8.3, 1.8.3.1, and 1.8.3.2 of this Agreement.   Small Generating Facilities </w:t>
      </w:r>
      <w:r>
        <w:rPr>
          <w:color w:val="000000"/>
          <w:spacing w:val="-2"/>
        </w:rPr>
        <w:br/>
        <w:t>that are behind the meter generation that is sized-to-load (</w:t>
      </w:r>
      <w:r>
        <w:rPr>
          <w:rFonts w:ascii="Times New Roman Italic" w:hAnsi="Times New Roman Italic"/>
          <w:color w:val="000000"/>
          <w:spacing w:val="-2"/>
        </w:rPr>
        <w:t>i.e.</w:t>
      </w:r>
      <w:r>
        <w:rPr>
          <w:color w:val="000000"/>
          <w:spacing w:val="-2"/>
        </w:rPr>
        <w:t xml:space="preserve">, the thermal </w:t>
      </w:r>
      <w:r>
        <w:rPr>
          <w:color w:val="000000"/>
          <w:spacing w:val="-2"/>
        </w:rPr>
        <w:br/>
        <w:t>load and the generation are nea</w:t>
      </w:r>
      <w:r>
        <w:rPr>
          <w:color w:val="000000"/>
          <w:spacing w:val="-2"/>
        </w:rPr>
        <w:t xml:space="preserve">r-balanced in real-time operation and the </w:t>
      </w:r>
      <w:r>
        <w:rPr>
          <w:color w:val="000000"/>
          <w:spacing w:val="-2"/>
        </w:rPr>
        <w:br/>
      </w:r>
      <w:r>
        <w:rPr>
          <w:color w:val="000000"/>
          <w:spacing w:val="-3"/>
        </w:rPr>
        <w:t xml:space="preserve">generation is primarily controlled to maintain the unique thermal, </w:t>
      </w:r>
      <w:r>
        <w:rPr>
          <w:color w:val="000000"/>
          <w:spacing w:val="-3"/>
        </w:rPr>
        <w:br/>
      </w:r>
      <w:r>
        <w:rPr>
          <w:color w:val="000000"/>
          <w:spacing w:val="-2"/>
        </w:rPr>
        <w:t xml:space="preserve">chemical, or mechanical output necessary for the operating requirements </w:t>
      </w:r>
      <w:r>
        <w:rPr>
          <w:color w:val="000000"/>
          <w:spacing w:val="-2"/>
        </w:rPr>
        <w:br/>
        <w:t>of its host facility) shall be required to install primary frequency res</w:t>
      </w:r>
      <w:r>
        <w:rPr>
          <w:color w:val="000000"/>
          <w:spacing w:val="-2"/>
        </w:rPr>
        <w:t xml:space="preserve">ponse </w:t>
      </w:r>
      <w:r>
        <w:rPr>
          <w:color w:val="000000"/>
          <w:spacing w:val="-2"/>
        </w:rPr>
        <w:br/>
      </w:r>
      <w:r>
        <w:rPr>
          <w:color w:val="000000"/>
          <w:spacing w:val="-3"/>
        </w:rPr>
        <w:t xml:space="preserve">capability requirements in accordance with the droop and deadband </w:t>
      </w:r>
      <w:r>
        <w:rPr>
          <w:color w:val="000000"/>
          <w:spacing w:val="-3"/>
        </w:rPr>
        <w:br/>
      </w:r>
      <w:r>
        <w:rPr>
          <w:color w:val="000000"/>
          <w:spacing w:val="-2"/>
        </w:rPr>
        <w:t xml:space="preserve">capability requirements specified in Article 1.8.3, but shall be otherwise </w:t>
      </w:r>
      <w:r>
        <w:rPr>
          <w:color w:val="000000"/>
          <w:spacing w:val="-2"/>
        </w:rPr>
        <w:br/>
        <w:t xml:space="preserve">exempt from the operating requirements in Articles 1.8.3, 1.8.3.1, 1.8.3.2, </w:t>
      </w:r>
      <w:r>
        <w:rPr>
          <w:color w:val="000000"/>
          <w:spacing w:val="-2"/>
        </w:rPr>
        <w:br/>
      </w:r>
      <w:r>
        <w:rPr>
          <w:color w:val="000000"/>
          <w:spacing w:val="-3"/>
        </w:rPr>
        <w:t>and 1.8.3.4 of this Agreement</w:t>
      </w:r>
      <w:r>
        <w:rPr>
          <w:color w:val="000000"/>
          <w:spacing w:val="-3"/>
        </w:rPr>
        <w:t xml:space="preserve">. </w:t>
      </w:r>
    </w:p>
    <w:p w:rsidR="00CA5E7F" w:rsidRDefault="00973EC9">
      <w:pPr>
        <w:tabs>
          <w:tab w:val="left" w:pos="3600"/>
        </w:tabs>
        <w:autoSpaceDE w:val="0"/>
        <w:autoSpaceDN w:val="0"/>
        <w:adjustRightInd w:val="0"/>
        <w:spacing w:before="245" w:line="275" w:lineRule="exact"/>
        <w:ind w:left="2880" w:right="1250"/>
        <w:rPr>
          <w:color w:val="000000"/>
          <w:spacing w:val="-2"/>
        </w:rPr>
      </w:pPr>
      <w:r>
        <w:rPr>
          <w:color w:val="000000"/>
          <w:spacing w:val="-2"/>
        </w:rPr>
        <w:t xml:space="preserve">1.8.3.4 Electric Storage Resources.  Interconnection Customer interconnecting an </w:t>
      </w:r>
      <w:r>
        <w:rPr>
          <w:color w:val="000000"/>
          <w:spacing w:val="-2"/>
        </w:rPr>
        <w:br/>
      </w:r>
      <w:r>
        <w:rPr>
          <w:color w:val="000000"/>
          <w:spacing w:val="-2"/>
        </w:rPr>
        <w:tab/>
        <w:t xml:space="preserve">electric storage resource shall establish an operating range in Attachment 5 </w:t>
      </w:r>
      <w:r>
        <w:rPr>
          <w:color w:val="000000"/>
          <w:spacing w:val="-2"/>
        </w:rPr>
        <w:br/>
      </w:r>
      <w:r>
        <w:rPr>
          <w:color w:val="000000"/>
          <w:spacing w:val="-2"/>
        </w:rPr>
        <w:tab/>
        <w:t xml:space="preserve">of its SGIA that specifies a minimum state of charge and a maximum state </w:t>
      </w:r>
      <w:r>
        <w:rPr>
          <w:color w:val="000000"/>
          <w:spacing w:val="-2"/>
        </w:rPr>
        <w:br/>
      </w:r>
      <w:r>
        <w:rPr>
          <w:color w:val="000000"/>
          <w:spacing w:val="-2"/>
        </w:rPr>
        <w:tab/>
        <w:t>of charge betwee</w:t>
      </w:r>
      <w:r>
        <w:rPr>
          <w:color w:val="000000"/>
          <w:spacing w:val="-2"/>
        </w:rPr>
        <w:t xml:space="preserve">n which the electric storage resource will be required to </w:t>
      </w:r>
      <w:r>
        <w:rPr>
          <w:color w:val="000000"/>
          <w:spacing w:val="-2"/>
        </w:rPr>
        <w:br/>
      </w:r>
      <w:r>
        <w:rPr>
          <w:color w:val="000000"/>
          <w:spacing w:val="-2"/>
        </w:rPr>
        <w:tab/>
      </w:r>
      <w:r>
        <w:rPr>
          <w:color w:val="000000"/>
          <w:spacing w:val="-3"/>
        </w:rPr>
        <w:t xml:space="preserve">provide primary frequency response consistent with the conditions set </w:t>
      </w:r>
      <w:r>
        <w:rPr>
          <w:color w:val="000000"/>
          <w:spacing w:val="-3"/>
        </w:rPr>
        <w:br/>
      </w:r>
      <w:r>
        <w:rPr>
          <w:color w:val="000000"/>
          <w:spacing w:val="-3"/>
        </w:rPr>
        <w:tab/>
      </w:r>
      <w:r>
        <w:rPr>
          <w:color w:val="000000"/>
          <w:spacing w:val="-2"/>
        </w:rPr>
        <w:t xml:space="preserve">forth in Articles 1.8.3, 1.8.3.1, 1.8.3.2, and 1.8.3.3 of this Agreement. </w:t>
      </w:r>
      <w:r>
        <w:rPr>
          <w:color w:val="000000"/>
          <w:spacing w:val="-2"/>
        </w:rPr>
        <w:br/>
      </w:r>
      <w:r>
        <w:rPr>
          <w:color w:val="000000"/>
          <w:spacing w:val="-2"/>
        </w:rPr>
        <w:tab/>
      </w:r>
      <w:r>
        <w:rPr>
          <w:color w:val="000000"/>
          <w:spacing w:val="-3"/>
        </w:rPr>
        <w:t>Attachment 5 shall specify whether the operating</w:t>
      </w:r>
      <w:r>
        <w:rPr>
          <w:color w:val="000000"/>
          <w:spacing w:val="-3"/>
        </w:rPr>
        <w:t xml:space="preserve"> range is static or </w:t>
      </w:r>
      <w:r>
        <w:rPr>
          <w:color w:val="000000"/>
          <w:spacing w:val="-3"/>
        </w:rPr>
        <w:br/>
      </w:r>
      <w:r>
        <w:rPr>
          <w:color w:val="000000"/>
          <w:spacing w:val="-3"/>
        </w:rPr>
        <w:tab/>
        <w:t xml:space="preserve">dynamic, and shall consider (1) the expected magnitude of frequency </w:t>
      </w:r>
      <w:r>
        <w:rPr>
          <w:color w:val="000000"/>
          <w:spacing w:val="-3"/>
        </w:rPr>
        <w:br/>
      </w:r>
      <w:r>
        <w:rPr>
          <w:color w:val="000000"/>
          <w:spacing w:val="-3"/>
        </w:rPr>
        <w:tab/>
      </w:r>
      <w:r>
        <w:rPr>
          <w:color w:val="000000"/>
          <w:spacing w:val="-2"/>
        </w:rPr>
        <w:t xml:space="preserve">deviations in the interconnection; (2) the expected duration that system </w:t>
      </w:r>
      <w:r>
        <w:rPr>
          <w:color w:val="000000"/>
          <w:spacing w:val="-2"/>
        </w:rPr>
        <w:br/>
      </w:r>
      <w:r>
        <w:rPr>
          <w:color w:val="000000"/>
          <w:spacing w:val="-2"/>
        </w:rPr>
        <w:tab/>
      </w:r>
      <w:r>
        <w:rPr>
          <w:color w:val="000000"/>
          <w:spacing w:val="-3"/>
        </w:rPr>
        <w:t xml:space="preserve">frequency will remain outside of the deadband parameter in the </w:t>
      </w:r>
      <w:r>
        <w:rPr>
          <w:color w:val="000000"/>
          <w:spacing w:val="-3"/>
        </w:rPr>
        <w:br/>
      </w:r>
      <w:r>
        <w:rPr>
          <w:color w:val="000000"/>
          <w:spacing w:val="-3"/>
        </w:rPr>
        <w:tab/>
        <w:t>interconnection; (3) the</w:t>
      </w:r>
      <w:r>
        <w:rPr>
          <w:color w:val="000000"/>
          <w:spacing w:val="-3"/>
        </w:rPr>
        <w:t xml:space="preserve"> expected incidence of frequency deviations </w:t>
      </w:r>
      <w:r>
        <w:rPr>
          <w:color w:val="000000"/>
          <w:spacing w:val="-3"/>
        </w:rPr>
        <w:br/>
      </w:r>
      <w:r>
        <w:rPr>
          <w:color w:val="000000"/>
          <w:spacing w:val="-3"/>
        </w:rPr>
        <w:tab/>
      </w:r>
      <w:r>
        <w:rPr>
          <w:color w:val="000000"/>
          <w:spacing w:val="-2"/>
        </w:rPr>
        <w:t xml:space="preserve">outside of the deadband parameter in the interconnection; (4) the physical </w:t>
      </w:r>
      <w:r>
        <w:rPr>
          <w:color w:val="000000"/>
          <w:spacing w:val="-2"/>
        </w:rPr>
        <w:br/>
      </w:r>
      <w:r>
        <w:rPr>
          <w:color w:val="000000"/>
          <w:spacing w:val="-2"/>
        </w:rPr>
        <w:tab/>
        <w:t xml:space="preserve">capabilities of the electric storage resource; (5) operational limitations of </w:t>
      </w:r>
      <w:r>
        <w:rPr>
          <w:color w:val="000000"/>
          <w:spacing w:val="-2"/>
        </w:rPr>
        <w:br/>
      </w:r>
      <w:r>
        <w:rPr>
          <w:color w:val="000000"/>
          <w:spacing w:val="-2"/>
        </w:rPr>
        <w:tab/>
        <w:t>the electric storage resources due to manufacturer sp</w:t>
      </w:r>
      <w:r>
        <w:rPr>
          <w:color w:val="000000"/>
          <w:spacing w:val="-2"/>
        </w:rPr>
        <w:t xml:space="preserve">ecification; and (6) </w:t>
      </w: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269" w:line="276" w:lineRule="exact"/>
        <w:ind w:left="6000"/>
        <w:rPr>
          <w:color w:val="000000"/>
          <w:spacing w:val="-3"/>
        </w:rPr>
      </w:pPr>
      <w:r>
        <w:rPr>
          <w:color w:val="000000"/>
          <w:spacing w:val="-3"/>
        </w:rPr>
        <w:t xml:space="preserve">10 </w:t>
      </w:r>
    </w:p>
    <w:p w:rsidR="00CA5E7F" w:rsidRDefault="00CA5E7F">
      <w:pPr>
        <w:autoSpaceDE w:val="0"/>
        <w:autoSpaceDN w:val="0"/>
        <w:adjustRightInd w:val="0"/>
        <w:rPr>
          <w:color w:val="000000"/>
          <w:spacing w:val="-3"/>
        </w:rPr>
        <w:sectPr w:rsidR="00CA5E7F">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12" w:name="Pg12"/>
      <w:bookmarkEnd w:id="12"/>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3600"/>
        <w:rPr>
          <w:color w:val="000000"/>
          <w:spacing w:val="-3"/>
        </w:rPr>
      </w:pPr>
    </w:p>
    <w:p w:rsidR="00CA5E7F" w:rsidRDefault="00973EC9">
      <w:pPr>
        <w:autoSpaceDE w:val="0"/>
        <w:autoSpaceDN w:val="0"/>
        <w:adjustRightInd w:val="0"/>
        <w:spacing w:before="168" w:line="276" w:lineRule="exact"/>
        <w:ind w:left="3600"/>
        <w:rPr>
          <w:color w:val="000000"/>
          <w:spacing w:val="-3"/>
        </w:rPr>
      </w:pPr>
      <w:r>
        <w:rPr>
          <w:color w:val="000000"/>
          <w:spacing w:val="-3"/>
        </w:rPr>
        <w:t xml:space="preserve">any other relevant factors agreed to by the NYISO, Connecting </w:t>
      </w:r>
    </w:p>
    <w:p w:rsidR="00CA5E7F" w:rsidRDefault="00973EC9">
      <w:pPr>
        <w:autoSpaceDE w:val="0"/>
        <w:autoSpaceDN w:val="0"/>
        <w:adjustRightInd w:val="0"/>
        <w:spacing w:before="7" w:line="273" w:lineRule="exact"/>
        <w:ind w:left="3600" w:right="1311"/>
        <w:rPr>
          <w:color w:val="000000"/>
          <w:spacing w:val="-3"/>
        </w:rPr>
      </w:pPr>
      <w:r>
        <w:rPr>
          <w:color w:val="000000"/>
          <w:spacing w:val="-3"/>
        </w:rPr>
        <w:t xml:space="preserve">Transmission Owner, and Interconnection Customer.  If the operating </w:t>
      </w:r>
      <w:r>
        <w:rPr>
          <w:color w:val="000000"/>
          <w:spacing w:val="-3"/>
        </w:rPr>
        <w:br/>
        <w:t xml:space="preserve">range is dynamic, then Attachment 5 must establish how frequently the </w:t>
      </w:r>
      <w:r>
        <w:rPr>
          <w:color w:val="000000"/>
          <w:spacing w:val="-2"/>
        </w:rPr>
        <w:t xml:space="preserve">operating range will be reevaluated and the factors that may be considered </w:t>
      </w:r>
      <w:r>
        <w:rPr>
          <w:color w:val="000000"/>
          <w:spacing w:val="-3"/>
        </w:rPr>
        <w:t xml:space="preserve">during its reevaluation. </w:t>
      </w:r>
    </w:p>
    <w:p w:rsidR="00CA5E7F" w:rsidRDefault="00973EC9">
      <w:pPr>
        <w:autoSpaceDE w:val="0"/>
        <w:autoSpaceDN w:val="0"/>
        <w:adjustRightInd w:val="0"/>
        <w:spacing w:before="242" w:line="280" w:lineRule="exact"/>
        <w:ind w:left="3600" w:right="1265"/>
        <w:jc w:val="both"/>
        <w:rPr>
          <w:color w:val="000000"/>
          <w:spacing w:val="-2"/>
        </w:rPr>
      </w:pPr>
      <w:r>
        <w:rPr>
          <w:color w:val="000000"/>
          <w:spacing w:val="-2"/>
        </w:rPr>
        <w:t xml:space="preserve">Interconnection Customer’s electric storage resource is required to provide </w:t>
      </w:r>
      <w:r>
        <w:rPr>
          <w:color w:val="000000"/>
          <w:spacing w:val="-2"/>
        </w:rPr>
        <w:br/>
        <w:t xml:space="preserve">timely and sustained primary frequency response consistent with Article </w:t>
      </w:r>
    </w:p>
    <w:p w:rsidR="00CA5E7F" w:rsidRDefault="00973EC9">
      <w:pPr>
        <w:autoSpaceDE w:val="0"/>
        <w:autoSpaceDN w:val="0"/>
        <w:adjustRightInd w:val="0"/>
        <w:spacing w:before="1" w:line="255" w:lineRule="exact"/>
        <w:ind w:left="3600"/>
        <w:rPr>
          <w:color w:val="000000"/>
          <w:spacing w:val="-3"/>
        </w:rPr>
      </w:pPr>
      <w:r>
        <w:rPr>
          <w:color w:val="000000"/>
          <w:spacing w:val="-3"/>
        </w:rPr>
        <w:t>1.8.3</w:t>
      </w:r>
      <w:r>
        <w:rPr>
          <w:color w:val="000000"/>
          <w:spacing w:val="-3"/>
        </w:rPr>
        <w:t xml:space="preserve">.2 of this Agreement when it is online and dispatched to inject </w:t>
      </w:r>
    </w:p>
    <w:p w:rsidR="00CA5E7F" w:rsidRDefault="00973EC9">
      <w:pPr>
        <w:autoSpaceDE w:val="0"/>
        <w:autoSpaceDN w:val="0"/>
        <w:adjustRightInd w:val="0"/>
        <w:spacing w:before="8" w:line="276" w:lineRule="exact"/>
        <w:ind w:left="3600"/>
        <w:rPr>
          <w:color w:val="000000"/>
          <w:spacing w:val="-3"/>
        </w:rPr>
      </w:pPr>
      <w:r>
        <w:rPr>
          <w:color w:val="000000"/>
          <w:spacing w:val="-3"/>
        </w:rPr>
        <w:t xml:space="preserve">electricity to the New York State Transmission System and/or receive </w:t>
      </w:r>
    </w:p>
    <w:p w:rsidR="00CA5E7F" w:rsidRDefault="00973EC9">
      <w:pPr>
        <w:autoSpaceDE w:val="0"/>
        <w:autoSpaceDN w:val="0"/>
        <w:adjustRightInd w:val="0"/>
        <w:spacing w:before="4" w:line="276" w:lineRule="exact"/>
        <w:ind w:left="3600" w:right="1249"/>
        <w:rPr>
          <w:color w:val="000000"/>
          <w:spacing w:val="-3"/>
        </w:rPr>
      </w:pPr>
      <w:r>
        <w:rPr>
          <w:color w:val="000000"/>
          <w:spacing w:val="-2"/>
        </w:rPr>
        <w:t xml:space="preserve">electricity from the New York State Transmission System.  This excludes </w:t>
      </w:r>
      <w:r>
        <w:rPr>
          <w:color w:val="000000"/>
          <w:spacing w:val="-2"/>
        </w:rPr>
        <w:br/>
      </w:r>
      <w:r>
        <w:rPr>
          <w:color w:val="000000"/>
          <w:spacing w:val="-2"/>
        </w:rPr>
        <w:t xml:space="preserve">circumstances when the electric storage resource is not dispatched to inject </w:t>
      </w:r>
      <w:r>
        <w:rPr>
          <w:color w:val="000000"/>
          <w:spacing w:val="-2"/>
        </w:rPr>
        <w:br/>
        <w:t xml:space="preserve">electricity to the New York State Transmission System and/or dispatched </w:t>
      </w:r>
      <w:r>
        <w:rPr>
          <w:color w:val="000000"/>
          <w:spacing w:val="-2"/>
        </w:rPr>
        <w:br/>
        <w:t xml:space="preserve">to receive electricity from the New York State Transmission System.  If </w:t>
      </w:r>
      <w:r>
        <w:rPr>
          <w:color w:val="000000"/>
          <w:spacing w:val="-2"/>
        </w:rPr>
        <w:br/>
        <w:t>Interconnection Customer’s elect</w:t>
      </w:r>
      <w:r>
        <w:rPr>
          <w:color w:val="000000"/>
          <w:spacing w:val="-2"/>
        </w:rPr>
        <w:t xml:space="preserve">ric storage resource is charging at the </w:t>
      </w:r>
      <w:r>
        <w:rPr>
          <w:color w:val="000000"/>
          <w:spacing w:val="-2"/>
        </w:rPr>
        <w:br/>
        <w:t xml:space="preserve">time of a frequency deviation outside of its deadband parameter, it is to </w:t>
      </w:r>
      <w:r>
        <w:rPr>
          <w:color w:val="000000"/>
          <w:spacing w:val="-2"/>
        </w:rPr>
        <w:br/>
        <w:t xml:space="preserve">increase (for over-frequency deviations) or decrease (for under-frequency </w:t>
      </w:r>
      <w:r>
        <w:rPr>
          <w:color w:val="000000"/>
          <w:spacing w:val="-2"/>
        </w:rPr>
        <w:br/>
        <w:t>deviations) the rate at which it is charging in accordance with i</w:t>
      </w:r>
      <w:r>
        <w:rPr>
          <w:color w:val="000000"/>
          <w:spacing w:val="-2"/>
        </w:rPr>
        <w:t xml:space="preserve">ts droop </w:t>
      </w:r>
      <w:r>
        <w:rPr>
          <w:color w:val="000000"/>
          <w:spacing w:val="-2"/>
        </w:rPr>
        <w:br/>
        <w:t xml:space="preserve">parameter.  Interconnection Customer’s electric storage resource is not </w:t>
      </w:r>
      <w:r>
        <w:rPr>
          <w:color w:val="000000"/>
          <w:spacing w:val="-2"/>
        </w:rPr>
        <w:br/>
        <w:t xml:space="preserve">required to change from charging to discharging, or vice versa, unless the </w:t>
      </w:r>
      <w:r>
        <w:rPr>
          <w:color w:val="000000"/>
          <w:spacing w:val="-2"/>
        </w:rPr>
        <w:br/>
        <w:t xml:space="preserve">response necessitated by the droop and deadband settings requires it to do </w:t>
      </w:r>
      <w:r>
        <w:rPr>
          <w:color w:val="000000"/>
          <w:spacing w:val="-2"/>
        </w:rPr>
        <w:br/>
      </w:r>
      <w:r>
        <w:rPr>
          <w:color w:val="000000"/>
          <w:spacing w:val="-3"/>
        </w:rPr>
        <w:t>so and it is technica</w:t>
      </w:r>
      <w:r>
        <w:rPr>
          <w:color w:val="000000"/>
          <w:spacing w:val="-3"/>
        </w:rPr>
        <w:t xml:space="preserve">lly capable of making such a transition.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CA5E7F" w:rsidRDefault="00973EC9">
      <w:pPr>
        <w:autoSpaceDE w:val="0"/>
        <w:autoSpaceDN w:val="0"/>
        <w:adjustRightInd w:val="0"/>
        <w:spacing w:before="221" w:line="280"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260" w:line="276" w:lineRule="exact"/>
        <w:ind w:left="6000"/>
        <w:rPr>
          <w:color w:val="000000"/>
          <w:spacing w:val="-3"/>
        </w:rPr>
      </w:pPr>
      <w:r>
        <w:rPr>
          <w:color w:val="000000"/>
          <w:spacing w:val="-3"/>
        </w:rPr>
        <w:t xml:space="preserve">11 </w:t>
      </w:r>
      <w:r>
        <w:rPr>
          <w:color w:val="000000"/>
          <w:spacing w:val="-3"/>
        </w:rPr>
        <w:pict>
          <v:polyline id="_x0000_s1028" style="position:absolute;left:0;text-align:left;z-index:-251565056;mso-position-horizontal-relative:page;mso-position-vertical-relative:page" points="143.35pt,439.25pt,149.35pt,439.25pt,149.35pt,425.45pt,143.35pt,425.45pt,143.35pt,439.25pt" coordsize="120,277" o:allowincell="f" fillcolor="#d2d2d2"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13" w:name="Pg13"/>
      <w:bookmarkEnd w:id="13"/>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Authorization, and Right </w:t>
      </w:r>
      <w:r>
        <w:rPr>
          <w:rFonts w:ascii="Times New Roman Bold" w:hAnsi="Times New Roman Bold"/>
          <w:color w:val="000000"/>
          <w:spacing w:val="-3"/>
        </w:rPr>
        <w:t>of Access</w:t>
      </w:r>
    </w:p>
    <w:p w:rsidR="00CA5E7F" w:rsidRDefault="00973EC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CA5E7F" w:rsidRDefault="00973EC9">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CA5E7F" w:rsidRDefault="00973EC9">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CA5E7F" w:rsidRDefault="00973EC9">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CA5E7F" w:rsidRDefault="00973EC9">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CA5E7F" w:rsidRDefault="00973EC9">
      <w:pPr>
        <w:autoSpaceDE w:val="0"/>
        <w:autoSpaceDN w:val="0"/>
        <w:adjustRightInd w:val="0"/>
        <w:spacing w:before="8" w:line="276" w:lineRule="exact"/>
        <w:ind w:left="2880" w:right="1330"/>
        <w:rPr>
          <w:color w:val="000000"/>
          <w:spacing w:val="-3"/>
        </w:rPr>
      </w:pPr>
      <w:r>
        <w:rPr>
          <w:color w:val="000000"/>
          <w:spacing w:val="-2"/>
        </w:rPr>
        <w:t>I</w:t>
      </w:r>
      <w:r>
        <w:rPr>
          <w:color w:val="000000"/>
          <w:spacing w:val="-2"/>
        </w:rPr>
        <w:t xml:space="preserve">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w:t>
      </w:r>
      <w:r>
        <w:rPr>
          <w:color w:val="000000"/>
          <w:spacing w:val="-2"/>
        </w:rPr>
        <w:t xml:space="preserve">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Req</w:t>
      </w:r>
      <w:r>
        <w:rPr>
          <w:rFonts w:ascii="Times New Roman Bold" w:hAnsi="Times New Roman Bold"/>
          <w:color w:val="000000"/>
          <w:spacing w:val="-3"/>
        </w:rPr>
        <w:t xml:space="preserve">uired Prior to Parallel Operation </w:t>
      </w:r>
    </w:p>
    <w:p w:rsidR="00CA5E7F" w:rsidRDefault="00973EC9">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w:t>
      </w:r>
      <w:r>
        <w:rPr>
          <w:color w:val="000000"/>
          <w:spacing w:val="-2"/>
        </w:rPr>
        <w:t xml:space="preserve">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wi</w:t>
      </w:r>
      <w:r>
        <w:rPr>
          <w:color w:val="000000"/>
          <w:spacing w:val="-2"/>
        </w:rPr>
        <w:t xml:space="preserve">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CA5E7F" w:rsidRDefault="00973EC9">
      <w:pPr>
        <w:tabs>
          <w:tab w:val="left" w:pos="2970"/>
        </w:tabs>
        <w:autoSpaceDE w:val="0"/>
        <w:autoSpaceDN w:val="0"/>
        <w:adjustRightInd w:val="0"/>
        <w:spacing w:before="245" w:line="276" w:lineRule="exact"/>
        <w:ind w:left="2250" w:right="1425"/>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w:t>
      </w:r>
      <w:r>
        <w:rPr>
          <w:color w:val="000000"/>
          <w:spacing w:val="-2"/>
        </w:rPr>
        <w:t xml:space="preserve">el with the New York State Transmission System or the Distribution </w:t>
      </w:r>
      <w:r>
        <w:rPr>
          <w:color w:val="000000"/>
          <w:spacing w:val="-2"/>
        </w:rPr>
        <w:br/>
      </w:r>
      <w:r>
        <w:rPr>
          <w:color w:val="000000"/>
          <w:spacing w:val="-2"/>
        </w:rPr>
        <w:tab/>
        <w:t xml:space="preserve">System without prior written authorization of the NYISO.  The NYISO, in </w:t>
      </w:r>
      <w:r>
        <w:rPr>
          <w:color w:val="000000"/>
          <w:spacing w:val="-2"/>
        </w:rPr>
        <w:br/>
      </w:r>
      <w:r>
        <w:rPr>
          <w:color w:val="000000"/>
          <w:spacing w:val="-2"/>
        </w:rPr>
        <w:tab/>
      </w:r>
      <w:r>
        <w:rPr>
          <w:color w:val="000000"/>
          <w:spacing w:val="-3"/>
        </w:rPr>
        <w:t xml:space="preserve">consultation with the Connecting Transmission Owner, will provide such </w:t>
      </w:r>
      <w:r>
        <w:rPr>
          <w:color w:val="000000"/>
          <w:spacing w:val="-3"/>
        </w:rPr>
        <w:br/>
      </w:r>
      <w:r>
        <w:rPr>
          <w:color w:val="000000"/>
          <w:spacing w:val="-3"/>
        </w:rPr>
        <w:tab/>
      </w:r>
      <w:r>
        <w:rPr>
          <w:color w:val="000000"/>
          <w:spacing w:val="-2"/>
        </w:rPr>
        <w:t>authorization once the NYISO receives no</w:t>
      </w:r>
      <w:r>
        <w:rPr>
          <w:color w:val="000000"/>
          <w:spacing w:val="-2"/>
        </w:rPr>
        <w:t xml:space="preserve">tification that the Interconnection </w:t>
      </w:r>
      <w:r>
        <w:rPr>
          <w:color w:val="000000"/>
          <w:spacing w:val="-2"/>
        </w:rPr>
        <w:br/>
      </w:r>
      <w:r>
        <w:rPr>
          <w:color w:val="000000"/>
          <w:spacing w:val="-2"/>
        </w:rPr>
        <w:tab/>
        <w:t xml:space="preserve">Customer has complied with all applicable parallel Operating Requirements. </w:t>
      </w:r>
      <w:r>
        <w:rPr>
          <w:color w:val="000000"/>
          <w:spacing w:val="-2"/>
        </w:rPr>
        <w:br/>
      </w:r>
      <w:r>
        <w:rPr>
          <w:color w:val="000000"/>
          <w:spacing w:val="-2"/>
        </w:rPr>
        <w:tab/>
        <w:t xml:space="preserve">Such authorization shall not be unreasonably withheld, conditioned, or delayed. </w:t>
      </w: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92" w:line="276" w:lineRule="exact"/>
        <w:ind w:left="6000"/>
        <w:rPr>
          <w:color w:val="000000"/>
          <w:spacing w:val="-3"/>
        </w:rPr>
      </w:pPr>
      <w:r>
        <w:rPr>
          <w:color w:val="000000"/>
          <w:spacing w:val="-3"/>
        </w:rPr>
        <w:t xml:space="preserve">12 </w:t>
      </w:r>
      <w:r>
        <w:rPr>
          <w:color w:val="000000"/>
          <w:spacing w:val="-3"/>
        </w:rPr>
        <w:pict>
          <v:polyline id="_x0000_s1029" style="position:absolute;left:0;text-align:left;z-index:-251468800;mso-position-horizontal-relative:page;mso-position-vertical-relative:page" points="203pt,532.15pt,209pt,532.15pt,209pt,518.35pt,203pt,518.35pt,203pt,532.15pt" coordsize="120,277" o:allowincell="f" fillcolor="#d2d2d2"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14" w:name="Pg14"/>
      <w:bookmarkEnd w:id="14"/>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CA5E7F" w:rsidRDefault="00973EC9">
      <w:pPr>
        <w:tabs>
          <w:tab w:val="left" w:pos="2970"/>
        </w:tabs>
        <w:autoSpaceDE w:val="0"/>
        <w:autoSpaceDN w:val="0"/>
        <w:adjustRightInd w:val="0"/>
        <w:spacing w:before="241" w:line="275" w:lineRule="exact"/>
        <w:ind w:left="2250" w:right="1300"/>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w:t>
      </w:r>
      <w:r>
        <w:rPr>
          <w:color w:val="000000"/>
          <w:spacing w:val="-1"/>
        </w:rPr>
        <w:br/>
      </w:r>
      <w:r>
        <w:rPr>
          <w:color w:val="000000"/>
          <w:spacing w:val="-1"/>
        </w:rPr>
        <w:tab/>
      </w:r>
      <w:r>
        <w:rPr>
          <w:color w:val="000000"/>
          <w:spacing w:val="-2"/>
        </w:rPr>
        <w:t xml:space="preserve">may send a qualified person to the premises of the Interconnection Customer at </w:t>
      </w:r>
      <w:r>
        <w:rPr>
          <w:color w:val="000000"/>
          <w:spacing w:val="-2"/>
        </w:rPr>
        <w:br/>
      </w:r>
      <w:r>
        <w:rPr>
          <w:color w:val="000000"/>
          <w:spacing w:val="-2"/>
        </w:rPr>
        <w:tab/>
        <w:t xml:space="preserve">or immediately before the time the Small Generating Facility first produces </w:t>
      </w:r>
      <w:r>
        <w:rPr>
          <w:color w:val="000000"/>
          <w:spacing w:val="-2"/>
        </w:rPr>
        <w:br/>
      </w:r>
      <w:r>
        <w:rPr>
          <w:color w:val="000000"/>
          <w:spacing w:val="-2"/>
        </w:rPr>
        <w:tab/>
        <w:t xml:space="preserve">energy to inspect the </w:t>
      </w:r>
      <w:r>
        <w:rPr>
          <w:color w:val="000000"/>
          <w:spacing w:val="-2"/>
        </w:rPr>
        <w:t xml:space="preserve">interconnection, and observe the commissioning of the </w:t>
      </w:r>
      <w:r>
        <w:rPr>
          <w:color w:val="000000"/>
          <w:spacing w:val="-2"/>
        </w:rPr>
        <w:br/>
      </w:r>
      <w:r>
        <w:rPr>
          <w:color w:val="000000"/>
          <w:spacing w:val="-2"/>
        </w:rPr>
        <w:tab/>
        <w:t xml:space="preserve">Small Generating Facility (including any required testing), startup, and operation </w:t>
      </w:r>
      <w:r>
        <w:rPr>
          <w:color w:val="000000"/>
          <w:spacing w:val="-2"/>
        </w:rPr>
        <w:br/>
      </w:r>
      <w:r>
        <w:rPr>
          <w:color w:val="000000"/>
          <w:spacing w:val="-2"/>
        </w:rPr>
        <w:tab/>
        <w:t xml:space="preserve">for a period of up to three Business Days after initial start-up of the unit.  In </w:t>
      </w:r>
      <w:r>
        <w:rPr>
          <w:color w:val="000000"/>
          <w:spacing w:val="-2"/>
        </w:rPr>
        <w:br/>
      </w:r>
      <w:r>
        <w:rPr>
          <w:color w:val="000000"/>
          <w:spacing w:val="-2"/>
        </w:rPr>
        <w:tab/>
        <w:t>addition, the Interconnection C</w:t>
      </w:r>
      <w:r>
        <w:rPr>
          <w:color w:val="000000"/>
          <w:spacing w:val="-2"/>
        </w:rPr>
        <w:t xml:space="preserve">ustomer shall notify the NYISO and Connecting </w:t>
      </w:r>
      <w:r>
        <w:rPr>
          <w:color w:val="000000"/>
          <w:spacing w:val="-2"/>
        </w:rPr>
        <w:br/>
      </w:r>
      <w:r>
        <w:rPr>
          <w:color w:val="000000"/>
          <w:spacing w:val="-2"/>
        </w:rPr>
        <w:tab/>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CA5E7F" w:rsidRDefault="00973EC9">
      <w:pPr>
        <w:tabs>
          <w:tab w:val="left" w:pos="2970"/>
        </w:tabs>
        <w:autoSpaceDE w:val="0"/>
        <w:autoSpaceDN w:val="0"/>
        <w:adjustRightInd w:val="0"/>
        <w:spacing w:before="245" w:line="276" w:lineRule="exact"/>
        <w:ind w:left="2250" w:right="1300"/>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w:t>
      </w:r>
      <w:r>
        <w:rPr>
          <w:color w:val="000000"/>
          <w:spacing w:val="-1"/>
        </w:rPr>
        <w:br/>
      </w:r>
      <w:r>
        <w:rPr>
          <w:color w:val="000000"/>
          <w:spacing w:val="-1"/>
        </w:rPr>
        <w:tab/>
      </w:r>
      <w:r>
        <w:rPr>
          <w:color w:val="000000"/>
          <w:spacing w:val="-2"/>
        </w:rPr>
        <w:t xml:space="preserve">and 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w:t>
      </w:r>
      <w:r>
        <w:rPr>
          <w:color w:val="000000"/>
          <w:spacing w:val="-2"/>
        </w:rPr>
        <w:br/>
      </w:r>
      <w:r>
        <w:rPr>
          <w:color w:val="000000"/>
          <w:spacing w:val="-2"/>
        </w:rPr>
        <w:tab/>
        <w:t>any 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CA5E7F" w:rsidRDefault="00973EC9">
      <w:pPr>
        <w:tabs>
          <w:tab w:val="left" w:pos="2970"/>
        </w:tabs>
        <w:autoSpaceDE w:val="0"/>
        <w:autoSpaceDN w:val="0"/>
        <w:adjustRightInd w:val="0"/>
        <w:spacing w:before="221" w:line="280" w:lineRule="exact"/>
        <w:ind w:left="2250" w:right="150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268" w:line="276" w:lineRule="exact"/>
        <w:ind w:left="6000"/>
        <w:rPr>
          <w:color w:val="000000"/>
          <w:spacing w:val="-3"/>
        </w:rPr>
      </w:pPr>
      <w:r>
        <w:rPr>
          <w:color w:val="000000"/>
          <w:spacing w:val="-3"/>
        </w:rPr>
        <w:t xml:space="preserve">13 </w:t>
      </w:r>
    </w:p>
    <w:p w:rsidR="00CA5E7F" w:rsidRDefault="00CA5E7F">
      <w:pPr>
        <w:autoSpaceDE w:val="0"/>
        <w:autoSpaceDN w:val="0"/>
        <w:adjustRightInd w:val="0"/>
        <w:rPr>
          <w:color w:val="000000"/>
          <w:spacing w:val="-3"/>
        </w:rPr>
        <w:sectPr w:rsidR="00CA5E7F">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15" w:name="Pg15"/>
      <w:bookmarkEnd w:id="15"/>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CA5E7F" w:rsidRDefault="00973EC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CA5E7F" w:rsidRDefault="00973EC9">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CA5E7F" w:rsidRDefault="00973EC9">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CA5E7F" w:rsidRDefault="00973EC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A5E7F" w:rsidRDefault="00973EC9">
      <w:pPr>
        <w:autoSpaceDE w:val="0"/>
        <w:autoSpaceDN w:val="0"/>
        <w:adjustRightInd w:val="0"/>
        <w:spacing w:before="236" w:line="276" w:lineRule="exact"/>
        <w:ind w:left="2160"/>
        <w:rPr>
          <w:color w:val="000000"/>
          <w:spacing w:val="-2"/>
        </w:rPr>
      </w:pPr>
      <w:r>
        <w:rPr>
          <w:color w:val="000000"/>
          <w:spacing w:val="-2"/>
        </w:rPr>
        <w:t>This Agreemen</w:t>
      </w:r>
      <w:r>
        <w:rPr>
          <w:color w:val="000000"/>
          <w:spacing w:val="-2"/>
        </w:rPr>
        <w:t xml:space="preserve">t shall become effective on the Effective Date and shall remain in effect </w:t>
      </w:r>
    </w:p>
    <w:p w:rsidR="00CA5E7F" w:rsidRDefault="00973EC9">
      <w:pPr>
        <w:autoSpaceDE w:val="0"/>
        <w:autoSpaceDN w:val="0"/>
        <w:adjustRightInd w:val="0"/>
        <w:spacing w:before="9" w:line="270" w:lineRule="exact"/>
        <w:ind w:left="1440" w:right="1257"/>
        <w:rPr>
          <w:color w:val="000000"/>
          <w:spacing w:val="-3"/>
        </w:rPr>
      </w:pPr>
      <w:r>
        <w:rPr>
          <w:color w:val="000000"/>
          <w:spacing w:val="-2"/>
        </w:rPr>
        <w:t>for a period of twenty-five (25) years from the Effective Date and shall be automatically renewed for each successive one-year period thereafter, unless terminated earlier in accord</w:t>
      </w:r>
      <w:r>
        <w:rPr>
          <w:color w:val="000000"/>
          <w:spacing w:val="-2"/>
        </w:rPr>
        <w:t xml:space="preserve">ance with </w:t>
      </w:r>
      <w:r>
        <w:rPr>
          <w:color w:val="000000"/>
          <w:spacing w:val="-2"/>
        </w:rPr>
        <w:br/>
      </w:r>
      <w:r>
        <w:rPr>
          <w:color w:val="000000"/>
          <w:spacing w:val="-3"/>
        </w:rPr>
        <w:t xml:space="preserve">article 3.3 of this Agreement. </w:t>
      </w:r>
    </w:p>
    <w:p w:rsidR="00CA5E7F" w:rsidRDefault="00973EC9">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A5E7F" w:rsidRDefault="00973EC9">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CA5E7F" w:rsidRDefault="00973EC9">
      <w:pPr>
        <w:tabs>
          <w:tab w:val="left" w:pos="2970"/>
        </w:tabs>
        <w:autoSpaceDE w:val="0"/>
        <w:autoSpaceDN w:val="0"/>
        <w:adjustRightInd w:val="0"/>
        <w:spacing w:before="245" w:line="276" w:lineRule="exact"/>
        <w:ind w:left="225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CA5E7F" w:rsidRDefault="00973EC9">
      <w:pPr>
        <w:autoSpaceDE w:val="0"/>
        <w:autoSpaceDN w:val="0"/>
        <w:adjustRightInd w:val="0"/>
        <w:spacing w:before="9" w:line="270" w:lineRule="exact"/>
        <w:ind w:left="2970" w:right="1910"/>
        <w:jc w:val="both"/>
        <w:rPr>
          <w:color w:val="000000"/>
          <w:spacing w:val="-3"/>
        </w:rPr>
      </w:pPr>
      <w:r>
        <w:rPr>
          <w:color w:val="000000"/>
          <w:spacing w:val="-3"/>
        </w:rPr>
        <w:t xml:space="preserve">giving the NYISO and Connecting Transmission Owner 20 Business Days </w:t>
      </w:r>
      <w:r>
        <w:rPr>
          <w:color w:val="000000"/>
          <w:spacing w:val="-2"/>
        </w:rPr>
        <w:t>writte</w:t>
      </w:r>
      <w:r>
        <w:rPr>
          <w:color w:val="000000"/>
          <w:spacing w:val="-2"/>
        </w:rPr>
        <w:t xml:space="preserve">n notice.  The NYISO may terminate this Agreement after the Small </w:t>
      </w:r>
      <w:r>
        <w:rPr>
          <w:color w:val="000000"/>
          <w:spacing w:val="-3"/>
        </w:rPr>
        <w:t xml:space="preserve">Generating Facility is Retired. </w:t>
      </w:r>
    </w:p>
    <w:p w:rsidR="00CA5E7F" w:rsidRDefault="00973EC9">
      <w:pPr>
        <w:tabs>
          <w:tab w:val="left" w:pos="2970"/>
        </w:tabs>
        <w:autoSpaceDE w:val="0"/>
        <w:autoSpaceDN w:val="0"/>
        <w:adjustRightInd w:val="0"/>
        <w:spacing w:before="246" w:line="276" w:lineRule="exact"/>
        <w:ind w:left="225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CA5E7F" w:rsidRDefault="00973EC9">
      <w:pPr>
        <w:tabs>
          <w:tab w:val="left" w:pos="2970"/>
        </w:tabs>
        <w:autoSpaceDE w:val="0"/>
        <w:autoSpaceDN w:val="0"/>
        <w:adjustRightInd w:val="0"/>
        <w:spacing w:before="244" w:line="276" w:lineRule="exact"/>
        <w:ind w:left="225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Facilit</w:t>
      </w:r>
      <w:r>
        <w:rPr>
          <w:color w:val="000000"/>
          <w:spacing w:val="-2"/>
        </w:rPr>
        <w:t xml:space="preserve">y will be </w:t>
      </w:r>
    </w:p>
    <w:p w:rsidR="00CA5E7F" w:rsidRDefault="00973EC9">
      <w:pPr>
        <w:autoSpaceDE w:val="0"/>
        <w:autoSpaceDN w:val="0"/>
        <w:adjustRightInd w:val="0"/>
        <w:spacing w:before="5" w:line="275" w:lineRule="exact"/>
        <w:ind w:left="2970" w:right="1272"/>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w:t>
      </w:r>
      <w:r>
        <w:rPr>
          <w:color w:val="000000"/>
          <w:spacing w:val="-3"/>
        </w:rPr>
        <w:t>termin</w:t>
      </w:r>
      <w:r>
        <w:rPr>
          <w:color w:val="000000"/>
          <w:spacing w:val="-3"/>
        </w:rPr>
        <w:t xml:space="preserve">ating Party’s Default of this SGIA or such non-terminating Party </w:t>
      </w:r>
      <w:r>
        <w:rPr>
          <w:color w:val="000000"/>
          <w:spacing w:val="-3"/>
        </w:rPr>
        <w:br/>
        <w:t xml:space="preserve">otherwise is responsible for these costs under this SGIA. </w:t>
      </w:r>
    </w:p>
    <w:p w:rsidR="00CA5E7F" w:rsidRDefault="00973EC9">
      <w:pPr>
        <w:tabs>
          <w:tab w:val="left" w:pos="2970"/>
        </w:tabs>
        <w:autoSpaceDE w:val="0"/>
        <w:autoSpaceDN w:val="0"/>
        <w:adjustRightInd w:val="0"/>
        <w:spacing w:before="245" w:line="276" w:lineRule="exact"/>
        <w:ind w:left="225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CA5E7F" w:rsidRDefault="00973EC9">
      <w:pPr>
        <w:autoSpaceDE w:val="0"/>
        <w:autoSpaceDN w:val="0"/>
        <w:adjustRightInd w:val="0"/>
        <w:spacing w:before="4" w:line="276" w:lineRule="exact"/>
        <w:ind w:left="2970"/>
        <w:rPr>
          <w:color w:val="000000"/>
          <w:spacing w:val="-3"/>
        </w:rPr>
      </w:pPr>
      <w:r>
        <w:rPr>
          <w:color w:val="000000"/>
          <w:spacing w:val="-3"/>
        </w:rPr>
        <w:t>obligations, owed or continuing at the</w:t>
      </w:r>
      <w:r>
        <w:rPr>
          <w:color w:val="000000"/>
          <w:spacing w:val="-3"/>
        </w:rPr>
        <w:t xml:space="preserve"> time of the termination.  The </w:t>
      </w:r>
    </w:p>
    <w:p w:rsidR="00CA5E7F" w:rsidRDefault="00973EC9">
      <w:pPr>
        <w:autoSpaceDE w:val="0"/>
        <w:autoSpaceDN w:val="0"/>
        <w:adjustRightInd w:val="0"/>
        <w:spacing w:line="276" w:lineRule="exact"/>
        <w:ind w:left="2970" w:right="126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w:t>
      </w:r>
      <w:r>
        <w:rPr>
          <w:color w:val="000000"/>
          <w:spacing w:val="-2"/>
        </w:rPr>
        <w:br/>
        <w:t xml:space="preserve">Connecting Transmission Owner shall refund such excess within 30 calendar </w:t>
      </w:r>
      <w:r>
        <w:rPr>
          <w:color w:val="000000"/>
          <w:spacing w:val="-2"/>
        </w:rPr>
        <w:br/>
        <w:t xml:space="preserve">days of the invoice without interest.  If the Interconnection Customer disputes an </w:t>
      </w:r>
      <w:r>
        <w:rPr>
          <w:color w:val="000000"/>
          <w:spacing w:val="-2"/>
        </w:rPr>
        <w:br/>
        <w:t>amount to be paid the I</w:t>
      </w:r>
      <w:r>
        <w:rPr>
          <w:color w:val="000000"/>
          <w:spacing w:val="-2"/>
        </w:rPr>
        <w:t xml:space="preserve">nterconnection Customer shall pay the disputed amount to </w:t>
      </w: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232" w:line="276" w:lineRule="exact"/>
        <w:ind w:left="6000"/>
        <w:rPr>
          <w:color w:val="000000"/>
          <w:spacing w:val="-3"/>
        </w:rPr>
      </w:pPr>
      <w:r>
        <w:rPr>
          <w:color w:val="000000"/>
          <w:spacing w:val="-3"/>
        </w:rPr>
        <w:t xml:space="preserve">14 </w:t>
      </w:r>
    </w:p>
    <w:p w:rsidR="00CA5E7F" w:rsidRDefault="00CA5E7F">
      <w:pPr>
        <w:autoSpaceDE w:val="0"/>
        <w:autoSpaceDN w:val="0"/>
        <w:adjustRightInd w:val="0"/>
        <w:rPr>
          <w:color w:val="000000"/>
          <w:spacing w:val="-3"/>
        </w:rPr>
        <w:sectPr w:rsidR="00CA5E7F">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16" w:name="Pg16"/>
      <w:bookmarkEnd w:id="16"/>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4" w:lineRule="exact"/>
        <w:ind w:left="2970"/>
        <w:rPr>
          <w:color w:val="000000"/>
          <w:spacing w:val="-3"/>
        </w:rPr>
      </w:pPr>
    </w:p>
    <w:p w:rsidR="00CA5E7F" w:rsidRDefault="00973EC9">
      <w:pPr>
        <w:autoSpaceDE w:val="0"/>
        <w:autoSpaceDN w:val="0"/>
        <w:adjustRightInd w:val="0"/>
        <w:spacing w:before="172" w:line="274" w:lineRule="exact"/>
        <w:ind w:left="2970" w:right="1299"/>
        <w:rPr>
          <w:color w:val="000000"/>
          <w:spacing w:val="-3"/>
        </w:rPr>
      </w:pPr>
      <w:r>
        <w:rPr>
          <w:color w:val="000000"/>
          <w:spacing w:val="-2"/>
        </w:rPr>
        <w:t xml:space="preserve">the Connecting Transmission Owner or into an interest bearing escrow account, </w:t>
      </w:r>
      <w:r>
        <w:rPr>
          <w:color w:val="000000"/>
          <w:spacing w:val="-2"/>
        </w:rPr>
        <w:br/>
      </w:r>
      <w:r>
        <w:rPr>
          <w:color w:val="000000"/>
          <w:spacing w:val="-2"/>
        </w:rPr>
        <w:t xml:space="preserve">pending resolution of the dispute in accordance with Article 10 of this </w:t>
      </w:r>
      <w:r>
        <w:rPr>
          <w:color w:val="000000"/>
          <w:spacing w:val="-2"/>
        </w:rPr>
        <w:br/>
        <w:t xml:space="preserve">Agreement.  To the extent the dispute is resolved in the Interconnection </w:t>
      </w:r>
      <w:r>
        <w:rPr>
          <w:color w:val="000000"/>
          <w:spacing w:val="-2"/>
        </w:rPr>
        <w:br/>
        <w:t xml:space="preserve">Customer’s favor, that portion of the disputed amount will be returned to the </w:t>
      </w:r>
      <w:r>
        <w:rPr>
          <w:color w:val="000000"/>
          <w:spacing w:val="-2"/>
        </w:rPr>
        <w:br/>
        <w:t xml:space="preserve">Interconnection Customer with </w:t>
      </w:r>
      <w:r>
        <w:rPr>
          <w:color w:val="000000"/>
          <w:spacing w:val="-2"/>
        </w:rPr>
        <w:t xml:space="preserve">interest at rates applicable to refunds under the </w:t>
      </w:r>
      <w:r>
        <w:rPr>
          <w:color w:val="000000"/>
          <w:spacing w:val="-2"/>
        </w:rPr>
        <w:br/>
        <w:t xml:space="preserve">Commission’s regulations.  To the extent the dispute is resolved in the </w:t>
      </w:r>
      <w:r>
        <w:rPr>
          <w:color w:val="000000"/>
          <w:spacing w:val="-2"/>
        </w:rPr>
        <w:br/>
        <w:t xml:space="preserve">Connecting Transmission Owner’s favor, that portion of any escrowed funds and </w:t>
      </w:r>
      <w:r>
        <w:rPr>
          <w:color w:val="000000"/>
          <w:spacing w:val="-2"/>
        </w:rPr>
        <w:br/>
      </w:r>
      <w:r>
        <w:rPr>
          <w:color w:val="000000"/>
          <w:spacing w:val="-3"/>
        </w:rPr>
        <w:t>interest will be released to the Connecting Transmiss</w:t>
      </w:r>
      <w:r>
        <w:rPr>
          <w:color w:val="000000"/>
          <w:spacing w:val="-3"/>
        </w:rPr>
        <w:t xml:space="preserve">ion Owner. </w:t>
      </w:r>
    </w:p>
    <w:p w:rsidR="00CA5E7F" w:rsidRDefault="00973EC9">
      <w:pPr>
        <w:tabs>
          <w:tab w:val="left" w:pos="2970"/>
        </w:tabs>
        <w:autoSpaceDE w:val="0"/>
        <w:autoSpaceDN w:val="0"/>
        <w:adjustRightInd w:val="0"/>
        <w:spacing w:before="242" w:line="280" w:lineRule="exact"/>
        <w:ind w:left="2250" w:right="1320"/>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CA5E7F" w:rsidRDefault="00973EC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CA5E7F" w:rsidRDefault="00973EC9">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w:t>
      </w:r>
      <w:r>
        <w:rPr>
          <w:color w:val="000000"/>
          <w:spacing w:val="-2"/>
        </w:rPr>
        <w:t xml:space="preserve">long as reasonably necessary under </w:t>
      </w:r>
      <w:r>
        <w:rPr>
          <w:color w:val="000000"/>
          <w:spacing w:val="-3"/>
        </w:rPr>
        <w:t xml:space="preserve">Good Utility Practice. </w:t>
      </w:r>
    </w:p>
    <w:p w:rsidR="00CA5E7F" w:rsidRDefault="00973EC9">
      <w:pPr>
        <w:autoSpaceDE w:val="0"/>
        <w:autoSpaceDN w:val="0"/>
        <w:adjustRightInd w:val="0"/>
        <w:spacing w:before="247" w:line="276" w:lineRule="exact"/>
        <w:ind w:left="225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A5E7F" w:rsidRDefault="00973EC9">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CA5E7F" w:rsidRDefault="00973EC9">
      <w:pPr>
        <w:autoSpaceDE w:val="0"/>
        <w:autoSpaceDN w:val="0"/>
        <w:adjustRightInd w:val="0"/>
        <w:spacing w:before="5" w:line="275"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CA5E7F" w:rsidRDefault="00973EC9">
      <w:pPr>
        <w:autoSpaceDE w:val="0"/>
        <w:autoSpaceDN w:val="0"/>
        <w:adjustRightInd w:val="0"/>
        <w:spacing w:before="245" w:line="276" w:lineRule="exact"/>
        <w:ind w:left="225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A5E7F" w:rsidRDefault="00973EC9">
      <w:pPr>
        <w:autoSpaceDE w:val="0"/>
        <w:autoSpaceDN w:val="0"/>
        <w:adjustRightInd w:val="0"/>
        <w:spacing w:before="247" w:line="273"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133" w:line="276" w:lineRule="exact"/>
        <w:ind w:left="6000"/>
        <w:rPr>
          <w:color w:val="000000"/>
          <w:spacing w:val="-3"/>
        </w:rPr>
      </w:pPr>
      <w:r>
        <w:rPr>
          <w:color w:val="000000"/>
          <w:spacing w:val="-3"/>
        </w:rPr>
        <w:t xml:space="preserve">15 </w:t>
      </w:r>
    </w:p>
    <w:p w:rsidR="00CA5E7F" w:rsidRDefault="00CA5E7F">
      <w:pPr>
        <w:autoSpaceDE w:val="0"/>
        <w:autoSpaceDN w:val="0"/>
        <w:adjustRightInd w:val="0"/>
        <w:rPr>
          <w:color w:val="000000"/>
          <w:spacing w:val="-3"/>
        </w:rPr>
        <w:sectPr w:rsidR="00CA5E7F">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17" w:name="Pg17"/>
      <w:bookmarkEnd w:id="17"/>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CA5E7F" w:rsidRDefault="00973EC9">
      <w:pPr>
        <w:autoSpaceDE w:val="0"/>
        <w:autoSpaceDN w:val="0"/>
        <w:adjustRightInd w:val="0"/>
        <w:spacing w:before="9" w:line="27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CA5E7F" w:rsidRDefault="00973EC9">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A5E7F" w:rsidRDefault="00973EC9">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CA5E7F" w:rsidRDefault="00973EC9">
      <w:pPr>
        <w:autoSpaceDE w:val="0"/>
        <w:autoSpaceDN w:val="0"/>
        <w:adjustRightInd w:val="0"/>
        <w:spacing w:before="244" w:line="276" w:lineRule="exact"/>
        <w:ind w:left="225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CA5E7F" w:rsidRDefault="00973EC9">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CA5E7F" w:rsidRDefault="00973EC9">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CA5E7F" w:rsidRDefault="00973EC9">
      <w:pPr>
        <w:autoSpaceDE w:val="0"/>
        <w:autoSpaceDN w:val="0"/>
        <w:adjustRightInd w:val="0"/>
        <w:spacing w:before="5" w:line="275" w:lineRule="exact"/>
        <w:ind w:left="1440" w:right="1363"/>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CA5E7F" w:rsidRDefault="00973EC9">
      <w:pPr>
        <w:autoSpaceDE w:val="0"/>
        <w:autoSpaceDN w:val="0"/>
        <w:adjustRightInd w:val="0"/>
        <w:spacing w:before="245" w:line="276" w:lineRule="exact"/>
        <w:ind w:left="225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CA5E7F" w:rsidRDefault="00973EC9">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CA5E7F" w:rsidRDefault="00973EC9">
      <w:pPr>
        <w:autoSpaceDE w:val="0"/>
        <w:autoSpaceDN w:val="0"/>
        <w:adjustRightInd w:val="0"/>
        <w:spacing w:before="6" w:line="274"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CA5E7F" w:rsidRDefault="00973EC9">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CA5E7F" w:rsidRDefault="00973EC9">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CA5E7F" w:rsidRDefault="00973EC9">
      <w:pPr>
        <w:autoSpaceDE w:val="0"/>
        <w:autoSpaceDN w:val="0"/>
        <w:adjustRightInd w:val="0"/>
        <w:spacing w:before="4" w:line="276" w:lineRule="exact"/>
        <w:ind w:left="1440"/>
        <w:rPr>
          <w:color w:val="000000"/>
          <w:spacing w:val="-2"/>
        </w:rPr>
      </w:pPr>
      <w:r>
        <w:rPr>
          <w:color w:val="000000"/>
          <w:spacing w:val="-2"/>
        </w:rPr>
        <w:t>Interconnection Facilities, and the New York State Transmission System and Distributi</w:t>
      </w:r>
      <w:r>
        <w:rPr>
          <w:color w:val="000000"/>
          <w:spacing w:val="-2"/>
        </w:rPr>
        <w:t xml:space="preserve">on </w:t>
      </w:r>
    </w:p>
    <w:p w:rsidR="00CA5E7F" w:rsidRDefault="00973EC9">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153" w:line="276" w:lineRule="exact"/>
        <w:ind w:left="6000"/>
        <w:rPr>
          <w:color w:val="000000"/>
          <w:spacing w:val="-3"/>
        </w:rPr>
      </w:pPr>
      <w:r>
        <w:rPr>
          <w:color w:val="000000"/>
          <w:spacing w:val="-3"/>
        </w:rPr>
        <w:t xml:space="preserve">16 </w:t>
      </w:r>
    </w:p>
    <w:p w:rsidR="00CA5E7F" w:rsidRDefault="00CA5E7F">
      <w:pPr>
        <w:autoSpaceDE w:val="0"/>
        <w:autoSpaceDN w:val="0"/>
        <w:adjustRightInd w:val="0"/>
        <w:rPr>
          <w:color w:val="000000"/>
          <w:spacing w:val="-3"/>
        </w:rPr>
        <w:sectPr w:rsidR="00CA5E7F">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18" w:name="Pg18"/>
      <w:bookmarkEnd w:id="18"/>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CA5E7F" w:rsidRDefault="00973EC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 xml:space="preserve">Interconnection </w:t>
      </w:r>
      <w:r>
        <w:rPr>
          <w:rFonts w:ascii="Times New Roman Bold" w:hAnsi="Times New Roman Bold"/>
          <w:color w:val="000000"/>
          <w:spacing w:val="-3"/>
        </w:rPr>
        <w:t>Facilities</w:t>
      </w:r>
    </w:p>
    <w:p w:rsidR="00CA5E7F" w:rsidRDefault="00973EC9">
      <w:pPr>
        <w:autoSpaceDE w:val="0"/>
        <w:autoSpaceDN w:val="0"/>
        <w:adjustRightInd w:val="0"/>
        <w:spacing w:before="224" w:line="276" w:lineRule="exact"/>
        <w:ind w:left="225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CA5E7F" w:rsidRDefault="00973EC9">
      <w:pPr>
        <w:autoSpaceDE w:val="0"/>
        <w:autoSpaceDN w:val="0"/>
        <w:adjustRightInd w:val="0"/>
        <w:spacing w:before="4" w:line="276" w:lineRule="exact"/>
        <w:ind w:left="2970"/>
        <w:rPr>
          <w:color w:val="000000"/>
          <w:spacing w:val="-3"/>
        </w:rPr>
      </w:pPr>
      <w:r>
        <w:rPr>
          <w:color w:val="000000"/>
          <w:spacing w:val="-3"/>
        </w:rPr>
        <w:t xml:space="preserve">Facilities itemized in Attachment 2 of this Agreement.  The NYISO, in </w:t>
      </w:r>
    </w:p>
    <w:p w:rsidR="00CA5E7F" w:rsidRDefault="00973EC9">
      <w:pPr>
        <w:autoSpaceDE w:val="0"/>
        <w:autoSpaceDN w:val="0"/>
        <w:adjustRightInd w:val="0"/>
        <w:spacing w:before="4" w:line="276" w:lineRule="exact"/>
        <w:ind w:left="2970"/>
        <w:rPr>
          <w:color w:val="000000"/>
          <w:spacing w:val="-2"/>
        </w:rPr>
      </w:pPr>
      <w:r>
        <w:rPr>
          <w:color w:val="000000"/>
          <w:spacing w:val="-2"/>
        </w:rPr>
        <w:t xml:space="preserve">consultation with the Connecting Transmission Owner, shall provide a best </w:t>
      </w:r>
    </w:p>
    <w:p w:rsidR="00CA5E7F" w:rsidRDefault="00973EC9">
      <w:pPr>
        <w:autoSpaceDE w:val="0"/>
        <w:autoSpaceDN w:val="0"/>
        <w:adjustRightInd w:val="0"/>
        <w:spacing w:before="4" w:line="276" w:lineRule="exact"/>
        <w:ind w:left="2970"/>
        <w:rPr>
          <w:color w:val="000000"/>
          <w:spacing w:val="-2"/>
        </w:rPr>
      </w:pPr>
      <w:r>
        <w:rPr>
          <w:color w:val="000000"/>
          <w:spacing w:val="-2"/>
        </w:rPr>
        <w:t xml:space="preserve">estimate cost, including overheads, for the purchase and construction of its </w:t>
      </w:r>
    </w:p>
    <w:p w:rsidR="00CA5E7F" w:rsidRDefault="00973EC9">
      <w:pPr>
        <w:autoSpaceDE w:val="0"/>
        <w:autoSpaceDN w:val="0"/>
        <w:adjustRightInd w:val="0"/>
        <w:spacing w:before="7" w:line="273" w:lineRule="exact"/>
        <w:ind w:left="2970" w:right="129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w:t>
      </w:r>
      <w:r>
        <w:rPr>
          <w:color w:val="000000"/>
          <w:spacing w:val="-2"/>
        </w:rPr>
        <w:t xml:space="preserve">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CA5E7F" w:rsidRDefault="00973EC9">
      <w:pPr>
        <w:tabs>
          <w:tab w:val="left" w:pos="2970"/>
        </w:tabs>
        <w:autoSpaceDE w:val="0"/>
        <w:autoSpaceDN w:val="0"/>
        <w:adjustRightInd w:val="0"/>
        <w:spacing w:before="250" w:line="270" w:lineRule="exact"/>
        <w:ind w:left="2250" w:right="135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CA5E7F" w:rsidRDefault="00973EC9">
      <w:pPr>
        <w:autoSpaceDE w:val="0"/>
        <w:autoSpaceDN w:val="0"/>
        <w:adjustRightInd w:val="0"/>
        <w:spacing w:before="2" w:line="280" w:lineRule="exact"/>
        <w:ind w:left="2970" w:right="1287"/>
        <w:rPr>
          <w:color w:val="000000"/>
          <w:spacing w:val="-3"/>
        </w:rPr>
      </w:pPr>
      <w:r>
        <w:rPr>
          <w:color w:val="000000"/>
          <w:spacing w:val="-2"/>
        </w:rPr>
        <w:t xml:space="preserve">(2) operating, maintaining, repairing, and replacing the Connecting Transmission </w:t>
      </w:r>
      <w:r>
        <w:rPr>
          <w:color w:val="000000"/>
          <w:spacing w:val="-2"/>
        </w:rPr>
        <w:br/>
        <w:t>Owner’s Interconnection</w:t>
      </w:r>
      <w:r>
        <w:rPr>
          <w:color w:val="000000"/>
          <w:spacing w:val="-2"/>
        </w:rPr>
        <w:t xml:space="preserve"> Facilities, as set forth in Attachment 2 to this </w:t>
      </w:r>
      <w:r>
        <w:rPr>
          <w:color w:val="000000"/>
          <w:spacing w:val="-2"/>
        </w:rPr>
        <w:br/>
      </w:r>
      <w:r>
        <w:rPr>
          <w:color w:val="000000"/>
          <w:spacing w:val="-3"/>
        </w:rPr>
        <w:t xml:space="preserve">Agreement.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CA5E7F" w:rsidRDefault="00973EC9">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CA5E7F" w:rsidRDefault="00973EC9">
      <w:pPr>
        <w:autoSpaceDE w:val="0"/>
        <w:autoSpaceDN w:val="0"/>
        <w:adjustRightInd w:val="0"/>
        <w:spacing w:before="4" w:line="276" w:lineRule="exact"/>
        <w:ind w:left="1440"/>
        <w:rPr>
          <w:color w:val="000000"/>
          <w:spacing w:val="-2"/>
        </w:rPr>
      </w:pPr>
      <w:r>
        <w:rPr>
          <w:color w:val="000000"/>
          <w:spacing w:val="-2"/>
        </w:rPr>
        <w:t>the Distribution Upgrades described in Attachment 6 of this Agreement.  If the Co</w:t>
      </w:r>
      <w:r>
        <w:rPr>
          <w:color w:val="000000"/>
          <w:spacing w:val="-2"/>
        </w:rPr>
        <w:t xml:space="preserve">nnecting </w:t>
      </w:r>
    </w:p>
    <w:p w:rsidR="00CA5E7F" w:rsidRDefault="00973EC9">
      <w:pPr>
        <w:autoSpaceDE w:val="0"/>
        <w:autoSpaceDN w:val="0"/>
        <w:adjustRightInd w:val="0"/>
        <w:spacing w:before="4" w:line="276" w:lineRule="exact"/>
        <w:ind w:left="1440" w:right="1255"/>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w:t>
      </w:r>
      <w:r>
        <w:rPr>
          <w:color w:val="000000"/>
          <w:spacing w:val="-2"/>
        </w:rPr>
        <w:t xml:space="preserve">stomer.  The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w:t>
      </w:r>
      <w:r>
        <w:rPr>
          <w:color w:val="000000"/>
          <w:spacing w:val="-3"/>
        </w:rPr>
        <w:t xml:space="preserve"> this Agreement.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60" w:line="276" w:lineRule="exact"/>
        <w:ind w:left="6000"/>
        <w:rPr>
          <w:color w:val="000000"/>
          <w:spacing w:val="-3"/>
        </w:rPr>
      </w:pPr>
      <w:r>
        <w:rPr>
          <w:color w:val="000000"/>
          <w:spacing w:val="-3"/>
        </w:rPr>
        <w:t xml:space="preserve">17 </w:t>
      </w:r>
      <w:r>
        <w:rPr>
          <w:color w:val="000000"/>
          <w:spacing w:val="-3"/>
        </w:rPr>
        <w:pict>
          <v:polyline id="_x0000_s1030" style="position:absolute;left:0;text-align:left;z-index:-251640832;mso-position-horizontal-relative:page;mso-position-vertical-relative:page" points="311.15pt,151.2pt,317.2pt,151.2pt,317.2pt,137.4pt,311.15pt,137.4pt,311.15pt,151.2pt" coordsize="121,276" o:allowincell="f" fillcolor="#d2d2d2" stroked="f">
            <v:path arrowok="t"/>
            <w10:wrap anchorx="page" anchory="page"/>
          </v:polyline>
        </w:pict>
      </w:r>
      <w:r>
        <w:rPr>
          <w:color w:val="000000"/>
          <w:spacing w:val="-3"/>
        </w:rPr>
        <w:pict>
          <v:polyline id="_x0000_s1031" style="position:absolute;left:0;text-align:left;z-index:-251563008;mso-position-horizontal-relative:page;mso-position-vertical-relative:page" points="448.1pt,315pt,454.1pt,315pt,454.1pt,301.2pt,448.1pt,301.2pt,448.1pt,315pt" coordsize="120,276" o:allowincell="f" fillcolor="#d2d2d2" stroked="f">
            <v:path arrowok="t"/>
            <w10:wrap anchorx="page" anchory="page"/>
          </v:polyline>
        </w:pict>
      </w:r>
      <w:r>
        <w:rPr>
          <w:color w:val="000000"/>
          <w:spacing w:val="-3"/>
        </w:rPr>
        <w:pict>
          <v:polyline id="_x0000_s1032" style="position:absolute;left:0;text-align:left;z-index:-251504640;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469824;mso-position-horizontal-relative:page;mso-position-vertical-relative:page" points="250.95pt,477.05pt,256.95pt,477.05pt,256.95pt,463.25pt,250.95pt,463.25pt,250.95pt,477.05pt" coordsize="121,277" o:allowincell="f" fillcolor="#d2d2d2"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19" w:name="Pg19"/>
      <w:bookmarkEnd w:id="19"/>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CA5E7F" w:rsidRDefault="00973EC9">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A5E7F" w:rsidRDefault="00973EC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A5E7F" w:rsidRDefault="00973EC9">
      <w:pPr>
        <w:autoSpaceDE w:val="0"/>
        <w:autoSpaceDN w:val="0"/>
        <w:adjustRightInd w:val="0"/>
        <w:spacing w:before="225" w:line="280" w:lineRule="exact"/>
        <w:ind w:left="1440" w:right="1303"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CA5E7F" w:rsidRDefault="00973EC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CA5E7F" w:rsidRDefault="00973EC9">
      <w:pPr>
        <w:autoSpaceDE w:val="0"/>
        <w:autoSpaceDN w:val="0"/>
        <w:adjustRightInd w:val="0"/>
        <w:spacing w:before="24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CA5E7F" w:rsidRDefault="00973EC9">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CA5E7F" w:rsidRDefault="00973EC9">
      <w:pPr>
        <w:tabs>
          <w:tab w:val="left" w:pos="2970"/>
        </w:tabs>
        <w:autoSpaceDE w:val="0"/>
        <w:autoSpaceDN w:val="0"/>
        <w:adjustRightInd w:val="0"/>
        <w:spacing w:before="225" w:line="280" w:lineRule="exact"/>
        <w:ind w:left="2250" w:right="1320"/>
        <w:rPr>
          <w:color w:val="000000"/>
          <w:spacing w:val="-2"/>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w:t>
      </w:r>
    </w:p>
    <w:p w:rsidR="00CA5E7F" w:rsidRDefault="00973EC9">
      <w:pPr>
        <w:autoSpaceDE w:val="0"/>
        <w:autoSpaceDN w:val="0"/>
        <w:adjustRightInd w:val="0"/>
        <w:spacing w:before="6" w:line="273" w:lineRule="exact"/>
        <w:ind w:left="2970" w:right="1365"/>
        <w:rPr>
          <w:color w:val="000000"/>
          <w:spacing w:val="-3"/>
        </w:rPr>
      </w:pPr>
      <w:r>
        <w:rPr>
          <w:color w:val="000000"/>
          <w:spacing w:val="-2"/>
        </w:rPr>
        <w:t xml:space="preserve">6 of this Agreement shall be determined in accordance with Attachment S of the </w:t>
      </w:r>
      <w:r>
        <w:rPr>
          <w:color w:val="000000"/>
          <w:spacing w:val="-3"/>
        </w:rPr>
        <w:t xml:space="preserve">ISO OATT, as required by Section 32.3.5.3.2 of Attachment Z.  The </w:t>
      </w:r>
      <w:r>
        <w:rPr>
          <w:color w:val="000000"/>
          <w:spacing w:val="-3"/>
        </w:rPr>
        <w:br/>
      </w:r>
      <w:r>
        <w:rPr>
          <w:color w:val="000000"/>
          <w:spacing w:val="-2"/>
        </w:rPr>
        <w:t xml:space="preserve">Interconnection Customer shall </w:t>
      </w:r>
      <w:r>
        <w:rPr>
          <w:color w:val="000000"/>
          <w:spacing w:val="-2"/>
        </w:rPr>
        <w:t xml:space="preserve">be responsible for all System Upgrade Facility costs as required by Section 32.3.5.3.2 of Attachment Z or its share of any </w:t>
      </w:r>
      <w:r>
        <w:rPr>
          <w:color w:val="000000"/>
          <w:spacing w:val="-2"/>
        </w:rPr>
        <w:br/>
        <w:t>System Upgrade Facilities and System Deliverability Upgrades costs resulting from the final Attachment S process, as applicable, and</w:t>
      </w:r>
      <w:r>
        <w:rPr>
          <w:color w:val="000000"/>
          <w:spacing w:val="-2"/>
        </w:rPr>
        <w:t xml:space="preserve"> Attachment 6 to this </w:t>
      </w:r>
      <w:r>
        <w:rPr>
          <w:color w:val="000000"/>
          <w:spacing w:val="-2"/>
        </w:rPr>
        <w:br/>
      </w:r>
      <w:r>
        <w:rPr>
          <w:color w:val="000000"/>
          <w:spacing w:val="-3"/>
        </w:rPr>
        <w:t xml:space="preserve">Agreement shall be revised accordingly. </w:t>
      </w:r>
    </w:p>
    <w:p w:rsidR="00CA5E7F" w:rsidRDefault="00973EC9">
      <w:pPr>
        <w:tabs>
          <w:tab w:val="left" w:pos="2970"/>
        </w:tabs>
        <w:autoSpaceDE w:val="0"/>
        <w:autoSpaceDN w:val="0"/>
        <w:adjustRightInd w:val="0"/>
        <w:spacing w:before="242" w:line="280" w:lineRule="exact"/>
        <w:ind w:left="2250" w:right="1460"/>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w:t>
      </w:r>
      <w:r>
        <w:rPr>
          <w:color w:val="000000"/>
          <w:spacing w:val="-2"/>
        </w:rPr>
        <w:br/>
      </w:r>
      <w:r>
        <w:rPr>
          <w:color w:val="000000"/>
          <w:spacing w:val="-2"/>
        </w:rPr>
        <w:tab/>
        <w:t>its Small Generating F</w:t>
      </w:r>
      <w:r>
        <w:rPr>
          <w:color w:val="000000"/>
          <w:spacing w:val="-2"/>
        </w:rPr>
        <w:t xml:space="preserve">acility in accordance with Section 32.3.5.3 of the SGIP.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CA5E7F" w:rsidRDefault="00973EC9">
      <w:pPr>
        <w:autoSpaceDE w:val="0"/>
        <w:autoSpaceDN w:val="0"/>
        <w:adjustRightInd w:val="0"/>
        <w:spacing w:before="224" w:line="276" w:lineRule="exact"/>
        <w:ind w:left="1440" w:right="1612" w:firstLine="720"/>
        <w:rPr>
          <w:color w:val="000000"/>
          <w:spacing w:val="-3"/>
        </w:rPr>
      </w:pPr>
      <w:r>
        <w:rPr>
          <w:color w:val="000000"/>
          <w:spacing w:val="-2"/>
        </w:rPr>
        <w:t>For the repayment of amounts advanced to the Affected System Operator for System Upgrade Facilities or System Deliverability Upgrades, the Interconnecti</w:t>
      </w:r>
      <w:r>
        <w:rPr>
          <w:color w:val="000000"/>
          <w:spacing w:val="-2"/>
        </w:rPr>
        <w:t xml:space="preserve">on Customer and Affected System Operator shall enter into an agreement that provides for such repayment, but only if responsibility for the cost of such System Upgrade Facilities is not to be allocated in accordance with Attachment S of the ISO OATT.  The </w:t>
      </w:r>
      <w:r>
        <w:rPr>
          <w:color w:val="000000"/>
          <w:spacing w:val="-2"/>
        </w:rPr>
        <w:t xml:space="preserve">agreement shall specify the terms governing payments to be made by the Interconnection Customer to the Affected System </w:t>
      </w:r>
      <w:r>
        <w:rPr>
          <w:color w:val="000000"/>
          <w:spacing w:val="-3"/>
        </w:rPr>
        <w:t xml:space="preserve">Operator as well as the repayment by the Affected System Operator.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172" w:line="276" w:lineRule="exact"/>
        <w:ind w:left="6000"/>
        <w:rPr>
          <w:color w:val="000000"/>
          <w:spacing w:val="-3"/>
        </w:rPr>
      </w:pPr>
      <w:r>
        <w:rPr>
          <w:color w:val="000000"/>
          <w:spacing w:val="-3"/>
        </w:rPr>
        <w:t xml:space="preserve">18 </w:t>
      </w:r>
      <w:r>
        <w:rPr>
          <w:color w:val="000000"/>
          <w:spacing w:val="-3"/>
        </w:rPr>
        <w:pict>
          <v:polyline id="_x0000_s1034" style="position:absolute;left:0;text-align:left;z-index:-251602944;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42528;mso-position-horizontal-relative:page;mso-position-vertical-relative:page" points="148.5pt,366.6pt,154.5pt,366.6pt,154.5pt,352.8pt,148.5pt,352.8pt,148.5pt,366.6pt" coordsize="120,276" o:allowincell="f" fillcolor="#d2d2d2" stroked="f">
            <v:path arrowok="t"/>
            <w10:wrap anchorx="page" anchory="page"/>
          </v:polyline>
        </w:pict>
      </w:r>
      <w:r>
        <w:rPr>
          <w:color w:val="000000"/>
          <w:spacing w:val="-3"/>
        </w:rPr>
        <w:pict>
          <v:polyline id="_x0000_s1036" style="position:absolute;left:0;text-align:left;z-index:-251503616;mso-position-horizontal-relative:page;mso-position-vertical-relative:page" points="475.9pt,435.65pt,481.9pt,435.65pt,481.9pt,421.85pt,475.9pt,421.85pt,475.9pt,435.65pt" coordsize="120,277" o:allowincell="f" fillcolor="#d2d2d2"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20" w:name="Pg20"/>
      <w:bookmarkEnd w:id="20"/>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A5E7F" w:rsidRDefault="00973EC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CA5E7F" w:rsidRDefault="00973EC9">
      <w:pPr>
        <w:tabs>
          <w:tab w:val="left" w:pos="2970"/>
        </w:tabs>
        <w:autoSpaceDE w:val="0"/>
        <w:autoSpaceDN w:val="0"/>
        <w:adjustRightInd w:val="0"/>
        <w:spacing w:before="240" w:line="276" w:lineRule="exact"/>
        <w:ind w:left="1440" w:firstLine="81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CA5E7F" w:rsidRDefault="00973EC9">
      <w:pPr>
        <w:autoSpaceDE w:val="0"/>
        <w:autoSpaceDN w:val="0"/>
        <w:adjustRightInd w:val="0"/>
        <w:spacing w:line="280" w:lineRule="exact"/>
        <w:ind w:left="2970" w:right="1274"/>
        <w:jc w:val="both"/>
        <w:rPr>
          <w:color w:val="000000"/>
          <w:spacing w:val="-3"/>
        </w:rPr>
      </w:pPr>
      <w:r>
        <w:rPr>
          <w:color w:val="000000"/>
          <w:spacing w:val="-2"/>
        </w:rPr>
        <w:t xml:space="preserve">the design, engineering, construction, and procurement costs of Interconnection Facilities and Upgrades contemplated by this Agreement on a monthly basis, or as otherwise agreed by those Parties.  The Interconnection Customer shall pay all </w:t>
      </w:r>
      <w:r>
        <w:rPr>
          <w:color w:val="000000"/>
          <w:spacing w:val="-3"/>
        </w:rPr>
        <w:t xml:space="preserve">invoice amounts </w:t>
      </w:r>
      <w:r>
        <w:rPr>
          <w:color w:val="000000"/>
          <w:spacing w:val="-3"/>
        </w:rPr>
        <w:t xml:space="preserve">within 30 calendar days after receipt of the invoice. </w:t>
      </w:r>
    </w:p>
    <w:p w:rsidR="00CA5E7F" w:rsidRDefault="00973EC9">
      <w:pPr>
        <w:tabs>
          <w:tab w:val="left" w:pos="2880"/>
        </w:tabs>
        <w:autoSpaceDE w:val="0"/>
        <w:autoSpaceDN w:val="0"/>
        <w:adjustRightInd w:val="0"/>
        <w:spacing w:before="209"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CA5E7F" w:rsidRDefault="00973EC9">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Agree</w:t>
      </w:r>
      <w:r>
        <w:rPr>
          <w:color w:val="000000"/>
          <w:spacing w:val="-2"/>
        </w:rPr>
        <w:t xml:space="preserv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(2</w:t>
      </w:r>
      <w:r>
        <w:rPr>
          <w:color w:val="000000"/>
          <w:spacing w:val="-2"/>
        </w:rPr>
        <w:t xml:space="preserve">)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w:t>
      </w:r>
      <w:r>
        <w:rPr>
          <w:color w:val="000000"/>
          <w:spacing w:val="-2"/>
        </w:rPr>
        <w:t xml:space="preserve">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excee</w:t>
      </w:r>
      <w:r>
        <w:rPr>
          <w:color w:val="000000"/>
          <w:spacing w:val="-2"/>
        </w:rPr>
        <w:t xml:space="preserv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CA5E7F" w:rsidRDefault="00973EC9">
      <w:pPr>
        <w:tabs>
          <w:tab w:val="left" w:pos="2970"/>
        </w:tabs>
        <w:autoSpaceDE w:val="0"/>
        <w:autoSpaceDN w:val="0"/>
        <w:adjustRightInd w:val="0"/>
        <w:spacing w:before="245" w:line="276" w:lineRule="exact"/>
        <w:ind w:left="2250"/>
        <w:rPr>
          <w:color w:val="000000"/>
          <w:spacing w:val="-3"/>
        </w:rPr>
      </w:pPr>
      <w:r>
        <w:rPr>
          <w:color w:val="000000"/>
          <w:spacing w:val="-3"/>
        </w:rPr>
        <w:t xml:space="preserve">6.1.3 </w:t>
      </w:r>
      <w:r>
        <w:rPr>
          <w:color w:val="000000"/>
          <w:spacing w:val="-3"/>
        </w:rPr>
        <w:tab/>
        <w:t>If the Interconnection Custo</w:t>
      </w:r>
      <w:r>
        <w:rPr>
          <w:color w:val="000000"/>
          <w:spacing w:val="-3"/>
        </w:rPr>
        <w:t xml:space="preserve">mer disputes an amount to be paid, the </w:t>
      </w:r>
    </w:p>
    <w:p w:rsidR="00CA5E7F" w:rsidRDefault="00973EC9">
      <w:pPr>
        <w:autoSpaceDE w:val="0"/>
        <w:autoSpaceDN w:val="0"/>
        <w:adjustRightInd w:val="0"/>
        <w:spacing w:before="4" w:line="276" w:lineRule="exact"/>
        <w:ind w:left="2970"/>
        <w:rPr>
          <w:color w:val="000000"/>
          <w:spacing w:val="-2"/>
        </w:rPr>
      </w:pPr>
      <w:r>
        <w:rPr>
          <w:color w:val="000000"/>
          <w:spacing w:val="-2"/>
        </w:rPr>
        <w:t xml:space="preserve">Interconnection Customer shall pay the disputed amount to the Connecting </w:t>
      </w:r>
    </w:p>
    <w:p w:rsidR="00CA5E7F" w:rsidRDefault="00973EC9">
      <w:pPr>
        <w:autoSpaceDE w:val="0"/>
        <w:autoSpaceDN w:val="0"/>
        <w:adjustRightInd w:val="0"/>
        <w:spacing w:before="4" w:line="276" w:lineRule="exact"/>
        <w:ind w:left="2970"/>
        <w:rPr>
          <w:color w:val="000000"/>
          <w:spacing w:val="-3"/>
        </w:rPr>
      </w:pPr>
      <w:r>
        <w:rPr>
          <w:color w:val="000000"/>
          <w:spacing w:val="-3"/>
        </w:rPr>
        <w:t xml:space="preserve">Transmission Owner or into an interest bearing escrow account, pending </w:t>
      </w:r>
    </w:p>
    <w:p w:rsidR="00CA5E7F" w:rsidRDefault="00973EC9">
      <w:pPr>
        <w:autoSpaceDE w:val="0"/>
        <w:autoSpaceDN w:val="0"/>
        <w:adjustRightInd w:val="0"/>
        <w:spacing w:before="7" w:line="273" w:lineRule="exact"/>
        <w:ind w:left="2970" w:right="1260"/>
        <w:rPr>
          <w:color w:val="000000"/>
          <w:spacing w:val="-3"/>
        </w:rPr>
      </w:pPr>
      <w:r>
        <w:rPr>
          <w:color w:val="000000"/>
          <w:spacing w:val="-2"/>
        </w:rPr>
        <w:t>resolution of the dispute in accordance with Article 10 of this Agreem</w:t>
      </w:r>
      <w:r>
        <w:rPr>
          <w:color w:val="000000"/>
          <w:spacing w:val="-2"/>
        </w:rPr>
        <w:t xml:space="preserve">ent.  To the extent the dispute is resolved in the Interconnection Customer’s favor, that </w:t>
      </w:r>
      <w:r>
        <w:rPr>
          <w:color w:val="000000"/>
          <w:spacing w:val="-2"/>
        </w:rPr>
        <w:br/>
        <w:t xml:space="preserve">portion of the disputed amount will be credited or returned to the Interconnection Customer with interest at rates applicable to refunds under the Commission’s </w:t>
      </w:r>
      <w:r>
        <w:rPr>
          <w:color w:val="000000"/>
          <w:spacing w:val="-3"/>
        </w:rPr>
        <w:t>regul</w:t>
      </w:r>
      <w:r>
        <w:rPr>
          <w:color w:val="000000"/>
          <w:spacing w:val="-3"/>
        </w:rPr>
        <w:t xml:space="preserve">ations.  To the extent the dispute is resolved in the Connecting </w:t>
      </w:r>
      <w:r>
        <w:rPr>
          <w:color w:val="000000"/>
          <w:spacing w:val="-3"/>
        </w:rPr>
        <w:br/>
      </w:r>
      <w:r>
        <w:rPr>
          <w:color w:val="000000"/>
          <w:spacing w:val="-2"/>
        </w:rPr>
        <w:t xml:space="preserve">Transmission Owner’s favor, that portion of any escrowed funds and interest will </w:t>
      </w:r>
      <w:r>
        <w:rPr>
          <w:color w:val="000000"/>
          <w:spacing w:val="-3"/>
        </w:rPr>
        <w:t xml:space="preserve">be released to the Connecting Transmission Owner. </w:t>
      </w:r>
    </w:p>
    <w:p w:rsidR="00CA5E7F" w:rsidRDefault="00973EC9">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CA5E7F" w:rsidRDefault="00973EC9">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w:t>
      </w:r>
      <w:r>
        <w:rPr>
          <w:color w:val="000000"/>
          <w:spacing w:val="-2"/>
        </w:rPr>
        <w:t xml:space="preserve">Parties shall agree on milestones for which </w:t>
      </w:r>
    </w:p>
    <w:p w:rsidR="00CA5E7F" w:rsidRDefault="00973EC9">
      <w:pPr>
        <w:autoSpaceDE w:val="0"/>
        <w:autoSpaceDN w:val="0"/>
        <w:adjustRightInd w:val="0"/>
        <w:spacing w:before="4" w:line="276" w:lineRule="exact"/>
        <w:ind w:left="1440" w:right="1307"/>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r>
      <w:r>
        <w:rPr>
          <w:color w:val="000000"/>
          <w:spacing w:val="-2"/>
        </w:rP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futu</w:t>
      </w:r>
      <w:r>
        <w:rPr>
          <w:color w:val="000000"/>
          <w:spacing w:val="-2"/>
        </w:rPr>
        <w:t xml:space="preserve">re milestones, and (2) requesting </w:t>
      </w:r>
      <w:r>
        <w:rPr>
          <w:color w:val="000000"/>
          <w:spacing w:val="-2"/>
        </w:rPr>
        <w:br/>
        <w:t xml:space="preserve">appropriate amendments to Attachment 4.  The Party affected by the failure to meet a milestone </w:t>
      </w: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92" w:line="276" w:lineRule="exact"/>
        <w:ind w:left="6000"/>
        <w:rPr>
          <w:color w:val="000000"/>
          <w:spacing w:val="-3"/>
        </w:rPr>
      </w:pPr>
      <w:r>
        <w:rPr>
          <w:color w:val="000000"/>
          <w:spacing w:val="-3"/>
        </w:rPr>
        <w:t xml:space="preserve">19 </w:t>
      </w:r>
      <w:r>
        <w:rPr>
          <w:color w:val="000000"/>
          <w:spacing w:val="-3"/>
        </w:rPr>
        <w:pict>
          <v:polyline id="_x0000_s1037" style="position:absolute;left:0;text-align:left;z-index:-251436032;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406336;mso-position-horizontal-relative:page;mso-position-vertical-relative:page" points="264.65pt,709.8pt,270.65pt,709.8pt,270.65pt,696pt,264.65pt,696pt,264.65pt,709.8pt" coordsize="121,276" o:allowincell="f" fillcolor="#d2d2d2"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21" w:name="Pg21"/>
      <w:bookmarkEnd w:id="21"/>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CA5E7F" w:rsidRDefault="00973EC9">
      <w:pPr>
        <w:autoSpaceDE w:val="0"/>
        <w:autoSpaceDN w:val="0"/>
        <w:adjustRightInd w:val="0"/>
        <w:spacing w:before="7" w:line="273" w:lineRule="exact"/>
        <w:ind w:left="1440" w:right="1289"/>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CA5E7F" w:rsidRDefault="00973EC9">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CA5E7F" w:rsidRDefault="00973EC9">
      <w:pPr>
        <w:autoSpaceDE w:val="0"/>
        <w:autoSpaceDN w:val="0"/>
        <w:adjustRightInd w:val="0"/>
        <w:spacing w:before="240" w:line="276" w:lineRule="exact"/>
        <w:ind w:left="2160"/>
        <w:rPr>
          <w:color w:val="000000"/>
          <w:spacing w:val="-2"/>
        </w:rPr>
      </w:pPr>
      <w:r>
        <w:rPr>
          <w:color w:val="000000"/>
          <w:spacing w:val="-2"/>
        </w:rPr>
        <w:t xml:space="preserve">At least 20 Business Days prior to the commencement of the design, procurement, </w:t>
      </w:r>
    </w:p>
    <w:p w:rsidR="00CA5E7F" w:rsidRDefault="00973EC9">
      <w:pPr>
        <w:autoSpaceDE w:val="0"/>
        <w:autoSpaceDN w:val="0"/>
        <w:adjustRightInd w:val="0"/>
        <w:spacing w:before="1" w:line="25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CA5E7F" w:rsidRDefault="00973EC9">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CA5E7F" w:rsidRDefault="00973EC9">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r>
      <w:r>
        <w:rPr>
          <w:color w:val="000000"/>
          <w:spacing w:val="-2"/>
        </w:rP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  Such security for p</w:t>
      </w:r>
      <w:r>
        <w:rPr>
          <w:color w:val="000000"/>
          <w:spacing w:val="-2"/>
        </w:rPr>
        <w:t xml:space="preserve">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w:t>
      </w:r>
      <w:r>
        <w:rPr>
          <w:color w:val="000000"/>
          <w:spacing w:val="-2"/>
        </w:rPr>
        <w:t xml:space="preserve">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due und</w:t>
      </w:r>
      <w:r>
        <w:rPr>
          <w:color w:val="000000"/>
          <w:spacing w:val="-3"/>
        </w:rPr>
        <w:t xml:space="preserve">er this Agreement.  In addition: </w:t>
      </w:r>
    </w:p>
    <w:p w:rsidR="00CA5E7F" w:rsidRDefault="00973EC9">
      <w:pPr>
        <w:autoSpaceDE w:val="0"/>
        <w:autoSpaceDN w:val="0"/>
        <w:adjustRightInd w:val="0"/>
        <w:spacing w:before="245" w:line="276" w:lineRule="exact"/>
        <w:ind w:left="225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CA5E7F" w:rsidRDefault="00973EC9">
      <w:pPr>
        <w:autoSpaceDE w:val="0"/>
        <w:autoSpaceDN w:val="0"/>
        <w:adjustRightInd w:val="0"/>
        <w:spacing w:before="9" w:line="270" w:lineRule="exact"/>
        <w:ind w:left="2970" w:right="1747"/>
        <w:jc w:val="both"/>
        <w:rPr>
          <w:color w:val="000000"/>
          <w:spacing w:val="-3"/>
        </w:rPr>
      </w:pPr>
      <w:r>
        <w:rPr>
          <w:color w:val="000000"/>
          <w:spacing w:val="-2"/>
        </w:rPr>
        <w:t>requirements of the Connecting Transmission Owner, and contain terms and conditions that guarantee payment of any amount that may be due from</w:t>
      </w:r>
      <w:r>
        <w:rPr>
          <w:color w:val="000000"/>
          <w:spacing w:val="-2"/>
        </w:rPr>
        <w:t xml:space="preserve"> the </w:t>
      </w:r>
      <w:r>
        <w:rPr>
          <w:color w:val="000000"/>
          <w:spacing w:val="-3"/>
        </w:rPr>
        <w:t xml:space="preserve">Interconnection Customer, up to an agreed-to maximum amount. </w:t>
      </w:r>
    </w:p>
    <w:p w:rsidR="00CA5E7F" w:rsidRDefault="00973EC9">
      <w:pPr>
        <w:tabs>
          <w:tab w:val="left" w:pos="2970"/>
        </w:tabs>
        <w:autoSpaceDE w:val="0"/>
        <w:autoSpaceDN w:val="0"/>
        <w:adjustRightInd w:val="0"/>
        <w:spacing w:before="242" w:line="280" w:lineRule="exact"/>
        <w:ind w:left="2250" w:right="147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specify a reasonable</w:t>
      </w:r>
      <w:r>
        <w:rPr>
          <w:color w:val="000000"/>
          <w:spacing w:val="-3"/>
        </w:rPr>
        <w:t xml:space="preserve"> expiration date. </w:t>
      </w:r>
    </w:p>
    <w:p w:rsidR="00CA5E7F" w:rsidRDefault="00973EC9">
      <w:pPr>
        <w:tabs>
          <w:tab w:val="left" w:pos="2970"/>
        </w:tabs>
        <w:autoSpaceDE w:val="0"/>
        <w:autoSpaceDN w:val="0"/>
        <w:adjustRightInd w:val="0"/>
        <w:spacing w:before="246" w:line="273" w:lineRule="exact"/>
        <w:ind w:left="2250" w:right="144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61" w:line="276" w:lineRule="exact"/>
        <w:ind w:left="6000"/>
        <w:rPr>
          <w:color w:val="000000"/>
          <w:spacing w:val="-3"/>
        </w:rPr>
      </w:pPr>
      <w:r>
        <w:rPr>
          <w:color w:val="000000"/>
          <w:spacing w:val="-3"/>
        </w:rPr>
        <w:t xml:space="preserve">20 </w:t>
      </w:r>
    </w:p>
    <w:p w:rsidR="00CA5E7F" w:rsidRDefault="00CA5E7F">
      <w:pPr>
        <w:autoSpaceDE w:val="0"/>
        <w:autoSpaceDN w:val="0"/>
        <w:adjustRightInd w:val="0"/>
        <w:rPr>
          <w:color w:val="000000"/>
          <w:spacing w:val="-3"/>
        </w:rPr>
        <w:sectPr w:rsidR="00CA5E7F">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22" w:name="Pg22"/>
      <w:bookmarkEnd w:id="22"/>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Majeure, Consequential </w:t>
      </w:r>
      <w:r>
        <w:rPr>
          <w:rFonts w:ascii="Times New Roman Bold" w:hAnsi="Times New Roman Bold"/>
          <w:color w:val="000000"/>
          <w:spacing w:val="-2"/>
        </w:rPr>
        <w:t>Damages,</w:t>
      </w:r>
    </w:p>
    <w:p w:rsidR="00CA5E7F" w:rsidRDefault="00973EC9">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A5E7F" w:rsidRDefault="00973EC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A5E7F" w:rsidRDefault="00973EC9">
      <w:pPr>
        <w:autoSpaceDE w:val="0"/>
        <w:autoSpaceDN w:val="0"/>
        <w:adjustRightInd w:val="0"/>
        <w:spacing w:before="225" w:line="280" w:lineRule="exact"/>
        <w:ind w:left="1440" w:right="1615"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w:t>
      </w:r>
      <w:r>
        <w:rPr>
          <w:color w:val="000000"/>
          <w:spacing w:val="-2"/>
        </w:rPr>
        <w:t xml:space="preserve"> upon 15 Business Days prior written notice and </w:t>
      </w:r>
      <w:r>
        <w:rPr>
          <w:color w:val="000000"/>
          <w:spacing w:val="-3"/>
        </w:rPr>
        <w:t xml:space="preserve">opportunity to object by the other Parties; provided that: </w:t>
      </w:r>
    </w:p>
    <w:p w:rsidR="00CA5E7F" w:rsidRDefault="00973EC9">
      <w:pPr>
        <w:autoSpaceDE w:val="0"/>
        <w:autoSpaceDN w:val="0"/>
        <w:adjustRightInd w:val="0"/>
        <w:spacing w:before="224" w:line="276" w:lineRule="exact"/>
        <w:ind w:left="2250"/>
        <w:rPr>
          <w:color w:val="000000"/>
          <w:spacing w:val="-1"/>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w:t>
      </w:r>
    </w:p>
    <w:p w:rsidR="00CA5E7F" w:rsidRDefault="00973EC9">
      <w:pPr>
        <w:autoSpaceDE w:val="0"/>
        <w:autoSpaceDN w:val="0"/>
        <w:adjustRightInd w:val="0"/>
        <w:spacing w:before="4" w:line="277" w:lineRule="exact"/>
        <w:ind w:left="2970" w:right="1257"/>
        <w:rPr>
          <w:color w:val="000000"/>
          <w:spacing w:val="-3"/>
        </w:rPr>
      </w:pPr>
      <w:r>
        <w:rPr>
          <w:color w:val="000000"/>
          <w:spacing w:val="-2"/>
        </w:rPr>
        <w:t>any affiliate of the assigning Party with an equal or greater</w:t>
      </w:r>
      <w:r>
        <w:rPr>
          <w:color w:val="000000"/>
          <w:spacing w:val="-2"/>
        </w:rPr>
        <w:t xml:space="preserve"> credit rating and with the legal authority and operational ability to satisfy the obligations of the </w:t>
      </w:r>
      <w:r>
        <w:rPr>
          <w:color w:val="000000"/>
          <w:spacing w:val="-2"/>
        </w:rPr>
        <w:br/>
        <w:t xml:space="preserve">assigning Party under this Agreement, provided that the Interconnection </w:t>
      </w:r>
      <w:r>
        <w:rPr>
          <w:color w:val="000000"/>
          <w:spacing w:val="-2"/>
        </w:rPr>
        <w:br/>
        <w:t>Customer promptly notifies the NYISO and the Connecting Transmission Owner of an</w:t>
      </w:r>
      <w:r>
        <w:rPr>
          <w:color w:val="000000"/>
          <w:spacing w:val="-2"/>
        </w:rPr>
        <w:t xml:space="preserve">y such assignment.  A Party may assign this Agreement without the consent of the other Parties in connection with the sale, merger, restructuring, or transfer of a substantial portion of all of its assets, including the Interconnection Facilities it owns, </w:t>
      </w:r>
      <w:r>
        <w:rPr>
          <w:color w:val="000000"/>
          <w:spacing w:val="-2"/>
        </w:rPr>
        <w:t xml:space="preserve">so long as the assignee in such a transaction directly assumes all rights, </w:t>
      </w:r>
      <w:r>
        <w:rPr>
          <w:color w:val="000000"/>
          <w:spacing w:val="-3"/>
        </w:rPr>
        <w:t xml:space="preserve">duties and obligation arising under this Agreement. </w:t>
      </w:r>
    </w:p>
    <w:p w:rsidR="00CA5E7F" w:rsidRDefault="00973EC9">
      <w:pPr>
        <w:tabs>
          <w:tab w:val="left" w:pos="2970"/>
        </w:tabs>
        <w:autoSpaceDE w:val="0"/>
        <w:autoSpaceDN w:val="0"/>
        <w:adjustRightInd w:val="0"/>
        <w:spacing w:before="221" w:line="280" w:lineRule="exact"/>
        <w:ind w:left="2250" w:right="1754"/>
        <w:rPr>
          <w:color w:val="000000"/>
          <w:spacing w:val="-3"/>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r>
        <w:rPr>
          <w:color w:val="000000"/>
          <w:spacing w:val="-1"/>
        </w:rPr>
        <w:br/>
      </w:r>
      <w:r>
        <w:rPr>
          <w:color w:val="000000"/>
          <w:spacing w:val="-1"/>
        </w:rPr>
        <w:tab/>
      </w:r>
      <w:r>
        <w:rPr>
          <w:color w:val="000000"/>
          <w:spacing w:val="-3"/>
        </w:rPr>
        <w:t xml:space="preserve">without the consent of the NYISO or Connecting Transmission Owner, for </w:t>
      </w:r>
      <w:r>
        <w:rPr>
          <w:color w:val="000000"/>
          <w:spacing w:val="-3"/>
        </w:rPr>
        <w:br/>
      </w:r>
      <w:r>
        <w:rPr>
          <w:color w:val="000000"/>
          <w:spacing w:val="-3"/>
        </w:rPr>
        <w:tab/>
      </w:r>
      <w:r>
        <w:rPr>
          <w:color w:val="000000"/>
          <w:spacing w:val="-2"/>
        </w:rPr>
        <w:t xml:space="preserve">collateral security purposes to aid in providing financing for the Small </w:t>
      </w:r>
      <w:r>
        <w:rPr>
          <w:color w:val="000000"/>
          <w:spacing w:val="-2"/>
        </w:rPr>
        <w:br/>
      </w:r>
      <w:r>
        <w:rPr>
          <w:color w:val="000000"/>
          <w:spacing w:val="-2"/>
        </w:rPr>
        <w:tab/>
      </w:r>
      <w:r>
        <w:rPr>
          <w:color w:val="000000"/>
          <w:spacing w:val="-3"/>
        </w:rPr>
        <w:t xml:space="preserve">Generating Facility. </w:t>
      </w:r>
    </w:p>
    <w:p w:rsidR="00CA5E7F" w:rsidRDefault="00973EC9">
      <w:pPr>
        <w:autoSpaceDE w:val="0"/>
        <w:autoSpaceDN w:val="0"/>
        <w:adjustRightInd w:val="0"/>
        <w:spacing w:before="244" w:line="276" w:lineRule="exact"/>
        <w:ind w:left="225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CA5E7F" w:rsidRDefault="00973EC9">
      <w:pPr>
        <w:autoSpaceDE w:val="0"/>
        <w:autoSpaceDN w:val="0"/>
        <w:adjustRightInd w:val="0"/>
        <w:spacing w:before="1" w:line="256" w:lineRule="exact"/>
        <w:ind w:left="2970"/>
        <w:rPr>
          <w:color w:val="000000"/>
          <w:spacing w:val="-2"/>
        </w:rPr>
      </w:pPr>
      <w:r>
        <w:rPr>
          <w:color w:val="000000"/>
          <w:spacing w:val="-2"/>
        </w:rPr>
        <w:t xml:space="preserve">Assignment shall not relieve a Party of its obligations, nor shall a Party’s </w:t>
      </w:r>
    </w:p>
    <w:p w:rsidR="00CA5E7F" w:rsidRDefault="00973EC9">
      <w:pPr>
        <w:autoSpaceDE w:val="0"/>
        <w:autoSpaceDN w:val="0"/>
        <w:adjustRightInd w:val="0"/>
        <w:spacing w:before="5" w:line="280" w:lineRule="exact"/>
        <w:ind w:left="2970" w:right="1505"/>
        <w:jc w:val="both"/>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w:t>
      </w:r>
      <w:r>
        <w:rPr>
          <w:color w:val="000000"/>
          <w:spacing w:val="-3"/>
        </w:rPr>
        <w:t xml:space="preserve">be unreasonably withheld, conditioned or delayed. </w:t>
      </w:r>
    </w:p>
    <w:p w:rsidR="00CA5E7F" w:rsidRDefault="00973EC9">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CA5E7F" w:rsidRDefault="00973EC9">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CA5E7F" w:rsidRDefault="00973EC9">
      <w:pPr>
        <w:autoSpaceDE w:val="0"/>
        <w:autoSpaceDN w:val="0"/>
        <w:adjustRightInd w:val="0"/>
        <w:spacing w:before="7" w:line="273" w:lineRule="exact"/>
        <w:ind w:left="1440" w:right="1477"/>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CA5E7F" w:rsidRDefault="00973EC9">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A5E7F" w:rsidRDefault="00973EC9">
      <w:pPr>
        <w:autoSpaceDE w:val="0"/>
        <w:autoSpaceDN w:val="0"/>
        <w:adjustRightInd w:val="0"/>
        <w:spacing w:before="233" w:line="276" w:lineRule="exact"/>
        <w:ind w:left="225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CA5E7F" w:rsidRDefault="00973EC9">
      <w:pPr>
        <w:autoSpaceDE w:val="0"/>
        <w:autoSpaceDN w:val="0"/>
        <w:adjustRightInd w:val="0"/>
        <w:spacing w:before="4" w:line="276" w:lineRule="exact"/>
        <w:ind w:left="2970"/>
        <w:rPr>
          <w:color w:val="000000"/>
          <w:spacing w:val="-2"/>
        </w:rPr>
      </w:pPr>
      <w:r>
        <w:rPr>
          <w:color w:val="000000"/>
          <w:spacing w:val="-2"/>
        </w:rPr>
        <w:t xml:space="preserve">result of carrying out the provisions of this Agreement.  Liability under this </w:t>
      </w:r>
    </w:p>
    <w:p w:rsidR="00CA5E7F" w:rsidRDefault="00973EC9">
      <w:pPr>
        <w:autoSpaceDE w:val="0"/>
        <w:autoSpaceDN w:val="0"/>
        <w:adjustRightInd w:val="0"/>
        <w:spacing w:before="4" w:line="276" w:lineRule="exact"/>
        <w:ind w:left="2970"/>
        <w:rPr>
          <w:color w:val="000000"/>
          <w:spacing w:val="-2"/>
        </w:rPr>
      </w:pPr>
      <w:r>
        <w:rPr>
          <w:color w:val="000000"/>
          <w:spacing w:val="-2"/>
        </w:rPr>
        <w:t xml:space="preserve">provision is exempt from the general limitations on liability found in article 7.2. </w:t>
      </w: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196" w:line="276" w:lineRule="exact"/>
        <w:ind w:left="6000"/>
        <w:rPr>
          <w:color w:val="000000"/>
          <w:spacing w:val="-3"/>
        </w:rPr>
      </w:pPr>
      <w:r>
        <w:rPr>
          <w:color w:val="000000"/>
          <w:spacing w:val="-3"/>
        </w:rPr>
        <w:t xml:space="preserve">21 </w:t>
      </w:r>
    </w:p>
    <w:p w:rsidR="00CA5E7F" w:rsidRDefault="00CA5E7F">
      <w:pPr>
        <w:autoSpaceDE w:val="0"/>
        <w:autoSpaceDN w:val="0"/>
        <w:adjustRightInd w:val="0"/>
        <w:rPr>
          <w:color w:val="000000"/>
          <w:spacing w:val="-3"/>
        </w:rPr>
        <w:sectPr w:rsidR="00CA5E7F">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23" w:name="Pg23"/>
      <w:bookmarkEnd w:id="23"/>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2250"/>
        <w:rPr>
          <w:color w:val="000000"/>
          <w:spacing w:val="-3"/>
        </w:rPr>
      </w:pPr>
    </w:p>
    <w:p w:rsidR="00CA5E7F" w:rsidRDefault="00973EC9">
      <w:pPr>
        <w:tabs>
          <w:tab w:val="left" w:pos="2970"/>
        </w:tabs>
        <w:autoSpaceDE w:val="0"/>
        <w:autoSpaceDN w:val="0"/>
        <w:adjustRightInd w:val="0"/>
        <w:spacing w:before="168" w:line="276" w:lineRule="exact"/>
        <w:ind w:left="225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CA5E7F" w:rsidRDefault="00973EC9">
      <w:pPr>
        <w:autoSpaceDE w:val="0"/>
        <w:autoSpaceDN w:val="0"/>
        <w:adjustRightInd w:val="0"/>
        <w:spacing w:before="5" w:line="275" w:lineRule="exact"/>
        <w:ind w:left="2970" w:right="1285"/>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w:t>
      </w:r>
      <w:r>
        <w:rPr>
          <w:color w:val="000000"/>
          <w:spacing w:val="-2"/>
        </w:rPr>
        <w:br/>
        <w:t xml:space="preserve">death of any person or damage to property, the alleged violation of any </w:t>
      </w:r>
      <w:r>
        <w:rPr>
          <w:color w:val="000000"/>
          <w:spacing w:val="-2"/>
        </w:rPr>
        <w:br/>
        <w:t>Environmental Law, or</w:t>
      </w:r>
      <w:r>
        <w:rPr>
          <w:color w:val="000000"/>
          <w:spacing w:val="-2"/>
        </w:rPr>
        <w:t xml:space="preserve"> the release or threatened release of any Hazardous </w:t>
      </w:r>
      <w:r>
        <w:rPr>
          <w:color w:val="000000"/>
          <w:spacing w:val="-2"/>
        </w:rPr>
        <w:br/>
        <w:t xml:space="preserve">Substance, demand, suits, recoveries, costs and expenses, court costs, attorney </w:t>
      </w:r>
      <w:r>
        <w:rPr>
          <w:color w:val="000000"/>
          <w:spacing w:val="-2"/>
        </w:rPr>
        <w:br/>
        <w:t xml:space="preserve">fees, and all other obligations by or to third parties (any and all of these a </w:t>
      </w:r>
      <w:r>
        <w:rPr>
          <w:color w:val="000000"/>
          <w:spacing w:val="-2"/>
        </w:rPr>
        <w:br/>
        <w:t>“Loss”), arising out of or resulting from:</w:t>
      </w:r>
      <w:r>
        <w:rPr>
          <w:color w:val="000000"/>
          <w:spacing w:val="-2"/>
        </w:rPr>
        <w:t xml:space="preserve"> (i) the Indemnified Party’s performance </w:t>
      </w:r>
      <w:r>
        <w:rPr>
          <w:color w:val="000000"/>
          <w:spacing w:val="-2"/>
        </w:rPr>
        <w:br/>
        <w:t xml:space="preserve">under this Agreement on behalf of the Indemnifying Party, except in cases where </w:t>
      </w:r>
      <w:r>
        <w:rPr>
          <w:color w:val="000000"/>
          <w:spacing w:val="-2"/>
        </w:rPr>
        <w:br/>
        <w:t xml:space="preserve">the Indemnifying Party can demonstrate that the Loss of the Indemnified Party </w:t>
      </w:r>
      <w:r>
        <w:rPr>
          <w:color w:val="000000"/>
          <w:spacing w:val="-2"/>
        </w:rPr>
        <w:br/>
      </w:r>
      <w:r>
        <w:rPr>
          <w:color w:val="000000"/>
          <w:spacing w:val="-3"/>
        </w:rPr>
        <w:t>was caused by the gross negligence or intentional wron</w:t>
      </w:r>
      <w:r>
        <w:rPr>
          <w:color w:val="000000"/>
          <w:spacing w:val="-3"/>
        </w:rPr>
        <w:t xml:space="preserve">gdoing by the </w:t>
      </w:r>
      <w:r>
        <w:rPr>
          <w:color w:val="000000"/>
          <w:spacing w:val="-3"/>
        </w:rPr>
        <w:br/>
      </w:r>
      <w:r>
        <w:rPr>
          <w:color w:val="000000"/>
          <w:spacing w:val="-2"/>
        </w:rPr>
        <w:t xml:space="preserve">Indemnified Party, or (ii) the violation by the Indemnifying Party of any </w:t>
      </w:r>
      <w:r>
        <w:rPr>
          <w:color w:val="000000"/>
          <w:spacing w:val="-2"/>
        </w:rPr>
        <w:br/>
        <w:t xml:space="preserve">Environmental Law or the release by the Indemnifying Party of a Hazardous </w:t>
      </w:r>
      <w:r>
        <w:rPr>
          <w:color w:val="000000"/>
          <w:spacing w:val="-2"/>
        </w:rPr>
        <w:br/>
      </w:r>
      <w:r>
        <w:rPr>
          <w:color w:val="000000"/>
          <w:spacing w:val="-3"/>
        </w:rPr>
        <w:t xml:space="preserve">Substance. </w:t>
      </w:r>
    </w:p>
    <w:p w:rsidR="00CA5E7F" w:rsidRDefault="00973EC9">
      <w:pPr>
        <w:tabs>
          <w:tab w:val="left" w:pos="2970"/>
        </w:tabs>
        <w:autoSpaceDE w:val="0"/>
        <w:autoSpaceDN w:val="0"/>
        <w:adjustRightInd w:val="0"/>
        <w:spacing w:before="245" w:line="276" w:lineRule="exact"/>
        <w:ind w:left="225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w:t>
      </w:r>
      <w:r>
        <w:rPr>
          <w:color w:val="000000"/>
          <w:spacing w:val="-2"/>
        </w:rPr>
        <w:t xml:space="preserve"> of a claim by </w:t>
      </w:r>
    </w:p>
    <w:p w:rsidR="00CA5E7F" w:rsidRDefault="00973EC9">
      <w:pPr>
        <w:autoSpaceDE w:val="0"/>
        <w:autoSpaceDN w:val="0"/>
        <w:adjustRightInd w:val="0"/>
        <w:spacing w:before="4" w:line="276" w:lineRule="exact"/>
        <w:ind w:left="2970"/>
        <w:rPr>
          <w:color w:val="000000"/>
          <w:spacing w:val="-2"/>
        </w:rPr>
      </w:pPr>
      <w:r>
        <w:rPr>
          <w:color w:val="000000"/>
          <w:spacing w:val="-2"/>
        </w:rPr>
        <w:t xml:space="preserve">a third party, and the Indemnifying Party fails, after notice and reasonable </w:t>
      </w:r>
    </w:p>
    <w:p w:rsidR="00CA5E7F" w:rsidRDefault="00973EC9">
      <w:pPr>
        <w:autoSpaceDE w:val="0"/>
        <w:autoSpaceDN w:val="0"/>
        <w:adjustRightInd w:val="0"/>
        <w:spacing w:before="7" w:line="273" w:lineRule="exact"/>
        <w:ind w:left="2970" w:right="133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w:t>
      </w:r>
      <w:r>
        <w:rPr>
          <w:color w:val="000000"/>
          <w:spacing w:val="-2"/>
        </w:rPr>
        <w:t xml:space="preserve">tle or consent to the entry of any judgment with respect to, or pay in full, such </w:t>
      </w:r>
      <w:r>
        <w:rPr>
          <w:color w:val="000000"/>
          <w:spacing w:val="-2"/>
        </w:rPr>
        <w:br/>
      </w:r>
      <w:r>
        <w:rPr>
          <w:color w:val="000000"/>
          <w:spacing w:val="-3"/>
        </w:rPr>
        <w:t xml:space="preserve">claim. </w:t>
      </w:r>
    </w:p>
    <w:p w:rsidR="00CA5E7F" w:rsidRDefault="00973EC9">
      <w:pPr>
        <w:tabs>
          <w:tab w:val="left" w:pos="2970"/>
        </w:tabs>
        <w:autoSpaceDE w:val="0"/>
        <w:autoSpaceDN w:val="0"/>
        <w:adjustRightInd w:val="0"/>
        <w:spacing w:before="245" w:line="276" w:lineRule="exact"/>
        <w:ind w:left="225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CA5E7F" w:rsidRDefault="00973EC9">
      <w:pPr>
        <w:autoSpaceDE w:val="0"/>
        <w:autoSpaceDN w:val="0"/>
        <w:adjustRightInd w:val="0"/>
        <w:spacing w:before="4" w:line="276" w:lineRule="exact"/>
        <w:ind w:left="2970"/>
        <w:rPr>
          <w:color w:val="000000"/>
          <w:spacing w:val="-2"/>
        </w:rPr>
      </w:pPr>
      <w:r>
        <w:rPr>
          <w:color w:val="000000"/>
          <w:spacing w:val="-2"/>
        </w:rPr>
        <w:t xml:space="preserve">Party harmless under this article, the amount owing to the Indemnified Party </w:t>
      </w:r>
    </w:p>
    <w:p w:rsidR="00CA5E7F" w:rsidRDefault="00973EC9">
      <w:pPr>
        <w:autoSpaceDE w:val="0"/>
        <w:autoSpaceDN w:val="0"/>
        <w:adjustRightInd w:val="0"/>
        <w:spacing w:line="280" w:lineRule="exact"/>
        <w:ind w:left="2970" w:right="1347"/>
        <w:jc w:val="both"/>
        <w:rPr>
          <w:color w:val="000000"/>
          <w:spacing w:val="-3"/>
        </w:rPr>
      </w:pPr>
      <w:r>
        <w:rPr>
          <w:color w:val="000000"/>
          <w:spacing w:val="-2"/>
        </w:rPr>
        <w:t>sha</w:t>
      </w:r>
      <w:r>
        <w:rPr>
          <w:color w:val="000000"/>
          <w:spacing w:val="-2"/>
        </w:rPr>
        <w:t xml:space="preserve">ll be the amount of such Indemnified Party’s actual loss, net of any insurance </w:t>
      </w:r>
      <w:r>
        <w:rPr>
          <w:color w:val="000000"/>
          <w:spacing w:val="-3"/>
        </w:rPr>
        <w:t xml:space="preserve">or other recovery. </w:t>
      </w:r>
    </w:p>
    <w:p w:rsidR="00CA5E7F" w:rsidRDefault="00973EC9">
      <w:pPr>
        <w:tabs>
          <w:tab w:val="left" w:pos="2970"/>
        </w:tabs>
        <w:autoSpaceDE w:val="0"/>
        <w:autoSpaceDN w:val="0"/>
        <w:adjustRightInd w:val="0"/>
        <w:spacing w:before="225" w:line="276" w:lineRule="exact"/>
        <w:ind w:left="225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CA5E7F" w:rsidRDefault="00973EC9">
      <w:pPr>
        <w:autoSpaceDE w:val="0"/>
        <w:autoSpaceDN w:val="0"/>
        <w:adjustRightInd w:val="0"/>
        <w:spacing w:before="4" w:line="276" w:lineRule="exact"/>
        <w:ind w:left="2970"/>
        <w:rPr>
          <w:color w:val="000000"/>
          <w:spacing w:val="-3"/>
        </w:rPr>
      </w:pPr>
      <w:r>
        <w:rPr>
          <w:color w:val="000000"/>
          <w:spacing w:val="-3"/>
        </w:rPr>
        <w:t xml:space="preserve">commencement of any action or administrative or legal proceeding or </w:t>
      </w:r>
    </w:p>
    <w:p w:rsidR="00CA5E7F" w:rsidRDefault="00973EC9">
      <w:pPr>
        <w:autoSpaceDE w:val="0"/>
        <w:autoSpaceDN w:val="0"/>
        <w:adjustRightInd w:val="0"/>
        <w:spacing w:before="5" w:line="275" w:lineRule="exact"/>
        <w:ind w:left="2970" w:right="1253"/>
        <w:rPr>
          <w:color w:val="000000"/>
          <w:spacing w:val="-3"/>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w:t>
      </w:r>
      <w:r>
        <w:rPr>
          <w:color w:val="000000"/>
          <w:spacing w:val="-2"/>
        </w:rPr>
        <w:br/>
        <w:t xml:space="preserve">of or delay in such notification shall not affect a Party’s indemnification </w:t>
      </w:r>
      <w:r>
        <w:rPr>
          <w:color w:val="000000"/>
          <w:spacing w:val="-2"/>
        </w:rPr>
        <w:br/>
        <w:t>obligation u</w:t>
      </w:r>
      <w:r>
        <w:rPr>
          <w:color w:val="000000"/>
          <w:spacing w:val="-2"/>
        </w:rPr>
        <w:t xml:space="preserve">nless such failure or delay is materially prejudicial to the </w:t>
      </w:r>
      <w:r>
        <w:rPr>
          <w:color w:val="000000"/>
          <w:spacing w:val="-2"/>
        </w:rPr>
        <w:br/>
      </w:r>
      <w:r>
        <w:rPr>
          <w:color w:val="000000"/>
          <w:spacing w:val="-3"/>
        </w:rPr>
        <w:t xml:space="preserve">Indemnifying Party. </w:t>
      </w:r>
    </w:p>
    <w:p w:rsidR="00CA5E7F" w:rsidRDefault="00973EC9">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A5E7F" w:rsidRDefault="00973EC9">
      <w:pPr>
        <w:autoSpaceDE w:val="0"/>
        <w:autoSpaceDN w:val="0"/>
        <w:adjustRightInd w:val="0"/>
        <w:spacing w:before="224" w:line="277" w:lineRule="exact"/>
        <w:ind w:left="1440" w:right="1275"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60" w:line="276" w:lineRule="exact"/>
        <w:ind w:left="6000"/>
        <w:rPr>
          <w:color w:val="000000"/>
          <w:spacing w:val="-3"/>
        </w:rPr>
      </w:pPr>
      <w:r>
        <w:rPr>
          <w:color w:val="000000"/>
          <w:spacing w:val="-3"/>
        </w:rPr>
        <w:t xml:space="preserve">22 </w:t>
      </w:r>
    </w:p>
    <w:p w:rsidR="00CA5E7F" w:rsidRDefault="00CA5E7F">
      <w:pPr>
        <w:autoSpaceDE w:val="0"/>
        <w:autoSpaceDN w:val="0"/>
        <w:adjustRightInd w:val="0"/>
        <w:rPr>
          <w:color w:val="000000"/>
          <w:spacing w:val="-3"/>
        </w:rPr>
        <w:sectPr w:rsidR="00CA5E7F">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24" w:name="Pg24"/>
      <w:bookmarkEnd w:id="24"/>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A5E7F" w:rsidRDefault="00973EC9">
      <w:pPr>
        <w:tabs>
          <w:tab w:val="left" w:pos="2970"/>
        </w:tabs>
        <w:autoSpaceDE w:val="0"/>
        <w:autoSpaceDN w:val="0"/>
        <w:adjustRightInd w:val="0"/>
        <w:spacing w:before="240" w:line="276" w:lineRule="exact"/>
        <w:ind w:left="225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w:t>
      </w:r>
    </w:p>
    <w:p w:rsidR="00CA5E7F" w:rsidRDefault="00973EC9">
      <w:pPr>
        <w:autoSpaceDE w:val="0"/>
        <w:autoSpaceDN w:val="0"/>
        <w:adjustRightInd w:val="0"/>
        <w:spacing w:line="277" w:lineRule="exact"/>
        <w:ind w:left="2970" w:right="1337"/>
        <w:rPr>
          <w:color w:val="000000"/>
          <w:spacing w:val="-3"/>
        </w:rPr>
      </w:pPr>
      <w:r>
        <w:rPr>
          <w:color w:val="000000"/>
          <w:spacing w:val="-2"/>
        </w:rPr>
        <w:t xml:space="preserve">labor disturbance, act of the public enemy, war, insurrection, riot, fire, storm or </w:t>
      </w:r>
      <w:r>
        <w:rPr>
          <w:color w:val="000000"/>
          <w:spacing w:val="-2"/>
        </w:rPr>
        <w:br/>
        <w:t xml:space="preserve">flood, explosion, breakage or accident to machinery or equipment, any order, </w:t>
      </w:r>
      <w:r>
        <w:rPr>
          <w:color w:val="000000"/>
          <w:spacing w:val="-2"/>
        </w:rPr>
        <w:br/>
        <w:t xml:space="preserve">regulation or restriction imposed by governmental, military or lawfully </w:t>
      </w:r>
      <w:r>
        <w:rPr>
          <w:color w:val="000000"/>
          <w:spacing w:val="-2"/>
        </w:rPr>
        <w:br/>
        <w:t>established civilian</w:t>
      </w:r>
      <w:r>
        <w:rPr>
          <w:color w:val="000000"/>
          <w:spacing w:val="-2"/>
        </w:rPr>
        <w:t xml:space="preserve"> authorities, or any other cause beyond a Party’s control.  A </w:t>
      </w:r>
      <w:r>
        <w:rPr>
          <w:color w:val="000000"/>
          <w:spacing w:val="-2"/>
        </w:rPr>
        <w:br/>
        <w:t xml:space="preserve">Force Majeure Event does not include an act of negligence or intentional </w:t>
      </w:r>
      <w:r>
        <w:rPr>
          <w:color w:val="000000"/>
          <w:spacing w:val="-2"/>
        </w:rPr>
        <w:br/>
        <w:t xml:space="preserve">wrongdoing.”  For the purposes of this article, this definition of Force Majeure </w:t>
      </w:r>
      <w:r>
        <w:rPr>
          <w:color w:val="000000"/>
          <w:spacing w:val="-2"/>
        </w:rPr>
        <w:br/>
        <w:t>shall supersede the definitions of Fo</w:t>
      </w:r>
      <w:r>
        <w:rPr>
          <w:color w:val="000000"/>
          <w:spacing w:val="-2"/>
        </w:rPr>
        <w:t xml:space="preserve">rce Majeure set out in Section 32.10.1 of the </w:t>
      </w:r>
      <w:r>
        <w:rPr>
          <w:color w:val="000000"/>
          <w:spacing w:val="-2"/>
        </w:rPr>
        <w:br/>
      </w:r>
      <w:r>
        <w:rPr>
          <w:color w:val="000000"/>
          <w:spacing w:val="-3"/>
        </w:rPr>
        <w:t xml:space="preserve">ISO OATT. </w:t>
      </w:r>
    </w:p>
    <w:p w:rsidR="00CA5E7F" w:rsidRDefault="00973EC9">
      <w:pPr>
        <w:tabs>
          <w:tab w:val="left" w:pos="2970"/>
        </w:tabs>
        <w:autoSpaceDE w:val="0"/>
        <w:autoSpaceDN w:val="0"/>
        <w:adjustRightInd w:val="0"/>
        <w:spacing w:before="228" w:line="276" w:lineRule="exact"/>
        <w:ind w:left="225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CA5E7F" w:rsidRDefault="00973EC9">
      <w:pPr>
        <w:autoSpaceDE w:val="0"/>
        <w:autoSpaceDN w:val="0"/>
        <w:adjustRightInd w:val="0"/>
        <w:spacing w:before="4" w:line="276" w:lineRule="exact"/>
        <w:ind w:left="2970"/>
        <w:rPr>
          <w:color w:val="000000"/>
          <w:spacing w:val="-2"/>
        </w:rPr>
      </w:pPr>
      <w:r>
        <w:rPr>
          <w:color w:val="000000"/>
          <w:spacing w:val="-2"/>
        </w:rPr>
        <w:t xml:space="preserve">this Agreement, the Party affected by the Force Majeure Event (“Affected </w:t>
      </w:r>
    </w:p>
    <w:p w:rsidR="00CA5E7F" w:rsidRDefault="00973EC9">
      <w:pPr>
        <w:autoSpaceDE w:val="0"/>
        <w:autoSpaceDN w:val="0"/>
        <w:adjustRightInd w:val="0"/>
        <w:spacing w:before="1" w:line="256" w:lineRule="exact"/>
        <w:ind w:left="2970"/>
        <w:rPr>
          <w:color w:val="000000"/>
          <w:spacing w:val="-2"/>
        </w:rPr>
      </w:pPr>
      <w:r>
        <w:rPr>
          <w:color w:val="000000"/>
          <w:spacing w:val="-2"/>
        </w:rPr>
        <w:t>Party”) shall promptly notify the ot</w:t>
      </w:r>
      <w:r>
        <w:rPr>
          <w:color w:val="000000"/>
          <w:spacing w:val="-2"/>
        </w:rPr>
        <w:t xml:space="preserve">her Parties, either in writing or via the </w:t>
      </w:r>
    </w:p>
    <w:p w:rsidR="00CA5E7F" w:rsidRDefault="00973EC9">
      <w:pPr>
        <w:autoSpaceDE w:val="0"/>
        <w:autoSpaceDN w:val="0"/>
        <w:adjustRightInd w:val="0"/>
        <w:spacing w:before="8" w:line="276" w:lineRule="exact"/>
        <w:ind w:left="2970" w:right="1433"/>
        <w:rPr>
          <w:color w:val="000000"/>
          <w:spacing w:val="-2"/>
        </w:rPr>
      </w:pPr>
      <w:r>
        <w:rPr>
          <w:color w:val="000000"/>
          <w:spacing w:val="-2"/>
        </w:rPr>
        <w:t xml:space="preserve">telephone, of the existence of the Force Majeure Event.  The notification must </w:t>
      </w:r>
      <w:r>
        <w:rPr>
          <w:color w:val="000000"/>
          <w:spacing w:val="-2"/>
        </w:rPr>
        <w:br/>
        <w:t xml:space="preserve">specify in reasonable detail the circumstances of the Force Majeure Event, its </w:t>
      </w:r>
      <w:r>
        <w:rPr>
          <w:color w:val="000000"/>
          <w:spacing w:val="-2"/>
        </w:rPr>
        <w:br/>
      </w:r>
      <w:r>
        <w:rPr>
          <w:color w:val="000000"/>
          <w:spacing w:val="-2"/>
        </w:rPr>
        <w:t xml:space="preserve">expected duration, and the steps that the Affected Party is taking to mitigate the </w:t>
      </w:r>
      <w:r>
        <w:rPr>
          <w:color w:val="000000"/>
          <w:spacing w:val="-2"/>
        </w:rPr>
        <w:br/>
        <w:t xml:space="preserve">effects of the event on its performance.  The Affected Party shall keep the other </w:t>
      </w:r>
      <w:r>
        <w:rPr>
          <w:color w:val="000000"/>
          <w:spacing w:val="-2"/>
        </w:rPr>
        <w:br/>
        <w:t xml:space="preserve">Parties informed on a continuing basis of developments relating to the Force </w:t>
      </w:r>
      <w:r>
        <w:rPr>
          <w:color w:val="000000"/>
          <w:spacing w:val="-2"/>
        </w:rPr>
        <w:br/>
        <w:t>Majeure Eve</w:t>
      </w:r>
      <w:r>
        <w:rPr>
          <w:color w:val="000000"/>
          <w:spacing w:val="-2"/>
        </w:rPr>
        <w:t xml:space="preserve">nt until the event ends.  The Affected Party will be entitled to </w:t>
      </w:r>
    </w:p>
    <w:p w:rsidR="00CA5E7F" w:rsidRDefault="00973EC9">
      <w:pPr>
        <w:autoSpaceDE w:val="0"/>
        <w:autoSpaceDN w:val="0"/>
        <w:adjustRightInd w:val="0"/>
        <w:spacing w:before="5" w:line="275" w:lineRule="exact"/>
        <w:ind w:left="2970" w:right="1361"/>
        <w:rPr>
          <w:color w:val="000000"/>
          <w:spacing w:val="-3"/>
        </w:rPr>
      </w:pPr>
      <w:r>
        <w:rPr>
          <w:color w:val="000000"/>
          <w:spacing w:val="-2"/>
        </w:rPr>
        <w:t xml:space="preserve">suspend or modify its performance of obligations under this Agreement (other </w:t>
      </w:r>
      <w:r>
        <w:rPr>
          <w:color w:val="000000"/>
          <w:spacing w:val="-2"/>
        </w:rPr>
        <w:br/>
        <w:t xml:space="preserve">than the obligation to make payments) only to the extent that the effect of the </w:t>
      </w:r>
      <w:r>
        <w:rPr>
          <w:color w:val="000000"/>
          <w:spacing w:val="-2"/>
        </w:rPr>
        <w:br/>
        <w:t>Force Majeure Event cannot be m</w:t>
      </w:r>
      <w:r>
        <w:rPr>
          <w:color w:val="000000"/>
          <w:spacing w:val="-2"/>
        </w:rPr>
        <w:t xml:space="preserve">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CA5E7F" w:rsidRDefault="00973EC9">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A5E7F" w:rsidRDefault="00973EC9">
      <w:pPr>
        <w:autoSpaceDE w:val="0"/>
        <w:autoSpaceDN w:val="0"/>
        <w:adjustRightInd w:val="0"/>
        <w:spacing w:before="235" w:line="276" w:lineRule="exact"/>
        <w:ind w:left="225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CA5E7F" w:rsidRDefault="00973EC9">
      <w:pPr>
        <w:autoSpaceDE w:val="0"/>
        <w:autoSpaceDN w:val="0"/>
        <w:adjustRightInd w:val="0"/>
        <w:spacing w:before="4" w:line="276" w:lineRule="exact"/>
        <w:ind w:left="2970"/>
        <w:rPr>
          <w:color w:val="000000"/>
          <w:spacing w:val="-2"/>
        </w:rPr>
      </w:pPr>
      <w:r>
        <w:rPr>
          <w:color w:val="000000"/>
          <w:spacing w:val="-2"/>
        </w:rPr>
        <w:t xml:space="preserve">obligation (other than the payment of money) is the result of a Force Majeure </w:t>
      </w:r>
    </w:p>
    <w:p w:rsidR="00CA5E7F" w:rsidRDefault="00973EC9">
      <w:pPr>
        <w:autoSpaceDE w:val="0"/>
        <w:autoSpaceDN w:val="0"/>
        <w:adjustRightInd w:val="0"/>
        <w:spacing w:line="277" w:lineRule="exact"/>
        <w:ind w:left="2970" w:right="1305"/>
        <w:rPr>
          <w:color w:val="000000"/>
          <w:spacing w:val="-3"/>
        </w:rPr>
      </w:pPr>
      <w:r>
        <w:rPr>
          <w:color w:val="000000"/>
          <w:spacing w:val="-2"/>
        </w:rPr>
        <w:t xml:space="preserve">Event or the result of an act or omission of the other Parties.  Upon a Breach, the non-breaching Party shall give written notice of such Breach to the Breaching Party.  Except </w:t>
      </w:r>
      <w:r>
        <w:rPr>
          <w:color w:val="000000"/>
          <w:spacing w:val="-2"/>
        </w:rPr>
        <w:t xml:space="preserve">as provided in article 7.6.2, the Breaching Party shall have 60 </w:t>
      </w:r>
      <w:r>
        <w:rPr>
          <w:color w:val="000000"/>
          <w:spacing w:val="-2"/>
        </w:rPr>
        <w:br/>
        <w:t xml:space="preserve">calendar days from receipt of the Breach notice within which to cure such </w:t>
      </w:r>
      <w:r>
        <w:rPr>
          <w:color w:val="000000"/>
          <w:spacing w:val="-2"/>
        </w:rPr>
        <w:br/>
        <w:t xml:space="preserve">Breach; provided however, if such Breach is not capable of cure within 60 </w:t>
      </w:r>
      <w:r>
        <w:rPr>
          <w:color w:val="000000"/>
          <w:spacing w:val="-2"/>
        </w:rPr>
        <w:br/>
        <w:t xml:space="preserve">calendar days, the Breaching Party shall </w:t>
      </w:r>
      <w:r>
        <w:rPr>
          <w:color w:val="000000"/>
          <w:spacing w:val="-2"/>
        </w:rPr>
        <w:t xml:space="preserve">commence such cure within 20 calendar days after notice and continuously and diligently complete such cure within six months from receipt of the Breach notice; and, if cured within such time, the </w:t>
      </w:r>
      <w:r>
        <w:rPr>
          <w:color w:val="000000"/>
          <w:spacing w:val="-2"/>
        </w:rPr>
        <w:br/>
      </w:r>
      <w:r>
        <w:rPr>
          <w:color w:val="000000"/>
          <w:spacing w:val="-3"/>
        </w:rPr>
        <w:t xml:space="preserve">Breach specified in such notice shall cease to exist. </w:t>
      </w:r>
    </w:p>
    <w:p w:rsidR="00CA5E7F" w:rsidRDefault="00973EC9">
      <w:pPr>
        <w:tabs>
          <w:tab w:val="left" w:pos="2970"/>
        </w:tabs>
        <w:autoSpaceDE w:val="0"/>
        <w:autoSpaceDN w:val="0"/>
        <w:adjustRightInd w:val="0"/>
        <w:spacing w:before="228" w:line="276" w:lineRule="exact"/>
        <w:ind w:left="2250" w:right="1272"/>
        <w:rPr>
          <w:color w:val="000000"/>
          <w:spacing w:val="-2"/>
        </w:rPr>
      </w:pPr>
      <w:r>
        <w:rPr>
          <w:color w:val="000000"/>
          <w:spacing w:val="-1"/>
        </w:rPr>
        <w:t>7.6.</w:t>
      </w:r>
      <w:r>
        <w:rPr>
          <w:color w:val="000000"/>
          <w:spacing w:val="-1"/>
        </w:rPr>
        <w:t>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termin</w:t>
      </w:r>
      <w:r>
        <w:rPr>
          <w:color w:val="000000"/>
          <w:spacing w:val="-2"/>
        </w:rPr>
        <w:t xml:space="preserve">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52" w:line="276" w:lineRule="exact"/>
        <w:ind w:left="6000"/>
        <w:rPr>
          <w:color w:val="000000"/>
          <w:spacing w:val="-3"/>
        </w:rPr>
      </w:pPr>
      <w:r>
        <w:rPr>
          <w:color w:val="000000"/>
          <w:spacing w:val="-3"/>
        </w:rPr>
        <w:t xml:space="preserve">23 </w:t>
      </w:r>
    </w:p>
    <w:p w:rsidR="00CA5E7F" w:rsidRDefault="00CA5E7F">
      <w:pPr>
        <w:autoSpaceDE w:val="0"/>
        <w:autoSpaceDN w:val="0"/>
        <w:adjustRightInd w:val="0"/>
        <w:rPr>
          <w:color w:val="000000"/>
          <w:spacing w:val="-3"/>
        </w:rPr>
        <w:sectPr w:rsidR="00CA5E7F">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25" w:name="Pg25"/>
      <w:bookmarkEnd w:id="25"/>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SER</w:t>
      </w:r>
      <w:r>
        <w:rPr>
          <w:color w:val="000000"/>
          <w:spacing w:val="-3"/>
        </w:rPr>
        <w:t xml:space="preserve">VICE AGREEMENT NO. 2647 </w:t>
      </w:r>
    </w:p>
    <w:p w:rsidR="00CA5E7F" w:rsidRDefault="00CA5E7F">
      <w:pPr>
        <w:autoSpaceDE w:val="0"/>
        <w:autoSpaceDN w:val="0"/>
        <w:adjustRightInd w:val="0"/>
        <w:spacing w:line="270" w:lineRule="exact"/>
        <w:ind w:left="2970"/>
        <w:rPr>
          <w:color w:val="000000"/>
          <w:spacing w:val="-3"/>
        </w:rPr>
      </w:pPr>
    </w:p>
    <w:p w:rsidR="00CA5E7F" w:rsidRDefault="00973EC9">
      <w:pPr>
        <w:autoSpaceDE w:val="0"/>
        <w:autoSpaceDN w:val="0"/>
        <w:adjustRightInd w:val="0"/>
        <w:spacing w:before="179" w:line="270" w:lineRule="exact"/>
        <w:ind w:left="2970" w:right="1660"/>
        <w:rPr>
          <w:color w:val="000000"/>
          <w:spacing w:val="-2"/>
        </w:rPr>
      </w:pPr>
      <w:r>
        <w:rPr>
          <w:color w:val="000000"/>
          <w:spacing w:val="-2"/>
        </w:rPr>
        <w:t xml:space="preserve">to recover from the defaulting Party all amounts due hereunder, plus all other damages and remedies to which they are entitled at law or in equity.  The provisions of this article shall survive termination of this Agreement. </w:t>
      </w:r>
    </w:p>
    <w:p w:rsidR="00CA5E7F" w:rsidRDefault="00973EC9">
      <w:pPr>
        <w:autoSpaceDE w:val="0"/>
        <w:autoSpaceDN w:val="0"/>
        <w:adjustRightInd w:val="0"/>
        <w:spacing w:before="246" w:line="276" w:lineRule="exact"/>
        <w:ind w:left="2250"/>
        <w:rPr>
          <w:color w:val="000000"/>
          <w:spacing w:val="-1"/>
        </w:rPr>
      </w:pPr>
      <w:r>
        <w:rPr>
          <w:color w:val="000000"/>
          <w:spacing w:val="-1"/>
        </w:rPr>
        <w:t>7.6.</w:t>
      </w:r>
      <w:r>
        <w:rPr>
          <w:color w:val="000000"/>
          <w:spacing w:val="-1"/>
        </w:rPr>
        <w:t>3</w:t>
      </w:r>
      <w:r>
        <w:rPr>
          <w:rFonts w:ascii="Arial" w:hAnsi="Arial"/>
          <w:color w:val="000000"/>
          <w:spacing w:val="-1"/>
        </w:rPr>
        <w:t xml:space="preserve"> </w:t>
      </w:r>
      <w:r>
        <w:rPr>
          <w:color w:val="000000"/>
          <w:spacing w:val="-1"/>
        </w:rPr>
        <w:t xml:space="preserve">  In cases where the Interconnection Customer has elected to proceed under </w:t>
      </w:r>
    </w:p>
    <w:p w:rsidR="00CA5E7F" w:rsidRDefault="00973EC9">
      <w:pPr>
        <w:autoSpaceDE w:val="0"/>
        <w:autoSpaceDN w:val="0"/>
        <w:adjustRightInd w:val="0"/>
        <w:spacing w:before="4" w:line="276" w:lineRule="exact"/>
        <w:ind w:left="2970"/>
        <w:rPr>
          <w:color w:val="000000"/>
          <w:spacing w:val="-2"/>
        </w:rPr>
      </w:pPr>
      <w:r>
        <w:rPr>
          <w:color w:val="000000"/>
          <w:spacing w:val="-2"/>
        </w:rPr>
        <w:t xml:space="preserve">Section 32.3.5.3 of the SGIP, if the Interconnection Request is withdrawn or </w:t>
      </w:r>
    </w:p>
    <w:p w:rsidR="00CA5E7F" w:rsidRDefault="00973EC9">
      <w:pPr>
        <w:autoSpaceDE w:val="0"/>
        <w:autoSpaceDN w:val="0"/>
        <w:adjustRightInd w:val="0"/>
        <w:spacing w:before="1" w:line="280" w:lineRule="exact"/>
        <w:ind w:left="2970" w:right="138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184" w:line="276" w:lineRule="exact"/>
        <w:ind w:left="6000"/>
        <w:rPr>
          <w:color w:val="000000"/>
          <w:spacing w:val="-3"/>
        </w:rPr>
      </w:pPr>
      <w:r>
        <w:rPr>
          <w:color w:val="000000"/>
          <w:spacing w:val="-3"/>
        </w:rPr>
        <w:t xml:space="preserve">24 </w:t>
      </w:r>
    </w:p>
    <w:p w:rsidR="00CA5E7F" w:rsidRDefault="00CA5E7F">
      <w:pPr>
        <w:autoSpaceDE w:val="0"/>
        <w:autoSpaceDN w:val="0"/>
        <w:adjustRightInd w:val="0"/>
        <w:rPr>
          <w:color w:val="000000"/>
          <w:spacing w:val="-3"/>
        </w:rPr>
        <w:sectPr w:rsidR="00CA5E7F">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26" w:name="Pg26"/>
      <w:bookmarkEnd w:id="26"/>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CA5E7F" w:rsidRDefault="00973EC9">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CA5E7F" w:rsidRDefault="00973EC9">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CA5E7F" w:rsidRDefault="00973EC9">
      <w:pPr>
        <w:autoSpaceDE w:val="0"/>
        <w:autoSpaceDN w:val="0"/>
        <w:adjustRightInd w:val="0"/>
        <w:spacing w:before="8" w:line="276" w:lineRule="exact"/>
        <w:ind w:left="2160" w:right="1315"/>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Attachment 7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CA5E7F" w:rsidRDefault="00973EC9">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CA5E7F" w:rsidRDefault="00973EC9">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CA5E7F" w:rsidRDefault="00973EC9">
      <w:pPr>
        <w:autoSpaceDE w:val="0"/>
        <w:autoSpaceDN w:val="0"/>
        <w:adjustRightInd w:val="0"/>
        <w:spacing w:before="1"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CA5E7F" w:rsidRDefault="00973EC9">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CA5E7F" w:rsidRDefault="00973EC9">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249" w:line="276" w:lineRule="exact"/>
        <w:ind w:left="6000"/>
        <w:rPr>
          <w:color w:val="000000"/>
          <w:spacing w:val="-3"/>
        </w:rPr>
      </w:pPr>
      <w:r>
        <w:rPr>
          <w:color w:val="000000"/>
          <w:spacing w:val="-3"/>
        </w:rPr>
        <w:t xml:space="preserve">25 </w:t>
      </w:r>
      <w:r>
        <w:rPr>
          <w:color w:val="000000"/>
          <w:spacing w:val="-3"/>
        </w:rPr>
        <w:pict>
          <v:polyline id="_x0000_s1039" style="position:absolute;left:0;text-align:left;z-index:-251630592;mso-position-horizontal-relative:page;mso-position-vertical-relative:page" points="282.9pt,194.4pt,288.9pt,194.4pt,288.9pt,180.6pt,282.9pt,180.6pt,282.9pt,194.4pt" coordsize="120,276" o:allowincell="f" fillcolor="#d2d2d2"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27" w:name="Pg27"/>
      <w:bookmarkEnd w:id="27"/>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CA5E7F" w:rsidRDefault="00973EC9">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CA5E7F" w:rsidRDefault="00973EC9">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CA5E7F" w:rsidRDefault="00973EC9">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CA5E7F" w:rsidRDefault="00973EC9">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CA5E7F" w:rsidRDefault="00973EC9">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CA5E7F" w:rsidRDefault="00973EC9">
      <w:pPr>
        <w:tabs>
          <w:tab w:val="left" w:pos="2970"/>
        </w:tabs>
        <w:autoSpaceDE w:val="0"/>
        <w:autoSpaceDN w:val="0"/>
        <w:adjustRightInd w:val="0"/>
        <w:spacing w:before="249" w:line="270" w:lineRule="exact"/>
        <w:ind w:left="2250" w:right="1273"/>
        <w:rPr>
          <w:color w:val="000000"/>
          <w:spacing w:val="-3"/>
        </w:rPr>
      </w:pPr>
      <w:r>
        <w:rPr>
          <w:color w:val="000000"/>
          <w:spacing w:val="-1"/>
        </w:rPr>
        <w:t>9.2.1</w:t>
      </w:r>
      <w:r>
        <w:rPr>
          <w:rFonts w:ascii="Arial" w:hAnsi="Arial"/>
          <w:color w:val="000000"/>
          <w:spacing w:val="-1"/>
        </w:rPr>
        <w:t xml:space="preserve"> </w:t>
      </w:r>
      <w:r>
        <w:rPr>
          <w:color w:val="000000"/>
          <w:spacing w:val="-1"/>
        </w:rPr>
        <w:t xml:space="preserve">  Each Party shall employ at least the same standard of care to prot</w:t>
      </w:r>
      <w:r>
        <w:rPr>
          <w:color w:val="000000"/>
          <w:spacing w:val="-1"/>
        </w:rPr>
        <w:t xml:space="preserve">ect Confidential </w:t>
      </w:r>
      <w:r>
        <w:rPr>
          <w:color w:val="000000"/>
          <w:spacing w:val="-1"/>
        </w:rPr>
        <w:br/>
      </w:r>
      <w:r>
        <w:rPr>
          <w:color w:val="000000"/>
          <w:spacing w:val="-1"/>
        </w:rPr>
        <w:tab/>
      </w:r>
      <w:r>
        <w:rPr>
          <w:color w:val="000000"/>
          <w:spacing w:val="-2"/>
        </w:rPr>
        <w:t xml:space="preserve">Information obtained from the other Parties as it employs to protect its own </w:t>
      </w:r>
      <w:r>
        <w:rPr>
          <w:color w:val="000000"/>
          <w:spacing w:val="-2"/>
        </w:rPr>
        <w:br/>
      </w:r>
      <w:r>
        <w:rPr>
          <w:color w:val="000000"/>
          <w:spacing w:val="-2"/>
        </w:rPr>
        <w:tab/>
      </w:r>
      <w:r>
        <w:rPr>
          <w:color w:val="000000"/>
          <w:spacing w:val="-3"/>
        </w:rPr>
        <w:t xml:space="preserve">Confidential Information. </w:t>
      </w:r>
    </w:p>
    <w:p w:rsidR="00CA5E7F" w:rsidRDefault="00973EC9">
      <w:pPr>
        <w:tabs>
          <w:tab w:val="left" w:pos="2970"/>
        </w:tabs>
        <w:autoSpaceDE w:val="0"/>
        <w:autoSpaceDN w:val="0"/>
        <w:adjustRightInd w:val="0"/>
        <w:spacing w:before="248" w:line="273" w:lineRule="exact"/>
        <w:ind w:left="2250" w:right="1260"/>
        <w:rPr>
          <w:color w:val="000000"/>
          <w:spacing w:val="-3"/>
        </w:rPr>
      </w:pPr>
      <w:r>
        <w:rPr>
          <w:color w:val="000000"/>
          <w:spacing w:val="-1"/>
        </w:rPr>
        <w:t>9.2.2</w:t>
      </w:r>
      <w:r>
        <w:rPr>
          <w:rFonts w:ascii="Arial" w:hAnsi="Arial"/>
          <w:color w:val="000000"/>
          <w:spacing w:val="-1"/>
        </w:rPr>
        <w:t xml:space="preserve"> </w:t>
      </w:r>
      <w:r>
        <w:rPr>
          <w:color w:val="000000"/>
          <w:spacing w:val="-1"/>
        </w:rPr>
        <w:t xml:space="preserve">  Each Party is entitled to equitable relief, by injunction or otherwise, to enforce its </w:t>
      </w:r>
      <w:r>
        <w:rPr>
          <w:color w:val="000000"/>
          <w:spacing w:val="-1"/>
        </w:rPr>
        <w:br/>
      </w:r>
      <w:r>
        <w:rPr>
          <w:color w:val="000000"/>
          <w:spacing w:val="-1"/>
        </w:rPr>
        <w:tab/>
      </w:r>
      <w:r>
        <w:rPr>
          <w:color w:val="000000"/>
          <w:spacing w:val="-2"/>
        </w:rPr>
        <w:t>rights under this provision to pre</w:t>
      </w:r>
      <w:r>
        <w:rPr>
          <w:color w:val="000000"/>
          <w:spacing w:val="-2"/>
        </w:rPr>
        <w:t xml:space="preserve">vent the release of Confidential Information </w:t>
      </w:r>
      <w:r>
        <w:rPr>
          <w:color w:val="000000"/>
          <w:spacing w:val="-2"/>
        </w:rPr>
        <w:br/>
      </w:r>
      <w:r>
        <w:rPr>
          <w:color w:val="000000"/>
          <w:spacing w:val="-2"/>
        </w:rPr>
        <w:tab/>
        <w:t xml:space="preserve">without bond or proof of damages, and may seek other remedies available at law </w:t>
      </w:r>
      <w:r>
        <w:rPr>
          <w:color w:val="000000"/>
          <w:spacing w:val="-2"/>
        </w:rPr>
        <w:br/>
      </w:r>
      <w:r>
        <w:rPr>
          <w:color w:val="000000"/>
          <w:spacing w:val="-2"/>
        </w:rPr>
        <w:tab/>
      </w:r>
      <w:r>
        <w:rPr>
          <w:color w:val="000000"/>
          <w:spacing w:val="-3"/>
        </w:rPr>
        <w:t xml:space="preserve">or in equity for breach of this provision. </w:t>
      </w:r>
    </w:p>
    <w:p w:rsidR="00CA5E7F" w:rsidRDefault="00973EC9">
      <w:pPr>
        <w:tabs>
          <w:tab w:val="left" w:pos="2160"/>
        </w:tabs>
        <w:autoSpaceDE w:val="0"/>
        <w:autoSpaceDN w:val="0"/>
        <w:adjustRightInd w:val="0"/>
        <w:spacing w:before="245" w:line="276" w:lineRule="exact"/>
        <w:ind w:left="1440"/>
        <w:rPr>
          <w:color w:val="000000"/>
          <w:spacing w:val="-2"/>
        </w:rPr>
      </w:pPr>
      <w:r>
        <w:rPr>
          <w:color w:val="000000"/>
          <w:spacing w:val="-3"/>
        </w:rPr>
        <w:t xml:space="preserve">9.3 </w:t>
      </w:r>
      <w:r>
        <w:rPr>
          <w:color w:val="000000"/>
          <w:spacing w:val="-3"/>
        </w:rPr>
        <w:tab/>
      </w:r>
      <w:r>
        <w:rPr>
          <w:color w:val="000000"/>
          <w:spacing w:val="-2"/>
        </w:rPr>
        <w:t>Notwithstanding anything in this article to the contrary, and pursuant to 18 CF</w:t>
      </w:r>
      <w:r>
        <w:rPr>
          <w:color w:val="000000"/>
          <w:spacing w:val="-2"/>
        </w:rPr>
        <w:t xml:space="preserve">R § lb.20, </w:t>
      </w:r>
    </w:p>
    <w:p w:rsidR="00CA5E7F" w:rsidRDefault="00973EC9">
      <w:pPr>
        <w:autoSpaceDE w:val="0"/>
        <w:autoSpaceDN w:val="0"/>
        <w:adjustRightInd w:val="0"/>
        <w:spacing w:before="5" w:line="275" w:lineRule="exact"/>
        <w:ind w:left="2160" w:right="1269"/>
        <w:rPr>
          <w:color w:val="000000"/>
          <w:spacing w:val="-3"/>
        </w:rPr>
      </w:pPr>
      <w:r>
        <w:rPr>
          <w:color w:val="000000"/>
          <w:spacing w:val="-2"/>
        </w:rPr>
        <w:t xml:space="preserve">if FERC, during the course of an investigation or otherwise, requests information from </w:t>
      </w:r>
      <w:r>
        <w:rPr>
          <w:color w:val="000000"/>
          <w:spacing w:val="-2"/>
        </w:rPr>
        <w:br/>
        <w:t xml:space="preserve">one of the Parties that is otherwise required to be maintained in confidence pursuant to </w:t>
      </w:r>
      <w:r>
        <w:rPr>
          <w:color w:val="000000"/>
          <w:spacing w:val="-2"/>
        </w:rPr>
        <w:br/>
        <w:t xml:space="preserve">this Agreement, the Party shall provide the requested information </w:t>
      </w:r>
      <w:r>
        <w:rPr>
          <w:color w:val="000000"/>
          <w:spacing w:val="-2"/>
        </w:rPr>
        <w:t xml:space="preserve">to FERC, within the </w:t>
      </w:r>
      <w:r>
        <w:rPr>
          <w:color w:val="000000"/>
          <w:spacing w:val="-2"/>
        </w:rPr>
        <w:br/>
        <w:t xml:space="preserve">time provided for in the request for information.  In providing the information to FERC, </w:t>
      </w:r>
      <w:r>
        <w:rPr>
          <w:color w:val="000000"/>
          <w:spacing w:val="-2"/>
        </w:rPr>
        <w:br/>
        <w:t xml:space="preserve">the Party may, consistent with 18 CFR § 388.112, request that the information be treated </w:t>
      </w:r>
      <w:r>
        <w:rPr>
          <w:color w:val="000000"/>
          <w:spacing w:val="-2"/>
        </w:rPr>
        <w:br/>
        <w:t>as confidential and non-public by FERC and that the inf</w:t>
      </w:r>
      <w:r>
        <w:rPr>
          <w:color w:val="000000"/>
          <w:spacing w:val="-2"/>
        </w:rPr>
        <w:t xml:space="preserve">ormation be withheld from public </w:t>
      </w:r>
      <w:r>
        <w:rPr>
          <w:color w:val="000000"/>
          <w:spacing w:val="-2"/>
        </w:rPr>
        <w:br/>
        <w:t xml:space="preserve">disclosure.  Each Party is prohibited from notifying the other Parties to this Agreement </w:t>
      </w:r>
      <w:r>
        <w:rPr>
          <w:color w:val="000000"/>
          <w:spacing w:val="-2"/>
        </w:rPr>
        <w:br/>
        <w:t xml:space="preserve">prior to the release of the Confidential Information to FERC.  The Party shall notify the </w:t>
      </w:r>
      <w:r>
        <w:rPr>
          <w:color w:val="000000"/>
          <w:spacing w:val="-2"/>
        </w:rPr>
        <w:br/>
        <w:t>other Parties to this Agreement when it i</w:t>
      </w:r>
      <w:r>
        <w:rPr>
          <w:color w:val="000000"/>
          <w:spacing w:val="-2"/>
        </w:rPr>
        <w:t xml:space="preserve">s notified by FERC that a request to release </w:t>
      </w:r>
      <w:r>
        <w:rPr>
          <w:color w:val="000000"/>
          <w:spacing w:val="-2"/>
        </w:rPr>
        <w:br/>
        <w:t xml:space="preserve">Confidential Information has been received by FERC, at which time either of the Parties </w:t>
      </w:r>
      <w:r>
        <w:rPr>
          <w:color w:val="000000"/>
          <w:spacing w:val="-2"/>
        </w:rPr>
        <w:br/>
        <w:t xml:space="preserve">may respond before such information would be made public, pursuant to 18 CFR § </w:t>
      </w:r>
      <w:r>
        <w:rPr>
          <w:color w:val="000000"/>
          <w:spacing w:val="-2"/>
        </w:rPr>
        <w:br/>
        <w:t>388.112.  Requests from a state regulator</w:t>
      </w:r>
      <w:r>
        <w:rPr>
          <w:color w:val="000000"/>
          <w:spacing w:val="-2"/>
        </w:rPr>
        <w:t xml:space="preserve">y body conducting a confidential investigation </w:t>
      </w:r>
      <w:r>
        <w:rPr>
          <w:color w:val="000000"/>
          <w:spacing w:val="-2"/>
        </w:rPr>
        <w:br/>
        <w:t xml:space="preserve">shall be treated in a similar manner if consistent with the applicable state rules and </w:t>
      </w:r>
      <w:r>
        <w:rPr>
          <w:color w:val="000000"/>
          <w:spacing w:val="-2"/>
        </w:rPr>
        <w:br/>
      </w:r>
      <w:r>
        <w:rPr>
          <w:color w:val="000000"/>
          <w:spacing w:val="-3"/>
        </w:rPr>
        <w:t xml:space="preserve">regulations. </w:t>
      </w:r>
    </w:p>
    <w:p w:rsidR="00CA5E7F" w:rsidRDefault="00973EC9">
      <w:pPr>
        <w:tabs>
          <w:tab w:val="left" w:pos="2160"/>
        </w:tabs>
        <w:autoSpaceDE w:val="0"/>
        <w:autoSpaceDN w:val="0"/>
        <w:adjustRightInd w:val="0"/>
        <w:spacing w:before="245" w:line="276" w:lineRule="exact"/>
        <w:ind w:left="144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CA5E7F" w:rsidRDefault="00973EC9">
      <w:pPr>
        <w:autoSpaceDE w:val="0"/>
        <w:autoSpaceDN w:val="0"/>
        <w:adjustRightInd w:val="0"/>
        <w:spacing w:before="4" w:line="276" w:lineRule="exact"/>
        <w:ind w:left="2160"/>
        <w:rPr>
          <w:color w:val="000000"/>
          <w:spacing w:val="-2"/>
        </w:rPr>
      </w:pPr>
      <w:r>
        <w:rPr>
          <w:color w:val="000000"/>
          <w:spacing w:val="-2"/>
        </w:rPr>
        <w:t xml:space="preserve">cooperate in good faith to provide each other, Affected Systems, Affected System </w:t>
      </w: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96" w:line="276" w:lineRule="exact"/>
        <w:ind w:left="6000"/>
        <w:rPr>
          <w:color w:val="000000"/>
          <w:spacing w:val="-3"/>
        </w:rPr>
      </w:pPr>
      <w:r>
        <w:rPr>
          <w:color w:val="000000"/>
          <w:spacing w:val="-3"/>
        </w:rPr>
        <w:t xml:space="preserve">26 </w:t>
      </w:r>
    </w:p>
    <w:p w:rsidR="00CA5E7F" w:rsidRDefault="00CA5E7F">
      <w:pPr>
        <w:autoSpaceDE w:val="0"/>
        <w:autoSpaceDN w:val="0"/>
        <w:adjustRightInd w:val="0"/>
        <w:rPr>
          <w:color w:val="000000"/>
          <w:spacing w:val="-3"/>
        </w:rPr>
        <w:sectPr w:rsidR="00CA5E7F">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28" w:name="Pg28"/>
      <w:bookmarkEnd w:id="28"/>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80" w:lineRule="exact"/>
        <w:ind w:left="2160"/>
        <w:jc w:val="both"/>
        <w:rPr>
          <w:color w:val="000000"/>
          <w:spacing w:val="-3"/>
        </w:rPr>
      </w:pPr>
    </w:p>
    <w:p w:rsidR="00CA5E7F" w:rsidRDefault="00973EC9">
      <w:pPr>
        <w:autoSpaceDE w:val="0"/>
        <w:autoSpaceDN w:val="0"/>
        <w:adjustRightInd w:val="0"/>
        <w:spacing w:before="161" w:line="280" w:lineRule="exact"/>
        <w:ind w:left="2160" w:right="1765"/>
        <w:jc w:val="both"/>
        <w:rPr>
          <w:color w:val="000000"/>
          <w:spacing w:val="-3"/>
        </w:rPr>
      </w:pPr>
      <w:r>
        <w:rPr>
          <w:color w:val="000000"/>
          <w:spacing w:val="-2"/>
        </w:rPr>
        <w:t xml:space="preserve">Operators, and state and federal regulators the information necessary to carry out the </w:t>
      </w:r>
      <w:r>
        <w:rPr>
          <w:color w:val="000000"/>
          <w:spacing w:val="-3"/>
        </w:rPr>
        <w:t xml:space="preserve">terms of the SGIP and this Agreement.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148" w:line="276" w:lineRule="exact"/>
        <w:ind w:left="6000"/>
        <w:rPr>
          <w:color w:val="000000"/>
          <w:spacing w:val="-3"/>
        </w:rPr>
      </w:pPr>
      <w:r>
        <w:rPr>
          <w:color w:val="000000"/>
          <w:spacing w:val="-3"/>
        </w:rPr>
        <w:t xml:space="preserve">27 </w:t>
      </w:r>
    </w:p>
    <w:p w:rsidR="00CA5E7F" w:rsidRDefault="00CA5E7F">
      <w:pPr>
        <w:autoSpaceDE w:val="0"/>
        <w:autoSpaceDN w:val="0"/>
        <w:adjustRightInd w:val="0"/>
        <w:rPr>
          <w:color w:val="000000"/>
          <w:spacing w:val="-3"/>
        </w:rPr>
        <w:sectPr w:rsidR="00CA5E7F">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29" w:name="Pg29"/>
      <w:bookmarkEnd w:id="29"/>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CA5E7F" w:rsidRDefault="00973EC9">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CA5E7F" w:rsidRDefault="00973EC9">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CA5E7F" w:rsidRDefault="00973EC9">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CA5E7F" w:rsidRDefault="00973EC9">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CA5E7F" w:rsidRDefault="00973EC9">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CA5E7F" w:rsidRDefault="00973EC9">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w:t>
      </w:r>
      <w:r>
        <w:rPr>
          <w:color w:val="000000"/>
          <w:spacing w:val="-2"/>
        </w:rPr>
        <w:t xml:space="preserve">n an informal basis, then any Party shall provide the other Parties with a written Notice of Dispute.  Such notice shall describe in detail the nature of the dispute. </w:t>
      </w:r>
    </w:p>
    <w:p w:rsidR="00CA5E7F" w:rsidRDefault="00973EC9">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w:t>
      </w:r>
      <w:r>
        <w:rPr>
          <w:color w:val="000000"/>
          <w:spacing w:val="-2"/>
        </w:rPr>
        <w:t xml:space="preserve"> notice, </w:t>
      </w:r>
    </w:p>
    <w:p w:rsidR="00CA5E7F" w:rsidRDefault="00973EC9">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CA5E7F" w:rsidRDefault="00973EC9">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CA5E7F" w:rsidRDefault="00973EC9">
      <w:pPr>
        <w:autoSpaceDE w:val="0"/>
        <w:autoSpaceDN w:val="0"/>
        <w:adjustRightInd w:val="0"/>
        <w:spacing w:before="4" w:line="276" w:lineRule="exact"/>
        <w:ind w:left="2160"/>
        <w:rPr>
          <w:color w:val="000000"/>
          <w:spacing w:val="-2"/>
        </w:rPr>
      </w:pPr>
      <w:r>
        <w:rPr>
          <w:color w:val="000000"/>
          <w:spacing w:val="-2"/>
        </w:rPr>
        <w:t>appropriate dispute resolution venue (e.g., medi</w:t>
      </w:r>
      <w:r>
        <w:rPr>
          <w:color w:val="000000"/>
          <w:spacing w:val="-2"/>
        </w:rPr>
        <w:t xml:space="preserve">ation, settlement judge, early neutral </w:t>
      </w:r>
    </w:p>
    <w:p w:rsidR="00CA5E7F" w:rsidRDefault="00973EC9">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w:t>
      </w:r>
      <w:r>
        <w:rPr>
          <w:color w:val="000000"/>
          <w:spacing w:val="-3"/>
        </w:rPr>
        <w:t xml:space="preserve">2237 or via the internet at </w:t>
      </w:r>
    </w:p>
    <w:p w:rsidR="00CA5E7F" w:rsidRDefault="00973EC9">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CA5E7F" w:rsidRDefault="00973EC9">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CA5E7F" w:rsidRDefault="00973EC9">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CA5E7F" w:rsidRDefault="00973EC9">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CA5E7F" w:rsidRDefault="00973EC9">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81" w:line="276" w:lineRule="exact"/>
        <w:ind w:left="6000"/>
        <w:rPr>
          <w:color w:val="000000"/>
          <w:spacing w:val="-3"/>
        </w:rPr>
      </w:pPr>
      <w:r>
        <w:rPr>
          <w:color w:val="000000"/>
          <w:spacing w:val="-3"/>
        </w:rPr>
        <w:t xml:space="preserve">28 </w:t>
      </w:r>
    </w:p>
    <w:p w:rsidR="00CA5E7F" w:rsidRDefault="00CA5E7F">
      <w:pPr>
        <w:autoSpaceDE w:val="0"/>
        <w:autoSpaceDN w:val="0"/>
        <w:adjustRightInd w:val="0"/>
        <w:rPr>
          <w:color w:val="000000"/>
          <w:spacing w:val="-3"/>
        </w:rPr>
        <w:sectPr w:rsidR="00CA5E7F">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0" w:name="Pg30"/>
      <w:bookmarkEnd w:id="30"/>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A5E7F" w:rsidRDefault="00973EC9">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CA5E7F" w:rsidRDefault="00973EC9">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CA5E7F" w:rsidRDefault="00973EC9">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CA5E7F" w:rsidRDefault="00973EC9">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CA5E7F" w:rsidRDefault="00973EC9">
      <w:pPr>
        <w:autoSpaceDE w:val="0"/>
        <w:autoSpaceDN w:val="0"/>
        <w:adjustRightInd w:val="0"/>
        <w:spacing w:before="4" w:line="276" w:lineRule="exact"/>
        <w:ind w:left="2160" w:right="1300"/>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CA5E7F" w:rsidRDefault="00973EC9">
      <w:pPr>
        <w:autoSpaceDE w:val="0"/>
        <w:autoSpaceDN w:val="0"/>
        <w:adjustRightInd w:val="0"/>
        <w:spacing w:before="9" w:line="27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CA5E7F" w:rsidRDefault="00973EC9">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CA5E7F" w:rsidRDefault="00973EC9">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CA5E7F" w:rsidRDefault="00973EC9">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CA5E7F" w:rsidRDefault="00973EC9">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w:t>
      </w:r>
      <w:r>
        <w:rPr>
          <w:color w:val="000000"/>
          <w:spacing w:val="-2"/>
        </w:rPr>
        <w:t xml:space="preserve">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28" w:line="276" w:lineRule="exact"/>
        <w:ind w:left="6000"/>
        <w:rPr>
          <w:color w:val="000000"/>
          <w:spacing w:val="-3"/>
        </w:rPr>
      </w:pPr>
      <w:r>
        <w:rPr>
          <w:color w:val="000000"/>
          <w:spacing w:val="-3"/>
        </w:rPr>
        <w:t xml:space="preserve">29 </w:t>
      </w:r>
    </w:p>
    <w:p w:rsidR="00CA5E7F" w:rsidRDefault="00CA5E7F">
      <w:pPr>
        <w:autoSpaceDE w:val="0"/>
        <w:autoSpaceDN w:val="0"/>
        <w:adjustRightInd w:val="0"/>
        <w:rPr>
          <w:color w:val="000000"/>
          <w:spacing w:val="-3"/>
        </w:rPr>
        <w:sectPr w:rsidR="00CA5E7F">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1" w:name="Pg31"/>
      <w:bookmarkEnd w:id="31"/>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CA5E7F" w:rsidRDefault="00973EC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CA5E7F" w:rsidRDefault="00973EC9">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w:t>
      </w:r>
      <w:r>
        <w:rPr>
          <w:color w:val="000000"/>
          <w:spacing w:val="-2"/>
        </w:rPr>
        <w:t xml:space="preserve">out regard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w:t>
      </w:r>
      <w:r>
        <w:rPr>
          <w:color w:val="000000"/>
          <w:spacing w:val="-3"/>
        </w:rPr>
        <w:t xml:space="preserve">Authority. </w:t>
      </w:r>
    </w:p>
    <w:p w:rsidR="00CA5E7F" w:rsidRDefault="00973EC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CA5E7F" w:rsidRDefault="00973EC9">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CA5E7F" w:rsidRDefault="00973EC9">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CA5E7F" w:rsidRDefault="00973EC9">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CA5E7F" w:rsidRDefault="00973EC9">
      <w:pPr>
        <w:autoSpaceDE w:val="0"/>
        <w:autoSpaceDN w:val="0"/>
        <w:adjustRightInd w:val="0"/>
        <w:spacing w:before="235" w:line="276" w:lineRule="exact"/>
        <w:ind w:left="225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CA5E7F" w:rsidRDefault="00973EC9">
      <w:pPr>
        <w:autoSpaceDE w:val="0"/>
        <w:autoSpaceDN w:val="0"/>
        <w:adjustRightInd w:val="0"/>
        <w:spacing w:before="18" w:line="260" w:lineRule="exact"/>
        <w:ind w:left="2970" w:right="137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CA5E7F" w:rsidRDefault="00973EC9">
      <w:pPr>
        <w:tabs>
          <w:tab w:val="left" w:pos="2970"/>
        </w:tabs>
        <w:autoSpaceDE w:val="0"/>
        <w:autoSpaceDN w:val="0"/>
        <w:adjustRightInd w:val="0"/>
        <w:spacing w:before="247" w:line="276" w:lineRule="exact"/>
        <w:ind w:left="2250" w:right="1517"/>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CA5E7F" w:rsidRDefault="00973EC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CA5E7F" w:rsidRDefault="00973EC9">
      <w:pPr>
        <w:autoSpaceDE w:val="0"/>
        <w:autoSpaceDN w:val="0"/>
        <w:adjustRightInd w:val="0"/>
        <w:spacing w:before="241" w:line="276" w:lineRule="exact"/>
        <w:ind w:left="1440" w:right="1276"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268" w:line="276" w:lineRule="exact"/>
        <w:ind w:left="6000"/>
        <w:rPr>
          <w:color w:val="000000"/>
          <w:spacing w:val="-3"/>
        </w:rPr>
      </w:pPr>
      <w:r>
        <w:rPr>
          <w:color w:val="000000"/>
          <w:spacing w:val="-3"/>
        </w:rPr>
        <w:t xml:space="preserve">30 </w:t>
      </w:r>
    </w:p>
    <w:p w:rsidR="00CA5E7F" w:rsidRDefault="00CA5E7F">
      <w:pPr>
        <w:autoSpaceDE w:val="0"/>
        <w:autoSpaceDN w:val="0"/>
        <w:adjustRightInd w:val="0"/>
        <w:rPr>
          <w:color w:val="000000"/>
          <w:spacing w:val="-3"/>
        </w:rPr>
        <w:sectPr w:rsidR="00CA5E7F">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2" w:name="Pg32"/>
      <w:bookmarkEnd w:id="32"/>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CA5E7F" w:rsidRDefault="00973EC9">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A5E7F" w:rsidRDefault="00973EC9">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CA5E7F" w:rsidRDefault="00973EC9">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CA5E7F" w:rsidRDefault="00973EC9">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CA5E7F" w:rsidRDefault="00973EC9">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CA5E7F" w:rsidRDefault="00973EC9">
      <w:pPr>
        <w:autoSpaceDE w:val="0"/>
        <w:autoSpaceDN w:val="0"/>
        <w:adjustRightInd w:val="0"/>
        <w:spacing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CA5E7F" w:rsidRDefault="00973EC9">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CA5E7F" w:rsidRDefault="00973EC9">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CA5E7F" w:rsidRDefault="00973EC9">
      <w:pPr>
        <w:autoSpaceDE w:val="0"/>
        <w:autoSpaceDN w:val="0"/>
        <w:adjustRightInd w:val="0"/>
        <w:spacing w:before="22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CA5E7F" w:rsidRDefault="00973EC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CA5E7F" w:rsidRDefault="00973EC9">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CA5E7F" w:rsidRDefault="00973EC9">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CA5E7F" w:rsidRDefault="00973EC9">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CA5E7F" w:rsidRDefault="00973EC9">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CA5E7F" w:rsidRDefault="00973EC9">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268" w:line="276" w:lineRule="exact"/>
        <w:ind w:left="6000"/>
        <w:rPr>
          <w:color w:val="000000"/>
          <w:spacing w:val="-3"/>
        </w:rPr>
      </w:pPr>
      <w:r>
        <w:rPr>
          <w:color w:val="000000"/>
          <w:spacing w:val="-3"/>
        </w:rPr>
        <w:t xml:space="preserve">31 </w:t>
      </w:r>
    </w:p>
    <w:p w:rsidR="00CA5E7F" w:rsidRDefault="00CA5E7F">
      <w:pPr>
        <w:autoSpaceDE w:val="0"/>
        <w:autoSpaceDN w:val="0"/>
        <w:adjustRightInd w:val="0"/>
        <w:rPr>
          <w:color w:val="000000"/>
          <w:spacing w:val="-3"/>
        </w:rPr>
        <w:sectPr w:rsidR="00CA5E7F">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3" w:name="Pg33"/>
      <w:bookmarkEnd w:id="33"/>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0" w:lineRule="exact"/>
        <w:ind w:left="1440"/>
        <w:rPr>
          <w:color w:val="000000"/>
          <w:spacing w:val="-3"/>
        </w:rPr>
      </w:pPr>
    </w:p>
    <w:p w:rsidR="00CA5E7F" w:rsidRDefault="00973EC9">
      <w:pPr>
        <w:autoSpaceDE w:val="0"/>
        <w:autoSpaceDN w:val="0"/>
        <w:adjustRightInd w:val="0"/>
        <w:spacing w:before="179" w:line="270" w:lineRule="exact"/>
        <w:ind w:left="1440" w:right="1376"/>
        <w:rPr>
          <w:color w:val="000000"/>
          <w:spacing w:val="-3"/>
        </w:rPr>
      </w:pPr>
      <w:r>
        <w:rPr>
          <w:color w:val="000000"/>
          <w:spacing w:val="-2"/>
        </w:rPr>
        <w:t>however, that each Party shall require it</w:t>
      </w:r>
      <w:r>
        <w:rPr>
          <w:color w:val="000000"/>
          <w:spacing w:val="-2"/>
        </w:rPr>
        <w:t xml:space="preserve">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CA5E7F" w:rsidRDefault="00973EC9">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CA5E7F" w:rsidRDefault="00973EC9">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CA5E7F" w:rsidRDefault="00973EC9">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CA5E7F" w:rsidRDefault="00973EC9">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CA5E7F" w:rsidRDefault="00973EC9">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CA5E7F" w:rsidRDefault="00973EC9">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A5E7F" w:rsidRDefault="00973EC9">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CA5E7F">
      <w:pPr>
        <w:autoSpaceDE w:val="0"/>
        <w:autoSpaceDN w:val="0"/>
        <w:adjustRightInd w:val="0"/>
        <w:spacing w:line="276" w:lineRule="exact"/>
        <w:ind w:left="6000"/>
        <w:rPr>
          <w:color w:val="000000"/>
          <w:spacing w:val="-2"/>
        </w:rPr>
      </w:pPr>
    </w:p>
    <w:p w:rsidR="00CA5E7F" w:rsidRDefault="00973EC9">
      <w:pPr>
        <w:autoSpaceDE w:val="0"/>
        <w:autoSpaceDN w:val="0"/>
        <w:adjustRightInd w:val="0"/>
        <w:spacing w:before="24" w:line="276" w:lineRule="exact"/>
        <w:ind w:left="6000"/>
        <w:rPr>
          <w:color w:val="000000"/>
          <w:spacing w:val="-3"/>
        </w:rPr>
      </w:pPr>
      <w:r>
        <w:rPr>
          <w:color w:val="000000"/>
          <w:spacing w:val="-3"/>
        </w:rPr>
        <w:t xml:space="preserve">32 </w:t>
      </w:r>
    </w:p>
    <w:p w:rsidR="00CA5E7F" w:rsidRDefault="00CA5E7F">
      <w:pPr>
        <w:autoSpaceDE w:val="0"/>
        <w:autoSpaceDN w:val="0"/>
        <w:adjustRightInd w:val="0"/>
        <w:rPr>
          <w:color w:val="000000"/>
          <w:spacing w:val="-3"/>
        </w:rPr>
        <w:sectPr w:rsidR="00CA5E7F">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4" w:name="Pg34"/>
      <w:bookmarkEnd w:id="34"/>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A5E7F" w:rsidRDefault="00973EC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CA5E7F" w:rsidRDefault="00973EC9">
      <w:pPr>
        <w:autoSpaceDE w:val="0"/>
        <w:autoSpaceDN w:val="0"/>
        <w:adjustRightInd w:val="0"/>
        <w:spacing w:before="221" w:line="280" w:lineRule="exact"/>
        <w:ind w:left="1440" w:right="1442"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CA5E7F" w:rsidRDefault="00973EC9">
      <w:pPr>
        <w:autoSpaceDE w:val="0"/>
        <w:autoSpaceDN w:val="0"/>
        <w:adjustRightInd w:val="0"/>
        <w:spacing w:before="224" w:line="276" w:lineRule="exact"/>
        <w:ind w:left="2160"/>
        <w:rPr>
          <w:color w:val="000000"/>
          <w:spacing w:val="-3"/>
        </w:rPr>
      </w:pPr>
      <w:r>
        <w:rPr>
          <w:color w:val="000000"/>
          <w:spacing w:val="-3"/>
        </w:rPr>
        <w:t>If to the Inter</w:t>
      </w:r>
      <w:r>
        <w:rPr>
          <w:color w:val="000000"/>
          <w:spacing w:val="-3"/>
        </w:rPr>
        <w:t xml:space="preserve">connection Customer: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8" w:line="276" w:lineRule="exact"/>
        <w:ind w:left="2880"/>
        <w:rPr>
          <w:color w:val="000000"/>
          <w:spacing w:val="-3"/>
        </w:rPr>
      </w:pPr>
      <w:r>
        <w:rPr>
          <w:color w:val="000000"/>
          <w:spacing w:val="-3"/>
        </w:rPr>
        <w:t xml:space="preserve">SunEast Fairway Solar LLC c/o Cordelio Power </w:t>
      </w:r>
    </w:p>
    <w:p w:rsidR="00CA5E7F" w:rsidRDefault="00973EC9">
      <w:pPr>
        <w:tabs>
          <w:tab w:val="left" w:pos="4320"/>
        </w:tabs>
        <w:autoSpaceDE w:val="0"/>
        <w:autoSpaceDN w:val="0"/>
        <w:adjustRightInd w:val="0"/>
        <w:spacing w:before="11" w:line="276" w:lineRule="exact"/>
        <w:ind w:left="2880"/>
        <w:rPr>
          <w:color w:val="000000"/>
          <w:spacing w:val="-3"/>
        </w:rPr>
      </w:pPr>
      <w:r>
        <w:rPr>
          <w:color w:val="000000"/>
          <w:spacing w:val="-3"/>
        </w:rPr>
        <w:t>Attention:</w:t>
      </w:r>
      <w:r>
        <w:rPr>
          <w:color w:val="000000"/>
          <w:spacing w:val="-3"/>
        </w:rPr>
        <w:tab/>
        <w:t>Legal</w:t>
      </w:r>
    </w:p>
    <w:p w:rsidR="00CA5E7F" w:rsidRDefault="00973EC9">
      <w:pPr>
        <w:tabs>
          <w:tab w:val="left" w:pos="4320"/>
        </w:tabs>
        <w:autoSpaceDE w:val="0"/>
        <w:autoSpaceDN w:val="0"/>
        <w:adjustRightInd w:val="0"/>
        <w:spacing w:before="1" w:line="276" w:lineRule="exact"/>
        <w:ind w:left="2880"/>
        <w:rPr>
          <w:color w:val="000000"/>
          <w:spacing w:val="-3"/>
        </w:rPr>
      </w:pPr>
      <w:r>
        <w:rPr>
          <w:color w:val="000000"/>
          <w:spacing w:val="-3"/>
        </w:rPr>
        <w:t>Address:</w:t>
      </w:r>
      <w:r>
        <w:rPr>
          <w:color w:val="000000"/>
          <w:spacing w:val="-3"/>
        </w:rPr>
        <w:tab/>
        <w:t>605-65 Queen Street West</w:t>
      </w:r>
    </w:p>
    <w:p w:rsidR="00CA5E7F" w:rsidRDefault="00973EC9">
      <w:pPr>
        <w:autoSpaceDE w:val="0"/>
        <w:autoSpaceDN w:val="0"/>
        <w:adjustRightInd w:val="0"/>
        <w:spacing w:before="14" w:line="260" w:lineRule="exact"/>
        <w:ind w:left="2880" w:right="2401"/>
        <w:jc w:val="both"/>
        <w:rPr>
          <w:color w:val="000000"/>
          <w:spacing w:val="-2"/>
        </w:rPr>
      </w:pPr>
      <w:r>
        <w:rPr>
          <w:color w:val="000000"/>
          <w:spacing w:val="-2"/>
        </w:rPr>
        <w:t xml:space="preserve">City:   Toronto   Province:  ON   Code:  M5H 2M5   Country: Canada Phone: (604)418-2040 </w:t>
      </w:r>
    </w:p>
    <w:p w:rsidR="00CA5E7F" w:rsidRDefault="00973EC9">
      <w:pPr>
        <w:autoSpaceDE w:val="0"/>
        <w:autoSpaceDN w:val="0"/>
        <w:adjustRightInd w:val="0"/>
        <w:spacing w:before="7" w:line="276" w:lineRule="exact"/>
        <w:ind w:left="2880"/>
        <w:rPr>
          <w:color w:val="000000"/>
          <w:spacing w:val="-3"/>
        </w:rPr>
      </w:pPr>
      <w:r>
        <w:rPr>
          <w:color w:val="000000"/>
          <w:spacing w:val="-3"/>
        </w:rPr>
        <w:t xml:space="preserve">Email:  legal@cordeliopower.com </w:t>
      </w: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CA5E7F" w:rsidRDefault="00CA5E7F">
      <w:pPr>
        <w:autoSpaceDE w:val="0"/>
        <w:autoSpaceDN w:val="0"/>
        <w:adjustRightInd w:val="0"/>
        <w:spacing w:line="280" w:lineRule="exact"/>
        <w:ind w:left="2880"/>
        <w:jc w:val="both"/>
        <w:rPr>
          <w:color w:val="000000"/>
          <w:spacing w:val="-3"/>
        </w:rPr>
      </w:pPr>
    </w:p>
    <w:p w:rsidR="00CA5E7F" w:rsidRDefault="00973EC9">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CA5E7F" w:rsidRDefault="00973EC9">
      <w:pPr>
        <w:autoSpaceDE w:val="0"/>
        <w:autoSpaceDN w:val="0"/>
        <w:adjustRightInd w:val="0"/>
        <w:spacing w:before="1" w:line="255" w:lineRule="exact"/>
        <w:ind w:left="2880"/>
        <w:rPr>
          <w:color w:val="000000"/>
          <w:spacing w:val="-3"/>
        </w:rPr>
      </w:pPr>
      <w:r>
        <w:rPr>
          <w:color w:val="000000"/>
          <w:spacing w:val="-3"/>
        </w:rPr>
        <w:t xml:space="preserve">Address:  170 Data Dr </w:t>
      </w:r>
    </w:p>
    <w:p w:rsidR="00CA5E7F" w:rsidRDefault="00973EC9">
      <w:pPr>
        <w:tabs>
          <w:tab w:val="left" w:pos="5040"/>
          <w:tab w:val="left" w:pos="6540"/>
        </w:tabs>
        <w:autoSpaceDE w:val="0"/>
        <w:autoSpaceDN w:val="0"/>
        <w:adjustRightInd w:val="0"/>
        <w:spacing w:before="2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A5E7F" w:rsidRDefault="00973EC9">
      <w:pPr>
        <w:autoSpaceDE w:val="0"/>
        <w:autoSpaceDN w:val="0"/>
        <w:adjustRightInd w:val="0"/>
        <w:spacing w:line="280" w:lineRule="exact"/>
        <w:ind w:left="2880" w:right="6882"/>
        <w:jc w:val="both"/>
        <w:rPr>
          <w:color w:val="000000"/>
          <w:spacing w:val="-3"/>
        </w:rPr>
      </w:pPr>
      <w:r>
        <w:rPr>
          <w:color w:val="000000"/>
          <w:spacing w:val="-3"/>
        </w:rPr>
        <w:t xml:space="preserve">Phone:  (781) 906-3988 </w:t>
      </w:r>
      <w:r>
        <w:rPr>
          <w:color w:val="000000"/>
          <w:spacing w:val="-3"/>
        </w:rPr>
        <w:br/>
        <w:t xml:space="preserve">Fax:  (315) 428-5114 </w:t>
      </w:r>
    </w:p>
    <w:p w:rsidR="00CA5E7F" w:rsidRDefault="00973EC9">
      <w:pPr>
        <w:autoSpaceDE w:val="0"/>
        <w:autoSpaceDN w:val="0"/>
        <w:adjustRightInd w:val="0"/>
        <w:spacing w:before="252" w:line="276" w:lineRule="exact"/>
        <w:ind w:left="2160"/>
        <w:rPr>
          <w:color w:val="000000"/>
          <w:spacing w:val="-3"/>
        </w:rPr>
      </w:pPr>
      <w:r>
        <w:rPr>
          <w:color w:val="000000"/>
          <w:spacing w:val="-3"/>
        </w:rPr>
        <w:t>If to</w:t>
      </w:r>
      <w:r>
        <w:rPr>
          <w:color w:val="000000"/>
          <w:spacing w:val="-3"/>
        </w:rPr>
        <w:t xml:space="preserve"> the NYISO: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CA5E7F" w:rsidRDefault="00973EC9">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CA5E7F" w:rsidRDefault="00973EC9">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A5E7F" w:rsidRDefault="00973EC9">
      <w:pPr>
        <w:autoSpaceDE w:val="0"/>
        <w:autoSpaceDN w:val="0"/>
        <w:adjustRightInd w:val="0"/>
        <w:spacing w:line="265" w:lineRule="exact"/>
        <w:ind w:left="2880"/>
        <w:rPr>
          <w:color w:val="000000"/>
          <w:spacing w:val="-3"/>
        </w:rPr>
      </w:pPr>
      <w:r>
        <w:rPr>
          <w:color w:val="000000"/>
          <w:spacing w:val="-3"/>
        </w:rPr>
        <w:t xml:space="preserve">Phone:  (518) 356-6000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CA5E7F" w:rsidRDefault="00973EC9">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A5E7F" w:rsidRDefault="00973EC9">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A5E7F" w:rsidRDefault="00973EC9">
      <w:pPr>
        <w:autoSpaceDE w:val="0"/>
        <w:autoSpaceDN w:val="0"/>
        <w:adjustRightInd w:val="0"/>
        <w:spacing w:before="1" w:line="276" w:lineRule="exact"/>
        <w:ind w:left="2880"/>
        <w:rPr>
          <w:color w:val="000000"/>
          <w:spacing w:val="-3"/>
        </w:rPr>
      </w:pPr>
      <w:r>
        <w:rPr>
          <w:color w:val="000000"/>
          <w:spacing w:val="-3"/>
        </w:rPr>
        <w:t xml:space="preserve">Phone:  (518) 356-6000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240" w:line="276" w:lineRule="exact"/>
        <w:ind w:left="6000"/>
        <w:rPr>
          <w:color w:val="000000"/>
          <w:spacing w:val="-3"/>
        </w:rPr>
      </w:pPr>
      <w:r>
        <w:rPr>
          <w:color w:val="000000"/>
          <w:spacing w:val="-3"/>
        </w:rPr>
        <w:t xml:space="preserve">33 </w:t>
      </w:r>
    </w:p>
    <w:p w:rsidR="00CA5E7F" w:rsidRDefault="00CA5E7F">
      <w:pPr>
        <w:autoSpaceDE w:val="0"/>
        <w:autoSpaceDN w:val="0"/>
        <w:adjustRightInd w:val="0"/>
        <w:rPr>
          <w:color w:val="000000"/>
          <w:spacing w:val="-3"/>
        </w:rPr>
        <w:sectPr w:rsidR="00CA5E7F">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5" w:name="Pg35"/>
      <w:bookmarkEnd w:id="35"/>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SERVICE AGREEMENT NO. 264</w:t>
      </w:r>
      <w:r>
        <w:rPr>
          <w:color w:val="000000"/>
          <w:spacing w:val="-3"/>
        </w:rPr>
        <w:t xml:space="preserve">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CA5E7F" w:rsidRDefault="00973EC9">
      <w:pPr>
        <w:autoSpaceDE w:val="0"/>
        <w:autoSpaceDN w:val="0"/>
        <w:adjustRightInd w:val="0"/>
        <w:spacing w:before="22"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CA5E7F" w:rsidRDefault="00973EC9">
      <w:pPr>
        <w:autoSpaceDE w:val="0"/>
        <w:autoSpaceDN w:val="0"/>
        <w:adjustRightInd w:val="0"/>
        <w:spacing w:before="252" w:line="260" w:lineRule="exact"/>
        <w:ind w:left="2880" w:right="4528"/>
        <w:jc w:val="both"/>
        <w:rPr>
          <w:color w:val="000000"/>
          <w:spacing w:val="-3"/>
        </w:rPr>
      </w:pPr>
      <w:r>
        <w:rPr>
          <w:color w:val="000000"/>
          <w:spacing w:val="-3"/>
        </w:rPr>
        <w:t xml:space="preserve">SunEast Fairway Solar LLC c/o Cordelio Power Attention:  Accounts Payable </w:t>
      </w:r>
    </w:p>
    <w:p w:rsidR="00CA5E7F" w:rsidRDefault="00973EC9">
      <w:pPr>
        <w:tabs>
          <w:tab w:val="left" w:pos="3914"/>
        </w:tabs>
        <w:autoSpaceDE w:val="0"/>
        <w:autoSpaceDN w:val="0"/>
        <w:adjustRightInd w:val="0"/>
        <w:spacing w:before="7" w:line="276" w:lineRule="exact"/>
        <w:ind w:left="2880"/>
        <w:rPr>
          <w:color w:val="000000"/>
          <w:spacing w:val="-3"/>
        </w:rPr>
      </w:pPr>
      <w:r>
        <w:rPr>
          <w:color w:val="000000"/>
          <w:spacing w:val="-3"/>
        </w:rPr>
        <w:t xml:space="preserve">Address: </w:t>
      </w:r>
      <w:r>
        <w:rPr>
          <w:color w:val="000000"/>
          <w:spacing w:val="-3"/>
        </w:rPr>
        <w:tab/>
        <w:t xml:space="preserve">605-65 Queen Street West </w:t>
      </w:r>
    </w:p>
    <w:p w:rsidR="00CA5E7F" w:rsidRDefault="00973EC9">
      <w:pPr>
        <w:autoSpaceDE w:val="0"/>
        <w:autoSpaceDN w:val="0"/>
        <w:adjustRightInd w:val="0"/>
        <w:spacing w:before="1" w:line="280" w:lineRule="exact"/>
        <w:ind w:left="2880" w:right="2582"/>
        <w:jc w:val="both"/>
        <w:rPr>
          <w:color w:val="000000"/>
          <w:spacing w:val="-3"/>
        </w:rPr>
      </w:pPr>
      <w:r>
        <w:rPr>
          <w:color w:val="000000"/>
          <w:spacing w:val="-3"/>
        </w:rPr>
        <w:t xml:space="preserve">City: Toronto   Province:  ON   Code: M5H 2M5   Country:  Canada Phone: (647)352-9533 </w:t>
      </w:r>
    </w:p>
    <w:p w:rsidR="00CA5E7F" w:rsidRDefault="00973EC9">
      <w:pPr>
        <w:autoSpaceDE w:val="0"/>
        <w:autoSpaceDN w:val="0"/>
        <w:adjustRightInd w:val="0"/>
        <w:spacing w:before="4" w:line="276" w:lineRule="exact"/>
        <w:ind w:left="2880"/>
        <w:rPr>
          <w:color w:val="000000"/>
          <w:spacing w:val="-3"/>
        </w:rPr>
      </w:pPr>
      <w:r>
        <w:rPr>
          <w:color w:val="000000"/>
          <w:spacing w:val="-3"/>
        </w:rPr>
        <w:t xml:space="preserve">Email:  AP@cordeliopower.com </w:t>
      </w: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CA5E7F" w:rsidRDefault="00973EC9">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CA5E7F" w:rsidRDefault="00973EC9">
      <w:pPr>
        <w:autoSpaceDE w:val="0"/>
        <w:autoSpaceDN w:val="0"/>
        <w:adjustRightInd w:val="0"/>
        <w:spacing w:before="4" w:line="276" w:lineRule="exact"/>
        <w:ind w:left="2880"/>
        <w:rPr>
          <w:color w:val="000000"/>
          <w:spacing w:val="-3"/>
        </w:rPr>
      </w:pPr>
      <w:r>
        <w:rPr>
          <w:color w:val="000000"/>
          <w:spacing w:val="-3"/>
        </w:rPr>
        <w:t xml:space="preserve">Address:  </w:t>
      </w:r>
      <w:r>
        <w:rPr>
          <w:color w:val="000000"/>
          <w:spacing w:val="-3"/>
        </w:rPr>
        <w:t xml:space="preserve">170 Data Dr </w:t>
      </w:r>
    </w:p>
    <w:p w:rsidR="00CA5E7F" w:rsidRDefault="00973EC9">
      <w:pPr>
        <w:tabs>
          <w:tab w:val="left" w:pos="5040"/>
          <w:tab w:val="left" w:pos="6540"/>
        </w:tabs>
        <w:autoSpaceDE w:val="0"/>
        <w:autoSpaceDN w:val="0"/>
        <w:adjustRightInd w:val="0"/>
        <w:spacing w:before="9"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CA5E7F" w:rsidRDefault="00973EC9">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CA5E7F" w:rsidRDefault="00973EC9">
      <w:pPr>
        <w:autoSpaceDE w:val="0"/>
        <w:autoSpaceDN w:val="0"/>
        <w:adjustRightInd w:val="0"/>
        <w:spacing w:before="245" w:line="270" w:lineRule="exact"/>
        <w:ind w:left="1440" w:right="1380"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CA5E7F" w:rsidRDefault="00973EC9">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CA5E7F" w:rsidRDefault="00CA5E7F">
      <w:pPr>
        <w:autoSpaceDE w:val="0"/>
        <w:autoSpaceDN w:val="0"/>
        <w:adjustRightInd w:val="0"/>
        <w:spacing w:line="260" w:lineRule="exact"/>
        <w:ind w:left="2880"/>
        <w:jc w:val="both"/>
        <w:rPr>
          <w:color w:val="000000"/>
          <w:spacing w:val="-3"/>
        </w:rPr>
      </w:pPr>
    </w:p>
    <w:p w:rsidR="00CA5E7F" w:rsidRDefault="00973EC9">
      <w:pPr>
        <w:autoSpaceDE w:val="0"/>
        <w:autoSpaceDN w:val="0"/>
        <w:adjustRightInd w:val="0"/>
        <w:spacing w:before="38" w:line="260" w:lineRule="exact"/>
        <w:ind w:left="2880" w:right="4528"/>
        <w:jc w:val="both"/>
        <w:rPr>
          <w:color w:val="000000"/>
          <w:spacing w:val="-3"/>
        </w:rPr>
      </w:pPr>
      <w:r>
        <w:rPr>
          <w:color w:val="000000"/>
          <w:spacing w:val="-3"/>
        </w:rPr>
        <w:t xml:space="preserve">SunEast Fairway Solar LLC c/o Cordelio Power </w:t>
      </w:r>
      <w:r>
        <w:rPr>
          <w:color w:val="000000"/>
          <w:spacing w:val="-3"/>
        </w:rPr>
        <w:t xml:space="preserve">Attention:  Clayton W. Robinson </w:t>
      </w:r>
    </w:p>
    <w:p w:rsidR="00CA5E7F" w:rsidRDefault="00973EC9">
      <w:pPr>
        <w:autoSpaceDE w:val="0"/>
        <w:autoSpaceDN w:val="0"/>
        <w:adjustRightInd w:val="0"/>
        <w:spacing w:before="7" w:line="276" w:lineRule="exact"/>
        <w:ind w:left="2880"/>
        <w:rPr>
          <w:color w:val="000000"/>
          <w:spacing w:val="-3"/>
        </w:rPr>
      </w:pPr>
      <w:r>
        <w:rPr>
          <w:color w:val="000000"/>
          <w:spacing w:val="-3"/>
        </w:rPr>
        <w:t xml:space="preserve">Address:  605-65 Queen Street West </w:t>
      </w:r>
    </w:p>
    <w:p w:rsidR="00CA5E7F" w:rsidRDefault="00973EC9">
      <w:pPr>
        <w:autoSpaceDE w:val="0"/>
        <w:autoSpaceDN w:val="0"/>
        <w:adjustRightInd w:val="0"/>
        <w:spacing w:before="1" w:line="280" w:lineRule="exact"/>
        <w:ind w:left="2880" w:right="2582"/>
        <w:jc w:val="both"/>
        <w:rPr>
          <w:color w:val="000000"/>
          <w:spacing w:val="-3"/>
        </w:rPr>
      </w:pPr>
      <w:r>
        <w:rPr>
          <w:color w:val="000000"/>
          <w:spacing w:val="-3"/>
        </w:rPr>
        <w:t xml:space="preserve">City: Toronto   Province:  ON   Code: M5H 2M5   Country:  Canada Phone: (347)739-3422 </w:t>
      </w:r>
    </w:p>
    <w:p w:rsidR="00CA5E7F" w:rsidRDefault="00973EC9">
      <w:pPr>
        <w:autoSpaceDE w:val="0"/>
        <w:autoSpaceDN w:val="0"/>
        <w:adjustRightInd w:val="0"/>
        <w:spacing w:before="4" w:line="276" w:lineRule="exact"/>
        <w:ind w:left="2880"/>
        <w:rPr>
          <w:color w:val="000000"/>
          <w:spacing w:val="-3"/>
        </w:rPr>
      </w:pPr>
      <w:r>
        <w:rPr>
          <w:color w:val="000000"/>
          <w:spacing w:val="-3"/>
        </w:rPr>
        <w:t xml:space="preserve">E-mail:  crobinson@cordeliopower.com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8" w:line="276" w:lineRule="exact"/>
        <w:ind w:left="2880"/>
        <w:rPr>
          <w:color w:val="000000"/>
          <w:spacing w:val="-3"/>
        </w:rPr>
      </w:pPr>
      <w:r>
        <w:rPr>
          <w:color w:val="000000"/>
          <w:spacing w:val="-3"/>
        </w:rPr>
        <w:t xml:space="preserve">with a copy to: </w:t>
      </w:r>
    </w:p>
    <w:p w:rsidR="00CA5E7F" w:rsidRDefault="00973EC9">
      <w:pPr>
        <w:autoSpaceDE w:val="0"/>
        <w:autoSpaceDN w:val="0"/>
        <w:adjustRightInd w:val="0"/>
        <w:spacing w:before="261" w:line="280" w:lineRule="exact"/>
        <w:ind w:left="2880" w:right="6342"/>
        <w:rPr>
          <w:color w:val="000000"/>
          <w:spacing w:val="-3"/>
        </w:rPr>
      </w:pPr>
      <w:r>
        <w:rPr>
          <w:color w:val="000000"/>
          <w:spacing w:val="-3"/>
        </w:rPr>
        <w:t xml:space="preserve">SunEast Fairway Solar LLC </w:t>
      </w:r>
      <w:r>
        <w:rPr>
          <w:color w:val="000000"/>
          <w:spacing w:val="-3"/>
        </w:rPr>
        <w:br/>
      </w:r>
      <w:r>
        <w:rPr>
          <w:color w:val="000000"/>
          <w:spacing w:val="-3"/>
        </w:rPr>
        <w:t xml:space="preserve">Attention:  David A. Ross </w:t>
      </w:r>
      <w:r>
        <w:rPr>
          <w:color w:val="000000"/>
          <w:spacing w:val="-3"/>
        </w:rPr>
        <w:br/>
        <w:t xml:space="preserve">Address:  34 W. Miner Street </w:t>
      </w:r>
    </w:p>
    <w:p w:rsidR="00CA5E7F" w:rsidRDefault="00973EC9">
      <w:pPr>
        <w:tabs>
          <w:tab w:val="left" w:pos="5820"/>
          <w:tab w:val="left" w:pos="7200"/>
        </w:tabs>
        <w:autoSpaceDE w:val="0"/>
        <w:autoSpaceDN w:val="0"/>
        <w:adjustRightInd w:val="0"/>
        <w:spacing w:before="5" w:line="276" w:lineRule="exact"/>
        <w:ind w:left="2880"/>
        <w:rPr>
          <w:color w:val="000000"/>
          <w:spacing w:val="-3"/>
        </w:rPr>
      </w:pPr>
      <w:r>
        <w:rPr>
          <w:color w:val="000000"/>
          <w:spacing w:val="-3"/>
        </w:rPr>
        <w:t>City:  West Chester</w:t>
      </w:r>
      <w:r>
        <w:rPr>
          <w:color w:val="000000"/>
          <w:spacing w:val="-3"/>
        </w:rPr>
        <w:tab/>
        <w:t>State:  PA</w:t>
      </w:r>
      <w:r>
        <w:rPr>
          <w:color w:val="000000"/>
          <w:spacing w:val="-3"/>
        </w:rPr>
        <w:tab/>
        <w:t>Zip:  19382</w:t>
      </w:r>
    </w:p>
    <w:p w:rsidR="00CA5E7F" w:rsidRDefault="00973EC9">
      <w:pPr>
        <w:autoSpaceDE w:val="0"/>
        <w:autoSpaceDN w:val="0"/>
        <w:adjustRightInd w:val="0"/>
        <w:spacing w:before="3" w:line="276" w:lineRule="exact"/>
        <w:ind w:left="2880"/>
        <w:rPr>
          <w:color w:val="000000"/>
          <w:spacing w:val="-3"/>
        </w:rPr>
      </w:pPr>
      <w:r>
        <w:rPr>
          <w:color w:val="000000"/>
          <w:spacing w:val="-3"/>
        </w:rPr>
        <w:t xml:space="preserve">Phone: (610) 742-5144 </w:t>
      </w:r>
    </w:p>
    <w:p w:rsidR="00CA5E7F" w:rsidRDefault="00973EC9">
      <w:pPr>
        <w:autoSpaceDE w:val="0"/>
        <w:autoSpaceDN w:val="0"/>
        <w:adjustRightInd w:val="0"/>
        <w:spacing w:before="1" w:line="256" w:lineRule="exact"/>
        <w:ind w:left="2880"/>
        <w:rPr>
          <w:color w:val="000000"/>
          <w:spacing w:val="-3"/>
        </w:rPr>
      </w:pPr>
      <w:r>
        <w:rPr>
          <w:color w:val="000000"/>
          <w:spacing w:val="-3"/>
        </w:rPr>
        <w:t xml:space="preserve">Email:  dave.ross@suneastpower.com </w:t>
      </w: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268" w:line="276" w:lineRule="exact"/>
        <w:ind w:left="6000"/>
        <w:rPr>
          <w:color w:val="000000"/>
          <w:spacing w:val="-3"/>
        </w:rPr>
      </w:pPr>
      <w:r>
        <w:rPr>
          <w:color w:val="000000"/>
          <w:spacing w:val="-3"/>
        </w:rPr>
        <w:t xml:space="preserve">34 </w:t>
      </w:r>
    </w:p>
    <w:p w:rsidR="00CA5E7F" w:rsidRDefault="00CA5E7F">
      <w:pPr>
        <w:autoSpaceDE w:val="0"/>
        <w:autoSpaceDN w:val="0"/>
        <w:adjustRightInd w:val="0"/>
        <w:rPr>
          <w:color w:val="000000"/>
          <w:spacing w:val="-3"/>
        </w:rPr>
        <w:sectPr w:rsidR="00CA5E7F">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6" w:name="Pg36"/>
      <w:bookmarkEnd w:id="36"/>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80" w:lineRule="exact"/>
        <w:ind w:left="2880"/>
        <w:jc w:val="both"/>
        <w:rPr>
          <w:color w:val="000000"/>
          <w:spacing w:val="-3"/>
        </w:rPr>
      </w:pPr>
    </w:p>
    <w:p w:rsidR="00CA5E7F" w:rsidRDefault="00973EC9">
      <w:pPr>
        <w:autoSpaceDE w:val="0"/>
        <w:autoSpaceDN w:val="0"/>
        <w:adjustRightInd w:val="0"/>
        <w:spacing w:before="161" w:line="280" w:lineRule="exact"/>
        <w:ind w:left="2880" w:right="5096"/>
        <w:jc w:val="both"/>
        <w:rPr>
          <w:color w:val="000000"/>
          <w:spacing w:val="-3"/>
        </w:rPr>
      </w:pPr>
      <w:r>
        <w:rPr>
          <w:color w:val="000000"/>
          <w:spacing w:val="-3"/>
        </w:rPr>
        <w:t xml:space="preserve">Attention:  Director, Commercial Services Address:  170 Data Dr </w:t>
      </w:r>
    </w:p>
    <w:p w:rsidR="00CA5E7F" w:rsidRDefault="00973EC9">
      <w:pPr>
        <w:tabs>
          <w:tab w:val="left" w:pos="5040"/>
          <w:tab w:val="left" w:pos="6540"/>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A5E7F" w:rsidRDefault="00973EC9">
      <w:pPr>
        <w:autoSpaceDE w:val="0"/>
        <w:autoSpaceDN w:val="0"/>
        <w:adjustRightInd w:val="0"/>
        <w:spacing w:line="280" w:lineRule="exact"/>
        <w:ind w:left="2880" w:right="6882"/>
        <w:jc w:val="both"/>
        <w:rPr>
          <w:color w:val="000000"/>
          <w:spacing w:val="-3"/>
        </w:rPr>
      </w:pPr>
      <w:r>
        <w:rPr>
          <w:color w:val="000000"/>
          <w:spacing w:val="-3"/>
        </w:rPr>
        <w:t xml:space="preserve">Phone:  (781) 906-3988 </w:t>
      </w:r>
      <w:r>
        <w:rPr>
          <w:color w:val="000000"/>
          <w:spacing w:val="-3"/>
        </w:rPr>
        <w:br/>
        <w:t xml:space="preserve">Fax:  (315) 428-5114 </w:t>
      </w:r>
    </w:p>
    <w:p w:rsidR="00CA5E7F" w:rsidRDefault="00973EC9">
      <w:pPr>
        <w:autoSpaceDE w:val="0"/>
        <w:autoSpaceDN w:val="0"/>
        <w:adjustRightInd w:val="0"/>
        <w:spacing w:before="1" w:line="261" w:lineRule="exact"/>
        <w:ind w:left="2880"/>
        <w:rPr>
          <w:color w:val="000000"/>
          <w:spacing w:val="-3"/>
        </w:rPr>
      </w:pPr>
      <w:r>
        <w:rPr>
          <w:color w:val="000000"/>
          <w:spacing w:val="-3"/>
        </w:rPr>
        <w:t xml:space="preserve">Email: Kevin.Reardon@nationalgrid.com </w:t>
      </w:r>
    </w:p>
    <w:p w:rsidR="00CA5E7F" w:rsidRDefault="00973EC9">
      <w:pPr>
        <w:autoSpaceDE w:val="0"/>
        <w:autoSpaceDN w:val="0"/>
        <w:adjustRightInd w:val="0"/>
        <w:spacing w:before="267" w:line="276" w:lineRule="exact"/>
        <w:ind w:left="2160"/>
        <w:rPr>
          <w:color w:val="000000"/>
          <w:spacing w:val="-3"/>
        </w:rPr>
      </w:pPr>
      <w:r>
        <w:rPr>
          <w:color w:val="000000"/>
          <w:spacing w:val="-3"/>
        </w:rPr>
        <w:t xml:space="preserve">If to the NYISO: </w:t>
      </w:r>
    </w:p>
    <w:p w:rsidR="00CA5E7F" w:rsidRDefault="00CA5E7F">
      <w:pPr>
        <w:autoSpaceDE w:val="0"/>
        <w:autoSpaceDN w:val="0"/>
        <w:adjustRightInd w:val="0"/>
        <w:spacing w:line="280" w:lineRule="exact"/>
        <w:ind w:left="2880"/>
        <w:rPr>
          <w:color w:val="000000"/>
          <w:spacing w:val="-3"/>
        </w:rPr>
      </w:pPr>
    </w:p>
    <w:p w:rsidR="00CA5E7F" w:rsidRDefault="00973EC9">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A5E7F" w:rsidRDefault="00973EC9">
      <w:pPr>
        <w:tabs>
          <w:tab w:val="left" w:pos="5040"/>
          <w:tab w:val="left" w:pos="6600"/>
        </w:tabs>
        <w:autoSpaceDE w:val="0"/>
        <w:autoSpaceDN w:val="0"/>
        <w:adjustRightInd w:val="0"/>
        <w:spacing w:before="1" w:line="273"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A5E7F" w:rsidRDefault="00973EC9">
      <w:pPr>
        <w:autoSpaceDE w:val="0"/>
        <w:autoSpaceDN w:val="0"/>
        <w:adjustRightInd w:val="0"/>
        <w:spacing w:line="264" w:lineRule="exact"/>
        <w:ind w:left="2880"/>
        <w:rPr>
          <w:color w:val="000000"/>
          <w:spacing w:val="-3"/>
        </w:rPr>
      </w:pPr>
      <w:r>
        <w:rPr>
          <w:color w:val="000000"/>
          <w:spacing w:val="-3"/>
        </w:rPr>
        <w:t xml:space="preserve">Phone:  (518) 356-6000 </w:t>
      </w:r>
    </w:p>
    <w:p w:rsidR="00CA5E7F" w:rsidRDefault="00973EC9">
      <w:pPr>
        <w:autoSpaceDE w:val="0"/>
        <w:autoSpaceDN w:val="0"/>
        <w:adjustRightInd w:val="0"/>
        <w:spacing w:before="7" w:line="276" w:lineRule="exact"/>
        <w:ind w:left="2880"/>
        <w:rPr>
          <w:color w:val="000000"/>
          <w:spacing w:val="-3"/>
        </w:rPr>
      </w:pPr>
      <w:r>
        <w:rPr>
          <w:color w:val="000000"/>
          <w:spacing w:val="-3"/>
        </w:rPr>
        <w:t>E-mail:  interconnec</w:t>
      </w:r>
      <w:r>
        <w:rPr>
          <w:color w:val="000000"/>
          <w:spacing w:val="-3"/>
        </w:rPr>
        <w:t xml:space="preserve">tionsupport@nyiso.com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CA5E7F" w:rsidRDefault="00973EC9">
      <w:pPr>
        <w:autoSpaceDE w:val="0"/>
        <w:autoSpaceDN w:val="0"/>
        <w:adjustRightInd w:val="0"/>
        <w:spacing w:before="247" w:line="273" w:lineRule="exact"/>
        <w:ind w:left="1440" w:right="1383"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CA5E7F" w:rsidRDefault="00973EC9">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CA5E7F" w:rsidRDefault="00973EC9">
      <w:pPr>
        <w:autoSpaceDE w:val="0"/>
        <w:autoSpaceDN w:val="0"/>
        <w:adjustRightInd w:val="0"/>
        <w:spacing w:before="261" w:line="280" w:lineRule="exact"/>
        <w:ind w:left="2880" w:right="4528"/>
        <w:jc w:val="both"/>
        <w:rPr>
          <w:color w:val="000000"/>
          <w:spacing w:val="-3"/>
        </w:rPr>
      </w:pPr>
      <w:r>
        <w:rPr>
          <w:color w:val="000000"/>
          <w:spacing w:val="-3"/>
        </w:rPr>
        <w:t xml:space="preserve">SunEast Fairway Solar LLC c/o Cordelio Power Attention:  Clayton W. Robinson </w:t>
      </w:r>
    </w:p>
    <w:p w:rsidR="00CA5E7F" w:rsidRDefault="00973EC9">
      <w:pPr>
        <w:autoSpaceDE w:val="0"/>
        <w:autoSpaceDN w:val="0"/>
        <w:adjustRightInd w:val="0"/>
        <w:spacing w:before="4" w:line="276" w:lineRule="exact"/>
        <w:ind w:left="2880"/>
        <w:rPr>
          <w:color w:val="000000"/>
          <w:spacing w:val="-3"/>
        </w:rPr>
      </w:pPr>
      <w:r>
        <w:rPr>
          <w:color w:val="000000"/>
          <w:spacing w:val="-3"/>
        </w:rPr>
        <w:t>Address:  60</w:t>
      </w:r>
      <w:r>
        <w:rPr>
          <w:color w:val="000000"/>
          <w:spacing w:val="-3"/>
        </w:rPr>
        <w:t xml:space="preserve">5-65 Queen Street West </w:t>
      </w:r>
    </w:p>
    <w:p w:rsidR="00CA5E7F" w:rsidRDefault="00973EC9">
      <w:pPr>
        <w:autoSpaceDE w:val="0"/>
        <w:autoSpaceDN w:val="0"/>
        <w:adjustRightInd w:val="0"/>
        <w:spacing w:before="1" w:line="280" w:lineRule="exact"/>
        <w:ind w:left="2880" w:right="2582"/>
        <w:jc w:val="both"/>
        <w:rPr>
          <w:color w:val="000000"/>
          <w:spacing w:val="-3"/>
        </w:rPr>
      </w:pPr>
      <w:r>
        <w:rPr>
          <w:color w:val="000000"/>
          <w:spacing w:val="-3"/>
        </w:rPr>
        <w:t xml:space="preserve">City: Toronto   Province:  ON   Code: M5H 2M5   Country:  Canada Phone: (347)739-3422 </w:t>
      </w:r>
    </w:p>
    <w:p w:rsidR="00CA5E7F" w:rsidRDefault="00973EC9">
      <w:pPr>
        <w:autoSpaceDE w:val="0"/>
        <w:autoSpaceDN w:val="0"/>
        <w:adjustRightInd w:val="0"/>
        <w:spacing w:before="4" w:line="276" w:lineRule="exact"/>
        <w:ind w:left="2880"/>
        <w:rPr>
          <w:color w:val="000000"/>
          <w:spacing w:val="-3"/>
        </w:rPr>
      </w:pPr>
      <w:r>
        <w:rPr>
          <w:color w:val="000000"/>
          <w:spacing w:val="-3"/>
        </w:rPr>
        <w:t xml:space="preserve">E-mail:  crobinson@cordeliopower.com </w:t>
      </w:r>
    </w:p>
    <w:p w:rsidR="00CA5E7F" w:rsidRDefault="00CA5E7F">
      <w:pPr>
        <w:autoSpaceDE w:val="0"/>
        <w:autoSpaceDN w:val="0"/>
        <w:adjustRightInd w:val="0"/>
        <w:spacing w:line="276" w:lineRule="exact"/>
        <w:ind w:left="2880"/>
        <w:rPr>
          <w:color w:val="000000"/>
          <w:spacing w:val="-3"/>
        </w:rPr>
      </w:pPr>
    </w:p>
    <w:p w:rsidR="00CA5E7F" w:rsidRDefault="00973EC9">
      <w:pPr>
        <w:autoSpaceDE w:val="0"/>
        <w:autoSpaceDN w:val="0"/>
        <w:adjustRightInd w:val="0"/>
        <w:spacing w:before="8" w:line="276" w:lineRule="exact"/>
        <w:ind w:left="2880"/>
        <w:rPr>
          <w:color w:val="000000"/>
          <w:spacing w:val="-3"/>
        </w:rPr>
      </w:pPr>
      <w:r>
        <w:rPr>
          <w:color w:val="000000"/>
          <w:spacing w:val="-3"/>
        </w:rPr>
        <w:t xml:space="preserve">with a copy to: </w:t>
      </w:r>
    </w:p>
    <w:p w:rsidR="00CA5E7F" w:rsidRDefault="00973EC9">
      <w:pPr>
        <w:autoSpaceDE w:val="0"/>
        <w:autoSpaceDN w:val="0"/>
        <w:adjustRightInd w:val="0"/>
        <w:spacing w:before="261" w:line="280" w:lineRule="exact"/>
        <w:ind w:left="2880" w:right="6342"/>
        <w:rPr>
          <w:color w:val="000000"/>
          <w:spacing w:val="-3"/>
        </w:rPr>
      </w:pPr>
      <w:r>
        <w:rPr>
          <w:color w:val="000000"/>
          <w:spacing w:val="-3"/>
        </w:rPr>
        <w:t xml:space="preserve">SunEast Fairway Solar LLC </w:t>
      </w:r>
      <w:r>
        <w:rPr>
          <w:color w:val="000000"/>
          <w:spacing w:val="-3"/>
        </w:rPr>
        <w:br/>
        <w:t xml:space="preserve">Attention:  David A. Ross </w:t>
      </w:r>
      <w:r>
        <w:rPr>
          <w:color w:val="000000"/>
          <w:spacing w:val="-3"/>
        </w:rPr>
        <w:br/>
        <w:t xml:space="preserve">Address:  34 W. Miner Street </w:t>
      </w:r>
    </w:p>
    <w:p w:rsidR="00CA5E7F" w:rsidRDefault="00973EC9">
      <w:pPr>
        <w:tabs>
          <w:tab w:val="left" w:pos="5820"/>
          <w:tab w:val="left" w:pos="7200"/>
        </w:tabs>
        <w:autoSpaceDE w:val="0"/>
        <w:autoSpaceDN w:val="0"/>
        <w:adjustRightInd w:val="0"/>
        <w:spacing w:before="4" w:line="276" w:lineRule="exact"/>
        <w:ind w:left="2880"/>
        <w:rPr>
          <w:color w:val="000000"/>
          <w:spacing w:val="-3"/>
        </w:rPr>
      </w:pPr>
      <w:r>
        <w:rPr>
          <w:color w:val="000000"/>
          <w:spacing w:val="-3"/>
        </w:rPr>
        <w:t>City:</w:t>
      </w:r>
      <w:r>
        <w:rPr>
          <w:color w:val="000000"/>
          <w:spacing w:val="-3"/>
        </w:rPr>
        <w:t xml:space="preserve">  West Chester</w:t>
      </w:r>
      <w:r>
        <w:rPr>
          <w:color w:val="000000"/>
          <w:spacing w:val="-3"/>
        </w:rPr>
        <w:tab/>
        <w:t>State:  PA</w:t>
      </w:r>
      <w:r>
        <w:rPr>
          <w:color w:val="000000"/>
          <w:spacing w:val="-3"/>
        </w:rPr>
        <w:tab/>
        <w:t>Zip:  19382</w:t>
      </w:r>
    </w:p>
    <w:p w:rsidR="00CA5E7F" w:rsidRDefault="00973EC9">
      <w:pPr>
        <w:autoSpaceDE w:val="0"/>
        <w:autoSpaceDN w:val="0"/>
        <w:adjustRightInd w:val="0"/>
        <w:spacing w:before="1" w:line="256" w:lineRule="exact"/>
        <w:ind w:left="2880"/>
        <w:rPr>
          <w:color w:val="000000"/>
          <w:spacing w:val="-3"/>
        </w:rPr>
      </w:pPr>
      <w:r>
        <w:rPr>
          <w:color w:val="000000"/>
          <w:spacing w:val="-3"/>
        </w:rPr>
        <w:t xml:space="preserve">Phone: (610) 742-5144 </w:t>
      </w:r>
    </w:p>
    <w:p w:rsidR="00CA5E7F" w:rsidRDefault="00973EC9">
      <w:pPr>
        <w:autoSpaceDE w:val="0"/>
        <w:autoSpaceDN w:val="0"/>
        <w:adjustRightInd w:val="0"/>
        <w:spacing w:before="8" w:line="276" w:lineRule="exact"/>
        <w:ind w:left="2880"/>
        <w:rPr>
          <w:color w:val="000000"/>
          <w:spacing w:val="-3"/>
        </w:rPr>
      </w:pPr>
      <w:r>
        <w:rPr>
          <w:color w:val="000000"/>
          <w:spacing w:val="-3"/>
        </w:rPr>
        <w:t xml:space="preserve">Email:  dave.ross@suneastpower.com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256" w:line="276" w:lineRule="exact"/>
        <w:ind w:left="6000"/>
        <w:rPr>
          <w:color w:val="000000"/>
          <w:spacing w:val="-3"/>
        </w:rPr>
      </w:pPr>
      <w:r>
        <w:rPr>
          <w:color w:val="000000"/>
          <w:spacing w:val="-3"/>
        </w:rPr>
        <w:t xml:space="preserve">35 </w:t>
      </w:r>
    </w:p>
    <w:p w:rsidR="00CA5E7F" w:rsidRDefault="00CA5E7F">
      <w:pPr>
        <w:autoSpaceDE w:val="0"/>
        <w:autoSpaceDN w:val="0"/>
        <w:adjustRightInd w:val="0"/>
        <w:rPr>
          <w:color w:val="000000"/>
          <w:spacing w:val="-3"/>
        </w:rPr>
        <w:sectPr w:rsidR="00CA5E7F">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7" w:name="Pg37"/>
      <w:bookmarkEnd w:id="37"/>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168" w:line="276" w:lineRule="exact"/>
        <w:ind w:left="2160"/>
        <w:rPr>
          <w:color w:val="000000"/>
          <w:spacing w:val="-3"/>
        </w:rPr>
      </w:pPr>
      <w:r>
        <w:rPr>
          <w:color w:val="000000"/>
          <w:spacing w:val="-3"/>
        </w:rPr>
        <w:t xml:space="preserve">Connecting Transmission Owner’s Operating Representative: </w:t>
      </w:r>
    </w:p>
    <w:p w:rsidR="00CA5E7F" w:rsidRDefault="00973EC9">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CA5E7F" w:rsidRDefault="00973EC9">
      <w:pPr>
        <w:autoSpaceDE w:val="0"/>
        <w:autoSpaceDN w:val="0"/>
        <w:adjustRightInd w:val="0"/>
        <w:spacing w:before="4" w:line="276" w:lineRule="exact"/>
        <w:ind w:left="2880"/>
        <w:rPr>
          <w:color w:val="000000"/>
          <w:spacing w:val="-3"/>
        </w:rPr>
      </w:pPr>
      <w:r>
        <w:rPr>
          <w:color w:val="000000"/>
          <w:spacing w:val="-3"/>
        </w:rPr>
        <w:t xml:space="preserve">Address:  170 Data Dr </w:t>
      </w:r>
    </w:p>
    <w:p w:rsidR="00CA5E7F" w:rsidRDefault="00973EC9">
      <w:pPr>
        <w:tabs>
          <w:tab w:val="left" w:pos="5040"/>
          <w:tab w:val="left" w:pos="6540"/>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A5E7F" w:rsidRDefault="00973EC9">
      <w:pPr>
        <w:autoSpaceDE w:val="0"/>
        <w:autoSpaceDN w:val="0"/>
        <w:adjustRightInd w:val="0"/>
        <w:spacing w:line="280" w:lineRule="exact"/>
        <w:ind w:left="2880" w:right="6882"/>
        <w:jc w:val="both"/>
        <w:rPr>
          <w:color w:val="000000"/>
          <w:spacing w:val="-3"/>
        </w:rPr>
      </w:pPr>
      <w:r>
        <w:rPr>
          <w:color w:val="000000"/>
          <w:spacing w:val="-3"/>
        </w:rPr>
        <w:t xml:space="preserve">Phone:  (781) 906-3988 </w:t>
      </w:r>
      <w:r>
        <w:rPr>
          <w:color w:val="000000"/>
          <w:spacing w:val="-3"/>
        </w:rPr>
        <w:br/>
        <w:t xml:space="preserve">Fax:  (315) 428-5114 </w:t>
      </w:r>
    </w:p>
    <w:p w:rsidR="00CA5E7F" w:rsidRDefault="00973EC9">
      <w:pPr>
        <w:autoSpaceDE w:val="0"/>
        <w:autoSpaceDN w:val="0"/>
        <w:adjustRightInd w:val="0"/>
        <w:spacing w:before="258" w:line="276" w:lineRule="exact"/>
        <w:ind w:left="2160"/>
        <w:rPr>
          <w:color w:val="000000"/>
          <w:spacing w:val="-3"/>
        </w:rPr>
      </w:pPr>
      <w:r>
        <w:rPr>
          <w:color w:val="000000"/>
          <w:spacing w:val="-3"/>
        </w:rPr>
        <w:t xml:space="preserve">NYISO’s Operating Representative: </w:t>
      </w:r>
    </w:p>
    <w:p w:rsidR="00CA5E7F" w:rsidRDefault="00CA5E7F">
      <w:pPr>
        <w:autoSpaceDE w:val="0"/>
        <w:autoSpaceDN w:val="0"/>
        <w:adjustRightInd w:val="0"/>
        <w:spacing w:line="280" w:lineRule="exact"/>
        <w:ind w:left="2880"/>
        <w:rPr>
          <w:color w:val="000000"/>
          <w:spacing w:val="-3"/>
        </w:rPr>
      </w:pPr>
    </w:p>
    <w:p w:rsidR="00CA5E7F" w:rsidRDefault="00973EC9">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CA5E7F" w:rsidRDefault="00973EC9">
      <w:pPr>
        <w:tabs>
          <w:tab w:val="left" w:pos="5040"/>
          <w:tab w:val="left" w:pos="6600"/>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A5E7F" w:rsidRDefault="00973EC9">
      <w:pPr>
        <w:autoSpaceDE w:val="0"/>
        <w:autoSpaceDN w:val="0"/>
        <w:adjustRightInd w:val="0"/>
        <w:spacing w:before="1" w:line="260" w:lineRule="exact"/>
        <w:ind w:left="2880"/>
        <w:rPr>
          <w:color w:val="000000"/>
          <w:spacing w:val="-3"/>
        </w:rPr>
      </w:pPr>
      <w:r>
        <w:rPr>
          <w:color w:val="000000"/>
          <w:spacing w:val="-3"/>
        </w:rPr>
        <w:t xml:space="preserve">Phone:  (518) 356-6000 </w:t>
      </w:r>
    </w:p>
    <w:p w:rsidR="00CA5E7F" w:rsidRDefault="00973EC9">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CA5E7F" w:rsidRDefault="00973EC9">
      <w:pPr>
        <w:autoSpaceDE w:val="0"/>
        <w:autoSpaceDN w:val="0"/>
        <w:adjustRightInd w:val="0"/>
        <w:spacing w:before="241" w:line="280" w:lineRule="exact"/>
        <w:ind w:left="1440" w:right="1663" w:firstLine="720"/>
        <w:jc w:val="both"/>
        <w:rPr>
          <w:color w:val="000000"/>
          <w:spacing w:val="-3"/>
        </w:rPr>
      </w:pPr>
      <w:r>
        <w:rPr>
          <w:color w:val="000000"/>
          <w:spacing w:val="-2"/>
        </w:rPr>
        <w:t>Either Party may change this informat</w:t>
      </w:r>
      <w:r>
        <w:rPr>
          <w:color w:val="000000"/>
          <w:spacing w:val="-2"/>
        </w:rPr>
        <w:t xml:space="preserve">ion by giving five Business Days written notice </w:t>
      </w:r>
      <w:r>
        <w:rPr>
          <w:color w:val="000000"/>
          <w:spacing w:val="-3"/>
        </w:rPr>
        <w:t xml:space="preserve">prior to the effective date of the change.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208" w:line="276" w:lineRule="exact"/>
        <w:ind w:left="6000"/>
        <w:rPr>
          <w:color w:val="000000"/>
          <w:spacing w:val="-3"/>
        </w:rPr>
      </w:pPr>
      <w:r>
        <w:rPr>
          <w:color w:val="000000"/>
          <w:spacing w:val="-3"/>
        </w:rPr>
        <w:t xml:space="preserve">36 </w:t>
      </w:r>
    </w:p>
    <w:p w:rsidR="00CA5E7F" w:rsidRDefault="00CA5E7F">
      <w:pPr>
        <w:autoSpaceDE w:val="0"/>
        <w:autoSpaceDN w:val="0"/>
        <w:adjustRightInd w:val="0"/>
        <w:rPr>
          <w:color w:val="000000"/>
          <w:spacing w:val="-3"/>
        </w:rPr>
        <w:sectPr w:rsidR="00CA5E7F">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8" w:name="Pg38"/>
      <w:bookmarkEnd w:id="38"/>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CA5E7F" w:rsidRDefault="00973EC9">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A5E7F" w:rsidRDefault="00973EC9">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CA5E7F" w:rsidRDefault="00973EC9">
      <w:pPr>
        <w:autoSpaceDE w:val="0"/>
        <w:autoSpaceDN w:val="0"/>
        <w:adjustRightInd w:val="0"/>
        <w:spacing w:line="560" w:lineRule="exact"/>
        <w:ind w:left="1440" w:right="6909"/>
        <w:rPr>
          <w:color w:val="000000"/>
          <w:spacing w:val="-3"/>
        </w:rPr>
      </w:pPr>
      <w:r>
        <w:rPr>
          <w:color w:val="000000"/>
          <w:spacing w:val="-3"/>
        </w:rPr>
        <w:t xml:space="preserve">Name: _______________________ </w:t>
      </w:r>
      <w:r>
        <w:rPr>
          <w:color w:val="000000"/>
          <w:spacing w:val="-3"/>
        </w:rPr>
        <w:br/>
        <w:t xml:space="preserve">Title: __________________________ </w:t>
      </w:r>
      <w:r>
        <w:rPr>
          <w:color w:val="000000"/>
          <w:spacing w:val="-3"/>
        </w:rPr>
        <w:br/>
        <w:t xml:space="preserve">Date: __________________________ </w:t>
      </w:r>
    </w:p>
    <w:p w:rsidR="00CA5E7F" w:rsidRDefault="00973EC9">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CA5E7F" w:rsidRDefault="00973EC9">
      <w:pPr>
        <w:autoSpaceDE w:val="0"/>
        <w:autoSpaceDN w:val="0"/>
        <w:adjustRightInd w:val="0"/>
        <w:spacing w:line="555" w:lineRule="exact"/>
        <w:ind w:left="1440" w:right="6908"/>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SunEast Fairway Solar LLC: </w:t>
      </w:r>
      <w:r>
        <w:rPr>
          <w:color w:val="000000"/>
          <w:spacing w:val="-3"/>
        </w:rPr>
        <w:br/>
        <w:t xml:space="preserve">By: </w:t>
      </w:r>
    </w:p>
    <w:p w:rsidR="00CA5E7F" w:rsidRDefault="00973EC9">
      <w:pPr>
        <w:autoSpaceDE w:val="0"/>
        <w:autoSpaceDN w:val="0"/>
        <w:adjustRightInd w:val="0"/>
        <w:spacing w:before="191" w:line="288" w:lineRule="exact"/>
        <w:ind w:left="1440"/>
        <w:rPr>
          <w:color w:val="000000"/>
          <w:spacing w:val="-4"/>
        </w:rPr>
      </w:pPr>
      <w:r>
        <w:rPr>
          <w:color w:val="000000"/>
          <w:spacing w:val="-4"/>
        </w:rPr>
        <w:t xml:space="preserve">Name:  __________________________ </w:t>
      </w:r>
    </w:p>
    <w:p w:rsidR="00CA5E7F" w:rsidRDefault="00973EC9">
      <w:pPr>
        <w:autoSpaceDE w:val="0"/>
        <w:autoSpaceDN w:val="0"/>
        <w:adjustRightInd w:val="0"/>
        <w:spacing w:before="272" w:line="288" w:lineRule="exact"/>
        <w:ind w:left="1440"/>
        <w:rPr>
          <w:color w:val="000000"/>
          <w:spacing w:val="-3"/>
        </w:rPr>
      </w:pPr>
      <w:r>
        <w:rPr>
          <w:color w:val="000000"/>
          <w:spacing w:val="-3"/>
        </w:rPr>
        <w:t xml:space="preserve">Title: ___________________________ </w:t>
      </w:r>
    </w:p>
    <w:p w:rsidR="00CA5E7F" w:rsidRDefault="00973EC9">
      <w:pPr>
        <w:autoSpaceDE w:val="0"/>
        <w:autoSpaceDN w:val="0"/>
        <w:adjustRightInd w:val="0"/>
        <w:spacing w:before="272" w:line="288" w:lineRule="exact"/>
        <w:ind w:left="1440"/>
        <w:rPr>
          <w:color w:val="000000"/>
          <w:spacing w:val="-3"/>
        </w:rPr>
      </w:pPr>
      <w:r>
        <w:rPr>
          <w:color w:val="000000"/>
          <w:spacing w:val="-3"/>
        </w:rPr>
        <w:t xml:space="preserve">Date: ______________________________ </w:t>
      </w: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CA5E7F">
      <w:pPr>
        <w:autoSpaceDE w:val="0"/>
        <w:autoSpaceDN w:val="0"/>
        <w:adjustRightInd w:val="0"/>
        <w:spacing w:line="276" w:lineRule="exact"/>
        <w:ind w:left="6000"/>
        <w:rPr>
          <w:color w:val="000000"/>
          <w:spacing w:val="-3"/>
        </w:rPr>
      </w:pPr>
    </w:p>
    <w:p w:rsidR="00CA5E7F" w:rsidRDefault="00973EC9">
      <w:pPr>
        <w:autoSpaceDE w:val="0"/>
        <w:autoSpaceDN w:val="0"/>
        <w:adjustRightInd w:val="0"/>
        <w:spacing w:before="174" w:line="276" w:lineRule="exact"/>
        <w:ind w:left="6000"/>
        <w:rPr>
          <w:color w:val="000000"/>
          <w:spacing w:val="-3"/>
        </w:rPr>
      </w:pPr>
      <w:r>
        <w:rPr>
          <w:color w:val="000000"/>
          <w:spacing w:val="-3"/>
        </w:rPr>
        <w:t xml:space="preserve">37 </w:t>
      </w:r>
      <w:r>
        <w:rPr>
          <w:color w:val="000000"/>
          <w:spacing w:val="-3"/>
        </w:rPr>
        <w:pict>
          <v:polyline id="_x0000_s1040" style="position:absolute;left:0;text-align:left;z-index:-251637760;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500544;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396096;mso-position-horizontal-relative:page;mso-position-vertical-relative:page" points="92.3pt,470.5pt,265.5pt,470.5pt,265.5pt,469.5pt,92.3pt,469.5pt,92.3pt,470.5pt" coordsize="3464,20" o:allowincell="f" fillcolor="black"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39" w:name="Pg39"/>
      <w:bookmarkEnd w:id="39"/>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5423"/>
        <w:rPr>
          <w:color w:val="000000"/>
          <w:spacing w:val="-3"/>
        </w:rPr>
      </w:pPr>
    </w:p>
    <w:p w:rsidR="00CA5E7F" w:rsidRDefault="00CA5E7F">
      <w:pPr>
        <w:autoSpaceDE w:val="0"/>
        <w:autoSpaceDN w:val="0"/>
        <w:adjustRightInd w:val="0"/>
        <w:spacing w:line="276" w:lineRule="exact"/>
        <w:ind w:left="5423"/>
        <w:rPr>
          <w:color w:val="000000"/>
          <w:spacing w:val="-3"/>
        </w:rPr>
      </w:pPr>
    </w:p>
    <w:p w:rsidR="00CA5E7F" w:rsidRDefault="00973EC9">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CA5E7F" w:rsidRDefault="00973EC9">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CA5E7F" w:rsidRDefault="00973EC9">
      <w:pPr>
        <w:autoSpaceDE w:val="0"/>
        <w:autoSpaceDN w:val="0"/>
        <w:adjustRightInd w:val="0"/>
        <w:spacing w:before="241" w:line="280" w:lineRule="exact"/>
        <w:ind w:left="1440" w:right="1490"/>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CA5E7F" w:rsidRDefault="00973EC9">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CA5E7F" w:rsidRDefault="00973EC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CA5E7F" w:rsidRDefault="00973EC9">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CA5E7F" w:rsidRDefault="00973EC9">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CA5E7F" w:rsidRDefault="00973EC9">
      <w:pPr>
        <w:autoSpaceDE w:val="0"/>
        <w:autoSpaceDN w:val="0"/>
        <w:adjustRightInd w:val="0"/>
        <w:spacing w:before="9" w:line="270" w:lineRule="exact"/>
        <w:ind w:left="1440" w:right="1297"/>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CA5E7F" w:rsidRDefault="00973EC9">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CA5E7F" w:rsidRDefault="00973EC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CA5E7F" w:rsidRDefault="00973EC9">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w:t>
      </w:r>
      <w:r>
        <w:rPr>
          <w:color w:val="000000"/>
          <w:spacing w:val="-2"/>
        </w:rPr>
        <w:t xml:space="preserve">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modi</w:t>
      </w:r>
      <w:r>
        <w:rPr>
          <w:color w:val="000000"/>
          <w:spacing w:val="-2"/>
        </w:rPr>
        <w:t xml:space="preserve">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Agreemen</w:t>
      </w:r>
      <w:r>
        <w:rPr>
          <w:color w:val="000000"/>
          <w:spacing w:val="-2"/>
        </w:rPr>
        <w:t xml:space="preserve">t.  For the purposes of this Agreement, this definition of Applicable </w:t>
      </w:r>
    </w:p>
    <w:p w:rsidR="00CA5E7F" w:rsidRDefault="00973EC9">
      <w:pPr>
        <w:autoSpaceDE w:val="0"/>
        <w:autoSpaceDN w:val="0"/>
        <w:adjustRightInd w:val="0"/>
        <w:spacing w:before="18" w:line="260" w:lineRule="exact"/>
        <w:ind w:left="1440" w:right="1329"/>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CA5E7F" w:rsidRDefault="00973EC9">
      <w:pPr>
        <w:autoSpaceDE w:val="0"/>
        <w:autoSpaceDN w:val="0"/>
        <w:adjustRightInd w:val="0"/>
        <w:spacing w:before="244" w:line="28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w:t>
      </w:r>
      <w:r>
        <w:rPr>
          <w:color w:val="000000"/>
          <w:spacing w:val="-2"/>
        </w:rPr>
        <w:t xml:space="preserve">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CA5E7F" w:rsidRDefault="00973EC9">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CA5E7F" w:rsidRDefault="00973EC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CA5E7F" w:rsidRDefault="00973EC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CA5E7F" w:rsidRDefault="00973EC9">
      <w:pPr>
        <w:autoSpaceDE w:val="0"/>
        <w:autoSpaceDN w:val="0"/>
        <w:adjustRightInd w:val="0"/>
        <w:spacing w:before="1" w:line="280" w:lineRule="exact"/>
        <w:ind w:left="1440" w:right="1471"/>
        <w:jc w:val="both"/>
        <w:rPr>
          <w:color w:val="000000"/>
          <w:spacing w:val="-2"/>
        </w:rPr>
      </w:pPr>
      <w:r>
        <w:rPr>
          <w:color w:val="000000"/>
          <w:spacing w:val="-2"/>
        </w:rPr>
        <w:t xml:space="preserve">Interconnection </w:t>
      </w:r>
      <w:r>
        <w:rPr>
          <w:color w:val="000000"/>
          <w:spacing w:val="-2"/>
        </w:rPr>
        <w:t xml:space="preserve">Customers that satisfy the NYISO Deliverability Interconnection Standard or </w:t>
      </w:r>
      <w:r>
        <w:rPr>
          <w:color w:val="000000"/>
          <w:spacing w:val="-2"/>
        </w:rPr>
        <w:br/>
        <w:t xml:space="preserve">that are otherwise eligible to receive CRIS in accordance with Attachment S to the ISO OATT; </w:t>
      </w: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973EC9">
      <w:pPr>
        <w:autoSpaceDE w:val="0"/>
        <w:autoSpaceDN w:val="0"/>
        <w:adjustRightInd w:val="0"/>
        <w:spacing w:before="232" w:line="276" w:lineRule="exact"/>
        <w:ind w:left="5959"/>
        <w:rPr>
          <w:color w:val="000000"/>
          <w:spacing w:val="-3"/>
        </w:rPr>
      </w:pPr>
      <w:r>
        <w:rPr>
          <w:color w:val="000000"/>
          <w:spacing w:val="-3"/>
        </w:rPr>
        <w:t xml:space="preserve">1-1 </w:t>
      </w:r>
    </w:p>
    <w:p w:rsidR="00CA5E7F" w:rsidRDefault="00CA5E7F">
      <w:pPr>
        <w:autoSpaceDE w:val="0"/>
        <w:autoSpaceDN w:val="0"/>
        <w:adjustRightInd w:val="0"/>
        <w:rPr>
          <w:color w:val="000000"/>
          <w:spacing w:val="-3"/>
        </w:rPr>
        <w:sectPr w:rsidR="00CA5E7F">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0" w:name="Pg40"/>
      <w:bookmarkEnd w:id="40"/>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80" w:lineRule="exact"/>
        <w:ind w:left="1440"/>
        <w:jc w:val="both"/>
        <w:rPr>
          <w:color w:val="000000"/>
          <w:spacing w:val="-3"/>
        </w:rPr>
      </w:pPr>
    </w:p>
    <w:p w:rsidR="00CA5E7F" w:rsidRDefault="00973EC9">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CA5E7F" w:rsidRDefault="00973EC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CA5E7F" w:rsidRDefault="00973EC9">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CA5E7F" w:rsidRDefault="00973EC9">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CA5E7F" w:rsidRDefault="00973EC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CA5E7F" w:rsidRDefault="00973EC9">
      <w:pPr>
        <w:autoSpaceDE w:val="0"/>
        <w:autoSpaceDN w:val="0"/>
        <w:adjustRightInd w:val="0"/>
        <w:spacing w:line="280" w:lineRule="exact"/>
        <w:ind w:left="1440" w:right="1418"/>
        <w:jc w:val="both"/>
        <w:rPr>
          <w:color w:val="000000"/>
          <w:spacing w:val="-3"/>
        </w:rPr>
      </w:pPr>
      <w:r>
        <w:rPr>
          <w:color w:val="000000"/>
          <w:spacing w:val="-2"/>
        </w:rPr>
        <w:t>Facility commences Commercial O</w:t>
      </w:r>
      <w:r>
        <w:rPr>
          <w:color w:val="000000"/>
          <w:spacing w:val="-2"/>
        </w:rPr>
        <w:t xml:space="preserve">peration as agreed to by the Parties, notice of which must be </w:t>
      </w:r>
      <w:r>
        <w:rPr>
          <w:color w:val="000000"/>
          <w:spacing w:val="-3"/>
        </w:rPr>
        <w:t xml:space="preserve">provided to the NYISO in the form of Attachment 9 to this Agreement. </w:t>
      </w:r>
    </w:p>
    <w:p w:rsidR="00CA5E7F" w:rsidRDefault="00973EC9">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CA5E7F" w:rsidRDefault="00973EC9">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CA5E7F" w:rsidRDefault="00973EC9">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CA5E7F" w:rsidRDefault="00973EC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w:t>
      </w:r>
      <w:r>
        <w:rPr>
          <w:rFonts w:ascii="Times New Roman Bold" w:hAnsi="Times New Roman Bold"/>
          <w:color w:val="000000"/>
          <w:spacing w:val="-2"/>
        </w:rPr>
        <w:t>on Upgrades -</w:t>
      </w:r>
      <w:r>
        <w:rPr>
          <w:color w:val="000000"/>
          <w:spacing w:val="-2"/>
        </w:rPr>
        <w:t xml:space="preserve"> The additions, modifications, and upgrades to the Connecting </w:t>
      </w:r>
    </w:p>
    <w:p w:rsidR="00CA5E7F" w:rsidRDefault="00973EC9">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transmission servic</w:t>
      </w:r>
      <w:r>
        <w:rPr>
          <w:color w:val="000000"/>
          <w:spacing w:val="-2"/>
        </w:rPr>
        <w:t xml:space="preserve">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CA5E7F" w:rsidRDefault="00973EC9">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w:t>
      </w:r>
      <w:r>
        <w:rPr>
          <w:rFonts w:ascii="Times New Roman Bold" w:hAnsi="Times New Roman Bold"/>
          <w:color w:val="000000"/>
          <w:spacing w:val="-2"/>
        </w:rPr>
        <w: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w:t>
      </w:r>
      <w:r>
        <w:rPr>
          <w:color w:val="000000"/>
          <w:spacing w:val="-2"/>
        </w:rPr>
        <w:t xml:space="preserve"> to enable the New York State Transmission System to receive Energy and Ancillary </w:t>
      </w:r>
      <w:r>
        <w:rPr>
          <w:color w:val="000000"/>
          <w:spacing w:val="-2"/>
        </w:rPr>
        <w:br/>
        <w:t xml:space="preserve">Services from the Small Generating Facility, pursuant to the terms of the ISO OATT. </w:t>
      </w:r>
    </w:p>
    <w:p w:rsidR="00CA5E7F" w:rsidRDefault="00973EC9">
      <w:pPr>
        <w:autoSpaceDE w:val="0"/>
        <w:autoSpaceDN w:val="0"/>
        <w:adjustRightInd w:val="0"/>
        <w:spacing w:before="245" w:line="275" w:lineRule="exact"/>
        <w:ind w:left="1440" w:right="1276"/>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w:t>
      </w:r>
      <w:r>
        <w:rPr>
          <w:color w:val="000000"/>
          <w:spacing w:val="-2"/>
        </w:rPr>
        <w:t xml:space="preserv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w:t>
      </w:r>
      <w:r>
        <w:rPr>
          <w:color w:val="000000"/>
          <w:spacing w:val="-2"/>
        </w:rPr>
        <w:t xml:space="preserve">l.  A Force Majeure event does not include </w:t>
      </w:r>
      <w:r>
        <w:rPr>
          <w:color w:val="000000"/>
          <w:spacing w:val="-2"/>
        </w:rPr>
        <w:br/>
        <w:t xml:space="preserve">an act of negligence or intentional wrongdoing.  For the purposes of this Agreement, this </w:t>
      </w: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973EC9">
      <w:pPr>
        <w:autoSpaceDE w:val="0"/>
        <w:autoSpaceDN w:val="0"/>
        <w:adjustRightInd w:val="0"/>
        <w:spacing w:before="173" w:line="276" w:lineRule="exact"/>
        <w:ind w:left="5959"/>
        <w:rPr>
          <w:color w:val="000000"/>
          <w:spacing w:val="-3"/>
        </w:rPr>
      </w:pPr>
      <w:r>
        <w:rPr>
          <w:color w:val="000000"/>
          <w:spacing w:val="-3"/>
        </w:rPr>
        <w:t xml:space="preserve">1-2 </w:t>
      </w:r>
    </w:p>
    <w:p w:rsidR="00CA5E7F" w:rsidRDefault="00CA5E7F">
      <w:pPr>
        <w:autoSpaceDE w:val="0"/>
        <w:autoSpaceDN w:val="0"/>
        <w:adjustRightInd w:val="0"/>
        <w:rPr>
          <w:color w:val="000000"/>
          <w:spacing w:val="-3"/>
        </w:rPr>
        <w:sectPr w:rsidR="00CA5E7F">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1" w:name="Pg41"/>
      <w:bookmarkEnd w:id="41"/>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68" w:line="276" w:lineRule="exact"/>
        <w:ind w:left="1440"/>
        <w:rPr>
          <w:color w:val="000000"/>
          <w:spacing w:val="-2"/>
        </w:rPr>
      </w:pPr>
      <w:r>
        <w:rPr>
          <w:color w:val="000000"/>
          <w:spacing w:val="-2"/>
        </w:rPr>
        <w:t>definition of Force Majeure shall supersede the definitions of Force Majeure set out</w:t>
      </w:r>
      <w:r>
        <w:rPr>
          <w:color w:val="000000"/>
          <w:spacing w:val="-2"/>
        </w:rPr>
        <w:t xml:space="preserve"> in Section </w:t>
      </w:r>
    </w:p>
    <w:p w:rsidR="00CA5E7F" w:rsidRDefault="00973EC9">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CA5E7F" w:rsidRDefault="00973EC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CA5E7F" w:rsidRDefault="00973EC9">
      <w:pPr>
        <w:autoSpaceDE w:val="0"/>
        <w:autoSpaceDN w:val="0"/>
        <w:adjustRightInd w:val="0"/>
        <w:spacing w:before="4" w:line="276" w:lineRule="exact"/>
        <w:ind w:left="1440" w:right="1272"/>
        <w:rPr>
          <w:color w:val="000000"/>
          <w:spacing w:val="-3"/>
        </w:rPr>
      </w:pPr>
      <w:r>
        <w:rPr>
          <w:color w:val="000000"/>
          <w:spacing w:val="-2"/>
        </w:rPr>
        <w:t>significant portion of the electric industry during the relevant time period, or any of the prac</w:t>
      </w:r>
      <w:r>
        <w:rPr>
          <w:color w:val="000000"/>
          <w:spacing w:val="-2"/>
        </w:rPr>
        <w:t xml:space="preserve">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w:t>
      </w:r>
      <w:r>
        <w:rPr>
          <w:color w:val="000000"/>
          <w:spacing w:val="-2"/>
        </w:rPr>
        <w:t xml:space="preserve">reliability, 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CA5E7F" w:rsidRDefault="00973EC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CA5E7F" w:rsidRDefault="00973EC9">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governmental subdivision, legislature, rulemaking board, tribunal, or other governmental authority</w:t>
      </w:r>
      <w:r>
        <w:rPr>
          <w:color w:val="000000"/>
          <w:spacing w:val="-2"/>
        </w:rPr>
        <w:t xml:space="preserve"> having jurisdiction over the Parties, their respective facilities, or the respective services they provide, and exercising or entitled to exercise any administrative, executive, police, or taxing authority or power; provided, however, that such term does </w:t>
      </w:r>
      <w:r>
        <w:rPr>
          <w:color w:val="000000"/>
          <w:spacing w:val="-2"/>
        </w:rPr>
        <w:t xml:space="preserve">not include the Interconnection Customer, NYISO, Affected </w:t>
      </w:r>
      <w:r>
        <w:rPr>
          <w:color w:val="000000"/>
          <w:spacing w:val="-2"/>
        </w:rPr>
        <w:br/>
        <w:t xml:space="preserve">Transmission Owner, Connecting Transmission Owner or any Affiliate thereof. </w:t>
      </w:r>
    </w:p>
    <w:p w:rsidR="00CA5E7F" w:rsidRDefault="00973EC9">
      <w:pPr>
        <w:autoSpaceDE w:val="0"/>
        <w:autoSpaceDN w:val="0"/>
        <w:adjustRightInd w:val="0"/>
        <w:spacing w:before="22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w:t>
      </w:r>
      <w:r>
        <w:rPr>
          <w:color w:val="000000"/>
          <w:spacing w:val="-2"/>
        </w:rPr>
        <w:t xml:space="preserve">upon which Trial Operation begins, notice of which must be provided </w:t>
      </w:r>
      <w:r>
        <w:rPr>
          <w:color w:val="000000"/>
          <w:spacing w:val="-3"/>
        </w:rPr>
        <w:t xml:space="preserve">to the NYISO in the form of Attachment 9. </w:t>
      </w:r>
    </w:p>
    <w:p w:rsidR="00CA5E7F" w:rsidRDefault="00973EC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CA5E7F" w:rsidRDefault="00973EC9">
      <w:pPr>
        <w:autoSpaceDE w:val="0"/>
        <w:autoSpaceDN w:val="0"/>
        <w:adjustRightInd w:val="0"/>
        <w:spacing w:before="18" w:line="260" w:lineRule="exact"/>
        <w:ind w:left="1440" w:right="1424"/>
        <w:jc w:val="both"/>
        <w:rPr>
          <w:color w:val="000000"/>
          <w:spacing w:val="-3"/>
        </w:rPr>
      </w:pPr>
      <w:r>
        <w:rPr>
          <w:color w:val="000000"/>
          <w:spacing w:val="-2"/>
        </w:rPr>
        <w:t>ready to begin use of the Connecting Transmission Own</w:t>
      </w:r>
      <w:r>
        <w:rPr>
          <w:color w:val="000000"/>
          <w:spacing w:val="-2"/>
        </w:rPr>
        <w:t xml:space="preserve">er’s Interconnection Facilities to obtain </w:t>
      </w:r>
      <w:r>
        <w:rPr>
          <w:color w:val="000000"/>
          <w:spacing w:val="-3"/>
        </w:rPr>
        <w:t xml:space="preserve">back feed power. </w:t>
      </w:r>
    </w:p>
    <w:p w:rsidR="00CA5E7F" w:rsidRDefault="00973EC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CA5E7F" w:rsidRDefault="00973EC9">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CA5E7F" w:rsidRDefault="00973EC9">
      <w:pPr>
        <w:autoSpaceDE w:val="0"/>
        <w:autoSpaceDN w:val="0"/>
        <w:adjustRightInd w:val="0"/>
        <w:spacing w:before="246" w:line="273"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CA5E7F" w:rsidRDefault="00973EC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CA5E7F" w:rsidRDefault="00973EC9">
      <w:pPr>
        <w:autoSpaceDE w:val="0"/>
        <w:autoSpaceDN w:val="0"/>
        <w:adjustRightInd w:val="0"/>
        <w:spacing w:before="5" w:line="275" w:lineRule="exact"/>
        <w:ind w:left="1440" w:right="1349"/>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set out in Attachment X to the ISO OAT</w:t>
      </w:r>
      <w:r>
        <w:rPr>
          <w:color w:val="000000"/>
          <w:spacing w:val="-2"/>
        </w:rPr>
        <w:t xml:space="preserve">T. </w:t>
      </w: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973EC9">
      <w:pPr>
        <w:autoSpaceDE w:val="0"/>
        <w:autoSpaceDN w:val="0"/>
        <w:adjustRightInd w:val="0"/>
        <w:spacing w:before="137" w:line="276" w:lineRule="exact"/>
        <w:ind w:left="5959"/>
        <w:rPr>
          <w:color w:val="000000"/>
          <w:spacing w:val="-3"/>
        </w:rPr>
      </w:pPr>
      <w:r>
        <w:rPr>
          <w:color w:val="000000"/>
          <w:spacing w:val="-3"/>
        </w:rPr>
        <w:t xml:space="preserve">1-3 </w:t>
      </w:r>
    </w:p>
    <w:p w:rsidR="00CA5E7F" w:rsidRDefault="00CA5E7F">
      <w:pPr>
        <w:autoSpaceDE w:val="0"/>
        <w:autoSpaceDN w:val="0"/>
        <w:adjustRightInd w:val="0"/>
        <w:rPr>
          <w:color w:val="000000"/>
          <w:spacing w:val="-3"/>
        </w:rPr>
        <w:sectPr w:rsidR="00CA5E7F">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2" w:name="Pg42"/>
      <w:bookmarkEnd w:id="42"/>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80" w:lineRule="exact"/>
        <w:ind w:left="1440"/>
        <w:jc w:val="both"/>
        <w:rPr>
          <w:color w:val="000000"/>
          <w:spacing w:val="-3"/>
        </w:rPr>
      </w:pPr>
    </w:p>
    <w:p w:rsidR="00CA5E7F" w:rsidRDefault="00973EC9">
      <w:pPr>
        <w:autoSpaceDE w:val="0"/>
        <w:autoSpaceDN w:val="0"/>
        <w:adjustRightInd w:val="0"/>
        <w:spacing w:before="161" w:line="280" w:lineRule="exact"/>
        <w:ind w:left="1440" w:right="1319"/>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CA5E7F" w:rsidRDefault="00973EC9">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CA5E7F" w:rsidRDefault="00973EC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CA5E7F" w:rsidRDefault="00973EC9">
      <w:pPr>
        <w:autoSpaceDE w:val="0"/>
        <w:autoSpaceDN w:val="0"/>
        <w:adjustRightInd w:val="0"/>
        <w:spacing w:before="4" w:line="276" w:lineRule="exact"/>
        <w:ind w:left="1440"/>
        <w:rPr>
          <w:color w:val="000000"/>
          <w:spacing w:val="-2"/>
        </w:rPr>
      </w:pPr>
      <w:r>
        <w:rPr>
          <w:color w:val="000000"/>
          <w:spacing w:val="-2"/>
        </w:rPr>
        <w:t>system, which includes: (i) the Trans</w:t>
      </w:r>
      <w:r>
        <w:rPr>
          <w:color w:val="000000"/>
          <w:spacing w:val="-2"/>
        </w:rPr>
        <w:t xml:space="preserve">mission Facilities under ISO Operational Control; (ii) the </w:t>
      </w:r>
    </w:p>
    <w:p w:rsidR="00CA5E7F" w:rsidRDefault="00973EC9">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CA5E7F" w:rsidRDefault="00973EC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w:t>
      </w:r>
      <w:r>
        <w:rPr>
          <w:color w:val="000000"/>
          <w:spacing w:val="-2"/>
        </w:rPr>
        <w:t xml:space="preserve">that must be met, unless </w:t>
      </w:r>
    </w:p>
    <w:p w:rsidR="00CA5E7F" w:rsidRDefault="00973EC9">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r>
      <w:r>
        <w:rPr>
          <w:color w:val="000000"/>
          <w:spacing w:val="-2"/>
        </w:rP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w:t>
      </w:r>
      <w:r>
        <w:rPr>
          <w:color w:val="000000"/>
          <w:spacing w:val="-2"/>
        </w:rPr>
        <w:t xml:space="preserve">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w:t>
      </w:r>
      <w:r>
        <w:rPr>
          <w:color w:val="000000"/>
          <w:spacing w:val="-2"/>
        </w:rPr>
        <w:t xml:space="preserve">roject in the Class Year Deliverability Study. </w:t>
      </w:r>
    </w:p>
    <w:p w:rsidR="00CA5E7F" w:rsidRDefault="00973EC9">
      <w:pPr>
        <w:autoSpaceDE w:val="0"/>
        <w:autoSpaceDN w:val="0"/>
        <w:adjustRightInd w:val="0"/>
        <w:spacing w:before="224" w:line="276" w:lineRule="exact"/>
        <w:ind w:left="1440" w:right="1542"/>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w:t>
      </w:r>
      <w:r>
        <w:rPr>
          <w:color w:val="000000"/>
          <w:spacing w:val="-2"/>
        </w:rPr>
        <w:t xml:space="preserve">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w:t>
      </w:r>
      <w:r>
        <w:rPr>
          <w:color w:val="000000"/>
          <w:spacing w:val="-2"/>
        </w:rPr>
        <w:t xml:space="preserve">ection Standard is designed to ensure reliable access by the proposed project to the </w:t>
      </w:r>
      <w:r>
        <w:rPr>
          <w:color w:val="000000"/>
          <w:spacing w:val="-2"/>
        </w:rPr>
        <w:br/>
        <w:t xml:space="preserve">New York State Transmission System or to the Distribution System.  The Minimum </w:t>
      </w:r>
    </w:p>
    <w:p w:rsidR="00CA5E7F" w:rsidRDefault="00973EC9">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w:t>
      </w:r>
      <w:r>
        <w:rPr>
          <w:color w:val="000000"/>
          <w:spacing w:val="-2"/>
        </w:rPr>
        <w:t xml:space="preserve">ment on </w:t>
      </w:r>
      <w:r>
        <w:rPr>
          <w:color w:val="000000"/>
          <w:spacing w:val="-3"/>
        </w:rPr>
        <w:t xml:space="preserve">the proposed interconnection. </w:t>
      </w:r>
    </w:p>
    <w:p w:rsidR="00CA5E7F" w:rsidRDefault="00973EC9">
      <w:pPr>
        <w:autoSpaceDE w:val="0"/>
        <w:autoSpaceDN w:val="0"/>
        <w:adjustRightInd w:val="0"/>
        <w:spacing w:before="245" w:line="275"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r>
      <w:r>
        <w:rPr>
          <w:color w:val="000000"/>
          <w:spacing w:val="-2"/>
        </w:rP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CA5E7F" w:rsidRDefault="00973EC9">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w:t>
      </w:r>
      <w:r>
        <w:rPr>
          <w:color w:val="000000"/>
          <w:spacing w:val="-2"/>
        </w:rPr>
        <w:t xml:space="preserve">, Interconnection Customer or </w:t>
      </w:r>
      <w:r>
        <w:rPr>
          <w:color w:val="000000"/>
          <w:spacing w:val="-3"/>
        </w:rPr>
        <w:t xml:space="preserve">any combination of the above. </w:t>
      </w:r>
    </w:p>
    <w:p w:rsidR="00CA5E7F" w:rsidRDefault="00973EC9">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CA5E7F" w:rsidRDefault="00973EC9">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w:t>
      </w:r>
      <w:r>
        <w:rPr>
          <w:color w:val="000000"/>
          <w:spacing w:val="-2"/>
        </w:rPr>
        <w:t xml:space="preserve">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973EC9">
      <w:pPr>
        <w:autoSpaceDE w:val="0"/>
        <w:autoSpaceDN w:val="0"/>
        <w:adjustRightInd w:val="0"/>
        <w:spacing w:before="178" w:line="276" w:lineRule="exact"/>
        <w:ind w:left="5959"/>
        <w:rPr>
          <w:color w:val="000000"/>
          <w:spacing w:val="-3"/>
        </w:rPr>
      </w:pPr>
      <w:r>
        <w:rPr>
          <w:color w:val="000000"/>
          <w:spacing w:val="-3"/>
        </w:rPr>
        <w:t xml:space="preserve">1-4 </w:t>
      </w:r>
    </w:p>
    <w:p w:rsidR="00CA5E7F" w:rsidRDefault="00CA5E7F">
      <w:pPr>
        <w:autoSpaceDE w:val="0"/>
        <w:autoSpaceDN w:val="0"/>
        <w:adjustRightInd w:val="0"/>
        <w:rPr>
          <w:color w:val="000000"/>
          <w:spacing w:val="-3"/>
        </w:rPr>
        <w:sectPr w:rsidR="00CA5E7F">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3" w:name="Pg43"/>
      <w:bookmarkEnd w:id="43"/>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68" w:line="276" w:lineRule="exact"/>
        <w:ind w:left="1440" w:right="1250"/>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w:t>
      </w:r>
      <w:r>
        <w:rPr>
          <w:color w:val="000000"/>
          <w:spacing w:val="-2"/>
        </w:rPr>
        <w:t xml:space="preserve">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facilities proposing to interconnec</w:t>
      </w:r>
      <w:r>
        <w:rPr>
          <w:color w:val="000000"/>
          <w:spacing w:val="-2"/>
        </w:rPr>
        <w:t xml:space="preserve">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w:t>
      </w:r>
      <w:r>
        <w:rPr>
          <w:color w:val="000000"/>
          <w:spacing w:val="-2"/>
        </w:rPr>
        <w:t xml:space="preserve">ion System made solely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Small </w:t>
      </w:r>
      <w:r>
        <w:rPr>
          <w:color w:val="000000"/>
          <w:spacing w:val="-2"/>
        </w:rPr>
        <w:br/>
        <w:t>Generati</w:t>
      </w:r>
      <w:r>
        <w:rPr>
          <w:color w:val="000000"/>
          <w:spacing w:val="-2"/>
        </w:rPr>
        <w:t xml:space="preserve">ng Facility if all units within the facility are behind a single facility meter, even if such </w:t>
      </w:r>
      <w:r>
        <w:rPr>
          <w:color w:val="000000"/>
          <w:spacing w:val="-2"/>
        </w:rPr>
        <w:br/>
      </w:r>
      <w:r>
        <w:rPr>
          <w:color w:val="000000"/>
          <w:spacing w:val="-3"/>
        </w:rPr>
        <w:t xml:space="preserve">units are different technology types. </w:t>
      </w:r>
    </w:p>
    <w:p w:rsidR="00CA5E7F" w:rsidRDefault="00973EC9">
      <w:pPr>
        <w:autoSpaceDE w:val="0"/>
        <w:autoSpaceDN w:val="0"/>
        <w:adjustRightInd w:val="0"/>
        <w:spacing w:before="224"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w:t>
      </w:r>
      <w:r>
        <w:rPr>
          <w:color w:val="000000"/>
          <w:spacing w:val="-2"/>
        </w:rPr>
        <w:t xml:space="preserve">nt that can be used, consistent with Good Utility Practice and Applicable Reliability Requirements, to make the modifications or additions to the existing New York State Transmission System that are required for the proposed project to connect reliably to </w:t>
      </w:r>
      <w:r>
        <w:rPr>
          <w:color w:val="000000"/>
          <w:spacing w:val="-2"/>
        </w:rPr>
        <w:t xml:space="preserve">the system in a manner that meets the NYISO Deliverability Interconnection Standard for </w:t>
      </w:r>
      <w:r>
        <w:rPr>
          <w:color w:val="000000"/>
          <w:spacing w:val="-2"/>
        </w:rPr>
        <w:br/>
      </w:r>
      <w:r>
        <w:rPr>
          <w:color w:val="000000"/>
          <w:spacing w:val="-3"/>
        </w:rPr>
        <w:t xml:space="preserve">Capacity Resource Interconnection Service. </w:t>
      </w:r>
    </w:p>
    <w:p w:rsidR="00CA5E7F" w:rsidRDefault="00973EC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CA5E7F" w:rsidRDefault="00973EC9">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CA5E7F" w:rsidRDefault="00973EC9">
      <w:pPr>
        <w:autoSpaceDE w:val="0"/>
        <w:autoSpaceDN w:val="0"/>
        <w:adjustRightInd w:val="0"/>
        <w:spacing w:before="241" w:line="280" w:lineRule="exact"/>
        <w:ind w:left="1440" w:right="2078"/>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CA5E7F" w:rsidRDefault="00973EC9">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CA5E7F" w:rsidRDefault="00973EC9">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t>portion of the New York State Transmission System or the Distribution System at or beyond the Point of Interconnection.  Upgrades may be System Upgrade Facilities or System Deliverability Upgrades Distribution Upgrades.  Upgrades do not include Interconnec</w:t>
      </w:r>
      <w:r>
        <w:rPr>
          <w:color w:val="000000"/>
          <w:spacing w:val="-2"/>
        </w:rPr>
        <w:t xml:space="preserve">tion Facilities. </w:t>
      </w: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973EC9">
      <w:pPr>
        <w:autoSpaceDE w:val="0"/>
        <w:autoSpaceDN w:val="0"/>
        <w:adjustRightInd w:val="0"/>
        <w:spacing w:before="52" w:line="276" w:lineRule="exact"/>
        <w:ind w:left="5959"/>
        <w:rPr>
          <w:color w:val="000000"/>
          <w:spacing w:val="-3"/>
        </w:rPr>
      </w:pPr>
      <w:r>
        <w:rPr>
          <w:color w:val="000000"/>
          <w:spacing w:val="-3"/>
        </w:rPr>
        <w:t xml:space="preserve">1-5 </w:t>
      </w:r>
    </w:p>
    <w:p w:rsidR="00CA5E7F" w:rsidRDefault="00CA5E7F">
      <w:pPr>
        <w:autoSpaceDE w:val="0"/>
        <w:autoSpaceDN w:val="0"/>
        <w:adjustRightInd w:val="0"/>
        <w:rPr>
          <w:color w:val="000000"/>
          <w:spacing w:val="-3"/>
        </w:rPr>
        <w:sectPr w:rsidR="00CA5E7F">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4" w:name="Pg44"/>
      <w:bookmarkEnd w:id="44"/>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5423"/>
        <w:rPr>
          <w:color w:val="000000"/>
          <w:spacing w:val="-3"/>
        </w:rPr>
      </w:pPr>
    </w:p>
    <w:p w:rsidR="00CA5E7F" w:rsidRDefault="00973EC9">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CA5E7F" w:rsidRDefault="00973EC9">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CA5E7F" w:rsidRDefault="00973EC9">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CA5E7F" w:rsidRDefault="00973EC9">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CA5E7F" w:rsidRDefault="00973EC9">
      <w:pPr>
        <w:autoSpaceDE w:val="0"/>
        <w:autoSpaceDN w:val="0"/>
        <w:adjustRightInd w:val="0"/>
        <w:spacing w:before="4"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CA5E7F" w:rsidRDefault="00973EC9">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CA5E7F" w:rsidRDefault="00973EC9">
      <w:pPr>
        <w:autoSpaceDE w:val="0"/>
        <w:autoSpaceDN w:val="0"/>
        <w:adjustRightInd w:val="0"/>
        <w:spacing w:before="5" w:line="280" w:lineRule="exact"/>
        <w:ind w:left="1440" w:right="1303"/>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CA5E7F" w:rsidRDefault="00973EC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CA5E7F" w:rsidRDefault="00973EC9">
      <w:pPr>
        <w:autoSpaceDE w:val="0"/>
        <w:autoSpaceDN w:val="0"/>
        <w:adjustRightInd w:val="0"/>
        <w:spacing w:before="221" w:line="280" w:lineRule="exact"/>
        <w:ind w:left="1440" w:right="1877" w:firstLine="720"/>
        <w:rPr>
          <w:color w:val="000000"/>
          <w:spacing w:val="-3"/>
        </w:rPr>
      </w:pPr>
      <w:r>
        <w:rPr>
          <w:color w:val="000000"/>
          <w:spacing w:val="-2"/>
        </w:rPr>
        <w:t xml:space="preserve">The Interconnection Customer is constructing a 20 MW solar generation farm to be located in the town of Ogdensburg, New York (“Small Generating Facility”).  The Small </w:t>
      </w:r>
      <w:r>
        <w:rPr>
          <w:color w:val="000000"/>
          <w:spacing w:val="-3"/>
        </w:rPr>
        <w:t xml:space="preserve">Generating Facility will consist of a collector system comprised of: </w:t>
      </w:r>
    </w:p>
    <w:p w:rsidR="00CA5E7F" w:rsidRDefault="00973EC9">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TMEIC 4.2MVA solar inverters, and </w:t>
      </w:r>
    </w:p>
    <w:p w:rsidR="00CA5E7F" w:rsidRDefault="00973EC9">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TMEIC 3.36MVA inverter. </w:t>
      </w:r>
    </w:p>
    <w:p w:rsidR="00CA5E7F" w:rsidRDefault="00973EC9">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Five of the six inverters are coupled with a 630V/34.5kV 4.2MVA step-up </w:t>
      </w:r>
    </w:p>
    <w:p w:rsidR="00CA5E7F" w:rsidRDefault="00973EC9">
      <w:pPr>
        <w:autoSpaceDE w:val="0"/>
        <w:autoSpaceDN w:val="0"/>
        <w:adjustRightInd w:val="0"/>
        <w:spacing w:before="4" w:line="276" w:lineRule="exact"/>
        <w:ind w:left="2520"/>
        <w:rPr>
          <w:color w:val="000000"/>
          <w:spacing w:val="-2"/>
        </w:rPr>
      </w:pPr>
      <w:r>
        <w:rPr>
          <w:color w:val="000000"/>
          <w:spacing w:val="-2"/>
        </w:rPr>
        <w:t xml:space="preserve">transformer, and the sixth is coupled with a 630V/34.5kV 3.36MVA transformer. </w:t>
      </w:r>
    </w:p>
    <w:p w:rsidR="00CA5E7F" w:rsidRDefault="00973EC9">
      <w:pPr>
        <w:autoSpaceDE w:val="0"/>
        <w:autoSpaceDN w:val="0"/>
        <w:adjustRightInd w:val="0"/>
        <w:spacing w:before="244" w:line="276" w:lineRule="exact"/>
        <w:ind w:left="1440"/>
        <w:rPr>
          <w:color w:val="000000"/>
          <w:spacing w:val="-2"/>
        </w:rPr>
      </w:pPr>
      <w:r>
        <w:rPr>
          <w:color w:val="000000"/>
          <w:spacing w:val="-2"/>
        </w:rPr>
        <w:t xml:space="preserve">The output of the six step-up transformers are aggregated into a medium voltage collection </w:t>
      </w:r>
    </w:p>
    <w:p w:rsidR="00CA5E7F" w:rsidRDefault="00973EC9">
      <w:pPr>
        <w:autoSpaceDE w:val="0"/>
        <w:autoSpaceDN w:val="0"/>
        <w:adjustRightInd w:val="0"/>
        <w:spacing w:line="280" w:lineRule="exact"/>
        <w:ind w:left="1440" w:right="1536"/>
        <w:jc w:val="both"/>
        <w:rPr>
          <w:color w:val="000000"/>
          <w:spacing w:val="-2"/>
        </w:rPr>
      </w:pPr>
      <w:r>
        <w:rPr>
          <w:color w:val="000000"/>
          <w:spacing w:val="-2"/>
        </w:rPr>
        <w:t>circuit.  The home run of the feeder ties to the Interconnection Customer’s collector</w:t>
      </w:r>
      <w:r>
        <w:rPr>
          <w:color w:val="000000"/>
          <w:spacing w:val="-2"/>
        </w:rPr>
        <w:t xml:space="preserve"> substation </w:t>
      </w:r>
      <w:r>
        <w:rPr>
          <w:color w:val="000000"/>
          <w:spacing w:val="-2"/>
        </w:rPr>
        <w:br/>
        <w:t xml:space="preserve">(“Fairway Solar Collector Substation”), where it is stepped up to 115kV via a 15/20/25MVA </w:t>
      </w:r>
    </w:p>
    <w:p w:rsidR="00CA5E7F" w:rsidRDefault="00973EC9">
      <w:pPr>
        <w:autoSpaceDE w:val="0"/>
        <w:autoSpaceDN w:val="0"/>
        <w:adjustRightInd w:val="0"/>
        <w:spacing w:line="257" w:lineRule="exact"/>
        <w:ind w:left="1440"/>
        <w:rPr>
          <w:color w:val="000000"/>
          <w:spacing w:val="-3"/>
        </w:rPr>
      </w:pPr>
      <w:r>
        <w:rPr>
          <w:color w:val="000000"/>
          <w:spacing w:val="-3"/>
        </w:rPr>
        <w:t xml:space="preserve">34.5/115kV transformer. </w:t>
      </w:r>
    </w:p>
    <w:p w:rsidR="00CA5E7F" w:rsidRDefault="00CA5E7F">
      <w:pPr>
        <w:autoSpaceDE w:val="0"/>
        <w:autoSpaceDN w:val="0"/>
        <w:adjustRightInd w:val="0"/>
        <w:spacing w:line="275" w:lineRule="exact"/>
        <w:ind w:left="1440"/>
        <w:rPr>
          <w:color w:val="000000"/>
          <w:spacing w:val="-3"/>
        </w:rPr>
      </w:pPr>
    </w:p>
    <w:p w:rsidR="00CA5E7F" w:rsidRDefault="00973EC9">
      <w:pPr>
        <w:autoSpaceDE w:val="0"/>
        <w:autoSpaceDN w:val="0"/>
        <w:adjustRightInd w:val="0"/>
        <w:spacing w:before="14" w:line="275" w:lineRule="exact"/>
        <w:ind w:left="1440" w:right="1474" w:firstLine="720"/>
        <w:rPr>
          <w:color w:val="000000"/>
          <w:spacing w:val="-2"/>
        </w:rPr>
      </w:pPr>
      <w:r>
        <w:rPr>
          <w:color w:val="000000"/>
          <w:spacing w:val="-2"/>
        </w:rPr>
        <w:t xml:space="preserve">The Point of Interconnection (“POI”) for the Small Generating Facility is Connecting </w:t>
      </w:r>
      <w:r>
        <w:rPr>
          <w:color w:val="000000"/>
          <w:spacing w:val="-2"/>
        </w:rPr>
        <w:br/>
        <w:t>Transmission Owner’s 115kV McIntyre-Corn</w:t>
      </w:r>
      <w:r>
        <w:rPr>
          <w:color w:val="000000"/>
          <w:spacing w:val="-2"/>
        </w:rPr>
        <w:t xml:space="preserve">ing Line 6 between existing structures 52 and 53. </w:t>
      </w:r>
      <w:r>
        <w:rPr>
          <w:color w:val="000000"/>
          <w:spacing w:val="-2"/>
        </w:rPr>
        <w:br/>
        <w:t xml:space="preserve">The POI will be approximately 3.1 miles from Connecting Transmission Owner’s McIntyre </w:t>
      </w:r>
      <w:r>
        <w:rPr>
          <w:color w:val="000000"/>
          <w:spacing w:val="-2"/>
        </w:rPr>
        <w:br/>
        <w:t xml:space="preserve">Substation and approximately 8.1 miles from the Connecting Transmission Owner’s Corning </w:t>
      </w:r>
      <w:r>
        <w:rPr>
          <w:color w:val="000000"/>
          <w:spacing w:val="-2"/>
        </w:rPr>
        <w:br/>
        <w:t>Substation.  The interconnect</w:t>
      </w:r>
      <w:r>
        <w:rPr>
          <w:color w:val="000000"/>
          <w:spacing w:val="-2"/>
        </w:rPr>
        <w:t xml:space="preserve">ion to the New York State Transmission System will be via a tap. </w:t>
      </w:r>
    </w:p>
    <w:p w:rsidR="00CA5E7F" w:rsidRDefault="00973EC9">
      <w:pPr>
        <w:autoSpaceDE w:val="0"/>
        <w:autoSpaceDN w:val="0"/>
        <w:adjustRightInd w:val="0"/>
        <w:spacing w:before="265" w:line="276" w:lineRule="exact"/>
        <w:ind w:left="1440" w:right="1576" w:firstLine="720"/>
        <w:rPr>
          <w:color w:val="000000"/>
          <w:spacing w:val="-3"/>
        </w:rPr>
      </w:pPr>
      <w:r>
        <w:rPr>
          <w:color w:val="000000"/>
          <w:spacing w:val="-2"/>
        </w:rPr>
        <w:t xml:space="preserve">The Point of Change of Ownership (“PCO”) shall be at the line side connection of the </w:t>
      </w:r>
      <w:r>
        <w:rPr>
          <w:color w:val="000000"/>
          <w:spacing w:val="-2"/>
        </w:rPr>
        <w:br/>
        <w:t xml:space="preserve">Interconnection Customer’s disconnect switch located on the Interconnection Customer’s </w:t>
      </w:r>
      <w:r>
        <w:rPr>
          <w:color w:val="000000"/>
          <w:spacing w:val="-2"/>
        </w:rPr>
        <w:br/>
      </w:r>
      <w:r>
        <w:rPr>
          <w:color w:val="000000"/>
          <w:spacing w:val="-2"/>
        </w:rPr>
        <w:t xml:space="preserve">termination structure inside the Fairway Solar Collector Substation.  The Connecting </w:t>
      </w:r>
      <w:r>
        <w:rPr>
          <w:color w:val="000000"/>
          <w:spacing w:val="-2"/>
        </w:rPr>
        <w:br/>
        <w:t xml:space="preserve">Transmission Owner shall own the insulators, whips and hardware connections to the </w:t>
      </w:r>
      <w:r>
        <w:rPr>
          <w:color w:val="000000"/>
          <w:spacing w:val="-2"/>
        </w:rPr>
        <w:br/>
        <w:t>Interconnection Customer’s disconnect switch.  The POI and PCO are detailed in the fig</w:t>
      </w:r>
      <w:r>
        <w:rPr>
          <w:color w:val="000000"/>
          <w:spacing w:val="-2"/>
        </w:rPr>
        <w:t xml:space="preserve">ure in </w:t>
      </w:r>
      <w:r>
        <w:rPr>
          <w:color w:val="000000"/>
          <w:spacing w:val="-2"/>
        </w:rPr>
        <w:br/>
      </w:r>
      <w:r>
        <w:rPr>
          <w:color w:val="000000"/>
          <w:spacing w:val="-3"/>
        </w:rPr>
        <w:t xml:space="preserve">Attachment 3. </w:t>
      </w: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973EC9">
      <w:pPr>
        <w:autoSpaceDE w:val="0"/>
        <w:autoSpaceDN w:val="0"/>
        <w:adjustRightInd w:val="0"/>
        <w:spacing w:before="96" w:line="276" w:lineRule="exact"/>
        <w:ind w:left="5959"/>
        <w:rPr>
          <w:color w:val="000000"/>
          <w:spacing w:val="-3"/>
        </w:rPr>
      </w:pPr>
      <w:r>
        <w:rPr>
          <w:color w:val="000000"/>
          <w:spacing w:val="-3"/>
        </w:rPr>
        <w:t xml:space="preserve">2-1 </w:t>
      </w:r>
    </w:p>
    <w:p w:rsidR="00CA5E7F" w:rsidRDefault="00CA5E7F">
      <w:pPr>
        <w:autoSpaceDE w:val="0"/>
        <w:autoSpaceDN w:val="0"/>
        <w:adjustRightInd w:val="0"/>
        <w:rPr>
          <w:color w:val="000000"/>
          <w:spacing w:val="-3"/>
        </w:rPr>
        <w:sectPr w:rsidR="00CA5E7F">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5" w:name="Pg45"/>
      <w:bookmarkEnd w:id="45"/>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CA5E7F" w:rsidRDefault="00973EC9">
      <w:pPr>
        <w:autoSpaceDE w:val="0"/>
        <w:autoSpaceDN w:val="0"/>
        <w:adjustRightInd w:val="0"/>
        <w:spacing w:before="244" w:line="276" w:lineRule="exact"/>
        <w:ind w:left="1440" w:right="1711" w:firstLine="720"/>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PCO and the Small Generating Facility, except the Connecting Transmission Owner-owned revenue metering and remote terminal unit (“RTU”) described in Section C below.  The ICIF will be located on</w:t>
      </w:r>
      <w:r>
        <w:rPr>
          <w:color w:val="000000"/>
          <w:spacing w:val="-2"/>
        </w:rPr>
        <w:t xml:space="preserve"> property owned or leased by the Interconnection Customer.  As depicted on the one-line diagram in </w:t>
      </w:r>
      <w:r>
        <w:rPr>
          <w:color w:val="000000"/>
          <w:spacing w:val="-3"/>
        </w:rPr>
        <w:t xml:space="preserve">Attachment 3, the ICIF consist of the following: </w:t>
      </w:r>
    </w:p>
    <w:p w:rsidR="00CA5E7F" w:rsidRDefault="00973EC9">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Fairway Solar Collector Substation</w:t>
      </w:r>
    </w:p>
    <w:p w:rsidR="00CA5E7F" w:rsidRDefault="00973EC9">
      <w:pPr>
        <w:tabs>
          <w:tab w:val="left" w:pos="2520"/>
        </w:tabs>
        <w:autoSpaceDE w:val="0"/>
        <w:autoSpaceDN w:val="0"/>
        <w:adjustRightInd w:val="0"/>
        <w:spacing w:before="245" w:line="280" w:lineRule="exact"/>
        <w:ind w:left="2160" w:right="127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three winding, 115-34.5kV grounded wye-groun</w:t>
      </w:r>
      <w:r>
        <w:rPr>
          <w:color w:val="000000"/>
          <w:spacing w:val="-1"/>
        </w:rPr>
        <w:t xml:space="preserve">ded wye, step-up </w:t>
      </w:r>
      <w:r>
        <w:rPr>
          <w:color w:val="000000"/>
          <w:spacing w:val="-1"/>
        </w:rPr>
        <w:br/>
      </w:r>
      <w:r>
        <w:rPr>
          <w:color w:val="000000"/>
          <w:spacing w:val="-1"/>
        </w:rPr>
        <w:tab/>
      </w:r>
      <w:r>
        <w:rPr>
          <w:color w:val="000000"/>
          <w:spacing w:val="-3"/>
        </w:rPr>
        <w:t xml:space="preserve">transformer rated 15/20/25MVA (ONAN/ONAF/ONAF), z=9%; </w:t>
      </w:r>
    </w:p>
    <w:p w:rsidR="00CA5E7F" w:rsidRDefault="00973EC9">
      <w:pPr>
        <w:tabs>
          <w:tab w:val="left" w:pos="2520"/>
        </w:tabs>
        <w:autoSpaceDE w:val="0"/>
        <w:autoSpaceDN w:val="0"/>
        <w:adjustRightInd w:val="0"/>
        <w:spacing w:line="280" w:lineRule="exact"/>
        <w:ind w:left="2160" w:right="140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96kV, 76kV maximum continuous operating voltage (“MCOV”) station class </w:t>
      </w:r>
      <w:r>
        <w:rPr>
          <w:color w:val="000000"/>
          <w:spacing w:val="-1"/>
        </w:rPr>
        <w:br/>
      </w:r>
      <w:r>
        <w:rPr>
          <w:color w:val="000000"/>
          <w:spacing w:val="-1"/>
        </w:rPr>
        <w:tab/>
      </w:r>
      <w:r>
        <w:rPr>
          <w:color w:val="000000"/>
          <w:spacing w:val="-3"/>
        </w:rPr>
        <w:t xml:space="preserve">surge arresters; </w:t>
      </w:r>
    </w:p>
    <w:p w:rsidR="00CA5E7F" w:rsidRDefault="00973EC9">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115kV, 1200A, 550kV BIL group operated air break switch; </w:t>
      </w:r>
    </w:p>
    <w:p w:rsidR="00CA5E7F" w:rsidRDefault="00973EC9">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w:t>
      </w:r>
      <w:r>
        <w:rPr>
          <w:color w:val="000000"/>
          <w:spacing w:val="-2"/>
        </w:rPr>
        <w:t xml:space="preserve">1) 115kV, 1200A, 550kV BIL, 40 kAIC SF-6 circuit breaker; </w:t>
      </w:r>
    </w:p>
    <w:p w:rsidR="00CA5E7F" w:rsidRDefault="00973EC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115kV voltage transformers, </w:t>
      </w:r>
    </w:p>
    <w:p w:rsidR="00CA5E7F" w:rsidRDefault="00973EC9">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24.4kV MCOV station class surge arresters; </w:t>
      </w:r>
    </w:p>
    <w:p w:rsidR="00CA5E7F" w:rsidRDefault="00973EC9">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38kV, 1200A, 200kV BIL, 25kAIC vacuum circuit breaker; </w:t>
      </w:r>
    </w:p>
    <w:p w:rsidR="00CA5E7F" w:rsidRDefault="00973EC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38kV, 1200A, group operated disconnect switch; </w:t>
      </w:r>
    </w:p>
    <w:p w:rsidR="00CA5E7F" w:rsidRDefault="00973EC9">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38kV, 1200A, hook stick operated disconnect switches; </w:t>
      </w:r>
    </w:p>
    <w:p w:rsidR="00CA5E7F" w:rsidRDefault="00973EC9">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19.9kV voltage transformers 300:1; and </w:t>
      </w:r>
    </w:p>
    <w:p w:rsidR="00CA5E7F" w:rsidRDefault="00973EC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50kVA 19.9kV - 120/240V station service transformer. </w:t>
      </w:r>
    </w:p>
    <w:p w:rsidR="00CA5E7F" w:rsidRDefault="00973EC9">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w:t>
      </w:r>
      <w:r>
        <w:rPr>
          <w:rFonts w:ascii="Times New Roman Bold" w:hAnsi="Times New Roman Bold"/>
          <w:color w:val="000000"/>
          <w:spacing w:val="-3"/>
        </w:rPr>
        <w:t xml:space="preserve"> Protection Requirements</w:t>
      </w:r>
    </w:p>
    <w:p w:rsidR="00CA5E7F" w:rsidRDefault="00973EC9">
      <w:pPr>
        <w:tabs>
          <w:tab w:val="left" w:pos="4320"/>
        </w:tabs>
        <w:autoSpaceDE w:val="0"/>
        <w:autoSpaceDN w:val="0"/>
        <w:adjustRightInd w:val="0"/>
        <w:spacing w:before="239" w:line="276" w:lineRule="exact"/>
        <w:ind w:left="216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6</w:t>
      </w:r>
    </w:p>
    <w:p w:rsidR="00CA5E7F" w:rsidRDefault="00973EC9">
      <w:pPr>
        <w:autoSpaceDE w:val="0"/>
        <w:autoSpaceDN w:val="0"/>
        <w:adjustRightInd w:val="0"/>
        <w:spacing w:before="241" w:line="274" w:lineRule="exact"/>
        <w:ind w:left="1440" w:right="1273" w:firstLine="720"/>
        <w:rPr>
          <w:color w:val="000000"/>
          <w:spacing w:val="-3"/>
        </w:rPr>
      </w:pPr>
      <w:r>
        <w:rPr>
          <w:color w:val="000000"/>
          <w:spacing w:val="-2"/>
        </w:rPr>
        <w:t xml:space="preserve">Direct transfer trip (“DTT”) will be used between the Fairway Solar Collector Substation and the line terminals at Connecting Transmission Owner’s Corning and McIntyre Substations to </w:t>
      </w:r>
      <w:r>
        <w:rPr>
          <w:color w:val="000000"/>
          <w:spacing w:val="-2"/>
        </w:rPr>
        <w:t>ensure removal of the generation.  This will require the installation of two (2) RFL GARD8000 tele-protection sets or an IMUX with DS-TT cards at the Fairway Solar Collector Substation. The Connecting Transmission Owner will provide details on the communic</w:t>
      </w:r>
      <w:r>
        <w:rPr>
          <w:color w:val="000000"/>
          <w:spacing w:val="-2"/>
        </w:rPr>
        <w:t xml:space="preserve">ation model numbers during detailed design.  The Interconnection Customer is to provide redundant 115kV line </w:t>
      </w:r>
      <w:r>
        <w:rPr>
          <w:color w:val="000000"/>
          <w:spacing w:val="-2"/>
        </w:rPr>
        <w:br/>
        <w:t xml:space="preserve">protection to remove the generation for line faults.  Two sets of C800 multi-ratio current </w:t>
      </w:r>
      <w:r>
        <w:rPr>
          <w:color w:val="000000"/>
          <w:spacing w:val="-2"/>
        </w:rPr>
        <w:br/>
      </w:r>
      <w:r>
        <w:rPr>
          <w:color w:val="000000"/>
          <w:spacing w:val="-3"/>
        </w:rPr>
        <w:t>transformers (“CT”) shall be provided for these scheme</w:t>
      </w:r>
      <w:r>
        <w:rPr>
          <w:color w:val="000000"/>
          <w:spacing w:val="-3"/>
        </w:rPr>
        <w:t xml:space="preserve">s. </w:t>
      </w:r>
    </w:p>
    <w:p w:rsidR="00CA5E7F" w:rsidRDefault="00CA5E7F">
      <w:pPr>
        <w:autoSpaceDE w:val="0"/>
        <w:autoSpaceDN w:val="0"/>
        <w:adjustRightInd w:val="0"/>
        <w:spacing w:line="276" w:lineRule="exact"/>
        <w:ind w:left="3600"/>
        <w:rPr>
          <w:color w:val="000000"/>
          <w:spacing w:val="-3"/>
        </w:rPr>
      </w:pPr>
    </w:p>
    <w:p w:rsidR="00CA5E7F" w:rsidRDefault="00973EC9">
      <w:pPr>
        <w:tabs>
          <w:tab w:val="left" w:pos="4320"/>
        </w:tabs>
        <w:autoSpaceDE w:val="0"/>
        <w:autoSpaceDN w:val="0"/>
        <w:adjustRightInd w:val="0"/>
        <w:spacing w:before="14"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CA5E7F" w:rsidRDefault="00973EC9">
      <w:pPr>
        <w:autoSpaceDE w:val="0"/>
        <w:autoSpaceDN w:val="0"/>
        <w:adjustRightInd w:val="0"/>
        <w:spacing w:before="242" w:line="273" w:lineRule="exact"/>
        <w:ind w:left="1440" w:right="1458" w:firstLine="720"/>
        <w:rPr>
          <w:color w:val="000000"/>
          <w:spacing w:val="-2"/>
        </w:rPr>
      </w:pPr>
      <w:r>
        <w:rPr>
          <w:color w:val="000000"/>
          <w:spacing w:val="-2"/>
        </w:rPr>
        <w:t xml:space="preserve">The 115-34.5kV transformer shall be protected by two independent protection systems; </w:t>
      </w:r>
      <w:r>
        <w:rPr>
          <w:color w:val="000000"/>
          <w:spacing w:val="-2"/>
        </w:rPr>
        <w:br/>
        <w:t xml:space="preserve">one must be a transformer differential.  If overcurrent protection is used for the other system, </w:t>
      </w:r>
      <w:r>
        <w:rPr>
          <w:color w:val="000000"/>
          <w:spacing w:val="-2"/>
        </w:rPr>
        <w:br/>
        <w:t>then both phase and ground time and instantaneous pr</w:t>
      </w:r>
      <w:r>
        <w:rPr>
          <w:color w:val="000000"/>
          <w:spacing w:val="-2"/>
        </w:rPr>
        <w:t xml:space="preserve">otection shall be provided.  All </w:t>
      </w:r>
      <w:r>
        <w:rPr>
          <w:color w:val="000000"/>
          <w:spacing w:val="-2"/>
        </w:rPr>
        <w:br/>
        <w:t xml:space="preserve">microprocessor differential relays shall have phase and ground time and instantaneous </w:t>
      </w:r>
    </w:p>
    <w:p w:rsidR="00CA5E7F" w:rsidRDefault="00CA5E7F">
      <w:pPr>
        <w:autoSpaceDE w:val="0"/>
        <w:autoSpaceDN w:val="0"/>
        <w:adjustRightInd w:val="0"/>
        <w:spacing w:line="276" w:lineRule="exact"/>
        <w:ind w:left="5959"/>
        <w:rPr>
          <w:color w:val="000000"/>
          <w:spacing w:val="-2"/>
        </w:rPr>
      </w:pPr>
    </w:p>
    <w:p w:rsidR="00CA5E7F" w:rsidRDefault="00973EC9">
      <w:pPr>
        <w:autoSpaceDE w:val="0"/>
        <w:autoSpaceDN w:val="0"/>
        <w:adjustRightInd w:val="0"/>
        <w:spacing w:before="229" w:line="276" w:lineRule="exact"/>
        <w:ind w:left="5959"/>
        <w:rPr>
          <w:color w:val="000000"/>
          <w:spacing w:val="-3"/>
        </w:rPr>
      </w:pPr>
      <w:r>
        <w:rPr>
          <w:color w:val="000000"/>
          <w:spacing w:val="-3"/>
        </w:rPr>
        <w:t xml:space="preserve">2-2 </w:t>
      </w:r>
    </w:p>
    <w:p w:rsidR="00CA5E7F" w:rsidRDefault="00CA5E7F">
      <w:pPr>
        <w:autoSpaceDE w:val="0"/>
        <w:autoSpaceDN w:val="0"/>
        <w:adjustRightInd w:val="0"/>
        <w:rPr>
          <w:color w:val="000000"/>
          <w:spacing w:val="-3"/>
        </w:rPr>
        <w:sectPr w:rsidR="00CA5E7F">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6" w:name="Pg46"/>
      <w:bookmarkEnd w:id="46"/>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68" w:line="276" w:lineRule="exact"/>
        <w:ind w:left="1440"/>
        <w:rPr>
          <w:color w:val="000000"/>
          <w:spacing w:val="-2"/>
        </w:rPr>
      </w:pPr>
      <w:r>
        <w:rPr>
          <w:color w:val="000000"/>
          <w:spacing w:val="-2"/>
        </w:rPr>
        <w:t xml:space="preserve">overcurrent protection enabled.  Transformer relay protection shall operate through a lockout </w:t>
      </w:r>
    </w:p>
    <w:p w:rsidR="00CA5E7F" w:rsidRDefault="00973EC9">
      <w:pPr>
        <w:autoSpaceDE w:val="0"/>
        <w:autoSpaceDN w:val="0"/>
        <w:adjustRightInd w:val="0"/>
        <w:spacing w:before="4" w:line="276" w:lineRule="exact"/>
        <w:ind w:left="1440"/>
        <w:rPr>
          <w:color w:val="000000"/>
          <w:spacing w:val="-2"/>
        </w:rPr>
      </w:pPr>
      <w:r>
        <w:rPr>
          <w:color w:val="000000"/>
          <w:spacing w:val="-2"/>
        </w:rPr>
        <w:t xml:space="preserve">(86) relay. </w:t>
      </w:r>
      <w:r>
        <w:rPr>
          <w:color w:val="000000"/>
          <w:spacing w:val="-2"/>
        </w:rPr>
        <w:t xml:space="preserve"> Each transformer protective relay shall operate its own dedicated lockout relay. </w:t>
      </w:r>
    </w:p>
    <w:p w:rsidR="00CA5E7F" w:rsidRDefault="00973EC9">
      <w:pPr>
        <w:tabs>
          <w:tab w:val="left" w:pos="4320"/>
        </w:tabs>
        <w:autoSpaceDE w:val="0"/>
        <w:autoSpaceDN w:val="0"/>
        <w:adjustRightInd w:val="0"/>
        <w:spacing w:before="276"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CA5E7F" w:rsidRDefault="00973EC9">
      <w:pPr>
        <w:autoSpaceDE w:val="0"/>
        <w:autoSpaceDN w:val="0"/>
        <w:adjustRightInd w:val="0"/>
        <w:spacing w:before="235" w:line="273" w:lineRule="exact"/>
        <w:ind w:left="1440" w:right="1285" w:firstLine="720"/>
        <w:rPr>
          <w:color w:val="000000"/>
          <w:spacing w:val="-3"/>
        </w:rPr>
      </w:pPr>
      <w:r>
        <w:rPr>
          <w:color w:val="000000"/>
          <w:spacing w:val="-2"/>
        </w:rPr>
        <w:t xml:space="preserve">Breaker failure protection shall be provided for the 115kV breaker; this protection must </w:t>
      </w:r>
      <w:r>
        <w:rPr>
          <w:color w:val="000000"/>
          <w:spacing w:val="-2"/>
        </w:rPr>
        <w:br/>
      </w:r>
      <w:r>
        <w:rPr>
          <w:color w:val="000000"/>
          <w:spacing w:val="-2"/>
        </w:rPr>
        <w:t xml:space="preserve">trip the Interconnection Customer’s 115kV breaker and send direct transfer trip to Connecting </w:t>
      </w:r>
      <w:r>
        <w:rPr>
          <w:color w:val="000000"/>
          <w:spacing w:val="-2"/>
        </w:rPr>
        <w:br/>
        <w:t xml:space="preserve">Transmission Owner’s McIntyre and Corning Substations.  For loss of SF6, the breaker must trip </w:t>
      </w:r>
      <w:r>
        <w:rPr>
          <w:color w:val="000000"/>
          <w:spacing w:val="-2"/>
        </w:rPr>
        <w:br/>
      </w:r>
      <w:r>
        <w:rPr>
          <w:color w:val="000000"/>
          <w:spacing w:val="-3"/>
        </w:rPr>
        <w:t xml:space="preserve">and block close. </w:t>
      </w:r>
    </w:p>
    <w:p w:rsidR="00CA5E7F" w:rsidRDefault="00CA5E7F">
      <w:pPr>
        <w:autoSpaceDE w:val="0"/>
        <w:autoSpaceDN w:val="0"/>
        <w:adjustRightInd w:val="0"/>
        <w:spacing w:line="280" w:lineRule="exact"/>
        <w:ind w:left="1440"/>
        <w:rPr>
          <w:color w:val="000000"/>
          <w:spacing w:val="-3"/>
        </w:rPr>
      </w:pPr>
    </w:p>
    <w:p w:rsidR="00CA5E7F" w:rsidRDefault="00973EC9">
      <w:pPr>
        <w:autoSpaceDE w:val="0"/>
        <w:autoSpaceDN w:val="0"/>
        <w:adjustRightInd w:val="0"/>
        <w:spacing w:before="2" w:line="280" w:lineRule="exact"/>
        <w:ind w:left="1440" w:right="1764" w:firstLine="720"/>
        <w:rPr>
          <w:color w:val="000000"/>
          <w:spacing w:val="-3"/>
        </w:rPr>
      </w:pPr>
      <w:r>
        <w:rPr>
          <w:color w:val="000000"/>
          <w:spacing w:val="-2"/>
        </w:rPr>
        <w:t>(Note: When the Small Generating Facility’s in</w:t>
      </w:r>
      <w:r>
        <w:rPr>
          <w:color w:val="000000"/>
          <w:spacing w:val="-2"/>
        </w:rPr>
        <w:t xml:space="preserve">terrupter fails to interrupt for internal station faults and loss of SF6 condition, the Interconnection Customer is not to rely on the </w:t>
      </w:r>
      <w:r>
        <w:rPr>
          <w:color w:val="000000"/>
          <w:spacing w:val="-3"/>
        </w:rPr>
        <w:t xml:space="preserve">Connecting Transmission Owner’s 115kV system for remote backup.) </w:t>
      </w:r>
    </w:p>
    <w:p w:rsidR="00CA5E7F" w:rsidRDefault="00973EC9">
      <w:pPr>
        <w:autoSpaceDE w:val="0"/>
        <w:autoSpaceDN w:val="0"/>
        <w:adjustRightInd w:val="0"/>
        <w:spacing w:before="260" w:line="280" w:lineRule="exact"/>
        <w:ind w:left="1440" w:right="1344" w:firstLine="720"/>
        <w:rPr>
          <w:color w:val="000000"/>
          <w:spacing w:val="-3"/>
        </w:rPr>
      </w:pPr>
      <w:r>
        <w:rPr>
          <w:color w:val="000000"/>
          <w:spacing w:val="-2"/>
        </w:rPr>
        <w:t>DTT receive from the Corning and McIntyre Substations w</w:t>
      </w:r>
      <w:r>
        <w:rPr>
          <w:color w:val="000000"/>
          <w:spacing w:val="-2"/>
        </w:rPr>
        <w:t xml:space="preserve">ill be required to trip the </w:t>
      </w:r>
      <w:r>
        <w:rPr>
          <w:color w:val="000000"/>
          <w:spacing w:val="-2"/>
        </w:rPr>
        <w:br/>
        <w:t xml:space="preserve">Interconnection Customer’s 115kV breaker for a line relay operation, or breaker failure at the </w:t>
      </w:r>
      <w:r>
        <w:rPr>
          <w:color w:val="000000"/>
          <w:spacing w:val="-2"/>
        </w:rPr>
        <w:br/>
        <w:t xml:space="preserve">Corning and McIntyre Substations.  The Interconnection Customer shall provide on/off switches </w:t>
      </w:r>
      <w:r>
        <w:rPr>
          <w:color w:val="000000"/>
          <w:spacing w:val="-3"/>
        </w:rPr>
        <w:t xml:space="preserve">for the DTT schemes. </w:t>
      </w:r>
    </w:p>
    <w:p w:rsidR="00CA5E7F" w:rsidRDefault="00973EC9">
      <w:pPr>
        <w:tabs>
          <w:tab w:val="left" w:pos="4320"/>
        </w:tabs>
        <w:autoSpaceDE w:val="0"/>
        <w:autoSpaceDN w:val="0"/>
        <w:adjustRightInd w:val="0"/>
        <w:spacing w:before="276" w:line="276" w:lineRule="exact"/>
        <w:ind w:left="360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w:t>
      </w:r>
      <w:r>
        <w:rPr>
          <w:rFonts w:ascii="Times New Roman Italic" w:hAnsi="Times New Roman Italic"/>
          <w:color w:val="000000"/>
          <w:spacing w:val="-3"/>
        </w:rPr>
        <w:t>ations Circuit</w:t>
      </w:r>
    </w:p>
    <w:p w:rsidR="00CA5E7F" w:rsidRDefault="00973EC9">
      <w:pPr>
        <w:autoSpaceDE w:val="0"/>
        <w:autoSpaceDN w:val="0"/>
        <w:adjustRightInd w:val="0"/>
        <w:spacing w:before="229" w:line="280" w:lineRule="exact"/>
        <w:ind w:left="1440" w:right="1449" w:firstLine="720"/>
        <w:jc w:val="both"/>
        <w:rPr>
          <w:color w:val="000000"/>
          <w:spacing w:val="-2"/>
        </w:rPr>
      </w:pPr>
      <w:r>
        <w:rPr>
          <w:color w:val="000000"/>
          <w:spacing w:val="-2"/>
        </w:rPr>
        <w:t xml:space="preserve">A new Telco fiber facility will be required at the Fairway Solar Collector Substation for protection systems and data transmittal.  The new fiber facility shall provide: </w:t>
      </w:r>
    </w:p>
    <w:p w:rsidR="00CA5E7F" w:rsidRDefault="00973EC9">
      <w:pPr>
        <w:tabs>
          <w:tab w:val="left" w:pos="2160"/>
        </w:tabs>
        <w:autoSpaceDE w:val="0"/>
        <w:autoSpaceDN w:val="0"/>
        <w:adjustRightInd w:val="0"/>
        <w:spacing w:before="260" w:line="280" w:lineRule="exact"/>
        <w:ind w:left="1800" w:right="225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Fairway Solar Collector Substation to Connecting </w:t>
      </w:r>
      <w:r>
        <w:rPr>
          <w:color w:val="000000"/>
          <w:spacing w:val="-1"/>
        </w:rPr>
        <w:br/>
      </w:r>
      <w:r>
        <w:rPr>
          <w:color w:val="000000"/>
          <w:spacing w:val="-1"/>
        </w:rPr>
        <w:tab/>
      </w:r>
      <w:r>
        <w:rPr>
          <w:color w:val="000000"/>
          <w:spacing w:val="-3"/>
        </w:rPr>
        <w:t xml:space="preserve">Transmission Owner’s Corning Substation; </w:t>
      </w:r>
    </w:p>
    <w:p w:rsidR="00CA5E7F" w:rsidRDefault="00973EC9">
      <w:pPr>
        <w:tabs>
          <w:tab w:val="left" w:pos="2160"/>
        </w:tabs>
        <w:autoSpaceDE w:val="0"/>
        <w:autoSpaceDN w:val="0"/>
        <w:adjustRightInd w:val="0"/>
        <w:spacing w:line="280" w:lineRule="exact"/>
        <w:ind w:left="1800" w:right="225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Fairway Solar Collector Substation to Connecting </w:t>
      </w:r>
      <w:r>
        <w:rPr>
          <w:color w:val="000000"/>
          <w:spacing w:val="-1"/>
        </w:rPr>
        <w:br/>
      </w:r>
      <w:r>
        <w:rPr>
          <w:color w:val="000000"/>
          <w:spacing w:val="-1"/>
        </w:rPr>
        <w:tab/>
      </w:r>
      <w:r>
        <w:rPr>
          <w:color w:val="000000"/>
          <w:spacing w:val="-3"/>
        </w:rPr>
        <w:t xml:space="preserve">Transmission Owner’s McIntyre Substation; and </w:t>
      </w:r>
    </w:p>
    <w:p w:rsidR="00CA5E7F" w:rsidRDefault="00973EC9">
      <w:pPr>
        <w:tabs>
          <w:tab w:val="left" w:pos="2160"/>
        </w:tabs>
        <w:autoSpaceDE w:val="0"/>
        <w:autoSpaceDN w:val="0"/>
        <w:adjustRightInd w:val="0"/>
        <w:spacing w:before="17" w:line="260" w:lineRule="exact"/>
        <w:ind w:left="1800" w:right="23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Verizon T1 multiprotocol label switching (“MPLS”) circuit for energy </w:t>
      </w:r>
      <w:r>
        <w:rPr>
          <w:color w:val="000000"/>
          <w:spacing w:val="-1"/>
        </w:rPr>
        <w:br/>
      </w:r>
      <w:r>
        <w:rPr>
          <w:color w:val="000000"/>
          <w:spacing w:val="-1"/>
        </w:rPr>
        <w:tab/>
      </w:r>
      <w:r>
        <w:rPr>
          <w:color w:val="000000"/>
          <w:spacing w:val="-3"/>
        </w:rPr>
        <w:t xml:space="preserve">management system-remote terminal unit (“EMS-RTU”). </w:t>
      </w:r>
    </w:p>
    <w:p w:rsidR="00CA5E7F" w:rsidRDefault="00CA5E7F">
      <w:pPr>
        <w:autoSpaceDE w:val="0"/>
        <w:autoSpaceDN w:val="0"/>
        <w:adjustRightInd w:val="0"/>
        <w:spacing w:line="280" w:lineRule="exact"/>
        <w:ind w:left="1440"/>
        <w:jc w:val="both"/>
        <w:rPr>
          <w:color w:val="000000"/>
          <w:spacing w:val="-3"/>
        </w:rPr>
      </w:pPr>
    </w:p>
    <w:p w:rsidR="00CA5E7F" w:rsidRDefault="00973EC9">
      <w:pPr>
        <w:autoSpaceDE w:val="0"/>
        <w:autoSpaceDN w:val="0"/>
        <w:adjustRightInd w:val="0"/>
        <w:spacing w:before="4" w:line="280" w:lineRule="exact"/>
        <w:ind w:left="1440" w:right="1610" w:firstLine="720"/>
        <w:jc w:val="both"/>
        <w:rPr>
          <w:color w:val="000000"/>
          <w:spacing w:val="-3"/>
        </w:rPr>
      </w:pPr>
      <w:r>
        <w:rPr>
          <w:color w:val="000000"/>
          <w:spacing w:val="-2"/>
        </w:rPr>
        <w:t xml:space="preserve">The Interconnection Customer is responsible for ordering the fiber facility and one (1) </w:t>
      </w:r>
      <w:r>
        <w:rPr>
          <w:color w:val="000000"/>
          <w:spacing w:val="-3"/>
        </w:rPr>
        <w:t>Verizon T1 MPLS circuit for EMS-</w:t>
      </w:r>
      <w:r>
        <w:rPr>
          <w:color w:val="000000"/>
          <w:spacing w:val="-3"/>
        </w:rPr>
        <w:t xml:space="preserve">RTU required at the Collector Station. </w:t>
      </w:r>
    </w:p>
    <w:p w:rsidR="00CA5E7F" w:rsidRDefault="00973EC9">
      <w:pPr>
        <w:autoSpaceDE w:val="0"/>
        <w:autoSpaceDN w:val="0"/>
        <w:adjustRightInd w:val="0"/>
        <w:spacing w:before="260" w:line="280" w:lineRule="exact"/>
        <w:ind w:left="1440" w:right="1249" w:firstLine="720"/>
        <w:jc w:val="both"/>
        <w:rPr>
          <w:color w:val="000000"/>
          <w:spacing w:val="-3"/>
        </w:rPr>
      </w:pPr>
      <w:r>
        <w:rPr>
          <w:color w:val="000000"/>
          <w:spacing w:val="-2"/>
        </w:rPr>
        <w:t xml:space="preserve">(Note: Verizon may retire T1 services in the future.  If T1 circuits are not available at the time of project implementation, alternative technologies will be required, which could change the </w:t>
      </w:r>
      <w:r>
        <w:rPr>
          <w:color w:val="000000"/>
          <w:spacing w:val="-3"/>
        </w:rPr>
        <w:t>overall cost of the tele</w:t>
      </w:r>
      <w:r>
        <w:rPr>
          <w:color w:val="000000"/>
          <w:spacing w:val="-3"/>
        </w:rPr>
        <w:t xml:space="preserve">com solution.) </w:t>
      </w:r>
    </w:p>
    <w:p w:rsidR="00CA5E7F" w:rsidRDefault="00CA5E7F">
      <w:pPr>
        <w:autoSpaceDE w:val="0"/>
        <w:autoSpaceDN w:val="0"/>
        <w:adjustRightInd w:val="0"/>
        <w:spacing w:line="273" w:lineRule="exact"/>
        <w:ind w:left="1440"/>
        <w:rPr>
          <w:color w:val="000000"/>
          <w:spacing w:val="-3"/>
        </w:rPr>
      </w:pPr>
    </w:p>
    <w:p w:rsidR="00CA5E7F" w:rsidRDefault="00973EC9">
      <w:pPr>
        <w:autoSpaceDE w:val="0"/>
        <w:autoSpaceDN w:val="0"/>
        <w:adjustRightInd w:val="0"/>
        <w:spacing w:before="13" w:line="273" w:lineRule="exact"/>
        <w:ind w:left="1440" w:right="1337" w:firstLine="720"/>
        <w:rPr>
          <w:color w:val="000000"/>
          <w:spacing w:val="-3"/>
        </w:rPr>
      </w:pPr>
      <w:r>
        <w:rPr>
          <w:color w:val="000000"/>
          <w:spacing w:val="-2"/>
        </w:rPr>
        <w:t xml:space="preserve">To the extent the Small Generating Facility feeder lines, communication circuits, access roads, and/or driveways cross Connecting Transmission Owner-owned transmission or </w:t>
      </w:r>
      <w:r>
        <w:rPr>
          <w:color w:val="000000"/>
          <w:spacing w:val="-2"/>
        </w:rPr>
        <w:br/>
        <w:t>distribution circuits, such crossings must be reviewed by the Conne</w:t>
      </w:r>
      <w:r>
        <w:rPr>
          <w:color w:val="000000"/>
          <w:spacing w:val="-2"/>
        </w:rPr>
        <w:t xml:space="preserve">cting Transmission Owner in accordance with the Connecting Transmission Owner’s land use requirements.  Per the Project Specific Specifications (defined below), feeder line crossings shall be underground so as to </w:t>
      </w:r>
      <w:r>
        <w:rPr>
          <w:color w:val="000000"/>
          <w:spacing w:val="-2"/>
        </w:rPr>
        <w:br/>
        <w:t>maintain the reliability of service provid</w:t>
      </w:r>
      <w:r>
        <w:rPr>
          <w:color w:val="000000"/>
          <w:spacing w:val="-2"/>
        </w:rPr>
        <w:t xml:space="preserve">ed by the Connecting Transmission Owner to other </w:t>
      </w:r>
      <w:r>
        <w:rPr>
          <w:color w:val="000000"/>
          <w:spacing w:val="-2"/>
        </w:rPr>
        <w:br/>
      </w:r>
      <w:r>
        <w:rPr>
          <w:color w:val="000000"/>
          <w:spacing w:val="-3"/>
        </w:rPr>
        <w:t xml:space="preserve">customers via the impacted transmission and distribution facilities. </w:t>
      </w:r>
    </w:p>
    <w:p w:rsidR="00CA5E7F" w:rsidRDefault="00973EC9">
      <w:pPr>
        <w:autoSpaceDE w:val="0"/>
        <w:autoSpaceDN w:val="0"/>
        <w:adjustRightInd w:val="0"/>
        <w:spacing w:before="245" w:line="276" w:lineRule="exact"/>
        <w:ind w:left="5959"/>
        <w:rPr>
          <w:color w:val="000000"/>
          <w:spacing w:val="-3"/>
        </w:rPr>
      </w:pPr>
      <w:r>
        <w:rPr>
          <w:color w:val="000000"/>
          <w:spacing w:val="-3"/>
        </w:rPr>
        <w:t xml:space="preserve">2-3 </w:t>
      </w:r>
    </w:p>
    <w:p w:rsidR="00CA5E7F" w:rsidRDefault="00CA5E7F">
      <w:pPr>
        <w:autoSpaceDE w:val="0"/>
        <w:autoSpaceDN w:val="0"/>
        <w:adjustRightInd w:val="0"/>
        <w:rPr>
          <w:color w:val="000000"/>
          <w:spacing w:val="-3"/>
        </w:rPr>
        <w:sectPr w:rsidR="00CA5E7F">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7" w:name="Pg47"/>
      <w:bookmarkEnd w:id="47"/>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973EC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CA5E7F" w:rsidRDefault="00973EC9">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CA5E7F" w:rsidRDefault="00973EC9">
      <w:pPr>
        <w:autoSpaceDE w:val="0"/>
        <w:autoSpaceDN w:val="0"/>
        <w:adjustRightInd w:val="0"/>
        <w:spacing w:before="232" w:line="276" w:lineRule="exact"/>
        <w:ind w:left="2160"/>
        <w:rPr>
          <w:color w:val="000000"/>
          <w:spacing w:val="-2"/>
        </w:rPr>
      </w:pPr>
      <w:r>
        <w:rPr>
          <w:color w:val="000000"/>
          <w:spacing w:val="-2"/>
        </w:rPr>
        <w:t>As depicted on the one-line diagram in Att</w:t>
      </w:r>
      <w:r>
        <w:rPr>
          <w:color w:val="000000"/>
          <w:spacing w:val="-2"/>
        </w:rPr>
        <w:t xml:space="preserve">achment 3, the Connecting Transmission </w:t>
      </w:r>
    </w:p>
    <w:p w:rsidR="00CA5E7F" w:rsidRDefault="00973EC9">
      <w:pPr>
        <w:autoSpaceDE w:val="0"/>
        <w:autoSpaceDN w:val="0"/>
        <w:adjustRightInd w:val="0"/>
        <w:spacing w:before="9" w:line="270" w:lineRule="exact"/>
        <w:ind w:left="1440" w:right="1423"/>
        <w:jc w:val="both"/>
        <w:rPr>
          <w:color w:val="000000"/>
          <w:spacing w:val="-3"/>
        </w:rPr>
      </w:pPr>
      <w:r>
        <w:rPr>
          <w:color w:val="000000"/>
          <w:spacing w:val="-2"/>
        </w:rPr>
        <w:t xml:space="preserve">Owner’s Interconnection Facilities (“CTOIFs”) consist of the following constructed or installed </w:t>
      </w:r>
      <w:r>
        <w:rPr>
          <w:color w:val="000000"/>
          <w:spacing w:val="-2"/>
        </w:rPr>
        <w:br/>
        <w:t xml:space="preserve">between the POI and PCO, as well as metering and RTU located at the Fairway Solar Collector </w:t>
      </w:r>
      <w:r>
        <w:rPr>
          <w:color w:val="000000"/>
          <w:spacing w:val="-2"/>
        </w:rPr>
        <w:br/>
      </w:r>
      <w:r>
        <w:rPr>
          <w:color w:val="000000"/>
          <w:spacing w:val="-3"/>
        </w:rPr>
        <w:t xml:space="preserve">Substation. </w:t>
      </w:r>
    </w:p>
    <w:p w:rsidR="00CA5E7F" w:rsidRDefault="00973EC9">
      <w:pPr>
        <w:tabs>
          <w:tab w:val="left" w:pos="2880"/>
        </w:tabs>
        <w:autoSpaceDE w:val="0"/>
        <w:autoSpaceDN w:val="0"/>
        <w:adjustRightInd w:val="0"/>
        <w:spacing w:before="25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Revenue </w:t>
      </w:r>
      <w:r>
        <w:rPr>
          <w:rFonts w:ascii="Times New Roman Bold" w:hAnsi="Times New Roman Bold"/>
          <w:color w:val="000000"/>
          <w:spacing w:val="-3"/>
        </w:rPr>
        <w:t>Metering</w:t>
      </w:r>
    </w:p>
    <w:p w:rsidR="00CA5E7F" w:rsidRDefault="00973EC9">
      <w:pPr>
        <w:autoSpaceDE w:val="0"/>
        <w:autoSpaceDN w:val="0"/>
        <w:adjustRightInd w:val="0"/>
        <w:spacing w:before="235" w:line="273" w:lineRule="exact"/>
        <w:ind w:left="1440" w:right="1564" w:firstLine="720"/>
        <w:rPr>
          <w:color w:val="000000"/>
          <w:spacing w:val="-3"/>
        </w:rPr>
      </w:pPr>
      <w:r>
        <w:rPr>
          <w:color w:val="000000"/>
          <w:spacing w:val="-2"/>
        </w:rPr>
        <w:t xml:space="preserve">The Connecting Transmission Owner revenue metering shall be located at the Fairway </w:t>
      </w:r>
      <w:r>
        <w:rPr>
          <w:color w:val="000000"/>
          <w:spacing w:val="-2"/>
        </w:rPr>
        <w:br/>
        <w:t xml:space="preserve">Solar Collector Substation on the generator side of the 115kV breaker in accordance with the </w:t>
      </w:r>
      <w:r>
        <w:rPr>
          <w:color w:val="000000"/>
          <w:spacing w:val="-2"/>
        </w:rPr>
        <w:br/>
        <w:t>requirements identified in the Project Specific Specifications (as de</w:t>
      </w:r>
      <w:r>
        <w:rPr>
          <w:color w:val="000000"/>
          <w:spacing w:val="-2"/>
        </w:rPr>
        <w:t xml:space="preserve">fined below), and shall </w:t>
      </w:r>
      <w:r>
        <w:rPr>
          <w:color w:val="000000"/>
          <w:spacing w:val="-2"/>
        </w:rPr>
        <w:br/>
      </w:r>
      <w:r>
        <w:rPr>
          <w:color w:val="000000"/>
          <w:spacing w:val="-3"/>
        </w:rPr>
        <w:t xml:space="preserve">consist of: </w:t>
      </w:r>
    </w:p>
    <w:p w:rsidR="00CA5E7F" w:rsidRDefault="00CA5E7F">
      <w:pPr>
        <w:autoSpaceDE w:val="0"/>
        <w:autoSpaceDN w:val="0"/>
        <w:adjustRightInd w:val="0"/>
        <w:spacing w:line="270" w:lineRule="exact"/>
        <w:ind w:left="2160"/>
        <w:rPr>
          <w:color w:val="000000"/>
          <w:spacing w:val="-3"/>
        </w:rPr>
      </w:pPr>
    </w:p>
    <w:p w:rsidR="00CA5E7F" w:rsidRDefault="00973EC9">
      <w:pPr>
        <w:tabs>
          <w:tab w:val="left" w:pos="2520"/>
        </w:tabs>
        <w:autoSpaceDE w:val="0"/>
        <w:autoSpaceDN w:val="0"/>
        <w:adjustRightInd w:val="0"/>
        <w:spacing w:before="40" w:line="270" w:lineRule="exact"/>
        <w:ind w:left="2160" w:right="1278"/>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2"/>
        </w:rPr>
        <w:t xml:space="preserve">model shall be ABB/Hitachi KXM-550 or other Connecting Transmission Owner </w:t>
      </w:r>
      <w:r>
        <w:rPr>
          <w:color w:val="000000"/>
          <w:spacing w:val="-2"/>
        </w:rPr>
        <w:br/>
      </w:r>
      <w:r>
        <w:rPr>
          <w:color w:val="000000"/>
          <w:spacing w:val="-2"/>
        </w:rPr>
        <w:tab/>
      </w:r>
      <w:r>
        <w:rPr>
          <w:color w:val="000000"/>
          <w:spacing w:val="-3"/>
        </w:rPr>
        <w:t xml:space="preserve">specified equivalent); and </w:t>
      </w:r>
    </w:p>
    <w:p w:rsidR="00CA5E7F" w:rsidRDefault="00973EC9">
      <w:pPr>
        <w:autoSpaceDE w:val="0"/>
        <w:autoSpaceDN w:val="0"/>
        <w:adjustRightInd w:val="0"/>
        <w:spacing w:before="2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CA5E7F" w:rsidRDefault="00CA5E7F">
      <w:pPr>
        <w:autoSpaceDE w:val="0"/>
        <w:autoSpaceDN w:val="0"/>
        <w:adjustRightInd w:val="0"/>
        <w:spacing w:line="276" w:lineRule="exact"/>
        <w:ind w:left="2160"/>
        <w:rPr>
          <w:color w:val="000000"/>
          <w:w w:val="101"/>
        </w:rPr>
      </w:pPr>
    </w:p>
    <w:p w:rsidR="00CA5E7F" w:rsidRDefault="00973EC9">
      <w:pPr>
        <w:autoSpaceDE w:val="0"/>
        <w:autoSpaceDN w:val="0"/>
        <w:adjustRightInd w:val="0"/>
        <w:spacing w:before="8" w:line="276" w:lineRule="exact"/>
        <w:ind w:left="2160"/>
        <w:rPr>
          <w:color w:val="000000"/>
          <w:spacing w:val="-2"/>
        </w:rPr>
      </w:pPr>
      <w:r>
        <w:rPr>
          <w:color w:val="000000"/>
          <w:spacing w:val="-2"/>
        </w:rPr>
        <w:t xml:space="preserve">The ratios of the CTs and VTs will be provided upon review of the Interconnection </w:t>
      </w:r>
    </w:p>
    <w:p w:rsidR="00CA5E7F" w:rsidRDefault="00973EC9">
      <w:pPr>
        <w:autoSpaceDE w:val="0"/>
        <w:autoSpaceDN w:val="0"/>
        <w:adjustRightInd w:val="0"/>
        <w:spacing w:line="280" w:lineRule="exact"/>
        <w:ind w:left="1440" w:right="1483"/>
        <w:jc w:val="both"/>
        <w:rPr>
          <w:color w:val="000000"/>
          <w:spacing w:val="-3"/>
        </w:rPr>
      </w:pPr>
      <w:r>
        <w:rPr>
          <w:color w:val="000000"/>
          <w:spacing w:val="-2"/>
        </w:rPr>
        <w:t xml:space="preserve">Customer’s design documents according to Connecting Transmission Owner’s Electric System </w:t>
      </w:r>
      <w:r>
        <w:rPr>
          <w:color w:val="000000"/>
          <w:spacing w:val="-3"/>
        </w:rPr>
        <w:t xml:space="preserve">Bulletin (“ESB”) 752. </w:t>
      </w:r>
    </w:p>
    <w:p w:rsidR="00CA5E7F" w:rsidRDefault="00973EC9">
      <w:pPr>
        <w:autoSpaceDE w:val="0"/>
        <w:autoSpaceDN w:val="0"/>
        <w:adjustRightInd w:val="0"/>
        <w:spacing w:before="261" w:line="280" w:lineRule="exact"/>
        <w:ind w:left="1440" w:right="1377" w:firstLine="720"/>
        <w:jc w:val="both"/>
        <w:rPr>
          <w:color w:val="000000"/>
          <w:spacing w:val="-3"/>
        </w:rPr>
      </w:pPr>
      <w:r>
        <w:rPr>
          <w:color w:val="000000"/>
          <w:spacing w:val="-2"/>
        </w:rPr>
        <w:t>(Note: The Connecting Transmission</w:t>
      </w:r>
      <w:r>
        <w:rPr>
          <w:color w:val="000000"/>
          <w:spacing w:val="-2"/>
        </w:rPr>
        <w:t xml:space="preserve"> Owner’s revenue metering CTs and VTs cannot be </w:t>
      </w:r>
      <w:r>
        <w:rPr>
          <w:color w:val="000000"/>
          <w:spacing w:val="-3"/>
        </w:rPr>
        <w:t xml:space="preserve">used to feed the Interconnection Customer’s check meter.) </w:t>
      </w:r>
    </w:p>
    <w:p w:rsidR="00CA5E7F" w:rsidRDefault="00973EC9">
      <w:pPr>
        <w:autoSpaceDE w:val="0"/>
        <w:autoSpaceDN w:val="0"/>
        <w:adjustRightInd w:val="0"/>
        <w:spacing w:before="260" w:line="280" w:lineRule="exact"/>
        <w:ind w:left="1440" w:right="1349" w:firstLine="720"/>
        <w:jc w:val="both"/>
        <w:rPr>
          <w:color w:val="000000"/>
          <w:spacing w:val="-3"/>
        </w:rPr>
      </w:pPr>
      <w:r>
        <w:rPr>
          <w:color w:val="000000"/>
          <w:spacing w:val="-2"/>
        </w:rPr>
        <w:t xml:space="preserve">The metering of any redundant or standby station service provisions at the Fairway Solar </w:t>
      </w:r>
      <w:r>
        <w:rPr>
          <w:color w:val="000000"/>
          <w:spacing w:val="-2"/>
        </w:rPr>
        <w:t xml:space="preserve">Collector Station shall be added in accordance with the Connecting Transmission Owner’s retail </w:t>
      </w:r>
      <w:r>
        <w:rPr>
          <w:color w:val="000000"/>
          <w:spacing w:val="-3"/>
        </w:rPr>
        <w:t xml:space="preserve">tariff, PSC No. 220 and the Connecting Transmission Owner’s ESB 750. </w:t>
      </w:r>
    </w:p>
    <w:p w:rsidR="00CA5E7F" w:rsidRDefault="00CA5E7F">
      <w:pPr>
        <w:autoSpaceDE w:val="0"/>
        <w:autoSpaceDN w:val="0"/>
        <w:adjustRightInd w:val="0"/>
        <w:spacing w:line="276" w:lineRule="exact"/>
        <w:ind w:left="2160"/>
        <w:rPr>
          <w:color w:val="000000"/>
          <w:spacing w:val="-3"/>
        </w:rPr>
      </w:pPr>
    </w:p>
    <w:p w:rsidR="00CA5E7F" w:rsidRDefault="00973EC9">
      <w:pPr>
        <w:tabs>
          <w:tab w:val="left" w:pos="2880"/>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CA5E7F" w:rsidRDefault="00973EC9">
      <w:pPr>
        <w:autoSpaceDE w:val="0"/>
        <w:autoSpaceDN w:val="0"/>
        <w:adjustRightInd w:val="0"/>
        <w:spacing w:before="267" w:line="275" w:lineRule="exact"/>
        <w:ind w:left="1440" w:right="1477" w:firstLine="720"/>
        <w:rPr>
          <w:color w:val="000000"/>
          <w:spacing w:val="-3"/>
        </w:rPr>
      </w:pPr>
      <w:r>
        <w:rPr>
          <w:color w:val="000000"/>
          <w:spacing w:val="-2"/>
        </w:rPr>
        <w:t xml:space="preserve">The Connecting Transmission Owner will procure and provide the RTU cabinet to the </w:t>
      </w:r>
      <w:r>
        <w:rPr>
          <w:color w:val="000000"/>
          <w:spacing w:val="-2"/>
        </w:rPr>
        <w:br/>
        <w:t xml:space="preserve">Interconnection Customer for installation on the mounting panel at the Fairway Solar Collector </w:t>
      </w:r>
      <w:r>
        <w:rPr>
          <w:color w:val="000000"/>
          <w:spacing w:val="-2"/>
        </w:rPr>
        <w:br/>
        <w:t xml:space="preserve">Substation.  The RTU cabinet is typically 42" H x 30" W x 12" D and shall be </w:t>
      </w:r>
      <w:r>
        <w:rPr>
          <w:color w:val="000000"/>
          <w:spacing w:val="-2"/>
        </w:rPr>
        <w:t xml:space="preserve">wall-mounted </w:t>
      </w:r>
      <w:r>
        <w:rPr>
          <w:color w:val="000000"/>
          <w:spacing w:val="-2"/>
        </w:rPr>
        <w:br/>
        <w:t xml:space="preserve">with the bottom edge 36" above the floor with a 5-foot clear working space in front of the </w:t>
      </w:r>
      <w:r>
        <w:rPr>
          <w:color w:val="000000"/>
          <w:spacing w:val="-2"/>
        </w:rPr>
        <w:br/>
      </w:r>
      <w:r>
        <w:rPr>
          <w:color w:val="000000"/>
          <w:spacing w:val="-3"/>
        </w:rPr>
        <w:t xml:space="preserve">mounting panel. </w:t>
      </w: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973EC9">
      <w:pPr>
        <w:autoSpaceDE w:val="0"/>
        <w:autoSpaceDN w:val="0"/>
        <w:adjustRightInd w:val="0"/>
        <w:spacing w:before="245" w:line="276" w:lineRule="exact"/>
        <w:ind w:left="5959"/>
        <w:rPr>
          <w:color w:val="000000"/>
          <w:spacing w:val="-3"/>
        </w:rPr>
      </w:pPr>
      <w:r>
        <w:rPr>
          <w:color w:val="000000"/>
          <w:spacing w:val="-3"/>
        </w:rPr>
        <w:t xml:space="preserve">2-4 </w:t>
      </w:r>
    </w:p>
    <w:p w:rsidR="00CA5E7F" w:rsidRDefault="00CA5E7F">
      <w:pPr>
        <w:autoSpaceDE w:val="0"/>
        <w:autoSpaceDN w:val="0"/>
        <w:adjustRightInd w:val="0"/>
        <w:rPr>
          <w:color w:val="000000"/>
          <w:spacing w:val="-3"/>
        </w:rPr>
        <w:sectPr w:rsidR="00CA5E7F">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8" w:name="Pg48"/>
      <w:bookmarkEnd w:id="48"/>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2160"/>
        <w:rPr>
          <w:color w:val="000000"/>
          <w:spacing w:val="-3"/>
        </w:rPr>
      </w:pPr>
    </w:p>
    <w:p w:rsidR="00CA5E7F" w:rsidRDefault="00973EC9">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CA5E7F" w:rsidRDefault="00973EC9">
      <w:pPr>
        <w:autoSpaceDE w:val="0"/>
        <w:autoSpaceDN w:val="0"/>
        <w:adjustRightInd w:val="0"/>
        <w:spacing w:before="257" w:line="280" w:lineRule="exact"/>
        <w:ind w:left="1440" w:right="1508" w:firstLine="720"/>
        <w:jc w:val="both"/>
        <w:rPr>
          <w:color w:val="000000"/>
          <w:spacing w:val="-3"/>
        </w:rPr>
      </w:pPr>
      <w:r>
        <w:rPr>
          <w:color w:val="000000"/>
          <w:spacing w:val="-2"/>
        </w:rPr>
        <w:t xml:space="preserve">The Small Generating Facility will interconnect to Line 6 between structures 52 and 53 </w:t>
      </w:r>
      <w:r>
        <w:rPr>
          <w:color w:val="000000"/>
          <w:spacing w:val="-2"/>
        </w:rPr>
        <w:t xml:space="preserve">via a radial tap.  Based on the location of the Fairway Solar Collector Substation, the radial tap </w:t>
      </w:r>
      <w:r>
        <w:rPr>
          <w:color w:val="000000"/>
          <w:spacing w:val="-3"/>
        </w:rPr>
        <w:t xml:space="preserve">will require installation of: </w:t>
      </w: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3-pole steel deadend tapping structure with caisson foundation; </w:t>
      </w:r>
    </w:p>
    <w:p w:rsidR="00CA5E7F" w:rsidRDefault="00973EC9">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horizontal switch structures with caisson foundations; </w:t>
      </w:r>
    </w:p>
    <w:p w:rsidR="00CA5E7F" w:rsidRDefault="00973EC9">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horizontal load break disconnect switches; </w:t>
      </w:r>
    </w:p>
    <w:p w:rsidR="00CA5E7F" w:rsidRDefault="00973EC9">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100 circuit feet of 336 ACSR 26/7 “LINNET”; and </w:t>
      </w:r>
    </w:p>
    <w:p w:rsidR="00CA5E7F" w:rsidRDefault="00973EC9">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linear feet of 3/8” HS steel shieldwire. </w:t>
      </w:r>
    </w:p>
    <w:p w:rsidR="00CA5E7F" w:rsidRDefault="00CA5E7F">
      <w:pPr>
        <w:autoSpaceDE w:val="0"/>
        <w:autoSpaceDN w:val="0"/>
        <w:adjustRightInd w:val="0"/>
        <w:spacing w:line="276" w:lineRule="exact"/>
        <w:ind w:left="1440"/>
        <w:rPr>
          <w:color w:val="000000"/>
          <w:spacing w:val="-1"/>
        </w:rPr>
      </w:pPr>
    </w:p>
    <w:p w:rsidR="00CA5E7F" w:rsidRDefault="00973EC9">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CA5E7F" w:rsidRDefault="00973EC9">
      <w:pPr>
        <w:tabs>
          <w:tab w:val="left" w:pos="2880"/>
        </w:tabs>
        <w:autoSpaceDE w:val="0"/>
        <w:autoSpaceDN w:val="0"/>
        <w:adjustRightInd w:val="0"/>
        <w:spacing w:before="275"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CA5E7F" w:rsidRDefault="00973EC9">
      <w:pPr>
        <w:autoSpaceDE w:val="0"/>
        <w:autoSpaceDN w:val="0"/>
        <w:adjustRightInd w:val="0"/>
        <w:spacing w:before="270" w:line="276" w:lineRule="exact"/>
        <w:ind w:left="1440" w:right="1395" w:firstLine="720"/>
        <w:rPr>
          <w:color w:val="000000"/>
          <w:spacing w:val="-3"/>
        </w:rPr>
      </w:pPr>
      <w:r>
        <w:rPr>
          <w:color w:val="000000"/>
          <w:spacing w:val="-2"/>
        </w:rPr>
        <w:t xml:space="preserve">The Interconnection Customer shall design, procure, construct, install, own, operate and </w:t>
      </w:r>
      <w:r>
        <w:rPr>
          <w:color w:val="000000"/>
          <w:spacing w:val="-2"/>
        </w:rPr>
        <w:br/>
        <w:t>maintain the Interconnection Customer’s Interconnection Facilitie</w:t>
      </w:r>
      <w:r>
        <w:rPr>
          <w:color w:val="000000"/>
          <w:spacing w:val="-2"/>
        </w:rPr>
        <w:t xml:space="preserve">s in accordance with the </w:t>
      </w:r>
      <w:r>
        <w:rPr>
          <w:color w:val="000000"/>
          <w:spacing w:val="-2"/>
        </w:rPr>
        <w:br/>
        <w:t xml:space="preserve">following requirements, to the extent not inconsistent with the terms of this Agreement, the ISO </w:t>
      </w:r>
      <w:r>
        <w:rPr>
          <w:color w:val="000000"/>
          <w:spacing w:val="-2"/>
        </w:rPr>
        <w:br/>
        <w:t xml:space="preserve">OATT or applicable NYISO Procedures:  NYISO requirements, industry standards and </w:t>
      </w:r>
      <w:r>
        <w:rPr>
          <w:color w:val="000000"/>
          <w:spacing w:val="-2"/>
        </w:rPr>
        <w:br/>
        <w:t>specifications regulatory requirements, the Connec</w:t>
      </w:r>
      <w:r>
        <w:rPr>
          <w:color w:val="000000"/>
          <w:spacing w:val="-2"/>
        </w:rPr>
        <w:t xml:space="preserve">ting Transmission Owner’s applicable </w:t>
      </w:r>
      <w:r>
        <w:rPr>
          <w:color w:val="000000"/>
          <w:spacing w:val="-2"/>
        </w:rPr>
        <w:br/>
        <w:t xml:space="preserve">Connecting Transmission Owner’s Electric System Bulletins (“ESBs”), provided at the </w:t>
      </w:r>
      <w:r>
        <w:rPr>
          <w:color w:val="000000"/>
          <w:spacing w:val="-2"/>
        </w:rPr>
        <w:br/>
        <w:t xml:space="preserve">following website:  </w:t>
      </w:r>
      <w:hyperlink r:id="rId290" w:history="1">
        <w:r>
          <w:rPr>
            <w:color w:val="000000"/>
            <w:spacing w:val="-2"/>
          </w:rPr>
          <w:t>https://www.nationalgridus.com/P</w:t>
        </w:r>
        <w:r>
          <w:rPr>
            <w:color w:val="000000"/>
            <w:spacing w:val="-2"/>
          </w:rPr>
          <w:t>roNet/Technical-Resources/Electric-</w:t>
        </w:r>
      </w:hyperlink>
      <w:r>
        <w:rPr>
          <w:color w:val="000000"/>
          <w:spacing w:val="-2"/>
        </w:rPr>
        <w:br/>
        <w:t xml:space="preserve">Specifications, the Connecting Transmission Owner’s System Protection and Interconnection </w:t>
      </w:r>
      <w:r>
        <w:rPr>
          <w:color w:val="000000"/>
          <w:spacing w:val="-2"/>
        </w:rPr>
        <w:br/>
        <w:t xml:space="preserve">Customer Attachment Facilities Electric Installation Specification for Fairway Solar Project </w:t>
      </w:r>
      <w:r>
        <w:rPr>
          <w:color w:val="000000"/>
          <w:spacing w:val="-2"/>
        </w:rPr>
        <w:br/>
        <w:t>provided as Appendix C to the Fa</w:t>
      </w:r>
      <w:r>
        <w:rPr>
          <w:color w:val="000000"/>
          <w:spacing w:val="-2"/>
        </w:rPr>
        <w:t xml:space="preserve">cilities Study for the Small Generating Facility (“Project </w:t>
      </w:r>
      <w:r>
        <w:rPr>
          <w:color w:val="000000"/>
          <w:spacing w:val="-2"/>
        </w:rPr>
        <w:br/>
      </w:r>
      <w:r>
        <w:rPr>
          <w:color w:val="000000"/>
          <w:spacing w:val="-3"/>
        </w:rPr>
        <w:t xml:space="preserve">Specific Specifications”), and Good Utility Practice. </w:t>
      </w:r>
    </w:p>
    <w:p w:rsidR="00CA5E7F" w:rsidRDefault="00973EC9">
      <w:pPr>
        <w:autoSpaceDE w:val="0"/>
        <w:autoSpaceDN w:val="0"/>
        <w:adjustRightInd w:val="0"/>
        <w:spacing w:before="244" w:line="276" w:lineRule="exact"/>
        <w:ind w:left="2160"/>
        <w:rPr>
          <w:color w:val="000000"/>
          <w:spacing w:val="-2"/>
        </w:rPr>
      </w:pPr>
      <w:r>
        <w:rPr>
          <w:color w:val="000000"/>
          <w:spacing w:val="-2"/>
        </w:rPr>
        <w:t xml:space="preserve">The Interconnection Customer shall submit all engineering design and electrical </w:t>
      </w:r>
    </w:p>
    <w:p w:rsidR="00CA5E7F" w:rsidRDefault="00973EC9">
      <w:pPr>
        <w:autoSpaceDE w:val="0"/>
        <w:autoSpaceDN w:val="0"/>
        <w:adjustRightInd w:val="0"/>
        <w:spacing w:before="1" w:line="256" w:lineRule="exact"/>
        <w:ind w:left="1440"/>
        <w:rPr>
          <w:color w:val="000000"/>
          <w:spacing w:val="-2"/>
        </w:rPr>
      </w:pPr>
      <w:r>
        <w:rPr>
          <w:color w:val="000000"/>
          <w:spacing w:val="-2"/>
        </w:rPr>
        <w:t xml:space="preserve">specifications associated with Interconnection Customer’s Interconnection Facilities to the </w:t>
      </w:r>
    </w:p>
    <w:p w:rsidR="00CA5E7F" w:rsidRDefault="00973EC9">
      <w:pPr>
        <w:autoSpaceDE w:val="0"/>
        <w:autoSpaceDN w:val="0"/>
        <w:adjustRightInd w:val="0"/>
        <w:spacing w:before="5" w:line="280" w:lineRule="exact"/>
        <w:ind w:left="1440" w:right="1352"/>
        <w:jc w:val="both"/>
        <w:rPr>
          <w:color w:val="000000"/>
          <w:spacing w:val="-3"/>
        </w:rPr>
      </w:pPr>
      <w:r>
        <w:rPr>
          <w:color w:val="000000"/>
          <w:spacing w:val="-2"/>
        </w:rPr>
        <w:t xml:space="preserve">Connecting Transmission Owner for its review and acceptance in accordance with the ESBs and </w:t>
      </w:r>
      <w:r>
        <w:rPr>
          <w:color w:val="000000"/>
          <w:spacing w:val="-3"/>
        </w:rPr>
        <w:t xml:space="preserve">Project Specific Specifications. </w:t>
      </w:r>
    </w:p>
    <w:p w:rsidR="00CA5E7F" w:rsidRDefault="00CA5E7F">
      <w:pPr>
        <w:autoSpaceDE w:val="0"/>
        <w:autoSpaceDN w:val="0"/>
        <w:adjustRightInd w:val="0"/>
        <w:spacing w:line="260" w:lineRule="exact"/>
        <w:ind w:left="1440"/>
        <w:jc w:val="both"/>
        <w:rPr>
          <w:color w:val="000000"/>
          <w:spacing w:val="-3"/>
        </w:rPr>
      </w:pPr>
    </w:p>
    <w:p w:rsidR="00CA5E7F" w:rsidRDefault="00973EC9">
      <w:pPr>
        <w:autoSpaceDE w:val="0"/>
        <w:autoSpaceDN w:val="0"/>
        <w:adjustRightInd w:val="0"/>
        <w:spacing w:before="37" w:line="260" w:lineRule="exact"/>
        <w:ind w:left="1440" w:right="1478"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and the ESB 756A. </w:t>
      </w:r>
    </w:p>
    <w:p w:rsidR="00CA5E7F" w:rsidRDefault="00973EC9">
      <w:pPr>
        <w:autoSpaceDE w:val="0"/>
        <w:autoSpaceDN w:val="0"/>
        <w:adjustRightInd w:val="0"/>
        <w:spacing w:before="247" w:line="276" w:lineRule="exact"/>
        <w:ind w:left="2160"/>
        <w:rPr>
          <w:color w:val="000000"/>
          <w:spacing w:val="-2"/>
        </w:rPr>
      </w:pPr>
      <w:r>
        <w:rPr>
          <w:color w:val="000000"/>
          <w:spacing w:val="-2"/>
        </w:rPr>
        <w:t xml:space="preserve">As per ESB 756A, the Interconnection Customer shall install the RTU indoors and within </w:t>
      </w:r>
    </w:p>
    <w:p w:rsidR="00CA5E7F" w:rsidRDefault="00973EC9">
      <w:pPr>
        <w:autoSpaceDE w:val="0"/>
        <w:autoSpaceDN w:val="0"/>
        <w:adjustRightInd w:val="0"/>
        <w:spacing w:before="4" w:line="276" w:lineRule="exact"/>
        <w:ind w:left="1440"/>
        <w:rPr>
          <w:color w:val="000000"/>
          <w:spacing w:val="-3"/>
        </w:rPr>
      </w:pPr>
      <w:r>
        <w:rPr>
          <w:color w:val="000000"/>
          <w:spacing w:val="-3"/>
        </w:rPr>
        <w:t>15 feet of the meter(s), and remote f</w:t>
      </w:r>
      <w:r>
        <w:rPr>
          <w:color w:val="000000"/>
          <w:spacing w:val="-3"/>
        </w:rPr>
        <w:t xml:space="preserve">rom: </w:t>
      </w:r>
    </w:p>
    <w:p w:rsidR="00CA5E7F" w:rsidRDefault="00973EC9">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CA5E7F" w:rsidRDefault="00973EC9">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CA5E7F" w:rsidRDefault="00973EC9">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CA5E7F" w:rsidRDefault="00CA5E7F">
      <w:pPr>
        <w:autoSpaceDE w:val="0"/>
        <w:autoSpaceDN w:val="0"/>
        <w:adjustRightInd w:val="0"/>
        <w:spacing w:line="276" w:lineRule="exact"/>
        <w:ind w:left="5959"/>
        <w:rPr>
          <w:color w:val="000000"/>
          <w:w w:val="102"/>
        </w:rPr>
      </w:pPr>
    </w:p>
    <w:p w:rsidR="00CA5E7F" w:rsidRDefault="00CA5E7F">
      <w:pPr>
        <w:autoSpaceDE w:val="0"/>
        <w:autoSpaceDN w:val="0"/>
        <w:adjustRightInd w:val="0"/>
        <w:spacing w:line="276" w:lineRule="exact"/>
        <w:ind w:left="5959"/>
        <w:rPr>
          <w:color w:val="000000"/>
          <w:w w:val="102"/>
        </w:rPr>
      </w:pPr>
    </w:p>
    <w:p w:rsidR="00CA5E7F" w:rsidRDefault="00CA5E7F">
      <w:pPr>
        <w:autoSpaceDE w:val="0"/>
        <w:autoSpaceDN w:val="0"/>
        <w:adjustRightInd w:val="0"/>
        <w:spacing w:line="276" w:lineRule="exact"/>
        <w:ind w:left="5959"/>
        <w:rPr>
          <w:color w:val="000000"/>
          <w:w w:val="102"/>
        </w:rPr>
      </w:pPr>
    </w:p>
    <w:p w:rsidR="00CA5E7F" w:rsidRDefault="00973EC9">
      <w:pPr>
        <w:autoSpaceDE w:val="0"/>
        <w:autoSpaceDN w:val="0"/>
        <w:adjustRightInd w:val="0"/>
        <w:spacing w:before="136" w:line="276" w:lineRule="exact"/>
        <w:ind w:left="5959"/>
        <w:rPr>
          <w:color w:val="000000"/>
          <w:spacing w:val="-3"/>
        </w:rPr>
      </w:pPr>
      <w:r>
        <w:rPr>
          <w:color w:val="000000"/>
          <w:spacing w:val="-3"/>
        </w:rPr>
        <w:t xml:space="preserve">2-5 </w:t>
      </w:r>
    </w:p>
    <w:p w:rsidR="00CA5E7F" w:rsidRDefault="00CA5E7F">
      <w:pPr>
        <w:autoSpaceDE w:val="0"/>
        <w:autoSpaceDN w:val="0"/>
        <w:adjustRightInd w:val="0"/>
        <w:rPr>
          <w:color w:val="000000"/>
          <w:spacing w:val="-3"/>
        </w:rPr>
        <w:sectPr w:rsidR="00CA5E7F">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49" w:name="Pg49"/>
      <w:bookmarkEnd w:id="49"/>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168" w:line="276" w:lineRule="exact"/>
        <w:ind w:left="2160"/>
        <w:rPr>
          <w:color w:val="000000"/>
          <w:spacing w:val="-2"/>
        </w:rPr>
      </w:pPr>
      <w:r>
        <w:rPr>
          <w:color w:val="000000"/>
          <w:spacing w:val="-2"/>
        </w:rPr>
        <w:t>The Interconnection Customer shall inst</w:t>
      </w:r>
      <w:r>
        <w:rPr>
          <w:color w:val="000000"/>
          <w:spacing w:val="-2"/>
        </w:rPr>
        <w:t xml:space="preserve">all conduit for the wiring from the instrument </w:t>
      </w:r>
    </w:p>
    <w:p w:rsidR="00CA5E7F" w:rsidRDefault="00973EC9">
      <w:pPr>
        <w:autoSpaceDE w:val="0"/>
        <w:autoSpaceDN w:val="0"/>
        <w:adjustRightInd w:val="0"/>
        <w:spacing w:before="18" w:line="26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CA5E7F" w:rsidRDefault="00973EC9">
      <w:pPr>
        <w:autoSpaceDE w:val="0"/>
        <w:autoSpaceDN w:val="0"/>
        <w:adjustRightInd w:val="0"/>
        <w:spacing w:before="244" w:line="280" w:lineRule="exact"/>
        <w:ind w:left="1440" w:right="1317" w:firstLine="720"/>
        <w:rPr>
          <w:color w:val="000000"/>
          <w:spacing w:val="-3"/>
        </w:rPr>
      </w:pPr>
      <w:r>
        <w:rPr>
          <w:color w:val="000000"/>
          <w:spacing w:val="-2"/>
        </w:rPr>
        <w:t>The Interconnection Customer is responsible for ordering the fiber facility req</w:t>
      </w:r>
      <w:r>
        <w:rPr>
          <w:color w:val="000000"/>
          <w:spacing w:val="-2"/>
        </w:rPr>
        <w:t xml:space="preserve">uired at the Fairway Solar Collector Substation.  Upon termination of this Agreement, Interconnection </w:t>
      </w:r>
      <w:r>
        <w:rPr>
          <w:color w:val="000000"/>
          <w:spacing w:val="-2"/>
        </w:rPr>
        <w:br/>
        <w:t xml:space="preserve">Customer shall be responsible for all costs associated with the decommissioning and removal of </w:t>
      </w:r>
      <w:r>
        <w:rPr>
          <w:color w:val="000000"/>
          <w:spacing w:val="-3"/>
        </w:rPr>
        <w:t xml:space="preserve">Interconnection Facilities. </w:t>
      </w:r>
    </w:p>
    <w:p w:rsidR="00CA5E7F" w:rsidRDefault="00973EC9">
      <w:pPr>
        <w:autoSpaceDE w:val="0"/>
        <w:autoSpaceDN w:val="0"/>
        <w:adjustRightInd w:val="0"/>
        <w:spacing w:before="224" w:line="276" w:lineRule="exact"/>
        <w:ind w:left="2160"/>
        <w:rPr>
          <w:color w:val="000000"/>
          <w:spacing w:val="-2"/>
        </w:rPr>
      </w:pPr>
      <w:r>
        <w:rPr>
          <w:color w:val="000000"/>
          <w:spacing w:val="-2"/>
        </w:rPr>
        <w:t xml:space="preserve">New right-of-way (“ROW”) will be required for the construction, operation, and </w:t>
      </w:r>
    </w:p>
    <w:p w:rsidR="00CA5E7F" w:rsidRDefault="00973EC9">
      <w:pPr>
        <w:autoSpaceDE w:val="0"/>
        <w:autoSpaceDN w:val="0"/>
        <w:adjustRightInd w:val="0"/>
        <w:spacing w:before="4" w:line="276" w:lineRule="exact"/>
        <w:ind w:left="1440" w:right="1330"/>
        <w:rPr>
          <w:color w:val="000000"/>
          <w:spacing w:val="-2"/>
        </w:rPr>
      </w:pPr>
      <w:r>
        <w:rPr>
          <w:color w:val="000000"/>
          <w:spacing w:val="-2"/>
        </w:rPr>
        <w:t>maintenance of the Line 6 Tap and must accommodate the 125’ x 125’ work pads required for the installation of the new structures.  The Interconnection Customer is responsible f</w:t>
      </w:r>
      <w:r>
        <w:rPr>
          <w:color w:val="000000"/>
          <w:spacing w:val="-2"/>
        </w:rPr>
        <w:t>or obtaining the property/easements needed for the tap line, access roads to/from the tap, and work pads, in accordance with the standards set forth in the Connecting Transmission Owner’s</w:t>
      </w:r>
      <w:r>
        <w:rPr>
          <w:rFonts w:ascii="Times New Roman Italic" w:hAnsi="Times New Roman Italic"/>
          <w:color w:val="000000"/>
          <w:spacing w:val="-2"/>
        </w:rPr>
        <w:t xml:space="preserve"> Standards And Requirements Relating to Third Party Acquisition and T</w:t>
      </w:r>
      <w:r>
        <w:rPr>
          <w:rFonts w:ascii="Times New Roman Italic" w:hAnsi="Times New Roman Italic"/>
          <w:color w:val="000000"/>
          <w:spacing w:val="-2"/>
        </w:rPr>
        <w:t>ransfer of Real Property Interests to Niagara Mohawk Power Corporation for Electric Facilities and Survey Specifications</w:t>
      </w:r>
      <w:r>
        <w:rPr>
          <w:color w:val="000000"/>
          <w:spacing w:val="-2"/>
        </w:rPr>
        <w:t xml:space="preserve"> (January 2019).  The Interconnection Customer is also responsible for all permitting. </w:t>
      </w:r>
    </w:p>
    <w:p w:rsidR="00CA5E7F" w:rsidRDefault="00CA5E7F">
      <w:pPr>
        <w:autoSpaceDE w:val="0"/>
        <w:autoSpaceDN w:val="0"/>
        <w:adjustRightInd w:val="0"/>
        <w:spacing w:line="260" w:lineRule="exact"/>
        <w:ind w:left="1440"/>
        <w:jc w:val="both"/>
        <w:rPr>
          <w:color w:val="000000"/>
          <w:spacing w:val="-2"/>
        </w:rPr>
      </w:pPr>
    </w:p>
    <w:p w:rsidR="00CA5E7F" w:rsidRDefault="00973EC9">
      <w:pPr>
        <w:autoSpaceDE w:val="0"/>
        <w:autoSpaceDN w:val="0"/>
        <w:adjustRightInd w:val="0"/>
        <w:spacing w:before="38" w:line="260" w:lineRule="exact"/>
        <w:ind w:left="1440" w:right="1558" w:firstLine="720"/>
        <w:jc w:val="both"/>
        <w:rPr>
          <w:color w:val="000000"/>
          <w:spacing w:val="-3"/>
        </w:rPr>
      </w:pPr>
      <w:r>
        <w:rPr>
          <w:color w:val="000000"/>
          <w:spacing w:val="-2"/>
        </w:rPr>
        <w:t>The Interconnection Customer’s takeoff structur</w:t>
      </w:r>
      <w:r>
        <w:rPr>
          <w:color w:val="000000"/>
          <w:spacing w:val="-2"/>
        </w:rPr>
        <w:t xml:space="preserve">e shall be designed in accordance with </w:t>
      </w:r>
      <w:r>
        <w:rPr>
          <w:color w:val="000000"/>
          <w:spacing w:val="-3"/>
        </w:rPr>
        <w:t xml:space="preserve">the requirements set forth in the Project Specific Specifications. </w:t>
      </w:r>
    </w:p>
    <w:p w:rsidR="00CA5E7F" w:rsidRDefault="00CA5E7F">
      <w:pPr>
        <w:autoSpaceDE w:val="0"/>
        <w:autoSpaceDN w:val="0"/>
        <w:adjustRightInd w:val="0"/>
        <w:spacing w:line="276" w:lineRule="exact"/>
        <w:ind w:left="2160"/>
        <w:rPr>
          <w:color w:val="000000"/>
          <w:spacing w:val="-3"/>
        </w:rPr>
      </w:pPr>
    </w:p>
    <w:p w:rsidR="00CA5E7F" w:rsidRDefault="00973EC9">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CA5E7F" w:rsidRDefault="00CA5E7F">
      <w:pPr>
        <w:autoSpaceDE w:val="0"/>
        <w:autoSpaceDN w:val="0"/>
        <w:adjustRightInd w:val="0"/>
        <w:spacing w:line="276" w:lineRule="exact"/>
        <w:ind w:left="2160"/>
        <w:rPr>
          <w:rFonts w:ascii="Times New Roman Bold" w:hAnsi="Times New Roman Bold"/>
          <w:color w:val="000000"/>
          <w:spacing w:val="-3"/>
        </w:rPr>
      </w:pPr>
    </w:p>
    <w:p w:rsidR="00CA5E7F" w:rsidRDefault="00973EC9">
      <w:pPr>
        <w:autoSpaceDE w:val="0"/>
        <w:autoSpaceDN w:val="0"/>
        <w:adjustRightInd w:val="0"/>
        <w:spacing w:before="8" w:line="276" w:lineRule="exact"/>
        <w:ind w:left="2160"/>
        <w:rPr>
          <w:color w:val="000000"/>
          <w:spacing w:val="-2"/>
        </w:rPr>
      </w:pPr>
      <w:r>
        <w:rPr>
          <w:color w:val="000000"/>
          <w:spacing w:val="-2"/>
        </w:rPr>
        <w:t xml:space="preserve">The Connecting Transmission Owner will construct all Connecting Transmission </w:t>
      </w:r>
    </w:p>
    <w:p w:rsidR="00CA5E7F" w:rsidRDefault="00973EC9">
      <w:pPr>
        <w:autoSpaceDE w:val="0"/>
        <w:autoSpaceDN w:val="0"/>
        <w:adjustRightInd w:val="0"/>
        <w:spacing w:line="280" w:lineRule="exact"/>
        <w:ind w:left="1440" w:right="1305"/>
        <w:rPr>
          <w:color w:val="000000"/>
          <w:spacing w:val="-3"/>
        </w:rPr>
      </w:pPr>
      <w:r>
        <w:rPr>
          <w:color w:val="000000"/>
          <w:spacing w:val="-2"/>
        </w:rPr>
        <w:t xml:space="preserve">Owner’s Interconnection Facilities, except as otherwise stated above and in the Project Specific </w:t>
      </w:r>
      <w:r>
        <w:rPr>
          <w:color w:val="000000"/>
          <w:spacing w:val="-2"/>
        </w:rPr>
        <w:br/>
        <w:t>Specifications.  The Connecting Transmission Owner will complete all engineering</w:t>
      </w:r>
      <w:r>
        <w:rPr>
          <w:color w:val="000000"/>
          <w:spacing w:val="-2"/>
        </w:rPr>
        <w:t xml:space="preserve"> reviews, </w:t>
      </w:r>
      <w:r>
        <w:rPr>
          <w:color w:val="000000"/>
          <w:spacing w:val="-2"/>
        </w:rPr>
        <w:br/>
        <w:t xml:space="preserve">field verifications and witness testings, etc. in accordance with the ESBs and the Project Specific </w:t>
      </w:r>
      <w:r>
        <w:rPr>
          <w:color w:val="000000"/>
          <w:spacing w:val="-2"/>
        </w:rPr>
        <w:br/>
      </w:r>
      <w:r>
        <w:rPr>
          <w:color w:val="000000"/>
          <w:spacing w:val="-3"/>
        </w:rPr>
        <w:t xml:space="preserve">Specifications. </w:t>
      </w:r>
    </w:p>
    <w:p w:rsidR="00CA5E7F" w:rsidRDefault="00973EC9">
      <w:pPr>
        <w:autoSpaceDE w:val="0"/>
        <w:autoSpaceDN w:val="0"/>
        <w:adjustRightInd w:val="0"/>
        <w:spacing w:before="226" w:line="275" w:lineRule="exact"/>
        <w:ind w:left="1440" w:right="1376" w:firstLine="720"/>
        <w:rPr>
          <w:color w:val="000000"/>
          <w:spacing w:val="-3"/>
        </w:rPr>
      </w:pPr>
      <w:r>
        <w:rPr>
          <w:color w:val="000000"/>
          <w:spacing w:val="-2"/>
        </w:rPr>
        <w:t>Connecting Transmission Owner will provide the CT/VT units and the Interconnection Customer shall mount them, make grounding co</w:t>
      </w:r>
      <w:r>
        <w:rPr>
          <w:color w:val="000000"/>
          <w:spacing w:val="-2"/>
        </w:rPr>
        <w:t xml:space="preserve">nnections, and complete all primary wiring in accordance with the Project Specific Specifications and ESB 756A.  In addition, the Connecting Transmission Owner shall provide the meter socket enclosure for the Interconnection Customer </w:t>
      </w:r>
      <w:r>
        <w:rPr>
          <w:color w:val="000000"/>
          <w:spacing w:val="-3"/>
        </w:rPr>
        <w:t>to install near the Co</w:t>
      </w:r>
      <w:r>
        <w:rPr>
          <w:color w:val="000000"/>
          <w:spacing w:val="-3"/>
        </w:rPr>
        <w:t xml:space="preserve">nnecting Transmission Owner’s RTU. </w:t>
      </w:r>
    </w:p>
    <w:p w:rsidR="00CA5E7F" w:rsidRDefault="00973EC9">
      <w:pPr>
        <w:autoSpaceDE w:val="0"/>
        <w:autoSpaceDN w:val="0"/>
        <w:adjustRightInd w:val="0"/>
        <w:spacing w:before="265" w:line="276" w:lineRule="exact"/>
        <w:ind w:left="1800"/>
        <w:rPr>
          <w:color w:val="000000"/>
          <w:spacing w:val="-3"/>
        </w:rPr>
      </w:pPr>
      <w:r>
        <w:rPr>
          <w:color w:val="000000"/>
          <w:spacing w:val="-3"/>
        </w:rPr>
        <w:t xml:space="preserve">The Connecting Transmission Owner shall: </w:t>
      </w:r>
    </w:p>
    <w:p w:rsidR="00CA5E7F" w:rsidRDefault="00CA5E7F">
      <w:pPr>
        <w:autoSpaceDE w:val="0"/>
        <w:autoSpaceDN w:val="0"/>
        <w:adjustRightInd w:val="0"/>
        <w:spacing w:line="280" w:lineRule="exact"/>
        <w:ind w:left="1800"/>
        <w:jc w:val="both"/>
        <w:rPr>
          <w:color w:val="000000"/>
          <w:spacing w:val="-3"/>
        </w:rPr>
      </w:pPr>
    </w:p>
    <w:p w:rsidR="00CA5E7F" w:rsidRDefault="00973EC9">
      <w:pPr>
        <w:tabs>
          <w:tab w:val="left" w:pos="2160"/>
        </w:tabs>
        <w:autoSpaceDE w:val="0"/>
        <w:autoSpaceDN w:val="0"/>
        <w:adjustRightInd w:val="0"/>
        <w:spacing w:before="21" w:line="28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CA5E7F" w:rsidRDefault="00973EC9">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CA5E7F" w:rsidRDefault="00973EC9">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CA5E7F" w:rsidRDefault="00973EC9">
      <w:pPr>
        <w:autoSpaceDE w:val="0"/>
        <w:autoSpaceDN w:val="0"/>
        <w:adjustRightInd w:val="0"/>
        <w:spacing w:before="261" w:line="280" w:lineRule="exact"/>
        <w:ind w:left="1440" w:right="1771"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CA5E7F" w:rsidRDefault="00CA5E7F">
      <w:pPr>
        <w:autoSpaceDE w:val="0"/>
        <w:autoSpaceDN w:val="0"/>
        <w:adjustRightInd w:val="0"/>
        <w:spacing w:line="276" w:lineRule="exact"/>
        <w:ind w:left="5959"/>
        <w:rPr>
          <w:color w:val="000000"/>
          <w:spacing w:val="-3"/>
        </w:rPr>
      </w:pPr>
    </w:p>
    <w:p w:rsidR="00CA5E7F" w:rsidRDefault="00973EC9">
      <w:pPr>
        <w:autoSpaceDE w:val="0"/>
        <w:autoSpaceDN w:val="0"/>
        <w:adjustRightInd w:val="0"/>
        <w:spacing w:before="228" w:line="276" w:lineRule="exact"/>
        <w:ind w:left="5959"/>
        <w:rPr>
          <w:color w:val="000000"/>
          <w:spacing w:val="-3"/>
        </w:rPr>
      </w:pPr>
      <w:r>
        <w:rPr>
          <w:color w:val="000000"/>
          <w:spacing w:val="-3"/>
        </w:rPr>
        <w:t xml:space="preserve">2-6 </w:t>
      </w:r>
    </w:p>
    <w:p w:rsidR="00CA5E7F" w:rsidRDefault="00CA5E7F">
      <w:pPr>
        <w:autoSpaceDE w:val="0"/>
        <w:autoSpaceDN w:val="0"/>
        <w:adjustRightInd w:val="0"/>
        <w:rPr>
          <w:color w:val="000000"/>
          <w:spacing w:val="-3"/>
        </w:rPr>
        <w:sectPr w:rsidR="00CA5E7F">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CA5E7F" w:rsidRDefault="00973EC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in;margin-top:168.75pt;width:410.95pt;height:9pt;z-index:-251502592;mso-position-horizontal-relative:page;mso-position-vertical-relative:page" o:allowincell="f">
            <v:imagedata r:id="rId303" o:title=""/>
            <w10:wrap anchorx="page" anchory="page"/>
          </v:shape>
        </w:pict>
      </w:r>
      <w:r>
        <w:rPr>
          <w:color w:val="000000"/>
          <w:spacing w:val="-3"/>
        </w:rPr>
        <w:pict>
          <v:shape id="_x0000_s1044" type="#_x0000_t75" style="position:absolute;margin-left:100.1pt;margin-top:249pt;width:411.4pt;height:296.85pt;z-index:-251501568;mso-position-horizontal-relative:page;mso-position-vertical-relative:page" o:allowincell="f">
            <v:imagedata r:id="rId304" o:title=""/>
            <w10:wrap anchorx="page" anchory="page"/>
          </v:shape>
        </w:pict>
      </w:r>
      <w:bookmarkStart w:id="50" w:name="Pg50"/>
      <w:bookmarkEnd w:id="50"/>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80" w:lineRule="exact"/>
        <w:ind w:left="1440"/>
        <w:jc w:val="both"/>
        <w:rPr>
          <w:color w:val="000000"/>
          <w:spacing w:val="-3"/>
        </w:rPr>
      </w:pPr>
    </w:p>
    <w:p w:rsidR="00CA5E7F" w:rsidRDefault="00973EC9">
      <w:pPr>
        <w:autoSpaceDE w:val="0"/>
        <w:autoSpaceDN w:val="0"/>
        <w:adjustRightInd w:val="0"/>
        <w:spacing w:before="161" w:line="280" w:lineRule="exact"/>
        <w:ind w:left="1440" w:right="2756" w:firstLine="720"/>
        <w:jc w:val="both"/>
        <w:rPr>
          <w:color w:val="000000"/>
          <w:spacing w:val="-3"/>
        </w:rPr>
      </w:pPr>
      <w:r>
        <w:rPr>
          <w:color w:val="000000"/>
          <w:spacing w:val="-2"/>
        </w:rPr>
        <w:t>The Connecting Transmission Owner will com</w:t>
      </w:r>
      <w:r>
        <w:rPr>
          <w:color w:val="000000"/>
          <w:spacing w:val="-2"/>
        </w:rPr>
        <w:t xml:space="preserve">plete all wiring, testing and </w:t>
      </w:r>
      <w:r>
        <w:rPr>
          <w:color w:val="000000"/>
          <w:spacing w:val="-3"/>
        </w:rPr>
        <w:t xml:space="preserve">commissioning of the RTU. </w:t>
      </w:r>
    </w:p>
    <w:p w:rsidR="00CA5E7F" w:rsidRDefault="00973EC9">
      <w:pPr>
        <w:autoSpaceDE w:val="0"/>
        <w:autoSpaceDN w:val="0"/>
        <w:adjustRightInd w:val="0"/>
        <w:spacing w:before="260" w:line="280" w:lineRule="exact"/>
        <w:ind w:left="1440" w:right="1377" w:firstLine="720"/>
        <w:jc w:val="both"/>
        <w:rPr>
          <w:color w:val="000000"/>
          <w:spacing w:val="-3"/>
        </w:rPr>
      </w:pPr>
      <w:r>
        <w:rPr>
          <w:color w:val="000000"/>
          <w:spacing w:val="-2"/>
        </w:rPr>
        <w:t xml:space="preserve">The Connecting Transmission Owner will engineer, design, construct, own and maintain </w:t>
      </w:r>
      <w:r>
        <w:rPr>
          <w:color w:val="000000"/>
          <w:spacing w:val="-3"/>
        </w:rPr>
        <w:t xml:space="preserve">the Line 6 Tap.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CA5E7F" w:rsidRDefault="00973EC9">
      <w:pPr>
        <w:autoSpaceDE w:val="0"/>
        <w:autoSpaceDN w:val="0"/>
        <w:adjustRightInd w:val="0"/>
        <w:spacing w:before="229" w:line="27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CA5E7F">
      <w:pPr>
        <w:autoSpaceDE w:val="0"/>
        <w:autoSpaceDN w:val="0"/>
        <w:adjustRightInd w:val="0"/>
        <w:spacing w:line="280" w:lineRule="exact"/>
        <w:ind w:left="1440"/>
        <w:jc w:val="both"/>
        <w:rPr>
          <w:color w:val="000000"/>
          <w:spacing w:val="-3"/>
        </w:rPr>
      </w:pPr>
    </w:p>
    <w:p w:rsidR="00CA5E7F" w:rsidRDefault="00973EC9">
      <w:pPr>
        <w:autoSpaceDE w:val="0"/>
        <w:autoSpaceDN w:val="0"/>
        <w:adjustRightInd w:val="0"/>
        <w:spacing w:before="4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8" w:line="276" w:lineRule="exact"/>
        <w:ind w:left="2160"/>
        <w:rPr>
          <w:color w:val="000000"/>
          <w:spacing w:val="-3"/>
        </w:rPr>
      </w:pPr>
      <w:r>
        <w:rPr>
          <w:color w:val="000000"/>
          <w:spacing w:val="-3"/>
        </w:rPr>
        <w:t xml:space="preserve">Assume: </w:t>
      </w:r>
    </w:p>
    <w:p w:rsidR="00CA5E7F" w:rsidRDefault="00CA5E7F">
      <w:pPr>
        <w:autoSpaceDE w:val="0"/>
        <w:autoSpaceDN w:val="0"/>
        <w:adjustRightInd w:val="0"/>
        <w:spacing w:line="276" w:lineRule="exact"/>
        <w:ind w:left="2520"/>
        <w:rPr>
          <w:color w:val="000000"/>
          <w:spacing w:val="-3"/>
        </w:rPr>
      </w:pPr>
    </w:p>
    <w:p w:rsidR="00CA5E7F" w:rsidRDefault="00973EC9">
      <w:pPr>
        <w:tabs>
          <w:tab w:val="left" w:pos="2880"/>
        </w:tabs>
        <w:autoSpaceDE w:val="0"/>
        <w:autoSpaceDN w:val="0"/>
        <w:adjustRightInd w:val="0"/>
        <w:spacing w:before="22" w:line="276" w:lineRule="exact"/>
        <w:ind w:left="2520"/>
        <w:rPr>
          <w:color w:val="000000"/>
          <w:spacing w:val="-1"/>
        </w:rPr>
      </w:pPr>
      <w:r>
        <w:rPr>
          <w:color w:val="000000"/>
          <w:spacing w:val="-1"/>
        </w:rPr>
        <w:t>•</w:t>
      </w:r>
      <w:r>
        <w:rPr>
          <w:color w:val="000000"/>
          <w:spacing w:val="-1"/>
        </w:rPr>
        <w:tab/>
        <w:t>5X10 construction work week;</w:t>
      </w:r>
    </w:p>
    <w:p w:rsidR="00CA5E7F" w:rsidRDefault="00973EC9">
      <w:pPr>
        <w:autoSpaceDE w:val="0"/>
        <w:autoSpaceDN w:val="0"/>
        <w:adjustRightInd w:val="0"/>
        <w:spacing w:before="25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outages are available;</w:t>
      </w:r>
    </w:p>
    <w:p w:rsidR="00CA5E7F" w:rsidRDefault="00CA5E7F">
      <w:pPr>
        <w:autoSpaceDE w:val="0"/>
        <w:autoSpaceDN w:val="0"/>
        <w:adjustRightInd w:val="0"/>
        <w:spacing w:line="276" w:lineRule="exact"/>
        <w:ind w:left="2520"/>
        <w:rPr>
          <w:color w:val="000000"/>
          <w:spacing w:val="-1"/>
        </w:rPr>
      </w:pPr>
    </w:p>
    <w:p w:rsidR="00CA5E7F" w:rsidRDefault="00973EC9">
      <w:pPr>
        <w:autoSpaceDE w:val="0"/>
        <w:autoSpaceDN w:val="0"/>
        <w:adjustRightInd w:val="0"/>
        <w:spacing w:before="61" w:line="276" w:lineRule="exact"/>
        <w:ind w:left="2520" w:firstLine="3439"/>
        <w:rPr>
          <w:color w:val="000000"/>
          <w:spacing w:val="-1"/>
        </w:rPr>
      </w:pPr>
      <w:r>
        <w:rPr>
          <w:color w:val="000000"/>
          <w:spacing w:val="-1"/>
        </w:rPr>
        <w:t>2-7</w:t>
      </w:r>
    </w:p>
    <w:p w:rsidR="00CA5E7F" w:rsidRDefault="00CA5E7F">
      <w:pPr>
        <w:autoSpaceDE w:val="0"/>
        <w:autoSpaceDN w:val="0"/>
        <w:adjustRightInd w:val="0"/>
        <w:rPr>
          <w:color w:val="000000"/>
          <w:spacing w:val="-1"/>
        </w:rPr>
        <w:sectPr w:rsidR="00CA5E7F">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1"/>
        </w:rPr>
      </w:pPr>
      <w:bookmarkStart w:id="51" w:name="Pg51"/>
      <w:bookmarkEnd w:id="51"/>
    </w:p>
    <w:p w:rsidR="00CA5E7F" w:rsidRDefault="00CA5E7F">
      <w:pPr>
        <w:autoSpaceDE w:val="0"/>
        <w:autoSpaceDN w:val="0"/>
        <w:adjustRightInd w:val="0"/>
        <w:spacing w:line="276" w:lineRule="exact"/>
        <w:ind w:left="1440"/>
        <w:rPr>
          <w:color w:val="000000"/>
          <w:spacing w:val="-1"/>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2520"/>
        <w:rPr>
          <w:color w:val="000000"/>
          <w:spacing w:val="-3"/>
        </w:rPr>
      </w:pPr>
    </w:p>
    <w:p w:rsidR="00CA5E7F" w:rsidRDefault="00973EC9">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CA5E7F" w:rsidRDefault="00973EC9">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w:t>
      </w:r>
      <w:r>
        <w:rPr>
          <w:color w:val="000000"/>
          <w:spacing w:val="-1"/>
        </w:rPr>
        <w:t xml:space="preserve">nt to remain is functional. </w:t>
      </w:r>
      <w:r>
        <w:rPr>
          <w:color w:val="000000"/>
          <w:spacing w:val="-3"/>
        </w:rPr>
        <w:t xml:space="preserve">Exclude (as applicable): </w:t>
      </w:r>
    </w:p>
    <w:p w:rsidR="00CA5E7F" w:rsidRDefault="00973EC9">
      <w:pPr>
        <w:tabs>
          <w:tab w:val="left" w:pos="2880"/>
        </w:tabs>
        <w:autoSpaceDE w:val="0"/>
        <w:autoSpaceDN w:val="0"/>
        <w:adjustRightInd w:val="0"/>
        <w:spacing w:before="262" w:line="276" w:lineRule="exact"/>
        <w:ind w:left="2520"/>
        <w:rPr>
          <w:color w:val="000000"/>
          <w:spacing w:val="-2"/>
        </w:rPr>
      </w:pPr>
      <w:r>
        <w:rPr>
          <w:color w:val="000000"/>
          <w:spacing w:val="-2"/>
        </w:rPr>
        <w:t>•</w:t>
      </w:r>
      <w:r>
        <w:rPr>
          <w:color w:val="000000"/>
          <w:spacing w:val="-2"/>
        </w:rPr>
        <w:tab/>
        <w:t>discussions and negotiations of issued interconnection study;</w:t>
      </w:r>
    </w:p>
    <w:p w:rsidR="00CA5E7F" w:rsidRDefault="00973EC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CA5E7F" w:rsidRDefault="00973EC9">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CA5E7F" w:rsidRDefault="00973EC9">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overall project sales tax;</w:t>
      </w:r>
    </w:p>
    <w:p w:rsidR="00CA5E7F" w:rsidRDefault="00973EC9">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property taxes;</w:t>
      </w:r>
    </w:p>
    <w:p w:rsidR="00CA5E7F" w:rsidRDefault="00973EC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CA5E7F" w:rsidRDefault="00973EC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 xml:space="preserve">property/easement </w:t>
      </w:r>
      <w:r>
        <w:rPr>
          <w:color w:val="000000"/>
          <w:spacing w:val="-2"/>
        </w:rPr>
        <w:t>acquisitions;</w:t>
      </w:r>
    </w:p>
    <w:p w:rsidR="00CA5E7F" w:rsidRDefault="00973EC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access roads and associated matting;</w:t>
      </w:r>
    </w:p>
    <w:p w:rsidR="00CA5E7F" w:rsidRDefault="00CA5E7F">
      <w:pPr>
        <w:autoSpaceDE w:val="0"/>
        <w:autoSpaceDN w:val="0"/>
        <w:adjustRightInd w:val="0"/>
        <w:spacing w:line="276" w:lineRule="exact"/>
        <w:ind w:left="2520"/>
        <w:rPr>
          <w:color w:val="000000"/>
          <w:spacing w:val="-2"/>
        </w:rPr>
      </w:pPr>
    </w:p>
    <w:p w:rsidR="00CA5E7F" w:rsidRDefault="00973EC9">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future operation and maintenance costs;</w:t>
      </w:r>
    </w:p>
    <w:p w:rsidR="00CA5E7F" w:rsidRDefault="00973EC9">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CA5E7F" w:rsidRDefault="00973EC9">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CA5E7F" w:rsidRDefault="00973EC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CA5E7F" w:rsidRDefault="00973EC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w:t>
      </w:r>
      <w:r>
        <w:rPr>
          <w:color w:val="000000"/>
          <w:spacing w:val="-1"/>
        </w:rPr>
        <w:t>se field conditions such as rock, water, weather, and Interconnection</w:t>
      </w:r>
    </w:p>
    <w:p w:rsidR="00CA5E7F" w:rsidRDefault="00973EC9">
      <w:pPr>
        <w:autoSpaceDE w:val="0"/>
        <w:autoSpaceDN w:val="0"/>
        <w:adjustRightInd w:val="0"/>
        <w:spacing w:before="1" w:line="276" w:lineRule="exact"/>
        <w:ind w:left="2520" w:firstLine="360"/>
        <w:rPr>
          <w:color w:val="000000"/>
          <w:spacing w:val="-2"/>
        </w:rPr>
      </w:pPr>
      <w:r>
        <w:rPr>
          <w:color w:val="000000"/>
          <w:spacing w:val="-2"/>
        </w:rPr>
        <w:t>Customer electrical equipment obstructions;</w:t>
      </w:r>
    </w:p>
    <w:p w:rsidR="00CA5E7F" w:rsidRDefault="00973EC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CA5E7F" w:rsidRDefault="00973EC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CA5E7F" w:rsidRDefault="00973EC9">
      <w:pPr>
        <w:autoSpaceDE w:val="0"/>
        <w:autoSpaceDN w:val="0"/>
        <w:adjustRightInd w:val="0"/>
        <w:spacing w:before="1" w:line="274" w:lineRule="exact"/>
        <w:ind w:left="2520" w:firstLine="360"/>
        <w:rPr>
          <w:color w:val="000000"/>
          <w:spacing w:val="-2"/>
        </w:rPr>
      </w:pPr>
      <w:r>
        <w:rPr>
          <w:color w:val="000000"/>
          <w:spacing w:val="-2"/>
        </w:rPr>
        <w:t>Owner’s public duty to serve;</w:t>
      </w:r>
    </w:p>
    <w:p w:rsidR="00CA5E7F" w:rsidRDefault="00973EC9">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extended</w:t>
      </w:r>
      <w:r>
        <w:rPr>
          <w:color w:val="000000"/>
          <w:spacing w:val="-1"/>
        </w:rPr>
        <w:t xml:space="preserve"> craft labor hours, to minimize outage and/or construction time;</w:t>
      </w:r>
    </w:p>
    <w:p w:rsidR="00CA5E7F" w:rsidRDefault="00973EC9">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property transactions reviews associated with Interconnection Customer’s</w:t>
      </w:r>
    </w:p>
    <w:p w:rsidR="00CA5E7F" w:rsidRDefault="00973EC9">
      <w:pPr>
        <w:autoSpaceDE w:val="0"/>
        <w:autoSpaceDN w:val="0"/>
        <w:adjustRightInd w:val="0"/>
        <w:spacing w:line="280" w:lineRule="exact"/>
        <w:ind w:left="2880" w:right="1582"/>
        <w:jc w:val="both"/>
        <w:rPr>
          <w:color w:val="000000"/>
          <w:spacing w:val="-3"/>
        </w:rPr>
      </w:pPr>
      <w:r>
        <w:rPr>
          <w:color w:val="000000"/>
          <w:spacing w:val="-2"/>
        </w:rPr>
        <w:t xml:space="preserve">requests to occupy the Connecting Transmission Owner’s rights-of-way and/or </w:t>
      </w:r>
      <w:r>
        <w:rPr>
          <w:color w:val="000000"/>
          <w:spacing w:val="-3"/>
        </w:rPr>
        <w:t xml:space="preserve">fee owned property; or </w:t>
      </w:r>
    </w:p>
    <w:p w:rsidR="00CA5E7F" w:rsidRDefault="00CA5E7F">
      <w:pPr>
        <w:autoSpaceDE w:val="0"/>
        <w:autoSpaceDN w:val="0"/>
        <w:adjustRightInd w:val="0"/>
        <w:spacing w:line="276" w:lineRule="exact"/>
        <w:ind w:left="2520"/>
        <w:rPr>
          <w:color w:val="000000"/>
          <w:spacing w:val="-3"/>
        </w:rPr>
      </w:pPr>
    </w:p>
    <w:p w:rsidR="00CA5E7F" w:rsidRDefault="00973EC9">
      <w:pPr>
        <w:tabs>
          <w:tab w:val="left" w:pos="2880"/>
        </w:tabs>
        <w:autoSpaceDE w:val="0"/>
        <w:autoSpaceDN w:val="0"/>
        <w:adjustRightInd w:val="0"/>
        <w:spacing w:before="10" w:line="276" w:lineRule="exact"/>
        <w:ind w:left="2520"/>
        <w:rPr>
          <w:color w:val="000000"/>
          <w:spacing w:val="-2"/>
        </w:rPr>
      </w:pPr>
      <w:r>
        <w:rPr>
          <w:color w:val="000000"/>
          <w:spacing w:val="-2"/>
        </w:rPr>
        <w:t>•</w:t>
      </w:r>
      <w:r>
        <w:rPr>
          <w:color w:val="000000"/>
          <w:spacing w:val="-2"/>
        </w:rPr>
        <w:tab/>
        <w:t xml:space="preserve">any required </w:t>
      </w:r>
      <w:r>
        <w:rPr>
          <w:color w:val="000000"/>
          <w:spacing w:val="-2"/>
        </w:rPr>
        <w:t>permits.</w:t>
      </w: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973EC9">
      <w:pPr>
        <w:autoSpaceDE w:val="0"/>
        <w:autoSpaceDN w:val="0"/>
        <w:adjustRightInd w:val="0"/>
        <w:spacing w:before="129" w:line="276" w:lineRule="exact"/>
        <w:ind w:left="5959"/>
        <w:rPr>
          <w:color w:val="000000"/>
          <w:spacing w:val="-3"/>
        </w:rPr>
      </w:pPr>
      <w:r>
        <w:rPr>
          <w:color w:val="000000"/>
          <w:spacing w:val="-3"/>
        </w:rPr>
        <w:t xml:space="preserve">2-8 </w:t>
      </w:r>
    </w:p>
    <w:p w:rsidR="00CA5E7F" w:rsidRDefault="00CA5E7F">
      <w:pPr>
        <w:autoSpaceDE w:val="0"/>
        <w:autoSpaceDN w:val="0"/>
        <w:adjustRightInd w:val="0"/>
        <w:rPr>
          <w:color w:val="000000"/>
          <w:spacing w:val="-3"/>
        </w:rPr>
        <w:sectPr w:rsidR="00CA5E7F">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52" w:name="Pg52"/>
      <w:bookmarkEnd w:id="52"/>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0" w:lineRule="exact"/>
        <w:ind w:left="1440"/>
        <w:rPr>
          <w:color w:val="000000"/>
          <w:spacing w:val="-3"/>
        </w:rPr>
      </w:pPr>
    </w:p>
    <w:p w:rsidR="00CA5E7F" w:rsidRDefault="00973EC9">
      <w:pPr>
        <w:autoSpaceDE w:val="0"/>
        <w:autoSpaceDN w:val="0"/>
        <w:adjustRightInd w:val="0"/>
        <w:spacing w:before="179" w:line="270" w:lineRule="exact"/>
        <w:ind w:left="1440" w:right="1622"/>
        <w:rPr>
          <w:color w:val="000000"/>
          <w:spacing w:val="-3"/>
        </w:rPr>
      </w:pPr>
      <w:r>
        <w:rPr>
          <w:color w:val="000000"/>
          <w:spacing w:val="-2"/>
        </w:rPr>
        <w:t>Cost adders estimated for overtime will be based on 1.5 and 2 times labor rates if required for work beyond normal business hours.  Meals and equipment are also extra costs incu</w:t>
      </w:r>
      <w:r>
        <w:rPr>
          <w:color w:val="000000"/>
          <w:spacing w:val="-2"/>
        </w:rPr>
        <w:t xml:space="preserve">rred for </w:t>
      </w:r>
      <w:r>
        <w:rPr>
          <w:color w:val="000000"/>
          <w:spacing w:val="-3"/>
        </w:rPr>
        <w:t xml:space="preserve">overtime labor.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CA5E7F" w:rsidRDefault="00CA5E7F">
      <w:pPr>
        <w:autoSpaceDE w:val="0"/>
        <w:autoSpaceDN w:val="0"/>
        <w:adjustRightInd w:val="0"/>
        <w:spacing w:line="273" w:lineRule="exact"/>
        <w:ind w:left="1440"/>
        <w:jc w:val="both"/>
        <w:rPr>
          <w:rFonts w:ascii="Times New Roman Bold" w:hAnsi="Times New Roman Bold"/>
          <w:color w:val="000000"/>
          <w:spacing w:val="-3"/>
        </w:rPr>
      </w:pPr>
    </w:p>
    <w:p w:rsidR="00CA5E7F" w:rsidRDefault="00973EC9">
      <w:pPr>
        <w:autoSpaceDE w:val="0"/>
        <w:autoSpaceDN w:val="0"/>
        <w:adjustRightInd w:val="0"/>
        <w:spacing w:before="14" w:line="273" w:lineRule="exact"/>
        <w:ind w:left="1440" w:right="1204" w:firstLine="720"/>
        <w:jc w:val="both"/>
        <w:rPr>
          <w:color w:val="000000"/>
          <w:spacing w:val="-3"/>
        </w:rPr>
      </w:pPr>
      <w:r>
        <w:rPr>
          <w:color w:val="000000"/>
          <w:w w:val="102"/>
        </w:rPr>
        <w:t xml:space="preserve">In accordance with Article 4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CA5E7F" w:rsidRDefault="00CA5E7F">
      <w:pPr>
        <w:autoSpaceDE w:val="0"/>
        <w:autoSpaceDN w:val="0"/>
        <w:adjustRightInd w:val="0"/>
        <w:spacing w:line="260" w:lineRule="exact"/>
        <w:ind w:left="1440"/>
        <w:jc w:val="both"/>
        <w:rPr>
          <w:color w:val="000000"/>
          <w:spacing w:val="-3"/>
        </w:rPr>
      </w:pPr>
    </w:p>
    <w:p w:rsidR="00CA5E7F" w:rsidRDefault="00973EC9">
      <w:pPr>
        <w:autoSpaceDE w:val="0"/>
        <w:autoSpaceDN w:val="0"/>
        <w:adjustRightInd w:val="0"/>
        <w:spacing w:before="38" w:line="260" w:lineRule="exact"/>
        <w:ind w:left="1440" w:right="1249" w:firstLine="720"/>
        <w:jc w:val="both"/>
        <w:rPr>
          <w:color w:val="000000"/>
          <w:spacing w:val="-3"/>
        </w:rPr>
      </w:pPr>
      <w:r>
        <w:rPr>
          <w:color w:val="000000"/>
          <w:w w:val="102"/>
        </w:rPr>
        <w:t>The Inter</w:t>
      </w:r>
      <w:r>
        <w:rPr>
          <w:color w:val="000000"/>
          <w:w w:val="102"/>
        </w:rPr>
        <w:t xml:space="preserve">connection Customer shall have the option to pay such O&amp;M Expenses either </w:t>
      </w:r>
      <w:r>
        <w:rPr>
          <w:color w:val="000000"/>
          <w:spacing w:val="-3"/>
        </w:rPr>
        <w:t xml:space="preserve">under the procedure described in Option 1 or in Option 2 below. </w:t>
      </w:r>
    </w:p>
    <w:p w:rsidR="00CA5E7F" w:rsidRDefault="00973EC9">
      <w:pPr>
        <w:autoSpaceDE w:val="0"/>
        <w:autoSpaceDN w:val="0"/>
        <w:adjustRightInd w:val="0"/>
        <w:spacing w:before="267" w:line="276" w:lineRule="exact"/>
        <w:ind w:left="2160"/>
        <w:rPr>
          <w:color w:val="000000"/>
          <w:spacing w:val="-3"/>
        </w:rPr>
      </w:pPr>
      <w:r>
        <w:rPr>
          <w:color w:val="000000"/>
          <w:spacing w:val="-3"/>
        </w:rPr>
        <w:t xml:space="preserve">Option 1: Fixed On-Going Charge Payment: </w:t>
      </w:r>
    </w:p>
    <w:p w:rsidR="00CA5E7F" w:rsidRDefault="00973EC9">
      <w:pPr>
        <w:autoSpaceDE w:val="0"/>
        <w:autoSpaceDN w:val="0"/>
        <w:adjustRightInd w:val="0"/>
        <w:spacing w:before="244" w:line="276" w:lineRule="exact"/>
        <w:ind w:left="2880" w:right="1248"/>
        <w:jc w:val="both"/>
        <w:rPr>
          <w:color w:val="000000"/>
          <w:spacing w:val="-3"/>
        </w:rPr>
      </w:pPr>
      <w:r>
        <w:rPr>
          <w:color w:val="000000"/>
        </w:rPr>
        <w:t>The Connecting Transmission Owner will invoice and Interconnection Customer</w:t>
      </w:r>
      <w:r>
        <w:rPr>
          <w:color w:val="000000"/>
        </w:rPr>
        <w:t xml:space="preserve"> shall pay an annual payment to the Connecting Transmission Owner equal to the </w:t>
      </w:r>
      <w:r>
        <w:rPr>
          <w:color w:val="000000"/>
          <w:w w:val="105"/>
        </w:rPr>
        <w:t>product of the Gross Plant Investment (as defined below) associated with the Connecting Transmission Owner’s Interconnection Facilities and the Annual Transmission Ongoing Charg</w:t>
      </w:r>
      <w:r>
        <w:rPr>
          <w:color w:val="000000"/>
          <w:w w:val="105"/>
        </w:rPr>
        <w:t xml:space="preserve">e Factor (as defined below), for the term of this </w:t>
      </w:r>
      <w:r>
        <w:rPr>
          <w:color w:val="000000"/>
          <w:spacing w:val="-3"/>
        </w:rPr>
        <w:t xml:space="preserve">Interconnection Agreement. </w:t>
      </w:r>
    </w:p>
    <w:p w:rsidR="00CA5E7F" w:rsidRDefault="00973EC9">
      <w:pPr>
        <w:tabs>
          <w:tab w:val="left" w:pos="6470"/>
        </w:tabs>
        <w:autoSpaceDE w:val="0"/>
        <w:autoSpaceDN w:val="0"/>
        <w:adjustRightInd w:val="0"/>
        <w:spacing w:before="264" w:line="276" w:lineRule="exact"/>
        <w:ind w:left="2880"/>
        <w:rPr>
          <w:color w:val="000000"/>
          <w:w w:val="105"/>
        </w:rPr>
      </w:pPr>
      <w:r>
        <w:rPr>
          <w:color w:val="000000"/>
          <w:w w:val="108"/>
        </w:rPr>
        <w:t xml:space="preserve">For purposes of this Agreement, </w:t>
      </w:r>
      <w:r>
        <w:rPr>
          <w:color w:val="000000"/>
          <w:w w:val="108"/>
        </w:rPr>
        <w:tab/>
      </w:r>
      <w:r>
        <w:rPr>
          <w:color w:val="000000"/>
          <w:w w:val="105"/>
        </w:rPr>
        <w:t xml:space="preserve">“Gross  Plant  Investment” shall mean the </w:t>
      </w:r>
    </w:p>
    <w:p w:rsidR="00CA5E7F" w:rsidRDefault="00973EC9">
      <w:pPr>
        <w:autoSpaceDE w:val="0"/>
        <w:autoSpaceDN w:val="0"/>
        <w:adjustRightInd w:val="0"/>
        <w:spacing w:before="1" w:line="280" w:lineRule="exact"/>
        <w:ind w:left="2880" w:right="1190"/>
        <w:jc w:val="both"/>
        <w:rPr>
          <w:color w:val="000000"/>
          <w:spacing w:val="-3"/>
        </w:rPr>
      </w:pPr>
      <w:r>
        <w:rPr>
          <w:color w:val="000000"/>
          <w:w w:val="102"/>
        </w:rPr>
        <w:t xml:space="preserve">investment  from  the  plant  account  records  associated  with  the  Connecting </w:t>
      </w:r>
      <w:r>
        <w:rPr>
          <w:color w:val="000000"/>
          <w:w w:val="102"/>
        </w:rPr>
        <w:br/>
      </w:r>
      <w:r>
        <w:rPr>
          <w:color w:val="000000"/>
          <w:spacing w:val="-3"/>
        </w:rPr>
        <w:t xml:space="preserve">Transmission Owner’s Interconnection Facilities for the Small Generating Facility. </w:t>
      </w:r>
    </w:p>
    <w:p w:rsidR="00CA5E7F" w:rsidRDefault="00973EC9">
      <w:pPr>
        <w:autoSpaceDE w:val="0"/>
        <w:autoSpaceDN w:val="0"/>
        <w:adjustRightInd w:val="0"/>
        <w:spacing w:before="260" w:line="280" w:lineRule="exact"/>
        <w:ind w:left="2880" w:right="1189"/>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CA5E7F" w:rsidRDefault="00973EC9">
      <w:pPr>
        <w:autoSpaceDE w:val="0"/>
        <w:autoSpaceDN w:val="0"/>
        <w:adjustRightInd w:val="0"/>
        <w:spacing w:before="260" w:line="280" w:lineRule="exact"/>
        <w:ind w:left="2880" w:right="1202"/>
        <w:jc w:val="both"/>
        <w:rPr>
          <w:color w:val="000000"/>
        </w:rPr>
      </w:pPr>
      <w:r>
        <w:rPr>
          <w:color w:val="000000"/>
          <w:spacing w:val="-3"/>
        </w:rPr>
        <w:t xml:space="preserve">The Gross Plant Investment associated with the Connecting Transmission Owner’s </w:t>
      </w:r>
      <w:r>
        <w:rPr>
          <w:color w:val="000000"/>
          <w:spacing w:val="-3"/>
        </w:rPr>
        <w:br/>
      </w:r>
      <w:r>
        <w:rPr>
          <w:color w:val="000000"/>
          <w:w w:val="108"/>
        </w:rPr>
        <w:t xml:space="preserve">Interconnection Facilities shall be established in writing </w:t>
      </w:r>
      <w:r>
        <w:rPr>
          <w:color w:val="000000"/>
          <w:w w:val="108"/>
        </w:rPr>
        <w:t xml:space="preserve">by the Connecting </w:t>
      </w:r>
      <w:r>
        <w:rPr>
          <w:color w:val="000000"/>
          <w:w w:val="108"/>
        </w:rPr>
        <w:br/>
      </w:r>
      <w:r>
        <w:rPr>
          <w:color w:val="000000"/>
        </w:rPr>
        <w:t xml:space="preserve">Transmission  Owner  no  later  than  ninety (90)  days  following  Commercial </w:t>
      </w:r>
    </w:p>
    <w:p w:rsidR="00CA5E7F" w:rsidRDefault="00973EC9">
      <w:pPr>
        <w:autoSpaceDE w:val="0"/>
        <w:autoSpaceDN w:val="0"/>
        <w:adjustRightInd w:val="0"/>
        <w:spacing w:before="4" w:line="276" w:lineRule="exact"/>
        <w:ind w:left="2880"/>
        <w:rPr>
          <w:color w:val="000000"/>
          <w:spacing w:val="-3"/>
        </w:rPr>
      </w:pPr>
      <w:r>
        <w:rPr>
          <w:color w:val="000000"/>
          <w:spacing w:val="-3"/>
        </w:rPr>
        <w:t xml:space="preserve">Operation. </w:t>
      </w:r>
    </w:p>
    <w:p w:rsidR="00CA5E7F" w:rsidRDefault="00973EC9">
      <w:pPr>
        <w:autoSpaceDE w:val="0"/>
        <w:autoSpaceDN w:val="0"/>
        <w:adjustRightInd w:val="0"/>
        <w:spacing w:before="245" w:line="275" w:lineRule="exact"/>
        <w:ind w:left="2880" w:right="1188"/>
        <w:jc w:val="both"/>
        <w:rPr>
          <w:color w:val="000000"/>
        </w:rPr>
      </w:pPr>
      <w:r>
        <w:rPr>
          <w:color w:val="000000"/>
          <w:spacing w:val="-3"/>
        </w:rPr>
        <w:t xml:space="preserve">The “Annual Transmission Ongoing Charge Factor” shall be the amount calculated </w:t>
      </w:r>
      <w:r>
        <w:rPr>
          <w:color w:val="000000"/>
          <w:spacing w:val="-3"/>
        </w:rPr>
        <w:br/>
      </w:r>
      <w:r>
        <w:rPr>
          <w:color w:val="000000"/>
          <w:w w:val="102"/>
        </w:rPr>
        <w:t>annually each July based on the Connecting Transmission Owner’s m</w:t>
      </w:r>
      <w:r>
        <w:rPr>
          <w:color w:val="000000"/>
          <w:w w:val="102"/>
        </w:rPr>
        <w:t xml:space="preserve">ost recent </w:t>
      </w:r>
      <w:r>
        <w:rPr>
          <w:color w:val="000000"/>
          <w:w w:val="102"/>
        </w:rPr>
        <w:br/>
      </w:r>
      <w:r>
        <w:rPr>
          <w:color w:val="000000"/>
          <w:w w:val="103"/>
        </w:rPr>
        <w:t xml:space="preserve">FERC  Form  1  data and  will  equal  the  sum  of  the  Revenue  Requirement </w:t>
      </w:r>
      <w:r>
        <w:rPr>
          <w:color w:val="000000"/>
          <w:w w:val="103"/>
        </w:rPr>
        <w:br/>
      </w:r>
      <w:r>
        <w:rPr>
          <w:color w:val="000000"/>
          <w:spacing w:val="-2"/>
        </w:rPr>
        <w:t xml:space="preserve">Components as identified in O&amp;M Attachment 1 of this Agreement divided by the </w:t>
      </w:r>
      <w:r>
        <w:rPr>
          <w:color w:val="000000"/>
          <w:spacing w:val="-2"/>
        </w:rPr>
        <w:br/>
      </w:r>
      <w:r>
        <w:rPr>
          <w:color w:val="000000"/>
          <w:w w:val="101"/>
        </w:rPr>
        <w:t xml:space="preserve">Total Gross Plant of the Connecting Transmission Owner. </w:t>
      </w:r>
      <w:r>
        <w:rPr>
          <w:color w:val="000000"/>
        </w:rPr>
        <w:t xml:space="preserve">“Total Gross Plant” </w:t>
      </w:r>
    </w:p>
    <w:p w:rsidR="00CA5E7F" w:rsidRDefault="00973EC9">
      <w:pPr>
        <w:autoSpaceDE w:val="0"/>
        <w:autoSpaceDN w:val="0"/>
        <w:adjustRightInd w:val="0"/>
        <w:spacing w:before="5" w:line="276" w:lineRule="exact"/>
        <w:ind w:left="2880"/>
        <w:rPr>
          <w:color w:val="000000"/>
          <w:spacing w:val="-3"/>
        </w:rPr>
      </w:pPr>
      <w:r>
        <w:rPr>
          <w:color w:val="000000"/>
          <w:spacing w:val="-3"/>
        </w:rPr>
        <w:t xml:space="preserve">shall equal the sum of Item Nos. A (1)(a)(b)(c) in O&amp;M Attachment 1. </w:t>
      </w:r>
    </w:p>
    <w:p w:rsidR="00CA5E7F" w:rsidRDefault="00973EC9">
      <w:pPr>
        <w:autoSpaceDE w:val="0"/>
        <w:autoSpaceDN w:val="0"/>
        <w:adjustRightInd w:val="0"/>
        <w:spacing w:before="224" w:line="276" w:lineRule="exact"/>
        <w:ind w:left="2160"/>
        <w:rPr>
          <w:color w:val="000000"/>
          <w:spacing w:val="-3"/>
        </w:rPr>
      </w:pPr>
      <w:r>
        <w:rPr>
          <w:color w:val="000000"/>
          <w:spacing w:val="-3"/>
        </w:rPr>
        <w:t xml:space="preserve">Option 2: Quarterly Actual O&amp;M Expenses </w:t>
      </w:r>
    </w:p>
    <w:p w:rsidR="00CA5E7F" w:rsidRDefault="00CA5E7F">
      <w:pPr>
        <w:autoSpaceDE w:val="0"/>
        <w:autoSpaceDN w:val="0"/>
        <w:adjustRightInd w:val="0"/>
        <w:spacing w:line="276" w:lineRule="exact"/>
        <w:ind w:left="5959"/>
        <w:rPr>
          <w:color w:val="000000"/>
          <w:spacing w:val="-3"/>
        </w:rPr>
      </w:pPr>
    </w:p>
    <w:p w:rsidR="00CA5E7F" w:rsidRDefault="00973EC9">
      <w:pPr>
        <w:autoSpaceDE w:val="0"/>
        <w:autoSpaceDN w:val="0"/>
        <w:adjustRightInd w:val="0"/>
        <w:spacing w:before="28" w:line="276" w:lineRule="exact"/>
        <w:ind w:left="5959"/>
        <w:rPr>
          <w:color w:val="000000"/>
          <w:spacing w:val="-3"/>
        </w:rPr>
      </w:pPr>
      <w:r>
        <w:rPr>
          <w:color w:val="000000"/>
          <w:spacing w:val="-3"/>
        </w:rPr>
        <w:t xml:space="preserve">2-9 </w:t>
      </w:r>
    </w:p>
    <w:p w:rsidR="00CA5E7F" w:rsidRDefault="00CA5E7F">
      <w:pPr>
        <w:autoSpaceDE w:val="0"/>
        <w:autoSpaceDN w:val="0"/>
        <w:adjustRightInd w:val="0"/>
        <w:rPr>
          <w:color w:val="000000"/>
          <w:spacing w:val="-3"/>
        </w:rPr>
        <w:sectPr w:rsidR="00CA5E7F">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53" w:name="Pg53"/>
      <w:bookmarkEnd w:id="53"/>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3" w:lineRule="exact"/>
        <w:ind w:left="2880"/>
        <w:jc w:val="both"/>
        <w:rPr>
          <w:color w:val="000000"/>
          <w:spacing w:val="-3"/>
        </w:rPr>
      </w:pPr>
    </w:p>
    <w:p w:rsidR="00CA5E7F" w:rsidRDefault="00973EC9">
      <w:pPr>
        <w:autoSpaceDE w:val="0"/>
        <w:autoSpaceDN w:val="0"/>
        <w:adjustRightInd w:val="0"/>
        <w:spacing w:before="174" w:line="273" w:lineRule="exact"/>
        <w:ind w:left="2880" w:right="1249"/>
        <w:jc w:val="both"/>
        <w:rPr>
          <w:color w:val="000000"/>
          <w:spacing w:val="-3"/>
        </w:rPr>
      </w:pPr>
      <w:r>
        <w:rPr>
          <w:color w:val="000000"/>
          <w:spacing w:val="-2"/>
        </w:rPr>
        <w:t xml:space="preserve">The Interconnection Customer shall pay for all actual O&amp;M Expenses incurred by </w:t>
      </w:r>
      <w:r>
        <w:rPr>
          <w:color w:val="000000"/>
          <w:w w:val="108"/>
        </w:rPr>
        <w:t>the Connecting Transmission Owner,</w:t>
      </w:r>
      <w:r>
        <w:rPr>
          <w:color w:val="000000"/>
          <w:w w:val="108"/>
        </w:rPr>
        <w:t xml:space="preserve">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CA5E7F" w:rsidRDefault="00CA5E7F">
      <w:pPr>
        <w:autoSpaceDE w:val="0"/>
        <w:autoSpaceDN w:val="0"/>
        <w:adjustRightInd w:val="0"/>
        <w:spacing w:line="273" w:lineRule="exact"/>
        <w:ind w:left="2880"/>
        <w:jc w:val="both"/>
        <w:rPr>
          <w:color w:val="000000"/>
          <w:spacing w:val="-3"/>
        </w:rPr>
      </w:pPr>
    </w:p>
    <w:p w:rsidR="00CA5E7F" w:rsidRDefault="00973EC9">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CA5E7F" w:rsidRDefault="00973EC9">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CA5E7F" w:rsidRDefault="00973EC9">
      <w:pPr>
        <w:autoSpaceDE w:val="0"/>
        <w:autoSpaceDN w:val="0"/>
        <w:adjustRightInd w:val="0"/>
        <w:spacing w:before="224" w:line="277" w:lineRule="exact"/>
        <w:ind w:left="2880" w:right="1247"/>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w w:val="102"/>
        </w:rPr>
        <w:t xml:space="preserve">within thirty (30) days after the Gross Plant Investment cost associated with the </w:t>
      </w:r>
      <w:r>
        <w:rPr>
          <w:color w:val="000000"/>
          <w:w w:val="102"/>
        </w:rPr>
        <w:br/>
      </w:r>
      <w:r>
        <w:rPr>
          <w:color w:val="000000"/>
        </w:rPr>
        <w:t>Connecting Transmissio</w:t>
      </w:r>
      <w:r>
        <w:rPr>
          <w:color w:val="000000"/>
        </w:rPr>
        <w:t xml:space="preserve">n Owner’s Interconnection Facilities and the most recent </w:t>
      </w:r>
      <w:r>
        <w:rPr>
          <w:color w:val="000000"/>
        </w:rPr>
        <w:br/>
      </w:r>
      <w:r>
        <w:rPr>
          <w:color w:val="000000"/>
          <w:w w:val="104"/>
        </w:rPr>
        <w:t xml:space="preserve">Annual  Transmission  Ongoing  Charge  Factor  have  been  provided  to  the </w:t>
      </w:r>
      <w:r>
        <w:rPr>
          <w:color w:val="000000"/>
          <w:w w:val="104"/>
        </w:rPr>
        <w:br/>
      </w:r>
      <w:r>
        <w:rPr>
          <w:color w:val="000000"/>
          <w:spacing w:val="-1"/>
        </w:rPr>
        <w:t xml:space="preserve">Interconnection Customer. If the Interconnection Customer fails to provide timely </w:t>
      </w:r>
      <w:r>
        <w:rPr>
          <w:color w:val="000000"/>
          <w:spacing w:val="-1"/>
        </w:rPr>
        <w:br/>
      </w:r>
      <w:r>
        <w:rPr>
          <w:color w:val="000000"/>
          <w:w w:val="103"/>
        </w:rPr>
        <w:t>notice  to  the  Connecting  Transmis</w:t>
      </w:r>
      <w:r>
        <w:rPr>
          <w:color w:val="000000"/>
          <w:w w:val="103"/>
        </w:rPr>
        <w:t xml:space="preserve">sion  Owner  of  the  option  selected,  the </w:t>
      </w:r>
      <w:r>
        <w:rPr>
          <w:color w:val="000000"/>
          <w:w w:val="103"/>
        </w:rPr>
        <w:br/>
        <w:t xml:space="preserve">Interconnection Customer will be deemed to have selected Option 2: Quarterly </w:t>
      </w:r>
      <w:r>
        <w:rPr>
          <w:color w:val="000000"/>
          <w:w w:val="103"/>
        </w:rPr>
        <w:br/>
      </w:r>
      <w:r>
        <w:rPr>
          <w:color w:val="000000"/>
          <w:spacing w:val="-3"/>
        </w:rPr>
        <w:t xml:space="preserve">Actual O&amp;M Expenses. </w:t>
      </w: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CA5E7F">
      <w:pPr>
        <w:autoSpaceDE w:val="0"/>
        <w:autoSpaceDN w:val="0"/>
        <w:adjustRightInd w:val="0"/>
        <w:spacing w:line="276" w:lineRule="exact"/>
        <w:ind w:left="5899"/>
        <w:rPr>
          <w:color w:val="000000"/>
          <w:spacing w:val="-3"/>
        </w:rPr>
      </w:pPr>
    </w:p>
    <w:p w:rsidR="00CA5E7F" w:rsidRDefault="00973EC9">
      <w:pPr>
        <w:autoSpaceDE w:val="0"/>
        <w:autoSpaceDN w:val="0"/>
        <w:adjustRightInd w:val="0"/>
        <w:spacing w:before="220" w:line="276" w:lineRule="exact"/>
        <w:ind w:left="5899"/>
        <w:rPr>
          <w:color w:val="000000"/>
          <w:spacing w:val="-3"/>
        </w:rPr>
      </w:pPr>
      <w:r>
        <w:rPr>
          <w:color w:val="000000"/>
          <w:spacing w:val="-3"/>
        </w:rPr>
        <w:t xml:space="preserve">2-10 </w:t>
      </w:r>
    </w:p>
    <w:p w:rsidR="00CA5E7F" w:rsidRDefault="00CA5E7F">
      <w:pPr>
        <w:autoSpaceDE w:val="0"/>
        <w:autoSpaceDN w:val="0"/>
        <w:adjustRightInd w:val="0"/>
        <w:rPr>
          <w:color w:val="000000"/>
          <w:spacing w:val="-3"/>
        </w:rPr>
        <w:sectPr w:rsidR="00CA5E7F">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54" w:name="Pg54"/>
      <w:bookmarkEnd w:id="54"/>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4820"/>
        <w:rPr>
          <w:color w:val="000000"/>
          <w:spacing w:val="-3"/>
        </w:rPr>
      </w:pPr>
    </w:p>
    <w:p w:rsidR="00CA5E7F" w:rsidRDefault="00973EC9">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CA5E7F" w:rsidRDefault="00CA5E7F">
      <w:pPr>
        <w:autoSpaceDE w:val="0"/>
        <w:autoSpaceDN w:val="0"/>
        <w:adjustRightInd w:val="0"/>
        <w:spacing w:line="276" w:lineRule="exact"/>
        <w:ind w:left="1440"/>
        <w:rPr>
          <w:rFonts w:ascii="Times New Roman Bold" w:hAnsi="Times New Roman Bold"/>
          <w:color w:val="000000"/>
          <w:spacing w:val="-3"/>
          <w:u w:val="single"/>
        </w:rPr>
      </w:pPr>
    </w:p>
    <w:p w:rsidR="00CA5E7F" w:rsidRDefault="00973EC9">
      <w:pPr>
        <w:autoSpaceDE w:val="0"/>
        <w:autoSpaceDN w:val="0"/>
        <w:adjustRightInd w:val="0"/>
        <w:spacing w:before="228" w:line="276" w:lineRule="exact"/>
        <w:ind w:left="1440"/>
        <w:rPr>
          <w:color w:val="000000"/>
          <w:spacing w:val="-2"/>
        </w:rPr>
      </w:pPr>
      <w:r>
        <w:rPr>
          <w:color w:val="000000"/>
          <w:spacing w:val="-2"/>
        </w:rPr>
        <w:t>Capitalized terms used in this calcul</w:t>
      </w:r>
      <w:r>
        <w:rPr>
          <w:color w:val="000000"/>
          <w:spacing w:val="-2"/>
        </w:rPr>
        <w:t xml:space="preserve">ation will have the following definitions: </w:t>
      </w:r>
    </w:p>
    <w:p w:rsidR="00CA5E7F" w:rsidRDefault="00973EC9">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CA5E7F" w:rsidRDefault="00973EC9">
      <w:pPr>
        <w:tabs>
          <w:tab w:val="left" w:pos="2160"/>
        </w:tabs>
        <w:autoSpaceDE w:val="0"/>
        <w:autoSpaceDN w:val="0"/>
        <w:adjustRightInd w:val="0"/>
        <w:spacing w:before="241" w:line="280" w:lineRule="exact"/>
        <w:ind w:left="1440" w:right="1249"/>
        <w:jc w:val="both"/>
        <w:rPr>
          <w:color w:val="000000"/>
          <w:spacing w:val="-2"/>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1"/>
        </w:rPr>
        <w:t xml:space="preserve">Electric General Plant plus Gas General Plant as each is reported in the Annual Report filed with </w:t>
      </w:r>
      <w:r>
        <w:rPr>
          <w:color w:val="000000"/>
          <w:spacing w:val="-2"/>
        </w:rPr>
        <w:t xml:space="preserve">the New York State Public Service Commission. </w:t>
      </w:r>
    </w:p>
    <w:p w:rsidR="00CA5E7F" w:rsidRDefault="00973EC9">
      <w:pPr>
        <w:tabs>
          <w:tab w:val="left" w:pos="2160"/>
        </w:tabs>
        <w:autoSpaceDE w:val="0"/>
        <w:autoSpaceDN w:val="0"/>
        <w:adjustRightInd w:val="0"/>
        <w:spacing w:before="220" w:line="280" w:lineRule="exact"/>
        <w:ind w:left="1440" w:right="1250"/>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w:t>
      </w:r>
      <w:r>
        <w:rPr>
          <w:color w:val="000000"/>
          <w:w w:val="102"/>
        </w:rPr>
        <w:t xml:space="preserve">bution Plant in Service, excluding Intangible Plant, General Plant and Common </w:t>
      </w:r>
      <w:r>
        <w:rPr>
          <w:color w:val="000000"/>
          <w:w w:val="102"/>
        </w:rPr>
        <w:br/>
      </w:r>
      <w:r>
        <w:rPr>
          <w:color w:val="000000"/>
          <w:spacing w:val="-3"/>
        </w:rPr>
        <w:t xml:space="preserve">Plant. </w:t>
      </w:r>
    </w:p>
    <w:p w:rsidR="00CA5E7F" w:rsidRDefault="00973EC9">
      <w:pPr>
        <w:tabs>
          <w:tab w:val="left" w:pos="2160"/>
        </w:tabs>
        <w:autoSpaceDE w:val="0"/>
        <w:autoSpaceDN w:val="0"/>
        <w:adjustRightInd w:val="0"/>
        <w:spacing w:before="244" w:line="276" w:lineRule="exact"/>
        <w:ind w:left="1440" w:right="1247"/>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Transmission Owner Transmission-related direct electric wages and salaries in</w:t>
      </w:r>
      <w:r>
        <w:rPr>
          <w:color w:val="000000"/>
          <w:spacing w:val="-1"/>
        </w:rPr>
        <w:t xml:space="preserve">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including any wages charged to Connecting Transmission</w:t>
      </w:r>
      <w:r>
        <w:rPr>
          <w:color w:val="000000"/>
          <w:spacing w:val="-1"/>
        </w:rPr>
        <w:t xml:space="preserve"> Owner by a Connecting Transmission </w:t>
      </w:r>
      <w:r>
        <w:rPr>
          <w:color w:val="000000"/>
          <w:spacing w:val="-1"/>
        </w:rPr>
        <w:br/>
      </w:r>
      <w:r>
        <w:rPr>
          <w:color w:val="000000"/>
          <w:spacing w:val="-2"/>
        </w:rPr>
        <w:t xml:space="preserve">Owner Affiliate excluding any electric administrative and general wages and salaries. </w:t>
      </w:r>
    </w:p>
    <w:p w:rsidR="00CA5E7F" w:rsidRDefault="00973EC9">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CA5E7F" w:rsidRDefault="00973EC9">
      <w:pPr>
        <w:tabs>
          <w:tab w:val="left" w:pos="2160"/>
        </w:tabs>
        <w:autoSpaceDE w:val="0"/>
        <w:autoSpaceDN w:val="0"/>
        <w:adjustRightInd w:val="0"/>
        <w:spacing w:before="137"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CA5E7F" w:rsidRDefault="00973EC9">
      <w:pPr>
        <w:autoSpaceDE w:val="0"/>
        <w:autoSpaceDN w:val="0"/>
        <w:adjustRightInd w:val="0"/>
        <w:spacing w:line="276" w:lineRule="exact"/>
        <w:ind w:left="1440"/>
        <w:rPr>
          <w:color w:val="000000"/>
          <w:spacing w:val="-1"/>
        </w:rPr>
      </w:pPr>
      <w:r>
        <w:rPr>
          <w:color w:val="000000"/>
          <w:spacing w:val="-1"/>
        </w:rPr>
        <w:t xml:space="preserve">Account Nos. </w:t>
      </w:r>
      <w:r>
        <w:rPr>
          <w:color w:val="000000"/>
          <w:spacing w:val="-1"/>
        </w:rPr>
        <w:t>920-935.</w:t>
      </w:r>
    </w:p>
    <w:p w:rsidR="00CA5E7F" w:rsidRDefault="00973EC9">
      <w:pPr>
        <w:tabs>
          <w:tab w:val="left" w:pos="2160"/>
        </w:tabs>
        <w:autoSpaceDE w:val="0"/>
        <w:autoSpaceDN w:val="0"/>
        <w:adjustRightInd w:val="0"/>
        <w:spacing w:before="240" w:line="276" w:lineRule="exact"/>
        <w:ind w:left="1440"/>
        <w:rPr>
          <w:color w:val="000000"/>
        </w:rPr>
      </w:pPr>
      <w:r>
        <w:rPr>
          <w:color w:val="000000"/>
          <w:spacing w:val="-1"/>
        </w:rPr>
        <w:t>(2)</w:t>
      </w:r>
      <w:r>
        <w:rPr>
          <w:color w:val="000000"/>
          <w:spacing w:val="-1"/>
        </w:rPr>
        <w:tab/>
      </w:r>
      <w:r>
        <w:rPr>
          <w:color w:val="000000"/>
        </w:rPr>
        <w:t>Amortization of Investment Tax Credits shall equal electric credits as recorded in FERC</w:t>
      </w:r>
    </w:p>
    <w:p w:rsidR="00CA5E7F" w:rsidRDefault="00973EC9">
      <w:pPr>
        <w:autoSpaceDE w:val="0"/>
        <w:autoSpaceDN w:val="0"/>
        <w:adjustRightInd w:val="0"/>
        <w:spacing w:line="276" w:lineRule="exact"/>
        <w:ind w:left="1440"/>
        <w:rPr>
          <w:color w:val="000000"/>
          <w:spacing w:val="-1"/>
        </w:rPr>
      </w:pPr>
      <w:r>
        <w:rPr>
          <w:color w:val="000000"/>
          <w:spacing w:val="-1"/>
        </w:rPr>
        <w:t>Account No. 411.4.</w:t>
      </w:r>
    </w:p>
    <w:p w:rsidR="00CA5E7F" w:rsidRDefault="00973EC9">
      <w:pPr>
        <w:tabs>
          <w:tab w:val="left" w:pos="2160"/>
        </w:tabs>
        <w:autoSpaceDE w:val="0"/>
        <w:autoSpaceDN w:val="0"/>
        <w:adjustRightInd w:val="0"/>
        <w:spacing w:before="240" w:line="276" w:lineRule="exact"/>
        <w:ind w:left="1440"/>
        <w:rPr>
          <w:color w:val="000000"/>
        </w:rPr>
      </w:pPr>
      <w:r>
        <w:rPr>
          <w:color w:val="000000"/>
          <w:spacing w:val="-1"/>
        </w:rPr>
        <w:t>(3)</w:t>
      </w:r>
      <w:r>
        <w:rPr>
          <w:color w:val="000000"/>
          <w:spacing w:val="-1"/>
        </w:rPr>
        <w:tab/>
      </w:r>
      <w:r>
        <w:rPr>
          <w:color w:val="000000"/>
        </w:rPr>
        <w:t>Distribution Plant in Service shall equal the gross plant balance as recorded in FERC</w:t>
      </w:r>
    </w:p>
    <w:p w:rsidR="00CA5E7F" w:rsidRDefault="00973EC9">
      <w:pPr>
        <w:autoSpaceDE w:val="0"/>
        <w:autoSpaceDN w:val="0"/>
        <w:adjustRightInd w:val="0"/>
        <w:spacing w:line="276" w:lineRule="exact"/>
        <w:ind w:left="1440"/>
        <w:rPr>
          <w:color w:val="000000"/>
          <w:spacing w:val="-1"/>
        </w:rPr>
      </w:pPr>
      <w:r>
        <w:rPr>
          <w:color w:val="000000"/>
          <w:spacing w:val="-1"/>
        </w:rPr>
        <w:t>Account Nos. 360 - 374.</w:t>
      </w:r>
    </w:p>
    <w:p w:rsidR="00CA5E7F" w:rsidRDefault="00973EC9">
      <w:pPr>
        <w:tabs>
          <w:tab w:val="left" w:pos="2160"/>
        </w:tabs>
        <w:autoSpaceDE w:val="0"/>
        <w:autoSpaceDN w:val="0"/>
        <w:adjustRightInd w:val="0"/>
        <w:spacing w:before="240" w:line="276" w:lineRule="exact"/>
        <w:ind w:left="1440"/>
        <w:rPr>
          <w:color w:val="000000"/>
        </w:rPr>
      </w:pPr>
      <w:r>
        <w:rPr>
          <w:color w:val="000000"/>
          <w:spacing w:val="-1"/>
        </w:rPr>
        <w:t>(4)</w:t>
      </w:r>
      <w:r>
        <w:rPr>
          <w:color w:val="000000"/>
          <w:spacing w:val="-1"/>
        </w:rPr>
        <w:tab/>
      </w:r>
      <w:r>
        <w:rPr>
          <w:color w:val="000000"/>
        </w:rPr>
        <w:t xml:space="preserve">Electric Common </w:t>
      </w:r>
      <w:r>
        <w:rPr>
          <w:color w:val="000000"/>
        </w:rPr>
        <w:t>Plant shall equal the balance of Common Plant recorded in FERC</w:t>
      </w:r>
    </w:p>
    <w:p w:rsidR="00CA5E7F" w:rsidRDefault="00973EC9">
      <w:pPr>
        <w:autoSpaceDE w:val="0"/>
        <w:autoSpaceDN w:val="0"/>
        <w:adjustRightInd w:val="0"/>
        <w:spacing w:line="276" w:lineRule="exact"/>
        <w:ind w:left="1440"/>
        <w:rPr>
          <w:color w:val="000000"/>
        </w:rPr>
      </w:pPr>
      <w:r>
        <w:rPr>
          <w:color w:val="000000"/>
        </w:rPr>
        <w:t>Account Nos. 389-399 multiplied by the General Plant Allocation Factor.</w:t>
      </w:r>
    </w:p>
    <w:p w:rsidR="00CA5E7F" w:rsidRDefault="00973EC9">
      <w:pPr>
        <w:tabs>
          <w:tab w:val="left" w:pos="2160"/>
        </w:tabs>
        <w:autoSpaceDE w:val="0"/>
        <w:autoSpaceDN w:val="0"/>
        <w:adjustRightInd w:val="0"/>
        <w:spacing w:before="239" w:line="276" w:lineRule="exact"/>
        <w:ind w:left="1440"/>
        <w:rPr>
          <w:color w:val="000000"/>
        </w:rPr>
      </w:pPr>
      <w:r>
        <w:rPr>
          <w:color w:val="000000"/>
          <w:spacing w:val="-1"/>
        </w:rPr>
        <w:t>(5)</w:t>
      </w:r>
      <w:r>
        <w:rPr>
          <w:color w:val="000000"/>
          <w:spacing w:val="-1"/>
        </w:rPr>
        <w:tab/>
      </w:r>
      <w:r>
        <w:rPr>
          <w:color w:val="000000"/>
        </w:rPr>
        <w:t>General Plant shall equal electric gross general plant balance recorded in FERC Account</w:t>
      </w:r>
    </w:p>
    <w:p w:rsidR="00CA5E7F" w:rsidRDefault="00973EC9">
      <w:pPr>
        <w:autoSpaceDE w:val="0"/>
        <w:autoSpaceDN w:val="0"/>
        <w:adjustRightInd w:val="0"/>
        <w:spacing w:line="276" w:lineRule="exact"/>
        <w:ind w:left="1440"/>
        <w:rPr>
          <w:color w:val="000000"/>
          <w:spacing w:val="-1"/>
        </w:rPr>
      </w:pPr>
      <w:r>
        <w:rPr>
          <w:color w:val="000000"/>
          <w:spacing w:val="-1"/>
        </w:rPr>
        <w:t>Nos. 389-399.</w:t>
      </w:r>
    </w:p>
    <w:p w:rsidR="00CA5E7F" w:rsidRDefault="00973EC9">
      <w:pPr>
        <w:tabs>
          <w:tab w:val="left" w:pos="2160"/>
        </w:tabs>
        <w:autoSpaceDE w:val="0"/>
        <w:autoSpaceDN w:val="0"/>
        <w:adjustRightInd w:val="0"/>
        <w:spacing w:before="239" w:line="276" w:lineRule="exact"/>
        <w:ind w:left="1440"/>
        <w:rPr>
          <w:color w:val="000000"/>
        </w:rPr>
      </w:pPr>
      <w:r>
        <w:rPr>
          <w:color w:val="000000"/>
          <w:spacing w:val="-1"/>
        </w:rPr>
        <w:t>(6)</w:t>
      </w:r>
      <w:r>
        <w:rPr>
          <w:color w:val="000000"/>
          <w:spacing w:val="-1"/>
        </w:rPr>
        <w:tab/>
      </w:r>
      <w:r>
        <w:rPr>
          <w:color w:val="000000"/>
        </w:rPr>
        <w:t>Materials a</w:t>
      </w:r>
      <w:r>
        <w:rPr>
          <w:color w:val="000000"/>
        </w:rPr>
        <w:t>nd Supplies shall equal electric materials and supplies balance as recorded in</w:t>
      </w:r>
    </w:p>
    <w:p w:rsidR="00CA5E7F" w:rsidRDefault="00973EC9">
      <w:pPr>
        <w:autoSpaceDE w:val="0"/>
        <w:autoSpaceDN w:val="0"/>
        <w:adjustRightInd w:val="0"/>
        <w:spacing w:line="276" w:lineRule="exact"/>
        <w:ind w:left="1440"/>
        <w:rPr>
          <w:color w:val="000000"/>
          <w:spacing w:val="-1"/>
        </w:rPr>
      </w:pPr>
      <w:r>
        <w:rPr>
          <w:color w:val="000000"/>
          <w:spacing w:val="-1"/>
        </w:rPr>
        <w:t>FERC Account No. 154.</w:t>
      </w:r>
    </w:p>
    <w:p w:rsidR="00CA5E7F" w:rsidRDefault="00973EC9">
      <w:pPr>
        <w:tabs>
          <w:tab w:val="left" w:pos="2160"/>
        </w:tabs>
        <w:autoSpaceDE w:val="0"/>
        <w:autoSpaceDN w:val="0"/>
        <w:adjustRightInd w:val="0"/>
        <w:spacing w:before="241" w:line="276" w:lineRule="exact"/>
        <w:ind w:left="1440"/>
        <w:rPr>
          <w:color w:val="000000"/>
        </w:rPr>
      </w:pPr>
      <w:r>
        <w:rPr>
          <w:color w:val="000000"/>
          <w:spacing w:val="-1"/>
        </w:rPr>
        <w:t>(7)</w:t>
      </w:r>
      <w:r>
        <w:rPr>
          <w:color w:val="000000"/>
          <w:spacing w:val="-1"/>
        </w:rPr>
        <w:tab/>
      </w:r>
      <w:r>
        <w:rPr>
          <w:color w:val="000000"/>
        </w:rPr>
        <w:t>Payroll Taxes shall equal those electric payroll tax expenses as recorded in FERC Account</w:t>
      </w:r>
    </w:p>
    <w:p w:rsidR="00CA5E7F" w:rsidRDefault="00973EC9">
      <w:pPr>
        <w:autoSpaceDE w:val="0"/>
        <w:autoSpaceDN w:val="0"/>
        <w:adjustRightInd w:val="0"/>
        <w:spacing w:line="276" w:lineRule="exact"/>
        <w:ind w:left="1440"/>
        <w:rPr>
          <w:color w:val="000000"/>
          <w:spacing w:val="-1"/>
        </w:rPr>
      </w:pPr>
      <w:r>
        <w:rPr>
          <w:color w:val="000000"/>
          <w:spacing w:val="-1"/>
        </w:rPr>
        <w:t>Nos. 408.100, 408.110 and 408.130.</w:t>
      </w: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973EC9">
      <w:pPr>
        <w:autoSpaceDE w:val="0"/>
        <w:autoSpaceDN w:val="0"/>
        <w:adjustRightInd w:val="0"/>
        <w:spacing w:before="192" w:line="276" w:lineRule="exact"/>
        <w:ind w:left="5899"/>
        <w:rPr>
          <w:color w:val="000000"/>
          <w:spacing w:val="-3"/>
        </w:rPr>
      </w:pPr>
      <w:r>
        <w:rPr>
          <w:color w:val="000000"/>
          <w:spacing w:val="-3"/>
        </w:rPr>
        <w:t xml:space="preserve">2-11 </w:t>
      </w:r>
    </w:p>
    <w:p w:rsidR="00CA5E7F" w:rsidRDefault="00CA5E7F">
      <w:pPr>
        <w:autoSpaceDE w:val="0"/>
        <w:autoSpaceDN w:val="0"/>
        <w:adjustRightInd w:val="0"/>
        <w:rPr>
          <w:color w:val="000000"/>
          <w:spacing w:val="-3"/>
        </w:rPr>
        <w:sectPr w:rsidR="00CA5E7F">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55" w:name="Pg55"/>
      <w:bookmarkEnd w:id="55"/>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160"/>
        </w:tabs>
        <w:autoSpaceDE w:val="0"/>
        <w:autoSpaceDN w:val="0"/>
        <w:adjustRightInd w:val="0"/>
        <w:spacing w:before="172" w:line="276" w:lineRule="exact"/>
        <w:ind w:left="1440"/>
        <w:rPr>
          <w:color w:val="000000"/>
        </w:rPr>
      </w:pPr>
      <w:r>
        <w:rPr>
          <w:color w:val="000000"/>
        </w:rPr>
        <w:t>(8)</w:t>
      </w:r>
      <w:r>
        <w:rPr>
          <w:color w:val="000000"/>
        </w:rPr>
        <w:tab/>
        <w:t>Prepayments shall equal electric prepayment balance as recorded in FERC Account</w:t>
      </w:r>
    </w:p>
    <w:p w:rsidR="00CA5E7F" w:rsidRDefault="00973EC9">
      <w:pPr>
        <w:autoSpaceDE w:val="0"/>
        <w:autoSpaceDN w:val="0"/>
        <w:adjustRightInd w:val="0"/>
        <w:spacing w:line="276" w:lineRule="exact"/>
        <w:ind w:left="1440"/>
        <w:rPr>
          <w:color w:val="000000"/>
        </w:rPr>
      </w:pPr>
      <w:r>
        <w:rPr>
          <w:color w:val="000000"/>
        </w:rPr>
        <w:t>No. 165.</w:t>
      </w:r>
    </w:p>
    <w:p w:rsidR="00CA5E7F" w:rsidRDefault="00973EC9">
      <w:pPr>
        <w:tabs>
          <w:tab w:val="left" w:pos="2160"/>
        </w:tabs>
        <w:autoSpaceDE w:val="0"/>
        <w:autoSpaceDN w:val="0"/>
        <w:adjustRightInd w:val="0"/>
        <w:spacing w:before="240" w:line="276" w:lineRule="exact"/>
        <w:ind w:left="1440"/>
        <w:rPr>
          <w:color w:val="000000"/>
        </w:rPr>
      </w:pPr>
      <w:r>
        <w:rPr>
          <w:color w:val="000000"/>
        </w:rPr>
        <w:t>(9)</w:t>
      </w:r>
      <w:r>
        <w:rPr>
          <w:color w:val="000000"/>
        </w:rPr>
        <w:tab/>
        <w:t>Real Estate Tax Expenses shall equal electric transmission-related real estate tax expense</w:t>
      </w:r>
    </w:p>
    <w:p w:rsidR="00CA5E7F" w:rsidRDefault="00973EC9">
      <w:pPr>
        <w:autoSpaceDE w:val="0"/>
        <w:autoSpaceDN w:val="0"/>
        <w:adjustRightInd w:val="0"/>
        <w:spacing w:line="276" w:lineRule="exact"/>
        <w:ind w:left="1440"/>
        <w:rPr>
          <w:color w:val="000000"/>
        </w:rPr>
      </w:pPr>
      <w:r>
        <w:rPr>
          <w:color w:val="000000"/>
        </w:rPr>
        <w:t>as recorded in FERC Account No. 408.140</w:t>
      </w:r>
      <w:r>
        <w:rPr>
          <w:color w:val="000000"/>
        </w:rPr>
        <w:t xml:space="preserve"> and 408.180.</w:t>
      </w:r>
    </w:p>
    <w:p w:rsidR="00CA5E7F" w:rsidRDefault="00973EC9">
      <w:pPr>
        <w:tabs>
          <w:tab w:val="left" w:pos="2160"/>
        </w:tabs>
        <w:autoSpaceDE w:val="0"/>
        <w:autoSpaceDN w:val="0"/>
        <w:adjustRightInd w:val="0"/>
        <w:spacing w:before="240" w:line="276" w:lineRule="exact"/>
        <w:ind w:left="1440"/>
        <w:rPr>
          <w:color w:val="000000"/>
        </w:rPr>
      </w:pPr>
      <w:r>
        <w:rPr>
          <w:color w:val="000000"/>
        </w:rPr>
        <w:t>(10)</w:t>
      </w:r>
      <w:r>
        <w:rPr>
          <w:color w:val="000000"/>
        </w:rPr>
        <w:tab/>
        <w:t>Transmission Operation and Maintenance Expense shall equal electric expenses as</w:t>
      </w:r>
    </w:p>
    <w:p w:rsidR="00CA5E7F" w:rsidRDefault="00973EC9">
      <w:pPr>
        <w:autoSpaceDE w:val="0"/>
        <w:autoSpaceDN w:val="0"/>
        <w:adjustRightInd w:val="0"/>
        <w:spacing w:line="276" w:lineRule="exact"/>
        <w:ind w:left="1440"/>
        <w:rPr>
          <w:color w:val="000000"/>
        </w:rPr>
      </w:pPr>
      <w:r>
        <w:rPr>
          <w:color w:val="000000"/>
        </w:rPr>
        <w:t>recorded in FERC Account Nos. 560, 562-573.</w:t>
      </w:r>
    </w:p>
    <w:p w:rsidR="00CA5E7F" w:rsidRDefault="00973EC9">
      <w:pPr>
        <w:tabs>
          <w:tab w:val="left" w:pos="2160"/>
        </w:tabs>
        <w:autoSpaceDE w:val="0"/>
        <w:autoSpaceDN w:val="0"/>
        <w:adjustRightInd w:val="0"/>
        <w:spacing w:before="240" w:line="276" w:lineRule="exact"/>
        <w:ind w:left="1440"/>
        <w:rPr>
          <w:color w:val="000000"/>
        </w:rPr>
      </w:pPr>
      <w:r>
        <w:rPr>
          <w:color w:val="000000"/>
        </w:rPr>
        <w:t>(11)</w:t>
      </w:r>
      <w:r>
        <w:rPr>
          <w:color w:val="000000"/>
        </w:rPr>
        <w:tab/>
        <w:t>Transmission Plant in Service shall equal the gross plant balance as recorded in FERC</w:t>
      </w:r>
    </w:p>
    <w:p w:rsidR="00CA5E7F" w:rsidRDefault="00973EC9">
      <w:pPr>
        <w:autoSpaceDE w:val="0"/>
        <w:autoSpaceDN w:val="0"/>
        <w:adjustRightInd w:val="0"/>
        <w:spacing w:line="276" w:lineRule="exact"/>
        <w:ind w:left="1440"/>
        <w:rPr>
          <w:color w:val="000000"/>
        </w:rPr>
      </w:pPr>
      <w:r>
        <w:rPr>
          <w:color w:val="000000"/>
        </w:rPr>
        <w:t>Account Nos. 350-359.</w:t>
      </w:r>
    </w:p>
    <w:p w:rsidR="00CA5E7F" w:rsidRDefault="00973EC9">
      <w:pPr>
        <w:tabs>
          <w:tab w:val="left" w:pos="2160"/>
        </w:tabs>
        <w:autoSpaceDE w:val="0"/>
        <w:autoSpaceDN w:val="0"/>
        <w:adjustRightInd w:val="0"/>
        <w:spacing w:before="240" w:line="276" w:lineRule="exact"/>
        <w:ind w:left="1440"/>
        <w:rPr>
          <w:color w:val="000000"/>
        </w:rPr>
      </w:pPr>
      <w:r>
        <w:rPr>
          <w:color w:val="000000"/>
        </w:rPr>
        <w:t>(12)</w:t>
      </w:r>
      <w:r>
        <w:rPr>
          <w:color w:val="000000"/>
        </w:rPr>
        <w:tab/>
        <w:t>Transmission Revenue Credits shall equal the revenue reported in Account 456</w:t>
      </w:r>
    </w:p>
    <w:p w:rsidR="00CA5E7F" w:rsidRDefault="00973EC9">
      <w:pPr>
        <w:tabs>
          <w:tab w:val="left" w:pos="2160"/>
        </w:tabs>
        <w:autoSpaceDE w:val="0"/>
        <w:autoSpaceDN w:val="0"/>
        <w:adjustRightInd w:val="0"/>
        <w:spacing w:before="240" w:line="276" w:lineRule="exact"/>
        <w:ind w:left="1440"/>
        <w:rPr>
          <w:color w:val="000000"/>
        </w:rPr>
      </w:pPr>
      <w:r>
        <w:rPr>
          <w:color w:val="000000"/>
        </w:rPr>
        <w:t>(13)</w:t>
      </w:r>
      <w:r>
        <w:rPr>
          <w:color w:val="000000"/>
        </w:rPr>
        <w:tab/>
        <w:t>Transmission Related Bad Debt Expense shall equal Bad Debt Expense as reported in</w:t>
      </w:r>
    </w:p>
    <w:p w:rsidR="00CA5E7F" w:rsidRDefault="00973EC9">
      <w:pPr>
        <w:autoSpaceDE w:val="0"/>
        <w:autoSpaceDN w:val="0"/>
        <w:adjustRightInd w:val="0"/>
        <w:spacing w:line="272" w:lineRule="exact"/>
        <w:ind w:left="1440"/>
        <w:rPr>
          <w:color w:val="000000"/>
          <w:spacing w:val="-3"/>
        </w:rPr>
      </w:pPr>
      <w:r>
        <w:rPr>
          <w:color w:val="000000"/>
          <w:spacing w:val="-3"/>
        </w:rPr>
        <w:t xml:space="preserve">Account 904 related to transmission billing. </w:t>
      </w:r>
    </w:p>
    <w:p w:rsidR="00CA5E7F" w:rsidRDefault="00973EC9">
      <w:pPr>
        <w:tabs>
          <w:tab w:val="left" w:pos="2160"/>
        </w:tabs>
        <w:autoSpaceDE w:val="0"/>
        <w:autoSpaceDN w:val="0"/>
        <w:adjustRightInd w:val="0"/>
        <w:spacing w:before="246" w:line="275" w:lineRule="exact"/>
        <w:ind w:left="1440" w:right="1252"/>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voltages equal to or greater than 23V. The cost shall be determined by multi</w:t>
      </w:r>
      <w:r>
        <w:rPr>
          <w:color w:val="000000"/>
          <w:spacing w:val="-2"/>
        </w:rPr>
        <w:t xml:space="preserve">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CA5E7F" w:rsidRDefault="00973EC9">
      <w:pPr>
        <w:autoSpaceDE w:val="0"/>
        <w:autoSpaceDN w:val="0"/>
        <w:adjustRightInd w:val="0"/>
        <w:spacing w:before="250" w:line="270" w:lineRule="exact"/>
        <w:ind w:left="1440" w:right="1190"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CA5E7F" w:rsidRDefault="00973EC9">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CA5E7F" w:rsidRDefault="00CA5E7F">
      <w:pPr>
        <w:autoSpaceDE w:val="0"/>
        <w:autoSpaceDN w:val="0"/>
        <w:adjustRightInd w:val="0"/>
        <w:spacing w:line="273" w:lineRule="exact"/>
        <w:ind w:left="1440"/>
        <w:jc w:val="both"/>
        <w:rPr>
          <w:rFonts w:ascii="Times New Roman Bold" w:hAnsi="Times New Roman Bold"/>
          <w:color w:val="000000"/>
          <w:spacing w:val="-3"/>
          <w:u w:val="single"/>
        </w:rPr>
      </w:pPr>
    </w:p>
    <w:p w:rsidR="00CA5E7F" w:rsidRDefault="00973EC9">
      <w:pPr>
        <w:autoSpaceDE w:val="0"/>
        <w:autoSpaceDN w:val="0"/>
        <w:adjustRightInd w:val="0"/>
        <w:spacing w:before="14" w:line="273" w:lineRule="exact"/>
        <w:ind w:left="1440" w:right="1250"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Owner</w:t>
      </w:r>
      <w:r>
        <w:rPr>
          <w:color w:val="000000"/>
          <w:w w:val="102"/>
        </w:rPr>
        <w:t xml:space="preserve">’s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3"/>
        </w:rPr>
        <w:t xml:space="preserve">(F) </w:t>
      </w:r>
    </w:p>
    <w:p w:rsidR="00CA5E7F" w:rsidRDefault="00973EC9">
      <w:pPr>
        <w:autoSpaceDE w:val="0"/>
        <w:autoSpaceDN w:val="0"/>
        <w:adjustRightInd w:val="0"/>
        <w:spacing w:before="2" w:line="280" w:lineRule="exact"/>
        <w:ind w:left="1440" w:right="1252"/>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CA5E7F" w:rsidRDefault="00973EC9">
      <w:pPr>
        <w:tabs>
          <w:tab w:val="left" w:pos="2880"/>
        </w:tabs>
        <w:autoSpaceDE w:val="0"/>
        <w:autoSpaceDN w:val="0"/>
        <w:adjustRightInd w:val="0"/>
        <w:spacing w:before="220" w:line="280" w:lineRule="exact"/>
        <w:ind w:left="1440" w:right="1251"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Inve</w:t>
      </w:r>
      <w:r>
        <w:rPr>
          <w:color w:val="000000"/>
          <w:spacing w:val="-2"/>
        </w:rPr>
        <w:t xml:space="preserve">stment Base as identified in A(1) below and the Cost of Capital Rate. </w:t>
      </w:r>
    </w:p>
    <w:p w:rsidR="00CA5E7F" w:rsidRDefault="00973EC9">
      <w:pPr>
        <w:tabs>
          <w:tab w:val="left" w:pos="3600"/>
        </w:tabs>
        <w:autoSpaceDE w:val="0"/>
        <w:autoSpaceDN w:val="0"/>
        <w:adjustRightInd w:val="0"/>
        <w:spacing w:before="132" w:line="276" w:lineRule="exact"/>
        <w:ind w:left="2880"/>
        <w:rPr>
          <w:color w:val="000000"/>
          <w:spacing w:val="-3"/>
        </w:rPr>
      </w:pPr>
      <w:r>
        <w:rPr>
          <w:color w:val="000000"/>
          <w:spacing w:val="-3"/>
        </w:rPr>
        <w:t>1.</w:t>
      </w:r>
      <w:r>
        <w:rPr>
          <w:color w:val="000000"/>
          <w:spacing w:val="-3"/>
        </w:rPr>
        <w:tab/>
        <w:t>Transmission Investment Base shall be defined as</w:t>
      </w:r>
    </w:p>
    <w:p w:rsidR="00CA5E7F" w:rsidRDefault="00973EC9">
      <w:pPr>
        <w:autoSpaceDE w:val="0"/>
        <w:autoSpaceDN w:val="0"/>
        <w:adjustRightInd w:val="0"/>
        <w:spacing w:before="119"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CA5E7F" w:rsidRDefault="00973EC9">
      <w:pPr>
        <w:tabs>
          <w:tab w:val="left" w:pos="4320"/>
        </w:tabs>
        <w:autoSpaceDE w:val="0"/>
        <w:autoSpaceDN w:val="0"/>
        <w:adjustRightInd w:val="0"/>
        <w:spacing w:before="252" w:line="276" w:lineRule="exact"/>
        <w:ind w:left="3600"/>
        <w:rPr>
          <w:color w:val="000000"/>
          <w:w w:val="101"/>
        </w:rPr>
      </w:pPr>
      <w:r>
        <w:rPr>
          <w:color w:val="000000"/>
          <w:w w:val="101"/>
        </w:rPr>
        <w:t>(a)</w:t>
      </w:r>
      <w:r>
        <w:rPr>
          <w:color w:val="000000"/>
          <w:w w:val="101"/>
        </w:rPr>
        <w:tab/>
        <w:t>Transmission Plant in Service shall equal the balance of Total</w:t>
      </w:r>
    </w:p>
    <w:p w:rsidR="00CA5E7F" w:rsidRDefault="00973EC9">
      <w:pPr>
        <w:autoSpaceDE w:val="0"/>
        <w:autoSpaceDN w:val="0"/>
        <w:adjustRightInd w:val="0"/>
        <w:spacing w:before="1" w:line="276" w:lineRule="exact"/>
        <w:ind w:left="3600" w:firstLine="720"/>
        <w:rPr>
          <w:color w:val="000000"/>
          <w:w w:val="101"/>
        </w:rPr>
      </w:pPr>
      <w:r>
        <w:rPr>
          <w:color w:val="000000"/>
          <w:w w:val="101"/>
        </w:rPr>
        <w:t>inv</w:t>
      </w:r>
      <w:r>
        <w:rPr>
          <w:color w:val="000000"/>
          <w:w w:val="101"/>
        </w:rPr>
        <w:t>estment in Transmission Plant plus Wholesale Metering Cost.</w:t>
      </w:r>
    </w:p>
    <w:p w:rsidR="00CA5E7F" w:rsidRDefault="00973EC9">
      <w:pPr>
        <w:autoSpaceDE w:val="0"/>
        <w:autoSpaceDN w:val="0"/>
        <w:adjustRightInd w:val="0"/>
        <w:spacing w:before="1" w:line="276" w:lineRule="exact"/>
        <w:ind w:left="3600" w:firstLine="2299"/>
        <w:rPr>
          <w:color w:val="000000"/>
          <w:w w:val="101"/>
        </w:rPr>
      </w:pPr>
      <w:r>
        <w:rPr>
          <w:color w:val="000000"/>
          <w:w w:val="101"/>
        </w:rPr>
        <w:t>2-12</w:t>
      </w:r>
    </w:p>
    <w:p w:rsidR="00CA5E7F" w:rsidRDefault="00CA5E7F">
      <w:pPr>
        <w:autoSpaceDE w:val="0"/>
        <w:autoSpaceDN w:val="0"/>
        <w:adjustRightInd w:val="0"/>
        <w:rPr>
          <w:color w:val="000000"/>
          <w:w w:val="101"/>
        </w:rPr>
        <w:sectPr w:rsidR="00CA5E7F">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w w:val="101"/>
        </w:rPr>
      </w:pPr>
      <w:bookmarkStart w:id="56" w:name="Pg56"/>
      <w:bookmarkEnd w:id="56"/>
    </w:p>
    <w:p w:rsidR="00CA5E7F" w:rsidRDefault="00CA5E7F">
      <w:pPr>
        <w:autoSpaceDE w:val="0"/>
        <w:autoSpaceDN w:val="0"/>
        <w:adjustRightInd w:val="0"/>
        <w:spacing w:line="276" w:lineRule="exact"/>
        <w:ind w:left="1440"/>
        <w:rPr>
          <w:color w:val="000000"/>
          <w:w w:val="101"/>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3600"/>
        <w:rPr>
          <w:color w:val="000000"/>
          <w:spacing w:val="-3"/>
        </w:rPr>
      </w:pPr>
    </w:p>
    <w:p w:rsidR="00CA5E7F" w:rsidRDefault="00973EC9">
      <w:pPr>
        <w:tabs>
          <w:tab w:val="left" w:pos="4320"/>
        </w:tabs>
        <w:autoSpaceDE w:val="0"/>
        <w:autoSpaceDN w:val="0"/>
        <w:adjustRightInd w:val="0"/>
        <w:spacing w:before="168"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CA5E7F" w:rsidRDefault="00973EC9">
      <w:pPr>
        <w:autoSpaceDE w:val="0"/>
        <w:autoSpaceDN w:val="0"/>
        <w:adjustRightInd w:val="0"/>
        <w:spacing w:before="18" w:line="260" w:lineRule="exact"/>
        <w:ind w:left="4320" w:right="1252"/>
        <w:jc w:val="both"/>
        <w:rPr>
          <w:color w:val="000000"/>
          <w:spacing w:val="-2"/>
        </w:rPr>
      </w:pPr>
      <w:r>
        <w:rPr>
          <w:color w:val="000000"/>
          <w:spacing w:val="-2"/>
        </w:rPr>
        <w:t xml:space="preserve">investment in General Plant multiplied by the Transmission Wages and Salaries Allocation Factor. </w:t>
      </w:r>
    </w:p>
    <w:p w:rsidR="00CA5E7F" w:rsidRDefault="00973EC9">
      <w:pPr>
        <w:tabs>
          <w:tab w:val="left" w:pos="4320"/>
        </w:tabs>
        <w:autoSpaceDE w:val="0"/>
        <w:autoSpaceDN w:val="0"/>
        <w:adjustRightInd w:val="0"/>
        <w:spacing w:before="247"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CA5E7F" w:rsidRDefault="00973EC9">
      <w:pPr>
        <w:autoSpaceDE w:val="0"/>
        <w:autoSpaceDN w:val="0"/>
        <w:adjustRightInd w:val="0"/>
        <w:spacing w:before="1" w:line="280" w:lineRule="exact"/>
        <w:ind w:left="4320" w:right="1252"/>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CA5E7F" w:rsidRDefault="00973EC9">
      <w:pPr>
        <w:tabs>
          <w:tab w:val="left" w:pos="4320"/>
        </w:tabs>
        <w:autoSpaceDE w:val="0"/>
        <w:autoSpaceDN w:val="0"/>
        <w:adjustRightInd w:val="0"/>
        <w:spacing w:before="224" w:line="276" w:lineRule="exact"/>
        <w:ind w:left="3600"/>
        <w:rPr>
          <w:color w:val="000000"/>
          <w:w w:val="103"/>
        </w:rPr>
      </w:pPr>
      <w:r>
        <w:rPr>
          <w:color w:val="000000"/>
          <w:spacing w:val="-3"/>
        </w:rPr>
        <w:t xml:space="preserve">(d) </w:t>
      </w:r>
      <w:r>
        <w:rPr>
          <w:color w:val="000000"/>
          <w:spacing w:val="-3"/>
        </w:rPr>
        <w:tab/>
      </w:r>
      <w:r>
        <w:rPr>
          <w:color w:val="000000"/>
          <w:w w:val="103"/>
        </w:rPr>
        <w:t>Transmission Related Regulatory Assets shall</w:t>
      </w:r>
      <w:r>
        <w:rPr>
          <w:color w:val="000000"/>
          <w:w w:val="103"/>
        </w:rPr>
        <w:t xml:space="preserve"> equal balances in </w:t>
      </w:r>
    </w:p>
    <w:p w:rsidR="00CA5E7F" w:rsidRDefault="00973EC9">
      <w:pPr>
        <w:autoSpaceDE w:val="0"/>
        <w:autoSpaceDN w:val="0"/>
        <w:adjustRightInd w:val="0"/>
        <w:spacing w:before="1" w:line="280" w:lineRule="exact"/>
        <w:ind w:left="4320" w:right="1251"/>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 xml:space="preserve">multiplied by the Gross Transmission Plant Allocation Factor </w:t>
      </w:r>
    </w:p>
    <w:p w:rsidR="00CA5E7F" w:rsidRDefault="00973EC9">
      <w:pPr>
        <w:tabs>
          <w:tab w:val="left" w:pos="4320"/>
        </w:tabs>
        <w:autoSpaceDE w:val="0"/>
        <w:autoSpaceDN w:val="0"/>
        <w:adjustRightInd w:val="0"/>
        <w:spacing w:before="244"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CA5E7F" w:rsidRDefault="00973EC9">
      <w:pPr>
        <w:autoSpaceDE w:val="0"/>
        <w:autoSpaceDN w:val="0"/>
        <w:adjustRightInd w:val="0"/>
        <w:spacing w:line="280" w:lineRule="exact"/>
        <w:ind w:left="4320" w:right="1251"/>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CA5E7F" w:rsidRDefault="00973EC9">
      <w:pPr>
        <w:tabs>
          <w:tab w:val="left" w:pos="4320"/>
        </w:tabs>
        <w:autoSpaceDE w:val="0"/>
        <w:autoSpaceDN w:val="0"/>
        <w:adjustRightInd w:val="0"/>
        <w:spacing w:before="225"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CA5E7F" w:rsidRDefault="00973EC9">
      <w:pPr>
        <w:autoSpaceDE w:val="0"/>
        <w:autoSpaceDN w:val="0"/>
        <w:adjustRightInd w:val="0"/>
        <w:spacing w:before="7" w:line="273" w:lineRule="exact"/>
        <w:ind w:left="4320" w:right="1250"/>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CA5E7F" w:rsidRDefault="00973EC9">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w:t>
      </w:r>
      <w:r>
        <w:rPr>
          <w:color w:val="000000"/>
          <w:w w:val="106"/>
        </w:rPr>
        <w:t xml:space="preserve">rking Capital shall be a 12.5% </w:t>
      </w:r>
    </w:p>
    <w:p w:rsidR="00CA5E7F" w:rsidRDefault="00973EC9">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CA5E7F" w:rsidRDefault="00973EC9">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 xml:space="preserve">Cost of </w:t>
      </w:r>
      <w:r>
        <w:rPr>
          <w:color w:val="000000"/>
          <w:spacing w:val="-3"/>
        </w:rPr>
        <w:t>Capital Rate</w:t>
      </w:r>
    </w:p>
    <w:p w:rsidR="00CA5E7F" w:rsidRDefault="00973EC9">
      <w:pPr>
        <w:autoSpaceDE w:val="0"/>
        <w:autoSpaceDN w:val="0"/>
        <w:adjustRightInd w:val="0"/>
        <w:spacing w:before="232"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CA5E7F" w:rsidRDefault="00973EC9">
      <w:pPr>
        <w:tabs>
          <w:tab w:val="left" w:pos="4320"/>
        </w:tabs>
        <w:autoSpaceDE w:val="0"/>
        <w:autoSpaceDN w:val="0"/>
        <w:adjustRightInd w:val="0"/>
        <w:spacing w:before="22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CA5E7F" w:rsidRDefault="00973EC9">
      <w:pPr>
        <w:autoSpaceDE w:val="0"/>
        <w:autoSpaceDN w:val="0"/>
        <w:adjustRightInd w:val="0"/>
        <w:spacing w:before="1" w:line="280" w:lineRule="exact"/>
        <w:ind w:left="4320" w:right="1250"/>
        <w:jc w:val="both"/>
        <w:rPr>
          <w:color w:val="000000"/>
          <w:spacing w:val="-3"/>
        </w:rPr>
      </w:pPr>
      <w:r>
        <w:rPr>
          <w:color w:val="000000"/>
          <w:w w:val="102"/>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CA5E7F" w:rsidRDefault="00973EC9">
      <w:pPr>
        <w:tabs>
          <w:tab w:val="left" w:pos="5040"/>
        </w:tabs>
        <w:autoSpaceDE w:val="0"/>
        <w:autoSpaceDN w:val="0"/>
        <w:adjustRightInd w:val="0"/>
        <w:spacing w:before="24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CA5E7F" w:rsidRDefault="00973EC9">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CA5E7F" w:rsidRDefault="00CA5E7F">
      <w:pPr>
        <w:autoSpaceDE w:val="0"/>
        <w:autoSpaceDN w:val="0"/>
        <w:adjustRightInd w:val="0"/>
        <w:spacing w:line="276" w:lineRule="exact"/>
        <w:ind w:left="5899"/>
        <w:rPr>
          <w:color w:val="000000"/>
          <w:spacing w:val="-3"/>
        </w:rPr>
      </w:pPr>
    </w:p>
    <w:p w:rsidR="00CA5E7F" w:rsidRDefault="00973EC9">
      <w:pPr>
        <w:autoSpaceDE w:val="0"/>
        <w:autoSpaceDN w:val="0"/>
        <w:adjustRightInd w:val="0"/>
        <w:spacing w:before="189" w:line="276" w:lineRule="exact"/>
        <w:ind w:left="5899"/>
        <w:rPr>
          <w:color w:val="000000"/>
          <w:spacing w:val="-3"/>
        </w:rPr>
      </w:pPr>
      <w:r>
        <w:rPr>
          <w:color w:val="000000"/>
          <w:spacing w:val="-3"/>
        </w:rPr>
        <w:t xml:space="preserve">2-13 </w:t>
      </w:r>
    </w:p>
    <w:p w:rsidR="00CA5E7F" w:rsidRDefault="00CA5E7F">
      <w:pPr>
        <w:autoSpaceDE w:val="0"/>
        <w:autoSpaceDN w:val="0"/>
        <w:adjustRightInd w:val="0"/>
        <w:rPr>
          <w:color w:val="000000"/>
          <w:spacing w:val="-3"/>
        </w:rPr>
        <w:sectPr w:rsidR="00CA5E7F">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57" w:name="Pg57"/>
      <w:bookmarkEnd w:id="57"/>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4320"/>
        <w:rPr>
          <w:color w:val="000000"/>
          <w:spacing w:val="-3"/>
        </w:rPr>
      </w:pPr>
    </w:p>
    <w:p w:rsidR="00CA5E7F" w:rsidRDefault="00973EC9">
      <w:pPr>
        <w:tabs>
          <w:tab w:val="left" w:pos="5040"/>
        </w:tabs>
        <w:autoSpaceDE w:val="0"/>
        <w:autoSpaceDN w:val="0"/>
        <w:adjustRightInd w:val="0"/>
        <w:spacing w:before="168"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CA5E7F" w:rsidRDefault="00973EC9">
      <w:pPr>
        <w:autoSpaceDE w:val="0"/>
        <w:autoSpaceDN w:val="0"/>
        <w:adjustRightInd w:val="0"/>
        <w:spacing w:before="7" w:line="273" w:lineRule="exact"/>
        <w:ind w:left="5040" w:right="1251"/>
        <w:jc w:val="both"/>
        <w:rPr>
          <w:color w:val="000000"/>
          <w:spacing w:val="-3"/>
        </w:rPr>
      </w:pPr>
      <w:r>
        <w:rPr>
          <w:color w:val="000000"/>
          <w:w w:val="101"/>
        </w:rPr>
        <w:t xml:space="preserve">the actual weighted average embedded cost to maturity of </w:t>
      </w:r>
      <w:r>
        <w:rPr>
          <w:color w:val="000000"/>
          <w:w w:val="101"/>
        </w:rPr>
        <w:br/>
      </w:r>
      <w:r>
        <w:rPr>
          <w:color w:val="000000"/>
          <w:w w:val="104"/>
        </w:rPr>
        <w:t xml:space="preserve">Connecting Transmission Owner’s preferred  stock then </w:t>
      </w:r>
      <w:r>
        <w:rPr>
          <w:color w:val="000000"/>
          <w:w w:val="104"/>
        </w:rPr>
        <w:br/>
        <w:t xml:space="preserve">outstanding and the actual preferred stock capitalization </w:t>
      </w:r>
      <w:r>
        <w:rPr>
          <w:color w:val="000000"/>
          <w:w w:val="104"/>
        </w:rPr>
        <w:br/>
      </w:r>
      <w:r>
        <w:rPr>
          <w:color w:val="000000"/>
          <w:spacing w:val="-3"/>
        </w:rPr>
        <w:t xml:space="preserve">ratio; </w:t>
      </w:r>
    </w:p>
    <w:p w:rsidR="00CA5E7F" w:rsidRDefault="00973EC9">
      <w:pPr>
        <w:tabs>
          <w:tab w:val="left" w:pos="5040"/>
        </w:tabs>
        <w:autoSpaceDE w:val="0"/>
        <w:autoSpaceDN w:val="0"/>
        <w:adjustRightInd w:val="0"/>
        <w:spacing w:before="245"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CA5E7F" w:rsidRDefault="00973EC9">
      <w:pPr>
        <w:autoSpaceDE w:val="0"/>
        <w:autoSpaceDN w:val="0"/>
        <w:adjustRightInd w:val="0"/>
        <w:spacing w:before="9" w:line="270" w:lineRule="exact"/>
        <w:ind w:left="5040" w:right="1189"/>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5"/>
        </w:rPr>
        <w:t xml:space="preserve">697  and </w:t>
      </w:r>
      <w:r>
        <w:rPr>
          <w:color w:val="000000"/>
          <w:w w:val="107"/>
        </w:rPr>
        <w:t xml:space="preserve">697-A,  if  authorized  by  the </w:t>
      </w:r>
    </w:p>
    <w:p w:rsidR="00CA5E7F" w:rsidRDefault="00973EC9">
      <w:pPr>
        <w:autoSpaceDE w:val="0"/>
        <w:autoSpaceDN w:val="0"/>
        <w:adjustRightInd w:val="0"/>
        <w:spacing w:before="2" w:line="280" w:lineRule="exact"/>
        <w:ind w:left="5040" w:right="1248"/>
        <w:jc w:val="both"/>
        <w:rPr>
          <w:color w:val="000000"/>
          <w:spacing w:val="-3"/>
        </w:rPr>
      </w:pPr>
      <w:r>
        <w:rPr>
          <w:color w:val="000000"/>
          <w:spacing w:val="-1"/>
        </w:rPr>
        <w:t>Commission for the Connect</w:t>
      </w:r>
      <w:r>
        <w:rPr>
          <w:color w:val="000000"/>
          <w:spacing w:val="-1"/>
        </w:rPr>
        <w:t xml:space="preserve">ing Transmission Owner) and </w:t>
      </w:r>
      <w:r>
        <w:rPr>
          <w:color w:val="000000"/>
          <w:w w:val="101"/>
        </w:rPr>
        <w:t xml:space="preserve">Connecting Transmission Owner’s actual common equity </w:t>
      </w:r>
      <w:r>
        <w:rPr>
          <w:color w:val="000000"/>
          <w:spacing w:val="-3"/>
        </w:rPr>
        <w:t xml:space="preserve">capitalization ratio. </w:t>
      </w:r>
    </w:p>
    <w:p w:rsidR="00CA5E7F" w:rsidRDefault="00973EC9">
      <w:pPr>
        <w:tabs>
          <w:tab w:val="left" w:pos="4320"/>
        </w:tabs>
        <w:autoSpaceDE w:val="0"/>
        <w:autoSpaceDN w:val="0"/>
        <w:adjustRightInd w:val="0"/>
        <w:spacing w:before="240" w:line="276" w:lineRule="exact"/>
        <w:ind w:left="3600"/>
        <w:rPr>
          <w:color w:val="000000"/>
          <w:spacing w:val="-3"/>
        </w:rPr>
      </w:pPr>
      <w:r>
        <w:rPr>
          <w:color w:val="000000"/>
          <w:spacing w:val="-3"/>
        </w:rPr>
        <w:t>(b)</w:t>
      </w:r>
      <w:r>
        <w:rPr>
          <w:color w:val="000000"/>
          <w:spacing w:val="-3"/>
        </w:rPr>
        <w:tab/>
        <w:t>Federal Income Tax shall equal</w:t>
      </w:r>
    </w:p>
    <w:p w:rsidR="00CA5E7F" w:rsidRDefault="00973EC9">
      <w:pPr>
        <w:autoSpaceDE w:val="0"/>
        <w:autoSpaceDN w:val="0"/>
        <w:adjustRightInd w:val="0"/>
        <w:spacing w:before="225"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CA5E7F" w:rsidRDefault="00973EC9">
      <w:pPr>
        <w:autoSpaceDE w:val="0"/>
        <w:autoSpaceDN w:val="0"/>
        <w:adjustRightInd w:val="0"/>
        <w:spacing w:before="249" w:line="270" w:lineRule="exact"/>
        <w:ind w:left="4320" w:right="1237"/>
        <w:jc w:val="both"/>
        <w:rPr>
          <w:color w:val="000000"/>
          <w:spacing w:val="-2"/>
        </w:rPr>
      </w:pPr>
      <w:r>
        <w:rPr>
          <w:color w:val="000000"/>
          <w:spacing w:val="-3"/>
        </w:rPr>
        <w:t xml:space="preserve">where A is the sum of the preferred stock component and the return </w:t>
      </w:r>
      <w:r>
        <w:rPr>
          <w:color w:val="000000"/>
          <w:spacing w:val="-2"/>
        </w:rPr>
        <w:t xml:space="preserve">on equity component, each as determined in Section 2.(a)(ii) above and for the ROE set forth in Section 2.(a)(iii) above </w:t>
      </w:r>
    </w:p>
    <w:p w:rsidR="00CA5E7F" w:rsidRDefault="00973EC9">
      <w:pPr>
        <w:tabs>
          <w:tab w:val="left" w:pos="4320"/>
        </w:tabs>
        <w:autoSpaceDE w:val="0"/>
        <w:autoSpaceDN w:val="0"/>
        <w:adjustRightInd w:val="0"/>
        <w:spacing w:before="258" w:line="276" w:lineRule="exact"/>
        <w:ind w:left="3600"/>
        <w:rPr>
          <w:color w:val="000000"/>
          <w:spacing w:val="-3"/>
        </w:rPr>
      </w:pPr>
      <w:r>
        <w:rPr>
          <w:color w:val="000000"/>
          <w:spacing w:val="-3"/>
        </w:rPr>
        <w:t>(c)</w:t>
      </w:r>
      <w:r>
        <w:rPr>
          <w:color w:val="000000"/>
          <w:spacing w:val="-3"/>
        </w:rPr>
        <w:tab/>
        <w:t>State Income Tax shall equal</w:t>
      </w:r>
    </w:p>
    <w:p w:rsidR="00CA5E7F" w:rsidRDefault="00973EC9">
      <w:pPr>
        <w:tabs>
          <w:tab w:val="left" w:pos="5040"/>
        </w:tabs>
        <w:autoSpaceDE w:val="0"/>
        <w:autoSpaceDN w:val="0"/>
        <w:adjustRightInd w:val="0"/>
        <w:spacing w:before="229" w:line="280" w:lineRule="exact"/>
        <w:ind w:left="4320" w:right="2655"/>
        <w:rPr>
          <w:color w:val="000000"/>
          <w:spacing w:val="-3"/>
        </w:rPr>
      </w:pPr>
      <w:r>
        <w:rPr>
          <w:color w:val="000000"/>
          <w:spacing w:val="-3"/>
          <w:u w:val="single"/>
        </w:rPr>
        <w:t>(A + Federal Income Tax)  x  State</w:t>
      </w:r>
      <w:r>
        <w:rPr>
          <w:color w:val="000000"/>
          <w:spacing w:val="-3"/>
          <w:u w:val="single"/>
        </w:rPr>
        <w:t xml:space="preserve"> Income Tax Rate </w:t>
      </w:r>
      <w:r>
        <w:rPr>
          <w:color w:val="000000"/>
          <w:spacing w:val="-3"/>
          <w:u w:val="single"/>
        </w:rPr>
        <w:br/>
      </w:r>
      <w:r>
        <w:rPr>
          <w:color w:val="000000"/>
          <w:spacing w:val="-3"/>
        </w:rPr>
        <w:tab/>
        <w:t xml:space="preserve">(1 - State Income Tax Rate) </w:t>
      </w:r>
    </w:p>
    <w:p w:rsidR="00CA5E7F" w:rsidRDefault="00973EC9">
      <w:pPr>
        <w:autoSpaceDE w:val="0"/>
        <w:autoSpaceDN w:val="0"/>
        <w:adjustRightInd w:val="0"/>
        <w:spacing w:before="249" w:line="27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CA5E7F" w:rsidRDefault="00973EC9">
      <w:pPr>
        <w:tabs>
          <w:tab w:val="left" w:pos="2880"/>
        </w:tabs>
        <w:autoSpaceDE w:val="0"/>
        <w:autoSpaceDN w:val="0"/>
        <w:adjustRightInd w:val="0"/>
        <w:spacing w:before="255" w:line="276" w:lineRule="exact"/>
        <w:ind w:left="1440" w:firstLine="720"/>
        <w:rPr>
          <w:color w:val="000000"/>
        </w:rPr>
      </w:pPr>
      <w:r>
        <w:rPr>
          <w:color w:val="000000"/>
        </w:rPr>
        <w:t>B.</w:t>
      </w:r>
      <w:r>
        <w:rPr>
          <w:color w:val="000000"/>
        </w:rPr>
        <w:tab/>
        <w:t>Transmission</w:t>
      </w:r>
      <w:r>
        <w:rPr>
          <w:color w:val="000000"/>
        </w:rPr>
        <w:t xml:space="preserve"> Related Real Estate Tax Expense shall equal the Real Estate Tax</w:t>
      </w:r>
    </w:p>
    <w:p w:rsidR="00CA5E7F" w:rsidRDefault="00973EC9">
      <w:pPr>
        <w:autoSpaceDE w:val="0"/>
        <w:autoSpaceDN w:val="0"/>
        <w:adjustRightInd w:val="0"/>
        <w:spacing w:line="276" w:lineRule="exact"/>
        <w:ind w:left="1440"/>
        <w:rPr>
          <w:color w:val="000000"/>
        </w:rPr>
      </w:pPr>
      <w:r>
        <w:rPr>
          <w:color w:val="000000"/>
        </w:rPr>
        <w:t>Expenses multiplied by the Gross Plant Allocation Factor.</w:t>
      </w:r>
    </w:p>
    <w:p w:rsidR="00CA5E7F" w:rsidRDefault="00973EC9">
      <w:pPr>
        <w:tabs>
          <w:tab w:val="left" w:pos="2880"/>
        </w:tabs>
        <w:autoSpaceDE w:val="0"/>
        <w:autoSpaceDN w:val="0"/>
        <w:adjustRightInd w:val="0"/>
        <w:spacing w:before="119" w:line="276" w:lineRule="exact"/>
        <w:ind w:left="1440" w:firstLine="720"/>
        <w:rPr>
          <w:color w:val="000000"/>
        </w:rPr>
      </w:pPr>
      <w:r>
        <w:rPr>
          <w:color w:val="000000"/>
        </w:rPr>
        <w:t>C.</w:t>
      </w:r>
      <w:r>
        <w:rPr>
          <w:color w:val="000000"/>
        </w:rPr>
        <w:tab/>
        <w:t>Transmission Related Amortization of Investment Tax Credits shall equal the</w:t>
      </w:r>
    </w:p>
    <w:p w:rsidR="00CA5E7F" w:rsidRDefault="00973EC9">
      <w:pPr>
        <w:autoSpaceDE w:val="0"/>
        <w:autoSpaceDN w:val="0"/>
        <w:adjustRightInd w:val="0"/>
        <w:spacing w:before="1" w:line="274" w:lineRule="exact"/>
        <w:ind w:left="1440"/>
        <w:rPr>
          <w:color w:val="000000"/>
        </w:rPr>
      </w:pPr>
      <w:r>
        <w:rPr>
          <w:color w:val="000000"/>
        </w:rPr>
        <w:t>electric Amortization of Investment Tax Credits multip</w:t>
      </w:r>
      <w:r>
        <w:rPr>
          <w:color w:val="000000"/>
        </w:rPr>
        <w:t>lied by the Gross Transmission Plant</w:t>
      </w:r>
    </w:p>
    <w:p w:rsidR="00CA5E7F" w:rsidRDefault="00973EC9">
      <w:pPr>
        <w:autoSpaceDE w:val="0"/>
        <w:autoSpaceDN w:val="0"/>
        <w:adjustRightInd w:val="0"/>
        <w:spacing w:before="2" w:line="276" w:lineRule="exact"/>
        <w:ind w:left="1440"/>
        <w:rPr>
          <w:color w:val="000000"/>
        </w:rPr>
      </w:pPr>
      <w:r>
        <w:rPr>
          <w:color w:val="000000"/>
        </w:rPr>
        <w:t>Allocation Factor.</w:t>
      </w:r>
    </w:p>
    <w:p w:rsidR="00CA5E7F" w:rsidRDefault="00973EC9">
      <w:pPr>
        <w:tabs>
          <w:tab w:val="left" w:pos="2880"/>
        </w:tabs>
        <w:autoSpaceDE w:val="0"/>
        <w:autoSpaceDN w:val="0"/>
        <w:adjustRightInd w:val="0"/>
        <w:spacing w:before="120" w:line="276" w:lineRule="exact"/>
        <w:ind w:left="1440" w:firstLine="720"/>
        <w:rPr>
          <w:color w:val="000000"/>
        </w:rPr>
      </w:pPr>
      <w:r>
        <w:rPr>
          <w:color w:val="000000"/>
        </w:rPr>
        <w:t>D.</w:t>
      </w:r>
      <w:r>
        <w:rPr>
          <w:color w:val="000000"/>
        </w:rPr>
        <w:tab/>
        <w:t>Transmission Related Payroll Tax Expense shall equal Payroll Taxes multiplied by</w:t>
      </w:r>
    </w:p>
    <w:p w:rsidR="00CA5E7F" w:rsidRDefault="00973EC9">
      <w:pPr>
        <w:autoSpaceDE w:val="0"/>
        <w:autoSpaceDN w:val="0"/>
        <w:adjustRightInd w:val="0"/>
        <w:spacing w:line="276" w:lineRule="exact"/>
        <w:ind w:left="1440"/>
        <w:rPr>
          <w:color w:val="000000"/>
        </w:rPr>
      </w:pPr>
      <w:r>
        <w:rPr>
          <w:color w:val="000000"/>
        </w:rPr>
        <w:t>the Transmission Wages and Salaries Allocation Factor.</w:t>
      </w:r>
    </w:p>
    <w:p w:rsidR="00CA5E7F" w:rsidRDefault="00973EC9">
      <w:pPr>
        <w:tabs>
          <w:tab w:val="left" w:pos="2880"/>
        </w:tabs>
        <w:autoSpaceDE w:val="0"/>
        <w:autoSpaceDN w:val="0"/>
        <w:adjustRightInd w:val="0"/>
        <w:spacing w:before="120" w:line="276" w:lineRule="exact"/>
        <w:ind w:left="1440" w:firstLine="720"/>
        <w:rPr>
          <w:color w:val="000000"/>
        </w:rPr>
      </w:pPr>
      <w:r>
        <w:rPr>
          <w:color w:val="000000"/>
        </w:rPr>
        <w:t>E.</w:t>
      </w:r>
      <w:r>
        <w:rPr>
          <w:color w:val="000000"/>
        </w:rPr>
        <w:tab/>
        <w:t>Transmission Operation and Maintenance Expense shall equal</w:t>
      </w:r>
      <w:r>
        <w:rPr>
          <w:color w:val="000000"/>
        </w:rPr>
        <w:t xml:space="preserve"> the Transmission</w:t>
      </w:r>
    </w:p>
    <w:p w:rsidR="00CA5E7F" w:rsidRDefault="00973EC9">
      <w:pPr>
        <w:autoSpaceDE w:val="0"/>
        <w:autoSpaceDN w:val="0"/>
        <w:adjustRightInd w:val="0"/>
        <w:spacing w:before="1" w:line="274" w:lineRule="exact"/>
        <w:ind w:left="1440"/>
        <w:rPr>
          <w:color w:val="000000"/>
        </w:rPr>
      </w:pPr>
      <w:r>
        <w:rPr>
          <w:color w:val="000000"/>
        </w:rPr>
        <w:t>Operation and Maintenance Expense as previously defined.</w:t>
      </w:r>
    </w:p>
    <w:p w:rsidR="00CA5E7F" w:rsidRDefault="00973EC9">
      <w:pPr>
        <w:tabs>
          <w:tab w:val="left" w:pos="2880"/>
        </w:tabs>
        <w:autoSpaceDE w:val="0"/>
        <w:autoSpaceDN w:val="0"/>
        <w:adjustRightInd w:val="0"/>
        <w:spacing w:before="107" w:line="280" w:lineRule="exact"/>
        <w:ind w:left="1440" w:right="1423" w:firstLine="720"/>
        <w:jc w:val="both"/>
        <w:rPr>
          <w:color w:val="000000"/>
          <w:spacing w:val="-3"/>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the electric Administrative and General Expenses multiplied by the Transmission Wages and </w:t>
      </w:r>
      <w:r>
        <w:rPr>
          <w:color w:val="000000"/>
          <w:spacing w:val="-3"/>
        </w:rPr>
        <w:t>Salarie</w:t>
      </w:r>
      <w:r>
        <w:rPr>
          <w:color w:val="000000"/>
          <w:spacing w:val="-3"/>
        </w:rPr>
        <w:t xml:space="preserve">s Allocation Factor. </w:t>
      </w:r>
    </w:p>
    <w:p w:rsidR="00CA5E7F" w:rsidRDefault="00973EC9">
      <w:pPr>
        <w:autoSpaceDE w:val="0"/>
        <w:autoSpaceDN w:val="0"/>
        <w:adjustRightInd w:val="0"/>
        <w:spacing w:before="244" w:line="276" w:lineRule="exact"/>
        <w:ind w:left="5899"/>
        <w:rPr>
          <w:color w:val="000000"/>
          <w:spacing w:val="-3"/>
        </w:rPr>
      </w:pPr>
      <w:r>
        <w:rPr>
          <w:color w:val="000000"/>
          <w:spacing w:val="-3"/>
        </w:rPr>
        <w:t xml:space="preserve">2-14 </w:t>
      </w:r>
    </w:p>
    <w:p w:rsidR="00CA5E7F" w:rsidRDefault="00CA5E7F">
      <w:pPr>
        <w:autoSpaceDE w:val="0"/>
        <w:autoSpaceDN w:val="0"/>
        <w:adjustRightInd w:val="0"/>
        <w:rPr>
          <w:color w:val="000000"/>
          <w:spacing w:val="-3"/>
        </w:rPr>
        <w:sectPr w:rsidR="00CA5E7F">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58" w:name="Pg58"/>
      <w:bookmarkEnd w:id="58"/>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440"/>
        <w:rPr>
          <w:color w:val="000000"/>
          <w:spacing w:val="-3"/>
        </w:rPr>
      </w:pPr>
    </w:p>
    <w:p w:rsidR="00CA5E7F" w:rsidRDefault="00973EC9">
      <w:pPr>
        <w:tabs>
          <w:tab w:val="left" w:pos="2880"/>
        </w:tabs>
        <w:autoSpaceDE w:val="0"/>
        <w:autoSpaceDN w:val="0"/>
        <w:adjustRightInd w:val="0"/>
        <w:spacing w:before="172"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CA5E7F" w:rsidRDefault="00973EC9">
      <w:pPr>
        <w:autoSpaceDE w:val="0"/>
        <w:autoSpaceDN w:val="0"/>
        <w:adjustRightInd w:val="0"/>
        <w:spacing w:line="276" w:lineRule="exact"/>
        <w:ind w:left="1440"/>
        <w:rPr>
          <w:color w:val="000000"/>
          <w:spacing w:val="-1"/>
        </w:rPr>
      </w:pPr>
      <w:r>
        <w:rPr>
          <w:color w:val="000000"/>
          <w:spacing w:val="-1"/>
        </w:rPr>
        <w:t>456.</w:t>
      </w:r>
    </w:p>
    <w:p w:rsidR="00CA5E7F" w:rsidRDefault="00973EC9">
      <w:pPr>
        <w:tabs>
          <w:tab w:val="left" w:pos="2880"/>
        </w:tabs>
        <w:autoSpaceDE w:val="0"/>
        <w:autoSpaceDN w:val="0"/>
        <w:adjustRightInd w:val="0"/>
        <w:spacing w:before="12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CA5E7F" w:rsidRDefault="00973EC9">
      <w:pPr>
        <w:autoSpaceDE w:val="0"/>
        <w:autoSpaceDN w:val="0"/>
        <w:adjustRightInd w:val="0"/>
        <w:spacing w:line="276" w:lineRule="exact"/>
        <w:ind w:left="1440"/>
        <w:rPr>
          <w:color w:val="000000"/>
          <w:spacing w:val="-1"/>
        </w:rPr>
      </w:pPr>
      <w:r>
        <w:rPr>
          <w:color w:val="000000"/>
          <w:spacing w:val="-1"/>
        </w:rPr>
        <w:t xml:space="preserve">Debt Expense </w:t>
      </w:r>
      <w:r>
        <w:rPr>
          <w:color w:val="000000"/>
          <w:spacing w:val="-1"/>
        </w:rPr>
        <w:t>as previously defined.</w:t>
      </w: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CA5E7F">
      <w:pPr>
        <w:autoSpaceDE w:val="0"/>
        <w:autoSpaceDN w:val="0"/>
        <w:adjustRightInd w:val="0"/>
        <w:spacing w:line="276" w:lineRule="exact"/>
        <w:ind w:left="5899"/>
        <w:rPr>
          <w:color w:val="000000"/>
          <w:spacing w:val="-1"/>
        </w:rPr>
      </w:pPr>
    </w:p>
    <w:p w:rsidR="00CA5E7F" w:rsidRDefault="00973EC9">
      <w:pPr>
        <w:autoSpaceDE w:val="0"/>
        <w:autoSpaceDN w:val="0"/>
        <w:adjustRightInd w:val="0"/>
        <w:spacing w:before="36" w:line="276" w:lineRule="exact"/>
        <w:ind w:left="5899"/>
        <w:rPr>
          <w:color w:val="000000"/>
          <w:spacing w:val="-3"/>
        </w:rPr>
      </w:pPr>
      <w:r>
        <w:rPr>
          <w:color w:val="000000"/>
          <w:spacing w:val="-3"/>
        </w:rPr>
        <w:t xml:space="preserve">2-15 </w:t>
      </w:r>
    </w:p>
    <w:p w:rsidR="00CA5E7F" w:rsidRDefault="00CA5E7F">
      <w:pPr>
        <w:autoSpaceDE w:val="0"/>
        <w:autoSpaceDN w:val="0"/>
        <w:adjustRightInd w:val="0"/>
        <w:rPr>
          <w:color w:val="000000"/>
          <w:spacing w:val="-3"/>
        </w:rPr>
        <w:sectPr w:rsidR="00CA5E7F">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59" w:name="Pg59"/>
      <w:bookmarkEnd w:id="59"/>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7223"/>
        <w:rPr>
          <w:color w:val="000000"/>
          <w:spacing w:val="-3"/>
        </w:rPr>
      </w:pPr>
    </w:p>
    <w:p w:rsidR="00CA5E7F" w:rsidRDefault="00CA5E7F">
      <w:pPr>
        <w:autoSpaceDE w:val="0"/>
        <w:autoSpaceDN w:val="0"/>
        <w:adjustRightInd w:val="0"/>
        <w:spacing w:line="276" w:lineRule="exact"/>
        <w:ind w:left="7223"/>
        <w:rPr>
          <w:color w:val="000000"/>
          <w:spacing w:val="-3"/>
        </w:rPr>
      </w:pPr>
    </w:p>
    <w:p w:rsidR="00CA5E7F" w:rsidRDefault="00973EC9">
      <w:pPr>
        <w:autoSpaceDE w:val="0"/>
        <w:autoSpaceDN w:val="0"/>
        <w:adjustRightInd w:val="0"/>
        <w:spacing w:before="132"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CA5E7F" w:rsidRDefault="00973EC9">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CA5E7F" w:rsidRDefault="00973EC9">
      <w:pPr>
        <w:autoSpaceDE w:val="0"/>
        <w:autoSpaceDN w:val="0"/>
        <w:adjustRightInd w:val="0"/>
        <w:spacing w:before="244" w:line="276" w:lineRule="exact"/>
        <w:ind w:left="6913"/>
        <w:rPr>
          <w:color w:val="000000"/>
          <w:spacing w:val="-3"/>
        </w:rPr>
      </w:pPr>
      <w:r>
        <w:rPr>
          <w:color w:val="000000"/>
          <w:spacing w:val="-3"/>
        </w:rPr>
        <w:t xml:space="preserve">(See following page) </w:t>
      </w: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CA5E7F">
      <w:pPr>
        <w:autoSpaceDE w:val="0"/>
        <w:autoSpaceDN w:val="0"/>
        <w:adjustRightInd w:val="0"/>
        <w:spacing w:line="276" w:lineRule="exact"/>
        <w:ind w:left="7759"/>
        <w:rPr>
          <w:color w:val="000000"/>
          <w:spacing w:val="-3"/>
        </w:rPr>
      </w:pPr>
    </w:p>
    <w:p w:rsidR="00CA5E7F" w:rsidRDefault="00973EC9">
      <w:pPr>
        <w:autoSpaceDE w:val="0"/>
        <w:autoSpaceDN w:val="0"/>
        <w:adjustRightInd w:val="0"/>
        <w:spacing w:before="216" w:line="276" w:lineRule="exact"/>
        <w:ind w:left="7759"/>
        <w:rPr>
          <w:color w:val="000000"/>
          <w:spacing w:val="-3"/>
        </w:rPr>
      </w:pPr>
      <w:r>
        <w:rPr>
          <w:color w:val="000000"/>
          <w:spacing w:val="-3"/>
        </w:rPr>
        <w:t xml:space="preserve">3-1 </w:t>
      </w:r>
    </w:p>
    <w:p w:rsidR="00CA5E7F" w:rsidRDefault="00CA5E7F">
      <w:pPr>
        <w:autoSpaceDE w:val="0"/>
        <w:autoSpaceDN w:val="0"/>
        <w:adjustRightInd w:val="0"/>
        <w:rPr>
          <w:color w:val="000000"/>
          <w:spacing w:val="-3"/>
        </w:rPr>
        <w:sectPr w:rsidR="00CA5E7F">
          <w:headerReference w:type="even" r:id="rId359"/>
          <w:headerReference w:type="default" r:id="rId360"/>
          <w:footerReference w:type="even" r:id="rId361"/>
          <w:footerReference w:type="default" r:id="rId362"/>
          <w:headerReference w:type="first" r:id="rId363"/>
          <w:footerReference w:type="first" r:id="rId364"/>
          <w:pgSz w:w="15840" w:h="12240" w:orient="landscape"/>
          <w:pgMar w:top="0" w:right="0" w:bottom="0" w:left="0" w:header="720" w:footer="720" w:gutter="0"/>
          <w:cols w:space="720"/>
        </w:sectPr>
      </w:pPr>
    </w:p>
    <w:p w:rsidR="00CA5E7F" w:rsidRDefault="00973EC9">
      <w:pPr>
        <w:autoSpaceDE w:val="0"/>
        <w:autoSpaceDN w:val="0"/>
        <w:adjustRightInd w:val="0"/>
        <w:spacing w:line="240" w:lineRule="exact"/>
        <w:rPr>
          <w:color w:val="000000"/>
          <w:spacing w:val="-3"/>
        </w:rPr>
      </w:pPr>
      <w:r>
        <w:rPr>
          <w:color w:val="000000"/>
          <w:spacing w:val="-3"/>
        </w:rPr>
        <w:pict>
          <v:shape id="_x0000_s1045" type="#_x0000_t75" style="position:absolute;margin-left:1in;margin-top:85.75pt;width:629.5pt;height:438.6pt;z-index:-251654144;mso-position-horizontal-relative:page;mso-position-vertical-relative:page" o:allowincell="f">
            <v:imagedata r:id="rId365" o:title=""/>
            <w10:wrap anchorx="page" anchory="page"/>
          </v:shape>
        </w:pict>
      </w:r>
      <w:bookmarkStart w:id="60" w:name="Pg60"/>
      <w:bookmarkEnd w:id="60"/>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9" w:line="276" w:lineRule="exact"/>
        <w:ind w:left="1440"/>
        <w:rPr>
          <w:color w:val="000000"/>
          <w:spacing w:val="-3"/>
        </w:rPr>
      </w:pPr>
      <w:r>
        <w:rPr>
          <w:color w:val="000000"/>
          <w:spacing w:val="-3"/>
        </w:rPr>
        <w:t>SERVICE AGREEMENT NO. 2647</w:t>
      </w: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37" w:line="276" w:lineRule="exact"/>
        <w:ind w:left="1440" w:firstLine="6319"/>
        <w:rPr>
          <w:color w:val="000000"/>
          <w:spacing w:val="-3"/>
        </w:rPr>
      </w:pPr>
      <w:r>
        <w:rPr>
          <w:color w:val="000000"/>
          <w:spacing w:val="-3"/>
        </w:rPr>
        <w:t>3-2</w:t>
      </w:r>
    </w:p>
    <w:p w:rsidR="00CA5E7F" w:rsidRDefault="00CA5E7F">
      <w:pPr>
        <w:autoSpaceDE w:val="0"/>
        <w:autoSpaceDN w:val="0"/>
        <w:adjustRightInd w:val="0"/>
        <w:rPr>
          <w:color w:val="000000"/>
          <w:spacing w:val="-3"/>
        </w:rPr>
        <w:sectPr w:rsidR="00CA5E7F">
          <w:headerReference w:type="even" r:id="rId366"/>
          <w:headerReference w:type="default" r:id="rId367"/>
          <w:footerReference w:type="even" r:id="rId368"/>
          <w:footerReference w:type="default" r:id="rId369"/>
          <w:headerReference w:type="first" r:id="rId370"/>
          <w:footerReference w:type="first" r:id="rId371"/>
          <w:pgSz w:w="15840" w:h="122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61" w:name="Pg61"/>
      <w:bookmarkEnd w:id="61"/>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5423"/>
        <w:rPr>
          <w:color w:val="000000"/>
          <w:spacing w:val="-3"/>
        </w:rPr>
      </w:pPr>
    </w:p>
    <w:p w:rsidR="00CA5E7F" w:rsidRDefault="00CA5E7F">
      <w:pPr>
        <w:autoSpaceDE w:val="0"/>
        <w:autoSpaceDN w:val="0"/>
        <w:adjustRightInd w:val="0"/>
        <w:spacing w:line="276" w:lineRule="exact"/>
        <w:ind w:left="5423"/>
        <w:rPr>
          <w:color w:val="000000"/>
          <w:spacing w:val="-3"/>
        </w:rPr>
      </w:pPr>
    </w:p>
    <w:p w:rsidR="00CA5E7F" w:rsidRDefault="00973EC9">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CA5E7F" w:rsidRDefault="00973EC9">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CA5E7F" w:rsidRDefault="00973EC9">
      <w:pPr>
        <w:autoSpaceDE w:val="0"/>
        <w:autoSpaceDN w:val="0"/>
        <w:adjustRightInd w:val="0"/>
        <w:spacing w:before="244" w:line="276" w:lineRule="exact"/>
        <w:ind w:left="1440"/>
        <w:rPr>
          <w:color w:val="000000"/>
          <w:spacing w:val="-3"/>
        </w:rPr>
      </w:pPr>
      <w:r>
        <w:rPr>
          <w:color w:val="000000"/>
          <w:spacing w:val="-3"/>
        </w:rPr>
        <w:t xml:space="preserve">In-Service Date:  February 2025 </w:t>
      </w: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Milestones Table </w:t>
      </w:r>
    </w:p>
    <w:p w:rsidR="00CA5E7F" w:rsidRDefault="00973EC9">
      <w:pPr>
        <w:autoSpaceDE w:val="0"/>
        <w:autoSpaceDN w:val="0"/>
        <w:adjustRightInd w:val="0"/>
        <w:spacing w:before="264" w:line="276" w:lineRule="exact"/>
        <w:ind w:left="1440"/>
        <w:rPr>
          <w:color w:val="000000"/>
          <w:spacing w:val="-3"/>
        </w:rPr>
      </w:pPr>
      <w:r>
        <w:rPr>
          <w:color w:val="000000"/>
          <w:spacing w:val="-3"/>
        </w:rPr>
        <w:t xml:space="preserve">Critical </w:t>
      </w:r>
      <w:r>
        <w:rPr>
          <w:color w:val="000000"/>
          <w:spacing w:val="-3"/>
        </w:rPr>
        <w:t>milestones and responsibility as agreed to by the Parties:</w:t>
      </w:r>
    </w:p>
    <w:p w:rsidR="00CA5E7F" w:rsidRDefault="00CA5E7F">
      <w:pPr>
        <w:autoSpaceDE w:val="0"/>
        <w:autoSpaceDN w:val="0"/>
        <w:adjustRightInd w:val="0"/>
        <w:rPr>
          <w:color w:val="000000"/>
          <w:spacing w:val="-3"/>
        </w:rPr>
        <w:sectPr w:rsidR="00CA5E7F">
          <w:headerReference w:type="even" r:id="rId372"/>
          <w:headerReference w:type="default" r:id="rId373"/>
          <w:footerReference w:type="even" r:id="rId374"/>
          <w:footerReference w:type="default" r:id="rId375"/>
          <w:headerReference w:type="first" r:id="rId376"/>
          <w:footerReference w:type="first" r:id="rId377"/>
          <w:pgSz w:w="12240" w:h="15840" w:orient="landscape"/>
          <w:pgMar w:top="0" w:right="0" w:bottom="0" w:left="0" w:header="720" w:footer="720" w:gutter="0"/>
          <w:cols w:space="720"/>
        </w:sectPr>
      </w:pPr>
    </w:p>
    <w:p w:rsidR="00CA5E7F" w:rsidRDefault="00CA5E7F">
      <w:pPr>
        <w:autoSpaceDE w:val="0"/>
        <w:autoSpaceDN w:val="0"/>
        <w:adjustRightInd w:val="0"/>
        <w:spacing w:line="276" w:lineRule="exact"/>
        <w:ind w:left="1552"/>
        <w:rPr>
          <w:color w:val="000000"/>
          <w:spacing w:val="-3"/>
        </w:rPr>
      </w:pPr>
    </w:p>
    <w:p w:rsidR="00CA5E7F" w:rsidRDefault="00973EC9">
      <w:pPr>
        <w:autoSpaceDE w:val="0"/>
        <w:autoSpaceDN w:val="0"/>
        <w:adjustRightInd w:val="0"/>
        <w:spacing w:before="26"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CA5E7F" w:rsidRDefault="00CA5E7F">
      <w:pPr>
        <w:autoSpaceDE w:val="0"/>
        <w:autoSpaceDN w:val="0"/>
        <w:adjustRightInd w:val="0"/>
        <w:spacing w:line="276" w:lineRule="exact"/>
        <w:ind w:left="1552"/>
        <w:rPr>
          <w:rFonts w:ascii="Times New Roman Bold" w:hAnsi="Times New Roman Bold"/>
          <w:color w:val="000000"/>
          <w:spacing w:val="-3"/>
        </w:rPr>
      </w:pPr>
    </w:p>
    <w:p w:rsidR="00CA5E7F" w:rsidRDefault="00973EC9">
      <w:pPr>
        <w:tabs>
          <w:tab w:val="left" w:pos="2286"/>
        </w:tabs>
        <w:autoSpaceDE w:val="0"/>
        <w:autoSpaceDN w:val="0"/>
        <w:adjustRightInd w:val="0"/>
        <w:spacing w:before="10" w:line="276" w:lineRule="exact"/>
        <w:ind w:left="1552"/>
        <w:rPr>
          <w:color w:val="000000"/>
          <w:spacing w:val="-3"/>
        </w:rPr>
      </w:pPr>
      <w:r>
        <w:rPr>
          <w:color w:val="000000"/>
          <w:spacing w:val="-3"/>
        </w:rPr>
        <w:t>1.</w:t>
      </w:r>
      <w:r>
        <w:rPr>
          <w:color w:val="000000"/>
          <w:spacing w:val="-3"/>
        </w:rPr>
        <w:tab/>
        <w:t>Execute amended and</w:t>
      </w:r>
    </w:p>
    <w:p w:rsidR="00CA5E7F" w:rsidRDefault="00973EC9">
      <w:pPr>
        <w:autoSpaceDE w:val="0"/>
        <w:autoSpaceDN w:val="0"/>
        <w:adjustRightInd w:val="0"/>
        <w:spacing w:line="276" w:lineRule="exact"/>
        <w:ind w:left="2291" w:right="511"/>
        <w:jc w:val="both"/>
        <w:rPr>
          <w:color w:val="000000"/>
          <w:spacing w:val="-3"/>
        </w:rPr>
      </w:pPr>
      <w:r>
        <w:rPr>
          <w:color w:val="000000"/>
          <w:spacing w:val="-3"/>
        </w:rPr>
        <w:t>restated interconnection agreement</w:t>
      </w:r>
    </w:p>
    <w:p w:rsidR="00CA5E7F" w:rsidRDefault="00973EC9">
      <w:pPr>
        <w:tabs>
          <w:tab w:val="left" w:pos="2286"/>
        </w:tabs>
        <w:autoSpaceDE w:val="0"/>
        <w:autoSpaceDN w:val="0"/>
        <w:adjustRightInd w:val="0"/>
        <w:spacing w:before="129" w:line="276" w:lineRule="exact"/>
        <w:ind w:left="1552"/>
        <w:rPr>
          <w:color w:val="000000"/>
          <w:spacing w:val="-3"/>
        </w:rPr>
      </w:pPr>
      <w:r>
        <w:rPr>
          <w:color w:val="000000"/>
          <w:spacing w:val="-3"/>
        </w:rPr>
        <w:t>2.</w:t>
      </w:r>
      <w:r>
        <w:rPr>
          <w:color w:val="000000"/>
          <w:spacing w:val="-3"/>
        </w:rPr>
        <w:tab/>
        <w:t>Provide initial</w:t>
      </w:r>
    </w:p>
    <w:p w:rsidR="00CA5E7F" w:rsidRDefault="00973EC9">
      <w:pPr>
        <w:autoSpaceDE w:val="0"/>
        <w:autoSpaceDN w:val="0"/>
        <w:adjustRightInd w:val="0"/>
        <w:spacing w:line="276" w:lineRule="exact"/>
        <w:ind w:left="2291"/>
        <w:rPr>
          <w:color w:val="000000"/>
          <w:spacing w:val="-3"/>
        </w:rPr>
      </w:pPr>
      <w:r>
        <w:rPr>
          <w:color w:val="000000"/>
          <w:spacing w:val="-3"/>
        </w:rPr>
        <w:t>prepayment/security</w:t>
      </w:r>
    </w:p>
    <w:p w:rsidR="00CA5E7F" w:rsidRDefault="00973EC9">
      <w:pPr>
        <w:tabs>
          <w:tab w:val="left" w:pos="2286"/>
        </w:tabs>
        <w:autoSpaceDE w:val="0"/>
        <w:autoSpaceDN w:val="0"/>
        <w:adjustRightInd w:val="0"/>
        <w:spacing w:before="130" w:line="276" w:lineRule="exact"/>
        <w:ind w:left="1552"/>
        <w:rPr>
          <w:color w:val="000000"/>
          <w:spacing w:val="-3"/>
        </w:rPr>
      </w:pPr>
      <w:r>
        <w:rPr>
          <w:color w:val="000000"/>
          <w:spacing w:val="-3"/>
        </w:rPr>
        <w:t>3.</w:t>
      </w:r>
      <w:r>
        <w:rPr>
          <w:color w:val="000000"/>
          <w:spacing w:val="-3"/>
        </w:rPr>
        <w:tab/>
        <w:t>Issue written authorization to</w:t>
      </w:r>
    </w:p>
    <w:p w:rsidR="00CA5E7F" w:rsidRDefault="00973EC9">
      <w:pPr>
        <w:autoSpaceDE w:val="0"/>
        <w:autoSpaceDN w:val="0"/>
        <w:adjustRightInd w:val="0"/>
        <w:spacing w:line="276" w:lineRule="exact"/>
        <w:ind w:left="2291"/>
        <w:rPr>
          <w:color w:val="000000"/>
          <w:spacing w:val="-3"/>
        </w:rPr>
      </w:pPr>
      <w:r>
        <w:rPr>
          <w:color w:val="000000"/>
          <w:spacing w:val="-3"/>
        </w:rPr>
        <w:t>proceed with engineering</w:t>
      </w:r>
    </w:p>
    <w:p w:rsidR="00CA5E7F" w:rsidRDefault="00973EC9">
      <w:pPr>
        <w:tabs>
          <w:tab w:val="left" w:pos="2286"/>
        </w:tabs>
        <w:autoSpaceDE w:val="0"/>
        <w:autoSpaceDN w:val="0"/>
        <w:adjustRightInd w:val="0"/>
        <w:spacing w:before="129" w:line="276" w:lineRule="exact"/>
        <w:ind w:left="1552"/>
        <w:rPr>
          <w:color w:val="000000"/>
          <w:spacing w:val="-3"/>
        </w:rPr>
      </w:pPr>
      <w:r>
        <w:rPr>
          <w:color w:val="000000"/>
          <w:spacing w:val="-3"/>
        </w:rPr>
        <w:t>4.</w:t>
      </w:r>
      <w:r>
        <w:rPr>
          <w:color w:val="000000"/>
          <w:spacing w:val="-3"/>
        </w:rPr>
        <w:tab/>
        <w:t>Start engineering on</w:t>
      </w:r>
    </w:p>
    <w:p w:rsidR="00CA5E7F" w:rsidRDefault="00973EC9">
      <w:pPr>
        <w:autoSpaceDE w:val="0"/>
        <w:autoSpaceDN w:val="0"/>
        <w:adjustRightInd w:val="0"/>
        <w:spacing w:before="1" w:line="276" w:lineRule="exact"/>
        <w:ind w:left="2291" w:right="138"/>
        <w:jc w:val="both"/>
        <w:rPr>
          <w:color w:val="000000"/>
          <w:spacing w:val="-3"/>
        </w:rPr>
      </w:pPr>
      <w:r>
        <w:rPr>
          <w:color w:val="000000"/>
          <w:spacing w:val="-3"/>
        </w:rPr>
        <w:t>Interconnection Customer’s Interconnection Facilities (“ICIFs”)</w:t>
      </w:r>
    </w:p>
    <w:p w:rsidR="00CA5E7F" w:rsidRDefault="00973EC9">
      <w:pPr>
        <w:tabs>
          <w:tab w:val="left" w:pos="2286"/>
        </w:tabs>
        <w:autoSpaceDE w:val="0"/>
        <w:autoSpaceDN w:val="0"/>
        <w:adjustRightInd w:val="0"/>
        <w:spacing w:before="131" w:line="276" w:lineRule="exact"/>
        <w:ind w:left="1552"/>
        <w:rPr>
          <w:color w:val="000000"/>
          <w:spacing w:val="-3"/>
        </w:rPr>
      </w:pPr>
      <w:r>
        <w:rPr>
          <w:color w:val="000000"/>
          <w:spacing w:val="-3"/>
        </w:rPr>
        <w:t>5.</w:t>
      </w:r>
      <w:r>
        <w:rPr>
          <w:color w:val="000000"/>
          <w:spacing w:val="-3"/>
        </w:rPr>
        <w:tab/>
        <w:t>Start engineering on all</w:t>
      </w:r>
    </w:p>
    <w:p w:rsidR="00CA5E7F" w:rsidRDefault="00973EC9">
      <w:pPr>
        <w:autoSpaceDE w:val="0"/>
        <w:autoSpaceDN w:val="0"/>
        <w:adjustRightInd w:val="0"/>
        <w:spacing w:before="1" w:line="275" w:lineRule="exact"/>
        <w:ind w:left="2291" w:right="278"/>
        <w:jc w:val="both"/>
        <w:rPr>
          <w:color w:val="000000"/>
          <w:spacing w:val="-3"/>
        </w:rPr>
      </w:pPr>
      <w:r>
        <w:rPr>
          <w:color w:val="000000"/>
          <w:spacing w:val="-3"/>
        </w:rPr>
        <w:t>System Upgrade Facilities (“SUFs”) and Connecting Transmission Owner’s</w:t>
      </w:r>
    </w:p>
    <w:p w:rsidR="00CA5E7F" w:rsidRDefault="00973EC9">
      <w:pPr>
        <w:autoSpaceDE w:val="0"/>
        <w:autoSpaceDN w:val="0"/>
        <w:adjustRightInd w:val="0"/>
        <w:spacing w:before="1" w:line="275" w:lineRule="exact"/>
        <w:ind w:left="2291"/>
        <w:rPr>
          <w:color w:val="000000"/>
          <w:spacing w:val="-3"/>
        </w:rPr>
      </w:pPr>
      <w:r>
        <w:rPr>
          <w:color w:val="000000"/>
          <w:spacing w:val="-3"/>
        </w:rPr>
        <w:t>Interconnection Facilities</w:t>
      </w:r>
    </w:p>
    <w:p w:rsidR="00CA5E7F" w:rsidRDefault="00973EC9">
      <w:pPr>
        <w:tabs>
          <w:tab w:val="left" w:pos="2286"/>
        </w:tabs>
        <w:autoSpaceDE w:val="0"/>
        <w:autoSpaceDN w:val="0"/>
        <w:adjustRightInd w:val="0"/>
        <w:spacing w:before="131" w:line="276" w:lineRule="exact"/>
        <w:ind w:left="1552"/>
        <w:rPr>
          <w:color w:val="000000"/>
          <w:spacing w:val="-3"/>
        </w:rPr>
      </w:pPr>
      <w:r>
        <w:rPr>
          <w:color w:val="000000"/>
          <w:spacing w:val="-3"/>
        </w:rPr>
        <w:t>6.</w:t>
      </w:r>
      <w:r>
        <w:rPr>
          <w:color w:val="000000"/>
          <w:spacing w:val="-3"/>
        </w:rPr>
        <w:tab/>
        <w:t>Start procurement for ICIFs</w:t>
      </w:r>
    </w:p>
    <w:p w:rsidR="00CA5E7F" w:rsidRDefault="00973EC9">
      <w:pPr>
        <w:tabs>
          <w:tab w:val="left" w:pos="2286"/>
        </w:tabs>
        <w:autoSpaceDE w:val="0"/>
        <w:autoSpaceDN w:val="0"/>
        <w:adjustRightInd w:val="0"/>
        <w:spacing w:before="268" w:line="276" w:lineRule="exact"/>
        <w:ind w:left="1552"/>
        <w:rPr>
          <w:color w:val="000000"/>
          <w:spacing w:val="-3"/>
        </w:rPr>
      </w:pPr>
      <w:r>
        <w:rPr>
          <w:color w:val="000000"/>
          <w:spacing w:val="-3"/>
        </w:rPr>
        <w:t>7.</w:t>
      </w:r>
      <w:r>
        <w:rPr>
          <w:color w:val="000000"/>
          <w:spacing w:val="-3"/>
        </w:rPr>
        <w:tab/>
        <w:t>Start procurement for</w:t>
      </w:r>
    </w:p>
    <w:p w:rsidR="00CA5E7F" w:rsidRDefault="00973EC9">
      <w:pPr>
        <w:autoSpaceDE w:val="0"/>
        <w:autoSpaceDN w:val="0"/>
        <w:adjustRightInd w:val="0"/>
        <w:spacing w:before="1" w:line="275" w:lineRule="exact"/>
        <w:ind w:left="2291"/>
        <w:rPr>
          <w:color w:val="000000"/>
          <w:spacing w:val="-3"/>
        </w:rPr>
      </w:pPr>
      <w:r>
        <w:rPr>
          <w:color w:val="000000"/>
          <w:spacing w:val="-3"/>
        </w:rPr>
        <w:t>CTOIFs and</w:t>
      </w:r>
      <w:r>
        <w:rPr>
          <w:color w:val="000000"/>
          <w:spacing w:val="-3"/>
        </w:rPr>
        <w:t xml:space="preserve"> SUFs</w:t>
      </w:r>
    </w:p>
    <w:p w:rsidR="00CA5E7F" w:rsidRDefault="00973EC9">
      <w:pPr>
        <w:tabs>
          <w:tab w:val="left" w:pos="2286"/>
        </w:tabs>
        <w:autoSpaceDE w:val="0"/>
        <w:autoSpaceDN w:val="0"/>
        <w:adjustRightInd w:val="0"/>
        <w:spacing w:before="130" w:line="276" w:lineRule="exact"/>
        <w:ind w:left="1552"/>
        <w:rPr>
          <w:color w:val="000000"/>
          <w:spacing w:val="-3"/>
        </w:rPr>
      </w:pPr>
      <w:r>
        <w:rPr>
          <w:color w:val="000000"/>
          <w:spacing w:val="-3"/>
        </w:rPr>
        <w:t>8.</w:t>
      </w:r>
      <w:r>
        <w:rPr>
          <w:color w:val="000000"/>
          <w:spacing w:val="-3"/>
        </w:rPr>
        <w:tab/>
        <w:t>Complete engineering on</w:t>
      </w:r>
    </w:p>
    <w:p w:rsidR="00CA5E7F" w:rsidRDefault="00973EC9">
      <w:pPr>
        <w:autoSpaceDE w:val="0"/>
        <w:autoSpaceDN w:val="0"/>
        <w:adjustRightInd w:val="0"/>
        <w:spacing w:before="2" w:line="275" w:lineRule="exact"/>
        <w:ind w:left="2291" w:right="51"/>
        <w:jc w:val="both"/>
        <w:rPr>
          <w:color w:val="000000"/>
          <w:spacing w:val="-3"/>
        </w:rPr>
      </w:pPr>
      <w:r>
        <w:rPr>
          <w:color w:val="000000"/>
          <w:spacing w:val="-3"/>
        </w:rPr>
        <w:t>ICIFs (including Connecting Transmission Owner</w:t>
      </w:r>
    </w:p>
    <w:p w:rsidR="00CA5E7F" w:rsidRDefault="00973EC9">
      <w:pPr>
        <w:autoSpaceDE w:val="0"/>
        <w:autoSpaceDN w:val="0"/>
        <w:adjustRightInd w:val="0"/>
        <w:spacing w:before="1" w:line="275" w:lineRule="exact"/>
        <w:ind w:left="2291"/>
        <w:rPr>
          <w:color w:val="000000"/>
          <w:spacing w:val="-3"/>
        </w:rPr>
      </w:pPr>
      <w:r>
        <w:rPr>
          <w:color w:val="000000"/>
          <w:spacing w:val="-3"/>
        </w:rPr>
        <w:t>approvals)</w:t>
      </w:r>
    </w:p>
    <w:p w:rsidR="00CA5E7F" w:rsidRDefault="00973EC9">
      <w:pPr>
        <w:tabs>
          <w:tab w:val="left" w:pos="2286"/>
        </w:tabs>
        <w:autoSpaceDE w:val="0"/>
        <w:autoSpaceDN w:val="0"/>
        <w:adjustRightInd w:val="0"/>
        <w:spacing w:before="131" w:line="276" w:lineRule="exact"/>
        <w:ind w:left="1552"/>
        <w:rPr>
          <w:color w:val="000000"/>
          <w:spacing w:val="-3"/>
        </w:rPr>
      </w:pPr>
      <w:r>
        <w:rPr>
          <w:color w:val="000000"/>
          <w:spacing w:val="-3"/>
        </w:rPr>
        <w:t>9.</w:t>
      </w:r>
      <w:r>
        <w:rPr>
          <w:color w:val="000000"/>
          <w:spacing w:val="-3"/>
        </w:rPr>
        <w:tab/>
        <w:t>Provision of security for</w:t>
      </w:r>
    </w:p>
    <w:p w:rsidR="00CA5E7F" w:rsidRDefault="00973EC9">
      <w:pPr>
        <w:autoSpaceDE w:val="0"/>
        <w:autoSpaceDN w:val="0"/>
        <w:adjustRightInd w:val="0"/>
        <w:spacing w:before="1" w:line="275" w:lineRule="exact"/>
        <w:ind w:left="2291" w:right="197"/>
        <w:jc w:val="both"/>
        <w:rPr>
          <w:color w:val="000000"/>
          <w:spacing w:val="-3"/>
        </w:rPr>
      </w:pPr>
      <w:r>
        <w:rPr>
          <w:color w:val="000000"/>
          <w:spacing w:val="-3"/>
        </w:rPr>
        <w:t>construction of Connecting Transmission Owner’s</w:t>
      </w:r>
    </w:p>
    <w:p w:rsidR="00CA5E7F" w:rsidRDefault="00973EC9">
      <w:pPr>
        <w:autoSpaceDE w:val="0"/>
        <w:autoSpaceDN w:val="0"/>
        <w:adjustRightInd w:val="0"/>
        <w:spacing w:before="1" w:line="276" w:lineRule="exact"/>
        <w:ind w:left="2291" w:right="365"/>
        <w:jc w:val="both"/>
        <w:rPr>
          <w:color w:val="000000"/>
          <w:spacing w:val="-3"/>
        </w:rPr>
      </w:pPr>
      <w:r>
        <w:rPr>
          <w:color w:val="000000"/>
          <w:spacing w:val="-3"/>
        </w:rPr>
        <w:t>Interconnection Facilities and System Upgrade</w:t>
      </w:r>
    </w:p>
    <w:p w:rsidR="00CA5E7F" w:rsidRDefault="00973EC9">
      <w:pPr>
        <w:autoSpaceDE w:val="0"/>
        <w:autoSpaceDN w:val="0"/>
        <w:adjustRightInd w:val="0"/>
        <w:spacing w:line="276" w:lineRule="exact"/>
        <w:ind w:left="2291"/>
        <w:rPr>
          <w:color w:val="000000"/>
          <w:spacing w:val="-3"/>
        </w:rPr>
      </w:pPr>
      <w:r>
        <w:rPr>
          <w:color w:val="000000"/>
          <w:spacing w:val="-3"/>
        </w:rPr>
        <w:t>Facilities</w:t>
      </w:r>
    </w:p>
    <w:p w:rsidR="00CA5E7F" w:rsidRDefault="00973EC9">
      <w:pPr>
        <w:autoSpaceDE w:val="0"/>
        <w:autoSpaceDN w:val="0"/>
        <w:adjustRightInd w:val="0"/>
        <w:spacing w:line="276" w:lineRule="exact"/>
        <w:ind w:left="5351"/>
        <w:rPr>
          <w:color w:val="000000"/>
          <w:spacing w:val="-3"/>
        </w:rPr>
      </w:pPr>
      <w:r>
        <w:rPr>
          <w:color w:val="000000"/>
          <w:spacing w:val="-3"/>
        </w:rPr>
        <w:br w:type="column"/>
      </w:r>
    </w:p>
    <w:p w:rsidR="00CA5E7F" w:rsidRDefault="00973EC9">
      <w:pPr>
        <w:tabs>
          <w:tab w:val="left" w:pos="2857"/>
        </w:tabs>
        <w:autoSpaceDE w:val="0"/>
        <w:autoSpaceDN w:val="0"/>
        <w:adjustRightInd w:val="0"/>
        <w:spacing w:before="26"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A5E7F" w:rsidRDefault="00973EC9">
      <w:pPr>
        <w:autoSpaceDE w:val="0"/>
        <w:autoSpaceDN w:val="0"/>
        <w:adjustRightInd w:val="0"/>
        <w:spacing w:before="1" w:line="275" w:lineRule="exact"/>
        <w:ind w:left="3278"/>
        <w:rPr>
          <w:rFonts w:ascii="Times New Roman Bold" w:hAnsi="Times New Roman Bold"/>
          <w:color w:val="000000"/>
          <w:spacing w:val="-3"/>
        </w:rPr>
      </w:pPr>
      <w:r>
        <w:rPr>
          <w:rFonts w:ascii="Times New Roman Bold" w:hAnsi="Times New Roman Bold"/>
          <w:color w:val="000000"/>
          <w:spacing w:val="-3"/>
        </w:rPr>
        <w:t>PARTY</w:t>
      </w:r>
    </w:p>
    <w:p w:rsidR="00CA5E7F" w:rsidRDefault="00973EC9">
      <w:pPr>
        <w:tabs>
          <w:tab w:val="left" w:pos="2185"/>
        </w:tabs>
        <w:autoSpaceDE w:val="0"/>
        <w:autoSpaceDN w:val="0"/>
        <w:adjustRightInd w:val="0"/>
        <w:spacing w:before="11" w:line="276" w:lineRule="exact"/>
        <w:ind w:left="20"/>
        <w:rPr>
          <w:color w:val="000000"/>
          <w:spacing w:val="-3"/>
        </w:rPr>
      </w:pPr>
      <w:r>
        <w:rPr>
          <w:color w:val="000000"/>
          <w:spacing w:val="-3"/>
        </w:rPr>
        <w:t>01/2023</w:t>
      </w:r>
      <w:r>
        <w:rPr>
          <w:color w:val="000000"/>
          <w:spacing w:val="-3"/>
        </w:rPr>
        <w:tab/>
        <w:t>Connecting Transmission</w:t>
      </w:r>
    </w:p>
    <w:p w:rsidR="00CA5E7F" w:rsidRDefault="00973EC9">
      <w:pPr>
        <w:autoSpaceDE w:val="0"/>
        <w:autoSpaceDN w:val="0"/>
        <w:adjustRightInd w:val="0"/>
        <w:spacing w:line="276" w:lineRule="exact"/>
        <w:ind w:left="2180" w:right="2264"/>
        <w:jc w:val="both"/>
        <w:rPr>
          <w:color w:val="000000"/>
          <w:spacing w:val="-3"/>
        </w:rPr>
      </w:pPr>
      <w:r>
        <w:rPr>
          <w:color w:val="000000"/>
          <w:spacing w:val="-3"/>
        </w:rPr>
        <w:t>Owner/Interconnection Customer</w:t>
      </w:r>
    </w:p>
    <w:p w:rsidR="00CA5E7F" w:rsidRDefault="00973EC9">
      <w:pPr>
        <w:tabs>
          <w:tab w:val="left" w:pos="2185"/>
        </w:tabs>
        <w:autoSpaceDE w:val="0"/>
        <w:autoSpaceDN w:val="0"/>
        <w:adjustRightInd w:val="0"/>
        <w:spacing w:before="129" w:line="276" w:lineRule="exact"/>
        <w:ind w:left="20"/>
        <w:rPr>
          <w:color w:val="000000"/>
          <w:spacing w:val="-3"/>
        </w:rPr>
      </w:pPr>
      <w:r>
        <w:rPr>
          <w:color w:val="000000"/>
          <w:spacing w:val="-3"/>
        </w:rPr>
        <w:t>05/2023</w:t>
      </w:r>
      <w:r>
        <w:rPr>
          <w:color w:val="000000"/>
          <w:spacing w:val="-3"/>
        </w:rPr>
        <w:tab/>
        <w:t>Interconnection Customer</w:t>
      </w: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30" w:line="276" w:lineRule="exact"/>
        <w:ind w:left="20"/>
        <w:rPr>
          <w:color w:val="000000"/>
          <w:spacing w:val="-3"/>
        </w:rPr>
      </w:pPr>
      <w:r>
        <w:rPr>
          <w:color w:val="000000"/>
          <w:spacing w:val="-3"/>
        </w:rPr>
        <w:t>06/2023</w:t>
      </w:r>
      <w:r>
        <w:rPr>
          <w:color w:val="000000"/>
          <w:spacing w:val="-3"/>
        </w:rPr>
        <w:tab/>
        <w:t>Interconnection Customer</w:t>
      </w: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29" w:line="276" w:lineRule="exact"/>
        <w:ind w:left="20"/>
        <w:rPr>
          <w:color w:val="000000"/>
          <w:spacing w:val="-3"/>
        </w:rPr>
      </w:pPr>
      <w:r>
        <w:rPr>
          <w:color w:val="000000"/>
          <w:spacing w:val="-3"/>
        </w:rPr>
        <w:t>07/2023</w:t>
      </w:r>
      <w:r>
        <w:rPr>
          <w:color w:val="000000"/>
          <w:spacing w:val="-3"/>
        </w:rPr>
        <w:tab/>
        <w:t>Interconnection Customer</w:t>
      </w:r>
    </w:p>
    <w:p w:rsidR="00CA5E7F" w:rsidRDefault="00CA5E7F">
      <w:pPr>
        <w:autoSpaceDE w:val="0"/>
        <w:autoSpaceDN w:val="0"/>
        <w:adjustRightInd w:val="0"/>
        <w:spacing w:line="276" w:lineRule="exact"/>
        <w:ind w:left="5351"/>
        <w:rPr>
          <w:color w:val="000000"/>
          <w:spacing w:val="-3"/>
        </w:rPr>
      </w:pPr>
    </w:p>
    <w:p w:rsidR="00CA5E7F" w:rsidRDefault="00CA5E7F">
      <w:pPr>
        <w:autoSpaceDE w:val="0"/>
        <w:autoSpaceDN w:val="0"/>
        <w:adjustRightInd w:val="0"/>
        <w:spacing w:line="276" w:lineRule="exact"/>
        <w:ind w:left="5351"/>
        <w:rPr>
          <w:color w:val="000000"/>
          <w:spacing w:val="-3"/>
        </w:rPr>
      </w:pP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32" w:line="276" w:lineRule="exact"/>
        <w:ind w:left="20"/>
        <w:rPr>
          <w:color w:val="000000"/>
          <w:spacing w:val="-3"/>
        </w:rPr>
      </w:pPr>
      <w:r>
        <w:rPr>
          <w:color w:val="000000"/>
          <w:spacing w:val="-3"/>
        </w:rPr>
        <w:t>08/2023</w:t>
      </w:r>
      <w:r>
        <w:rPr>
          <w:color w:val="000000"/>
          <w:spacing w:val="-3"/>
        </w:rPr>
        <w:tab/>
        <w:t>Connecting Transmission</w:t>
      </w:r>
    </w:p>
    <w:p w:rsidR="00CA5E7F" w:rsidRDefault="00973EC9">
      <w:pPr>
        <w:autoSpaceDE w:val="0"/>
        <w:autoSpaceDN w:val="0"/>
        <w:adjustRightInd w:val="0"/>
        <w:spacing w:before="1" w:line="275" w:lineRule="exact"/>
        <w:ind w:left="2180"/>
        <w:rPr>
          <w:color w:val="000000"/>
          <w:spacing w:val="-3"/>
        </w:rPr>
      </w:pPr>
      <w:r>
        <w:rPr>
          <w:color w:val="000000"/>
          <w:spacing w:val="-3"/>
        </w:rPr>
        <w:t>Owner</w:t>
      </w:r>
    </w:p>
    <w:p w:rsidR="00CA5E7F" w:rsidRDefault="00CA5E7F">
      <w:pPr>
        <w:autoSpaceDE w:val="0"/>
        <w:autoSpaceDN w:val="0"/>
        <w:adjustRightInd w:val="0"/>
        <w:spacing w:line="276" w:lineRule="exact"/>
        <w:ind w:left="5351"/>
        <w:rPr>
          <w:color w:val="000000"/>
          <w:spacing w:val="-3"/>
        </w:rPr>
      </w:pPr>
    </w:p>
    <w:p w:rsidR="00CA5E7F" w:rsidRDefault="00CA5E7F">
      <w:pPr>
        <w:autoSpaceDE w:val="0"/>
        <w:autoSpaceDN w:val="0"/>
        <w:adjustRightInd w:val="0"/>
        <w:spacing w:line="276" w:lineRule="exact"/>
        <w:ind w:left="5351"/>
        <w:rPr>
          <w:color w:val="000000"/>
          <w:spacing w:val="-3"/>
        </w:rPr>
      </w:pP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30" w:line="276" w:lineRule="exact"/>
        <w:ind w:left="20"/>
        <w:rPr>
          <w:color w:val="000000"/>
          <w:spacing w:val="-3"/>
        </w:rPr>
      </w:pPr>
      <w:r>
        <w:rPr>
          <w:color w:val="000000"/>
          <w:spacing w:val="-3"/>
        </w:rPr>
        <w:t>11/2023</w:t>
      </w:r>
      <w:r>
        <w:rPr>
          <w:color w:val="000000"/>
          <w:spacing w:val="-3"/>
        </w:rPr>
        <w:tab/>
        <w:t>Interconnection Customer</w:t>
      </w:r>
    </w:p>
    <w:p w:rsidR="00CA5E7F" w:rsidRDefault="00973EC9">
      <w:pPr>
        <w:tabs>
          <w:tab w:val="left" w:pos="2185"/>
        </w:tabs>
        <w:autoSpaceDE w:val="0"/>
        <w:autoSpaceDN w:val="0"/>
        <w:adjustRightInd w:val="0"/>
        <w:spacing w:before="268" w:line="276" w:lineRule="exact"/>
        <w:ind w:left="20"/>
        <w:rPr>
          <w:color w:val="000000"/>
          <w:spacing w:val="-3"/>
        </w:rPr>
      </w:pPr>
      <w:r>
        <w:rPr>
          <w:color w:val="000000"/>
          <w:spacing w:val="-3"/>
        </w:rPr>
        <w:t>12/2023</w:t>
      </w:r>
      <w:r>
        <w:rPr>
          <w:color w:val="000000"/>
          <w:spacing w:val="-3"/>
        </w:rPr>
        <w:tab/>
      </w:r>
      <w:r>
        <w:rPr>
          <w:color w:val="000000"/>
          <w:spacing w:val="-3"/>
        </w:rPr>
        <w:t>Connecting Transmission</w:t>
      </w:r>
    </w:p>
    <w:p w:rsidR="00CA5E7F" w:rsidRDefault="00973EC9">
      <w:pPr>
        <w:autoSpaceDE w:val="0"/>
        <w:autoSpaceDN w:val="0"/>
        <w:adjustRightInd w:val="0"/>
        <w:spacing w:before="1" w:line="275" w:lineRule="exact"/>
        <w:ind w:left="2180"/>
        <w:rPr>
          <w:color w:val="000000"/>
          <w:spacing w:val="-3"/>
        </w:rPr>
      </w:pPr>
      <w:r>
        <w:rPr>
          <w:color w:val="000000"/>
          <w:spacing w:val="-3"/>
        </w:rPr>
        <w:t>Owner</w:t>
      </w:r>
    </w:p>
    <w:p w:rsidR="00CA5E7F" w:rsidRDefault="00973EC9">
      <w:pPr>
        <w:tabs>
          <w:tab w:val="left" w:pos="2185"/>
        </w:tabs>
        <w:autoSpaceDE w:val="0"/>
        <w:autoSpaceDN w:val="0"/>
        <w:adjustRightInd w:val="0"/>
        <w:spacing w:before="130" w:line="276" w:lineRule="exact"/>
        <w:ind w:left="20"/>
        <w:rPr>
          <w:color w:val="000000"/>
          <w:spacing w:val="-3"/>
        </w:rPr>
      </w:pPr>
      <w:r>
        <w:rPr>
          <w:color w:val="000000"/>
          <w:spacing w:val="-3"/>
        </w:rPr>
        <w:t>04/2024</w:t>
      </w:r>
      <w:r>
        <w:rPr>
          <w:color w:val="000000"/>
          <w:spacing w:val="-3"/>
        </w:rPr>
        <w:tab/>
        <w:t>Connecting Transmission</w:t>
      </w:r>
    </w:p>
    <w:p w:rsidR="00CA5E7F" w:rsidRDefault="00973EC9">
      <w:pPr>
        <w:autoSpaceDE w:val="0"/>
        <w:autoSpaceDN w:val="0"/>
        <w:adjustRightInd w:val="0"/>
        <w:spacing w:before="2" w:line="275" w:lineRule="exact"/>
        <w:ind w:left="2180" w:right="2264"/>
        <w:jc w:val="both"/>
        <w:rPr>
          <w:color w:val="000000"/>
          <w:spacing w:val="-3"/>
        </w:rPr>
      </w:pPr>
      <w:r>
        <w:rPr>
          <w:color w:val="000000"/>
          <w:spacing w:val="-3"/>
        </w:rPr>
        <w:t>Owner/Interconnection Customer</w:t>
      </w: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31" w:line="276" w:lineRule="exact"/>
        <w:ind w:left="20"/>
        <w:rPr>
          <w:color w:val="000000"/>
          <w:spacing w:val="-3"/>
        </w:rPr>
      </w:pPr>
      <w:r>
        <w:rPr>
          <w:color w:val="000000"/>
          <w:spacing w:val="-3"/>
        </w:rPr>
        <w:t>07/2024</w:t>
      </w:r>
      <w:r>
        <w:rPr>
          <w:color w:val="000000"/>
          <w:spacing w:val="-3"/>
        </w:rPr>
        <w:tab/>
        <w:t xml:space="preserve">Interconnection Customer </w:t>
      </w:r>
    </w:p>
    <w:p w:rsidR="00CA5E7F" w:rsidRDefault="00CA5E7F">
      <w:pPr>
        <w:autoSpaceDE w:val="0"/>
        <w:autoSpaceDN w:val="0"/>
        <w:adjustRightInd w:val="0"/>
        <w:rPr>
          <w:color w:val="000000"/>
          <w:spacing w:val="-3"/>
        </w:rPr>
        <w:sectPr w:rsidR="00CA5E7F">
          <w:headerReference w:type="even" r:id="rId378"/>
          <w:headerReference w:type="default" r:id="rId379"/>
          <w:footerReference w:type="even" r:id="rId380"/>
          <w:footerReference w:type="default" r:id="rId381"/>
          <w:headerReference w:type="first" r:id="rId382"/>
          <w:footerReference w:type="first" r:id="rId383"/>
          <w:type w:val="continuous"/>
          <w:pgSz w:w="12240" w:h="15840" w:orient="landscape"/>
          <w:pgMar w:top="0" w:right="0" w:bottom="0" w:left="0" w:header="720" w:footer="720" w:gutter="0"/>
          <w:cols w:num="2" w:space="720" w:equalWidth="0">
            <w:col w:w="5191" w:space="160"/>
            <w:col w:w="6749" w:space="160"/>
          </w:cols>
        </w:sectPr>
      </w:pPr>
    </w:p>
    <w:p w:rsidR="00CA5E7F" w:rsidRDefault="00CA5E7F">
      <w:pPr>
        <w:autoSpaceDE w:val="0"/>
        <w:autoSpaceDN w:val="0"/>
        <w:adjustRightInd w:val="0"/>
        <w:spacing w:line="276" w:lineRule="exact"/>
        <w:ind w:left="5959"/>
        <w:rPr>
          <w:color w:val="000000"/>
          <w:spacing w:val="-3"/>
        </w:rPr>
      </w:pPr>
    </w:p>
    <w:p w:rsidR="00CA5E7F" w:rsidRDefault="00973EC9">
      <w:pPr>
        <w:autoSpaceDE w:val="0"/>
        <w:autoSpaceDN w:val="0"/>
        <w:adjustRightInd w:val="0"/>
        <w:spacing w:before="121" w:line="276" w:lineRule="exact"/>
        <w:ind w:left="5959"/>
        <w:rPr>
          <w:color w:val="000000"/>
          <w:spacing w:val="-3"/>
        </w:rPr>
      </w:pPr>
      <w:r>
        <w:rPr>
          <w:color w:val="000000"/>
          <w:spacing w:val="-3"/>
        </w:rPr>
        <w:t xml:space="preserve">4-1 </w:t>
      </w:r>
      <w:r>
        <w:rPr>
          <w:color w:val="000000"/>
          <w:spacing w:val="-3"/>
        </w:rPr>
        <w:pict>
          <v:polyline id="_x0000_s1046" style="position:absolute;left:0;text-align:left;z-index:-251601920;mso-position-horizontal-relative:page;mso-position-vertical-relative:page" points="72.5pt,248.3pt,108.9pt,248.3pt,108.9pt,220.7pt,72.5pt,220.7pt,72.5pt,248.3pt" coordsize="729,552" o:allowincell="f" fillcolor="#d9d9d9" stroked="f">
            <v:path arrowok="t"/>
            <w10:wrap anchorx="page" anchory="page"/>
          </v:polyline>
        </w:pict>
      </w:r>
      <w:r>
        <w:rPr>
          <w:color w:val="000000"/>
          <w:spacing w:val="-3"/>
        </w:rPr>
        <w:pict>
          <v:polyline id="_x0000_s1047" style="position:absolute;left:0;text-align:left;z-index:-251600896;mso-position-horizontal-relative:page;mso-position-vertical-relative:page" points="77.65pt,234.5pt,103.75pt,234.5pt,103.75pt,220.95pt,77.65pt,220.95pt,77.65pt,234.5pt" coordsize="523,271" o:allowincell="f" fillcolor="#d9d9d9" stroked="f">
            <v:path arrowok="t"/>
            <w10:wrap anchorx="page" anchory="page"/>
          </v:polyline>
        </w:pict>
      </w:r>
      <w:r>
        <w:rPr>
          <w:color w:val="000000"/>
          <w:spacing w:val="-3"/>
        </w:rPr>
        <w:pict>
          <v:polyline id="_x0000_s1048" style="position:absolute;left:0;text-align:left;z-index:-251599872;mso-position-horizontal-relative:page;mso-position-vertical-relative:page" points="109.4pt,248.3pt,261.9pt,248.3pt,261.9pt,220.7pt,109.4pt,220.7pt,109.4pt,248.3pt" coordsize="3050,552" o:allowincell="f" fillcolor="#d9d9d9" stroked="f">
            <v:path arrowok="t"/>
            <w10:wrap anchorx="page" anchory="page"/>
          </v:polyline>
        </w:pict>
      </w:r>
      <w:r>
        <w:rPr>
          <w:color w:val="000000"/>
          <w:spacing w:val="-3"/>
        </w:rPr>
        <w:pict>
          <v:polyline id="_x0000_s1049" style="position:absolute;left:0;text-align:left;z-index:-251598848;mso-position-horizontal-relative:page;mso-position-vertical-relative:page" points="114.55pt,234.5pt,256.75pt,234.5pt,256.75pt,220.95pt,114.55pt,220.95pt,114.55pt,234.5pt" coordsize="2844,271" o:allowincell="f" fillcolor="#d9d9d9" stroked="f">
            <v:path arrowok="t"/>
            <w10:wrap anchorx="page" anchory="page"/>
          </v:polyline>
        </w:pict>
      </w:r>
      <w:r>
        <w:rPr>
          <w:color w:val="000000"/>
          <w:spacing w:val="-3"/>
        </w:rPr>
        <w:pict>
          <v:polyline id="_x0000_s1050" style="position:absolute;left:0;text-align:left;z-index:-251586560;mso-position-horizontal-relative:page;mso-position-vertical-relative:page" points="262.4pt,248.3pt,369.95pt,248.3pt,369.95pt,220.7pt,262.4pt,220.7pt,262.4pt,248.3pt" coordsize="2151,552" o:allowincell="f" fillcolor="#d9d9d9" stroked="f">
            <v:path arrowok="t"/>
            <w10:wrap anchorx="page" anchory="page"/>
          </v:polyline>
        </w:pict>
      </w:r>
      <w:r>
        <w:rPr>
          <w:color w:val="000000"/>
          <w:spacing w:val="-3"/>
        </w:rPr>
        <w:pict>
          <v:polyline id="_x0000_s1051" style="position:absolute;left:0;text-align:left;z-index:-251578368;mso-position-horizontal-relative:page;mso-position-vertical-relative:page" points="267.55pt,234.5pt,364.8pt,234.5pt,364.8pt,220.95pt,267.55pt,220.95pt,267.55pt,234.5pt" coordsize="1945,271" o:allowincell="f" fillcolor="#d9d9d9" stroked="f">
            <v:path arrowok="t"/>
            <w10:wrap anchorx="page" anchory="page"/>
          </v:polyline>
        </w:pict>
      </w:r>
      <w:r>
        <w:rPr>
          <w:color w:val="000000"/>
          <w:spacing w:val="-3"/>
        </w:rPr>
        <w:pict>
          <v:polyline id="_x0000_s1052" style="position:absolute;left:0;text-align:left;z-index:-251567104;mso-position-horizontal-relative:page;mso-position-vertical-relative:page" points="370.4pt,248.3pt,531.95pt,248.3pt,531.95pt,220.7pt,370.4pt,220.7pt,370.4pt,248.3pt" coordsize="3231,552" o:allowincell="f" fillcolor="#d9d9d9" stroked="f">
            <v:path arrowok="t"/>
            <w10:wrap anchorx="page" anchory="page"/>
          </v:polyline>
        </w:pict>
      </w:r>
      <w:r>
        <w:rPr>
          <w:color w:val="000000"/>
          <w:spacing w:val="-3"/>
        </w:rPr>
        <w:pict>
          <v:polyline id="_x0000_s1053" style="position:absolute;left:0;text-align:left;z-index:-251566080;mso-position-horizontal-relative:page;mso-position-vertical-relative:page" points="375.6pt,234.5pt,526.8pt,234.5pt,526.8pt,220.95pt,375.6pt,220.95pt,375.6pt,234.5pt" coordsize="3025,271" o:allowincell="f" fillcolor="#d9d9d9" stroked="f">
            <v:path arrowok="t"/>
            <w10:wrap anchorx="page" anchory="page"/>
          </v:polyline>
        </w:pict>
      </w:r>
      <w:r>
        <w:rPr>
          <w:color w:val="000000"/>
          <w:spacing w:val="-3"/>
        </w:rPr>
        <w:pict>
          <v:polyline id="_x0000_s1054" style="position:absolute;left:0;text-align:left;z-index:-251564032;mso-position-horizontal-relative:page;mso-position-vertical-relative:page" points="375.6pt,248.3pt,526.8pt,248.3pt,526.8pt,234.5pt,375.6pt,234.5pt,375.6pt,248.3pt" coordsize="3025,277" o:allowincell="f" fillcolor="#d9d9d9" stroked="f">
            <v:path arrowok="t"/>
            <w10:wrap anchorx="page" anchory="page"/>
          </v:polyline>
        </w:pict>
      </w:r>
      <w:r>
        <w:rPr>
          <w:color w:val="000000"/>
          <w:spacing w:val="-3"/>
        </w:rPr>
        <w:pict>
          <v:polyline id="_x0000_s1055" style="position:absolute;left:0;text-align:left;z-index:-251561984;mso-position-horizontal-relative:page;mso-position-vertical-relative:page" points="1in,220.7pt,72.5pt,220.7pt,72.5pt,220.2pt,1in,220.2pt,1in,220.7pt" coordsize="10,10" o:allowincell="f" fillcolor="black" stroked="f">
            <v:path arrowok="t"/>
            <w10:wrap anchorx="page" anchory="page"/>
          </v:polyline>
        </w:pict>
      </w:r>
      <w:r>
        <w:rPr>
          <w:color w:val="000000"/>
          <w:spacing w:val="-3"/>
        </w:rPr>
        <w:pict>
          <v:polyline id="_x0000_s1056" style="position:absolute;left:0;text-align:left;z-index:-251560960;mso-position-horizontal-relative:page;mso-position-vertical-relative:page" points="1in,220.7pt,72.5pt,220.7pt,72.5pt,220.2pt,1in,220.2pt,1in,220.7pt" coordsize="10,10" o:allowincell="f" fillcolor="black" stroked="f">
            <v:path arrowok="t"/>
            <w10:wrap anchorx="page" anchory="page"/>
          </v:polyline>
        </w:pict>
      </w:r>
      <w:r>
        <w:rPr>
          <w:color w:val="000000"/>
          <w:spacing w:val="-3"/>
        </w:rPr>
        <w:pict>
          <v:polyline id="_x0000_s1057" style="position:absolute;left:0;text-align:left;z-index:-251559936;mso-position-horizontal-relative:page;mso-position-vertical-relative:page" points="72.45pt,221.2pt,108.9pt,221.2pt,108.9pt,220.2pt,72.45pt,220.2pt,72.45pt,221.2pt" coordsize="729,20" o:allowincell="f" fillcolor="black" stroked="f">
            <v:path arrowok="t"/>
            <w10:wrap anchorx="page" anchory="page"/>
          </v:polyline>
        </w:pict>
      </w:r>
      <w:r>
        <w:rPr>
          <w:color w:val="000000"/>
          <w:spacing w:val="-3"/>
        </w:rPr>
        <w:pict>
          <v:polyline id="_x0000_s1058" style="position:absolute;left:0;text-align:left;z-index:-251558912;mso-position-horizontal-relative:page;mso-position-vertical-relative:page" points="108.9pt,220.7pt,109.4pt,220.7pt,109.4pt,220.2pt,108.9pt,220.2pt,108.9pt,220.7pt" coordsize="10,10" o:allowincell="f" fillcolor="black" stroked="f">
            <v:path arrowok="t"/>
            <w10:wrap anchorx="page" anchory="page"/>
          </v:polyline>
        </w:pict>
      </w:r>
      <w:r>
        <w:rPr>
          <w:color w:val="000000"/>
          <w:spacing w:val="-3"/>
        </w:rPr>
        <w:pict>
          <v:polyline id="_x0000_s1059" style="position:absolute;left:0;text-align:left;z-index:-251557888;mso-position-horizontal-relative:page;mso-position-vertical-relative:page" points="109.4pt,221.2pt,261.9pt,221.2pt,261.9pt,220.2pt,109.4pt,220.2pt,109.4pt,221.2pt" coordsize="3050,20" o:allowincell="f" fillcolor="black" stroked="f">
            <v:path arrowok="t"/>
            <w10:wrap anchorx="page" anchory="page"/>
          </v:polyline>
        </w:pict>
      </w:r>
      <w:r>
        <w:rPr>
          <w:color w:val="000000"/>
          <w:spacing w:val="-3"/>
        </w:rPr>
        <w:pict>
          <v:polyline id="_x0000_s1060" style="position:absolute;left:0;text-align:left;z-index:-251556864;mso-position-horizontal-relative:page;mso-position-vertical-relative:page" points="261.9pt,220.7pt,262.4pt,220.7pt,262.4pt,220.2pt,261.9pt,220.2pt,261.9pt,220.7pt" coordsize="10,10" o:allowincell="f" fillcolor="black" stroked="f">
            <v:path arrowok="t"/>
            <w10:wrap anchorx="page" anchory="page"/>
          </v:polyline>
        </w:pict>
      </w:r>
      <w:r>
        <w:rPr>
          <w:color w:val="000000"/>
          <w:spacing w:val="-3"/>
        </w:rPr>
        <w:pict>
          <v:polyline id="_x0000_s1061" style="position:absolute;left:0;text-align:left;z-index:-251555840;mso-position-horizontal-relative:page;mso-position-vertical-relative:page" points="262.4pt,221.2pt,369.95pt,221.2pt,369.95pt,220.2pt,262.4pt,220.2pt,262.4pt,221.2pt" coordsize="2151,20" o:allowincell="f" fillcolor="black" stroked="f">
            <v:path arrowok="t"/>
            <w10:wrap anchorx="page" anchory="page"/>
          </v:polyline>
        </w:pict>
      </w:r>
      <w:r>
        <w:rPr>
          <w:color w:val="000000"/>
          <w:spacing w:val="-3"/>
        </w:rPr>
        <w:pict>
          <v:polyline id="_x0000_s1062" style="position:absolute;left:0;text-align:left;z-index:-251554816;mso-position-horizontal-relative:page;mso-position-vertical-relative:page" points="369.95pt,220.7pt,370.4pt,220.7pt,370.4pt,220.2pt,369.95pt,220.2pt,369.95pt,220.7pt" coordsize="10,10" o:allowincell="f" fillcolor="black" stroked="f">
            <v:path arrowok="t"/>
            <w10:wrap anchorx="page" anchory="page"/>
          </v:polyline>
        </w:pict>
      </w:r>
      <w:r>
        <w:rPr>
          <w:color w:val="000000"/>
          <w:spacing w:val="-3"/>
        </w:rPr>
        <w:pict>
          <v:polyline id="_x0000_s1063" style="position:absolute;left:0;text-align:left;z-index:-251553792;mso-position-horizontal-relative:page;mso-position-vertical-relative:page" points="370.4pt,221.2pt,531.95pt,221.2pt,531.95pt,220.2pt,370.4pt,220.2pt,370.4pt,221.2pt" coordsize="3231,20" o:allowincell="f" fillcolor="black" stroked="f">
            <v:path arrowok="t"/>
            <w10:wrap anchorx="page" anchory="page"/>
          </v:polyline>
        </w:pict>
      </w:r>
      <w:r>
        <w:rPr>
          <w:color w:val="000000"/>
          <w:spacing w:val="-3"/>
        </w:rPr>
        <w:pict>
          <v:polyline id="_x0000_s1064" style="position:absolute;left:0;text-align:left;z-index:-251552768;mso-position-horizontal-relative:page;mso-position-vertical-relative:page" points="531.95pt,220.7pt,532.4pt,220.7pt,532.4pt,220.2pt,531.95pt,220.2pt,531.95pt,220.7pt" coordsize="10,10" o:allowincell="f" fillcolor="black" stroked="f">
            <v:path arrowok="t"/>
            <w10:wrap anchorx="page" anchory="page"/>
          </v:polyline>
        </w:pict>
      </w:r>
      <w:r>
        <w:rPr>
          <w:color w:val="000000"/>
          <w:spacing w:val="-3"/>
        </w:rPr>
        <w:pict>
          <v:polyline id="_x0000_s1065" style="position:absolute;left:0;text-align:left;z-index:-251551744;mso-position-horizontal-relative:page;mso-position-vertical-relative:page" points="531.95pt,220.7pt,532.4pt,220.7pt,532.4pt,220.2pt,531.95pt,220.2pt,531.95pt,220.7pt" coordsize="10,10" o:allowincell="f" fillcolor="black" stroked="f">
            <v:path arrowok="t"/>
            <w10:wrap anchorx="page" anchory="page"/>
          </v:polyline>
        </w:pict>
      </w:r>
      <w:r>
        <w:rPr>
          <w:color w:val="000000"/>
          <w:spacing w:val="-3"/>
        </w:rPr>
        <w:pict>
          <v:polyline id="_x0000_s1066" style="position:absolute;left:0;text-align:left;z-index:-251550720;mso-position-horizontal-relative:page;mso-position-vertical-relative:page" points="1in,248.3pt,73pt,248.3pt,73pt,220.7pt,1in,220.7pt,1in,248.3pt" coordsize="20,552" o:allowincell="f" fillcolor="black" stroked="f">
            <v:path arrowok="t"/>
            <w10:wrap anchorx="page" anchory="page"/>
          </v:polyline>
        </w:pict>
      </w:r>
      <w:r>
        <w:rPr>
          <w:color w:val="000000"/>
          <w:spacing w:val="-3"/>
        </w:rPr>
        <w:pict>
          <v:polyline id="_x0000_s1067" style="position:absolute;left:0;text-align:left;z-index:-251549696;mso-position-horizontal-relative:page;mso-position-vertical-relative:page" points="108.9pt,248.3pt,109.9pt,248.3pt,109.9pt,220.7pt,108.9pt,220.7pt,108.9pt,248.3pt" coordsize="20,552" o:allowincell="f" fillcolor="black" stroked="f">
            <v:path arrowok="t"/>
            <w10:wrap anchorx="page" anchory="page"/>
          </v:polyline>
        </w:pict>
      </w:r>
      <w:r>
        <w:rPr>
          <w:color w:val="000000"/>
          <w:spacing w:val="-3"/>
        </w:rPr>
        <w:pict>
          <v:polyline id="_x0000_s1068" style="position:absolute;left:0;text-align:left;z-index:-251548672;mso-position-horizontal-relative:page;mso-position-vertical-relative:page" points="261.9pt,248.3pt,262.9pt,248.3pt,262.9pt,220.7pt,261.9pt,220.7pt,261.9pt,248.3pt" coordsize="20,552" o:allowincell="f" fillcolor="black" stroked="f">
            <v:path arrowok="t"/>
            <w10:wrap anchorx="page" anchory="page"/>
          </v:polyline>
        </w:pict>
      </w:r>
      <w:r>
        <w:rPr>
          <w:color w:val="000000"/>
          <w:spacing w:val="-3"/>
        </w:rPr>
        <w:pict>
          <v:polyline id="_x0000_s1069" style="position:absolute;left:0;text-align:left;z-index:-251546624;mso-position-horizontal-relative:page;mso-position-vertical-relative:page" points="369.9pt,248.3pt,370.9pt,248.3pt,370.9pt,220.7pt,369.9pt,220.7pt,369.9pt,248.3pt" coordsize="20,552" o:allowincell="f" fillcolor="black" stroked="f">
            <v:path arrowok="t"/>
            <w10:wrap anchorx="page" anchory="page"/>
          </v:polyline>
        </w:pict>
      </w:r>
      <w:r>
        <w:rPr>
          <w:color w:val="000000"/>
          <w:spacing w:val="-3"/>
        </w:rPr>
        <w:pict>
          <v:polyline id="_x0000_s1070" style="position:absolute;left:0;text-align:left;z-index:-251544576;mso-position-horizontal-relative:page;mso-position-vertical-relative:page" points="531.9pt,248.3pt,532.9pt,248.3pt,532.9pt,220.7pt,531.9pt,220.7pt,531.9pt,248.3pt" coordsize="20,552" o:allowincell="f" fillcolor="black" stroked="f">
            <v:path arrowok="t"/>
            <w10:wrap anchorx="page" anchory="page"/>
          </v:polyline>
        </w:pict>
      </w:r>
      <w:r>
        <w:rPr>
          <w:color w:val="000000"/>
          <w:spacing w:val="-3"/>
        </w:rPr>
        <w:pict>
          <v:polyline id="_x0000_s1071" style="position:absolute;left:0;text-align:left;z-index:-251493376;mso-position-horizontal-relative:page;mso-position-vertical-relative:page" points="1in,248.8pt,72.5pt,248.8pt,72.5pt,248.3pt,1in,248.3pt,1in,248.8pt" coordsize="10,11" o:allowincell="f" fillcolor="black" stroked="f">
            <v:path arrowok="t"/>
            <w10:wrap anchorx="page" anchory="page"/>
          </v:polyline>
        </w:pict>
      </w:r>
      <w:r>
        <w:rPr>
          <w:color w:val="000000"/>
          <w:spacing w:val="-3"/>
        </w:rPr>
        <w:pict>
          <v:polyline id="_x0000_s1072" style="position:absolute;left:0;text-align:left;z-index:-251491328;mso-position-horizontal-relative:page;mso-position-vertical-relative:page" points="72.45pt,249.25pt,108.9pt,249.25pt,108.9pt,248.25pt,72.45pt,248.25pt,72.45pt,249.25pt" coordsize="729,20" o:allowincell="f" fillcolor="black" stroked="f">
            <v:path arrowok="t"/>
            <w10:wrap anchorx="page" anchory="page"/>
          </v:polyline>
        </w:pict>
      </w:r>
      <w:r>
        <w:rPr>
          <w:color w:val="000000"/>
          <w:spacing w:val="-3"/>
        </w:rPr>
        <w:pict>
          <v:polyline id="_x0000_s1073" style="position:absolute;left:0;text-align:left;z-index:-251489280;mso-position-horizontal-relative:page;mso-position-vertical-relative:page" points="108.9pt,248.8pt,109.4pt,248.8pt,109.4pt,248.3pt,108.9pt,248.3pt,108.9pt,248.8pt" coordsize="10,11" o:allowincell="f" fillcolor="black" stroked="f">
            <v:path arrowok="t"/>
            <w10:wrap anchorx="page" anchory="page"/>
          </v:polyline>
        </w:pict>
      </w:r>
      <w:r>
        <w:rPr>
          <w:color w:val="000000"/>
          <w:spacing w:val="-3"/>
        </w:rPr>
        <w:pict>
          <v:polyline id="_x0000_s1074" style="position:absolute;left:0;text-align:left;z-index:-251487232;mso-position-horizontal-relative:page;mso-position-vertical-relative:page" points="109.4pt,249.25pt,261.9pt,249.25pt,261.9pt,248.25pt,109.4pt,248.25pt,109.4pt,249.25pt" coordsize="3050,20" o:allowincell="f" fillcolor="black" stroked="f">
            <v:path arrowok="t"/>
            <w10:wrap anchorx="page" anchory="page"/>
          </v:polyline>
        </w:pict>
      </w:r>
      <w:r>
        <w:rPr>
          <w:color w:val="000000"/>
          <w:spacing w:val="-3"/>
        </w:rPr>
        <w:pict>
          <v:polyline id="_x0000_s1075" style="position:absolute;left:0;text-align:left;z-index:-251485184;mso-position-horizontal-relative:page;mso-position-vertical-relative:page" points="261.9pt,248.8pt,262.4pt,248.8pt,262.4pt,248.3pt,261.9pt,248.3pt,261.9pt,248.8pt" coordsize="10,11" o:allowincell="f" fillcolor="black" stroked="f">
            <v:path arrowok="t"/>
            <w10:wrap anchorx="page" anchory="page"/>
          </v:polyline>
        </w:pict>
      </w:r>
      <w:r>
        <w:rPr>
          <w:color w:val="000000"/>
          <w:spacing w:val="-3"/>
        </w:rPr>
        <w:pict>
          <v:polyline id="_x0000_s1076" style="position:absolute;left:0;text-align:left;z-index:-251483136;mso-position-horizontal-relative:page;mso-position-vertical-relative:page" points="262.4pt,249.25pt,369.95pt,249.25pt,369.95pt,248.25pt,262.4pt,248.25pt,262.4pt,249.25pt" coordsize="2151,20" o:allowincell="f" fillcolor="black" stroked="f">
            <v:path arrowok="t"/>
            <w10:wrap anchorx="page" anchory="page"/>
          </v:polyline>
        </w:pict>
      </w:r>
      <w:r>
        <w:rPr>
          <w:color w:val="000000"/>
          <w:spacing w:val="-3"/>
        </w:rPr>
        <w:pict>
          <v:polyline id="_x0000_s1077" style="position:absolute;left:0;text-align:left;z-index:-251481088;mso-position-horizontal-relative:page;mso-position-vertical-relative:page" points="369.95pt,248.8pt,370.4pt,248.8pt,370.4pt,248.3pt,369.95pt,248.3pt,369.95pt,248.8pt" coordsize="10,11" o:allowincell="f" fillcolor="black" stroked="f">
            <v:path arrowok="t"/>
            <w10:wrap anchorx="page" anchory="page"/>
          </v:polyline>
        </w:pict>
      </w:r>
      <w:r>
        <w:rPr>
          <w:color w:val="000000"/>
          <w:spacing w:val="-3"/>
        </w:rPr>
        <w:pict>
          <v:polyline id="_x0000_s1078" style="position:absolute;left:0;text-align:left;z-index:-251479040;mso-position-horizontal-relative:page;mso-position-vertical-relative:page" points="370.4pt,249.25pt,531.95pt,249.25pt,531.95pt,248.25pt,370.4pt,248.25pt,370.4pt,249.25pt" coordsize="3231,20" o:allowincell="f" fillcolor="black" stroked="f">
            <v:path arrowok="t"/>
            <w10:wrap anchorx="page" anchory="page"/>
          </v:polyline>
        </w:pict>
      </w:r>
      <w:r>
        <w:rPr>
          <w:color w:val="000000"/>
          <w:spacing w:val="-3"/>
        </w:rPr>
        <w:pict>
          <v:polyline id="_x0000_s1079" style="position:absolute;left:0;text-align:left;z-index:-251476992;mso-position-horizontal-relative:page;mso-position-vertical-relative:page" points="531.95pt,248.8pt,532.4pt,248.8pt,532.4pt,248.3pt,531.95pt,248.3pt,531.95pt,248.8pt" coordsize="10,11" o:allowincell="f" fillcolor="black" stroked="f">
            <v:path arrowok="t"/>
            <w10:wrap anchorx="page" anchory="page"/>
          </v:polyline>
        </w:pict>
      </w:r>
      <w:r>
        <w:rPr>
          <w:color w:val="000000"/>
          <w:spacing w:val="-3"/>
        </w:rPr>
        <w:pict>
          <v:polyline id="_x0000_s1080" style="position:absolute;left:0;text-align:left;z-index:-251475968;mso-position-horizontal-relative:page;mso-position-vertical-relative:page" points="1in,296.2pt,73pt,296.2pt,73pt,248.75pt,1in,248.75pt,1in,296.2pt" coordsize="20,949" o:allowincell="f" fillcolor="black" stroked="f">
            <v:path arrowok="t"/>
            <w10:wrap anchorx="page" anchory="page"/>
          </v:polyline>
        </w:pict>
      </w:r>
      <w:r>
        <w:rPr>
          <w:color w:val="000000"/>
          <w:spacing w:val="-3"/>
        </w:rPr>
        <w:pict>
          <v:polyline id="_x0000_s1081" style="position:absolute;left:0;text-align:left;z-index:-251474944;mso-position-horizontal-relative:page;mso-position-vertical-relative:page" points="108.9pt,296.2pt,109.9pt,296.2pt,109.9pt,248.75pt,108.9pt,248.75pt,108.9pt,296.2pt" coordsize="20,949" o:allowincell="f" fillcolor="black" stroked="f">
            <v:path arrowok="t"/>
            <w10:wrap anchorx="page" anchory="page"/>
          </v:polyline>
        </w:pict>
      </w:r>
      <w:r>
        <w:rPr>
          <w:color w:val="000000"/>
          <w:spacing w:val="-3"/>
        </w:rPr>
        <w:pict>
          <v:polyline id="_x0000_s1082" style="position:absolute;left:0;text-align:left;z-index:-251473920;mso-position-horizontal-relative:page;mso-position-vertical-relative:page" points="261.9pt,296.2pt,262.9pt,296.2pt,262.9pt,248.75pt,261.9pt,248.75pt,261.9pt,296.2pt" coordsize="20,949" o:allowincell="f" fillcolor="black" stroked="f">
            <v:path arrowok="t"/>
            <w10:wrap anchorx="page" anchory="page"/>
          </v:polyline>
        </w:pict>
      </w:r>
      <w:r>
        <w:rPr>
          <w:color w:val="000000"/>
          <w:spacing w:val="-3"/>
        </w:rPr>
        <w:pict>
          <v:polyline id="_x0000_s1083" style="position:absolute;left:0;text-align:left;z-index:-251472896;mso-position-horizontal-relative:page;mso-position-vertical-relative:page" points="369.9pt,296.2pt,370.9pt,296.2pt,370.9pt,248.75pt,369.9pt,248.75pt,369.9pt,296.2pt" coordsize="20,949" o:allowincell="f" fillcolor="black" stroked="f">
            <v:path arrowok="t"/>
            <w10:wrap anchorx="page" anchory="page"/>
          </v:polyline>
        </w:pict>
      </w:r>
      <w:r>
        <w:rPr>
          <w:color w:val="000000"/>
          <w:spacing w:val="-3"/>
        </w:rPr>
        <w:pict>
          <v:polyline id="_x0000_s1084" style="position:absolute;left:0;text-align:left;z-index:-251471872;mso-position-horizontal-relative:page;mso-position-vertical-relative:page" points="531.9pt,296.2pt,532.9pt,296.2pt,532.9pt,248.75pt,531.9pt,248.75pt,531.9pt,296.2pt" coordsize="20,949" o:allowincell="f" fillcolor="black" stroked="f">
            <v:path arrowok="t"/>
            <w10:wrap anchorx="page" anchory="page"/>
          </v:polyline>
        </w:pict>
      </w:r>
      <w:r>
        <w:rPr>
          <w:color w:val="000000"/>
          <w:spacing w:val="-3"/>
        </w:rPr>
        <w:pict>
          <v:polyline id="_x0000_s1085" style="position:absolute;left:0;text-align:left;z-index:-251460608;mso-position-horizontal-relative:page;mso-position-vertical-relative:page" points="1in,296.65pt,72.5pt,296.65pt,72.5pt,296.15pt,1in,296.15pt,1in,296.65pt" coordsize="10,10" o:allowincell="f" fillcolor="black" stroked="f">
            <v:path arrowok="t"/>
            <w10:wrap anchorx="page" anchory="page"/>
          </v:polyline>
        </w:pict>
      </w:r>
      <w:r>
        <w:rPr>
          <w:color w:val="000000"/>
          <w:spacing w:val="-3"/>
        </w:rPr>
        <w:pict>
          <v:polyline id="_x0000_s1086" style="position:absolute;left:0;text-align:left;z-index:-251458560;mso-position-horizontal-relative:page;mso-position-vertical-relative:page" points="72.45pt,297.15pt,108.9pt,297.15pt,108.9pt,296.15pt,72.45pt,296.15pt,72.45pt,297.15pt" coordsize="729,20" o:allowincell="f" fillcolor="black" stroked="f">
            <v:path arrowok="t"/>
            <w10:wrap anchorx="page" anchory="page"/>
          </v:polyline>
        </w:pict>
      </w:r>
      <w:r>
        <w:rPr>
          <w:color w:val="000000"/>
          <w:spacing w:val="-3"/>
        </w:rPr>
        <w:pict>
          <v:polyline id="_x0000_s1087" style="position:absolute;left:0;text-align:left;z-index:-251456512;mso-position-horizontal-relative:page;mso-position-vertical-relative:page" points="108.9pt,296.65pt,109.4pt,296.65pt,109.4pt,296.15pt,108.9pt,296.15pt,108.9pt,296.65pt" coordsize="10,10" o:allowincell="f" fillcolor="black" stroked="f">
            <v:path arrowok="t"/>
            <w10:wrap anchorx="page" anchory="page"/>
          </v:polyline>
        </w:pict>
      </w:r>
      <w:r>
        <w:rPr>
          <w:color w:val="000000"/>
          <w:spacing w:val="-3"/>
        </w:rPr>
        <w:pict>
          <v:polyline id="_x0000_s1088" style="position:absolute;left:0;text-align:left;z-index:-251454464;mso-position-horizontal-relative:page;mso-position-vertical-relative:page" points="109.4pt,297.15pt,261.9pt,297.15pt,261.9pt,296.15pt,109.4pt,296.15pt,109.4pt,297.15pt" coordsize="3050,20" o:allowincell="f" fillcolor="black" stroked="f">
            <v:path arrowok="t"/>
            <w10:wrap anchorx="page" anchory="page"/>
          </v:polyline>
        </w:pict>
      </w:r>
      <w:r>
        <w:rPr>
          <w:color w:val="000000"/>
          <w:spacing w:val="-3"/>
        </w:rPr>
        <w:pict>
          <v:polyline id="_x0000_s1089" style="position:absolute;left:0;text-align:left;z-index:-251452416;mso-position-horizontal-relative:page;mso-position-vertical-relative:page" points="261.9pt,296.65pt,262.4pt,296.65pt,262.4pt,296.15pt,261.9pt,296.15pt,261.9pt,296.65pt" coordsize="10,10" o:allowincell="f" fillcolor="black" stroked="f">
            <v:path arrowok="t"/>
            <w10:wrap anchorx="page" anchory="page"/>
          </v:polyline>
        </w:pict>
      </w:r>
      <w:r>
        <w:rPr>
          <w:color w:val="000000"/>
          <w:spacing w:val="-3"/>
        </w:rPr>
        <w:pict>
          <v:polyline id="_x0000_s1090" style="position:absolute;left:0;text-align:left;z-index:-251450368;mso-position-horizontal-relative:page;mso-position-vertical-relative:page" points="262.4pt,297.15pt,369.95pt,297.15pt,369.95pt,296.15pt,262.4pt,296.15pt,262.4pt,297.15pt" coordsize="2151,20" o:allowincell="f" fillcolor="black" stroked="f">
            <v:path arrowok="t"/>
            <w10:wrap anchorx="page" anchory="page"/>
          </v:polyline>
        </w:pict>
      </w:r>
      <w:r>
        <w:rPr>
          <w:color w:val="000000"/>
          <w:spacing w:val="-3"/>
        </w:rPr>
        <w:pict>
          <v:polyline id="_x0000_s1091" style="position:absolute;left:0;text-align:left;z-index:-251448320;mso-position-horizontal-relative:page;mso-position-vertical-relative:page" points="369.95pt,296.65pt,370.4pt,296.65pt,370.4pt,296.15pt,369.95pt,296.15pt,369.95pt,296.65pt" coordsize="10,10" o:allowincell="f" fillcolor="black" stroked="f">
            <v:path arrowok="t"/>
            <w10:wrap anchorx="page" anchory="page"/>
          </v:polyline>
        </w:pict>
      </w:r>
      <w:r>
        <w:rPr>
          <w:color w:val="000000"/>
          <w:spacing w:val="-3"/>
        </w:rPr>
        <w:pict>
          <v:polyline id="_x0000_s1092" style="position:absolute;left:0;text-align:left;z-index:-251446272;mso-position-horizontal-relative:page;mso-position-vertical-relative:page" points="370.4pt,297.15pt,531.95pt,297.15pt,531.95pt,296.15pt,370.4pt,296.15pt,370.4pt,297.15pt" coordsize="3231,20" o:allowincell="f" fillcolor="black" stroked="f">
            <v:path arrowok="t"/>
            <w10:wrap anchorx="page" anchory="page"/>
          </v:polyline>
        </w:pict>
      </w:r>
      <w:r>
        <w:rPr>
          <w:color w:val="000000"/>
          <w:spacing w:val="-3"/>
        </w:rPr>
        <w:pict>
          <v:polyline id="_x0000_s1093" style="position:absolute;left:0;text-align:left;z-index:-251444224;mso-position-horizontal-relative:page;mso-position-vertical-relative:page" points="531.95pt,296.65pt,532.4pt,296.65pt,532.4pt,296.15pt,531.95pt,296.15pt,531.95pt,296.65pt" coordsize="10,10" o:allowincell="f" fillcolor="black" stroked="f">
            <v:path arrowok="t"/>
            <w10:wrap anchorx="page" anchory="page"/>
          </v:polyline>
        </w:pict>
      </w:r>
      <w:r>
        <w:rPr>
          <w:color w:val="000000"/>
          <w:spacing w:val="-3"/>
        </w:rPr>
        <w:pict>
          <v:polyline id="_x0000_s1094" style="position:absolute;left:0;text-align:left;z-index:-251443200;mso-position-horizontal-relative:page;mso-position-vertical-relative:page" points="1in,330.3pt,73pt,330.3pt,73pt,296.65pt,1in,296.65pt,1in,330.3pt" coordsize="20,673" o:allowincell="f" fillcolor="black" stroked="f">
            <v:path arrowok="t"/>
            <w10:wrap anchorx="page" anchory="page"/>
          </v:polyline>
        </w:pict>
      </w:r>
      <w:r>
        <w:rPr>
          <w:color w:val="000000"/>
          <w:spacing w:val="-3"/>
        </w:rPr>
        <w:pict>
          <v:polyline id="_x0000_s1095" style="position:absolute;left:0;text-align:left;z-index:-251442176;mso-position-horizontal-relative:page;mso-position-vertical-relative:page" points="108.9pt,330.3pt,109.9pt,330.3pt,109.9pt,296.65pt,108.9pt,296.65pt,108.9pt,330.3pt" coordsize="20,673" o:allowincell="f" fillcolor="black" stroked="f">
            <v:path arrowok="t"/>
            <w10:wrap anchorx="page" anchory="page"/>
          </v:polyline>
        </w:pict>
      </w:r>
      <w:r>
        <w:rPr>
          <w:color w:val="000000"/>
          <w:spacing w:val="-3"/>
        </w:rPr>
        <w:pict>
          <v:polyline id="_x0000_s1096" style="position:absolute;left:0;text-align:left;z-index:-251441152;mso-position-horizontal-relative:page;mso-position-vertical-relative:page" points="261.9pt,330.3pt,262.9pt,330.3pt,262.9pt,296.65pt,261.9pt,296.65pt,261.9pt,330.3pt" coordsize="20,673" o:allowincell="f" fillcolor="black" stroked="f">
            <v:path arrowok="t"/>
            <w10:wrap anchorx="page" anchory="page"/>
          </v:polyline>
        </w:pict>
      </w:r>
      <w:r>
        <w:rPr>
          <w:color w:val="000000"/>
          <w:spacing w:val="-3"/>
        </w:rPr>
        <w:pict>
          <v:polyline id="_x0000_s1097" style="position:absolute;left:0;text-align:left;z-index:-251440128;mso-position-horizontal-relative:page;mso-position-vertical-relative:page" points="369.9pt,330.3pt,370.9pt,330.3pt,370.9pt,296.65pt,369.9pt,296.65pt,369.9pt,330.3pt" coordsize="20,673" o:allowincell="f" fillcolor="black" stroked="f">
            <v:path arrowok="t"/>
            <w10:wrap anchorx="page" anchory="page"/>
          </v:polyline>
        </w:pict>
      </w:r>
      <w:r>
        <w:rPr>
          <w:color w:val="000000"/>
          <w:spacing w:val="-3"/>
        </w:rPr>
        <w:pict>
          <v:polyline id="_x0000_s1098" style="position:absolute;left:0;text-align:left;z-index:-251439104;mso-position-horizontal-relative:page;mso-position-vertical-relative:page" points="531.9pt,330.3pt,532.9pt,330.3pt,532.9pt,296.65pt,531.9pt,296.65pt,531.9pt,330.3pt" coordsize="20,673" o:allowincell="f" fillcolor="black" stroked="f">
            <v:path arrowok="t"/>
            <w10:wrap anchorx="page" anchory="page"/>
          </v:polyline>
        </w:pict>
      </w:r>
      <w:r>
        <w:rPr>
          <w:color w:val="000000"/>
          <w:spacing w:val="-3"/>
        </w:rPr>
        <w:pict>
          <v:polyline id="_x0000_s1099" style="position:absolute;left:0;text-align:left;z-index:-251435008;mso-position-horizontal-relative:page;mso-position-vertical-relative:page" points="1in,330.8pt,72.5pt,330.8pt,72.5pt,330.3pt,1in,330.3pt,1in,330.8pt" coordsize="10,10" o:allowincell="f" fillcolor="black" stroked="f">
            <v:path arrowok="t"/>
            <w10:wrap anchorx="page" anchory="page"/>
          </v:polyline>
        </w:pict>
      </w:r>
      <w:r>
        <w:rPr>
          <w:color w:val="000000"/>
          <w:spacing w:val="-3"/>
        </w:rPr>
        <w:pict>
          <v:polyline id="_x0000_s1100" style="position:absolute;left:0;text-align:left;z-index:-251433984;mso-position-horizontal-relative:page;mso-position-vertical-relative:page" points="72.45pt,331.3pt,108.9pt,331.3pt,108.9pt,330.3pt,72.45pt,330.3pt,72.45pt,331.3pt" coordsize="729,20" o:allowincell="f" fillcolor="black" stroked="f">
            <v:path arrowok="t"/>
            <w10:wrap anchorx="page" anchory="page"/>
          </v:polyline>
        </w:pict>
      </w:r>
      <w:r>
        <w:rPr>
          <w:color w:val="000000"/>
          <w:spacing w:val="-3"/>
        </w:rPr>
        <w:pict>
          <v:polyline id="_x0000_s1101" style="position:absolute;left:0;text-align:left;z-index:-251432960;mso-position-horizontal-relative:page;mso-position-vertical-relative:page" points="108.9pt,330.8pt,109.4pt,330.8pt,109.4pt,330.3pt,108.9pt,330.3pt,108.9pt,330.8pt" coordsize="10,10" o:allowincell="f" fillcolor="black" stroked="f">
            <v:path arrowok="t"/>
            <w10:wrap anchorx="page" anchory="page"/>
          </v:polyline>
        </w:pict>
      </w:r>
      <w:r>
        <w:rPr>
          <w:color w:val="000000"/>
          <w:spacing w:val="-3"/>
        </w:rPr>
        <w:pict>
          <v:polyline id="_x0000_s1102" style="position:absolute;left:0;text-align:left;z-index:-251431936;mso-position-horizontal-relative:page;mso-position-vertical-relative:page" points="109.4pt,331.3pt,261.9pt,331.3pt,261.9pt,330.3pt,109.4pt,330.3pt,109.4pt,331.3pt" coordsize="3050,20" o:allowincell="f" fillcolor="black" stroked="f">
            <v:path arrowok="t"/>
            <w10:wrap anchorx="page" anchory="page"/>
          </v:polyline>
        </w:pict>
      </w:r>
      <w:r>
        <w:rPr>
          <w:color w:val="000000"/>
          <w:spacing w:val="-3"/>
        </w:rPr>
        <w:pict>
          <v:polyline id="_x0000_s1103" style="position:absolute;left:0;text-align:left;z-index:-251430912;mso-position-horizontal-relative:page;mso-position-vertical-relative:page" points="261.9pt,330.8pt,262.4pt,330.8pt,262.4pt,330.3pt,261.9pt,330.3pt,261.9pt,330.8pt" coordsize="10,10" o:allowincell="f" fillcolor="black" stroked="f">
            <v:path arrowok="t"/>
            <w10:wrap anchorx="page" anchory="page"/>
          </v:polyline>
        </w:pict>
      </w:r>
      <w:r>
        <w:rPr>
          <w:color w:val="000000"/>
          <w:spacing w:val="-3"/>
        </w:rPr>
        <w:pict>
          <v:polyline id="_x0000_s1104" style="position:absolute;left:0;text-align:left;z-index:-251429888;mso-position-horizontal-relative:page;mso-position-vertical-relative:page" points="262.4pt,331.3pt,369.95pt,331.3pt,369.95pt,330.3pt,262.4pt,330.3pt,262.4pt,331.3pt" coordsize="2151,20" o:allowincell="f" fillcolor="black" stroked="f">
            <v:path arrowok="t"/>
            <w10:wrap anchorx="page" anchory="page"/>
          </v:polyline>
        </w:pict>
      </w:r>
      <w:r>
        <w:rPr>
          <w:color w:val="000000"/>
          <w:spacing w:val="-3"/>
        </w:rPr>
        <w:pict>
          <v:polyline id="_x0000_s1105" style="position:absolute;left:0;text-align:left;z-index:-251427840;mso-position-horizontal-relative:page;mso-position-vertical-relative:page" points="369.95pt,330.8pt,370.4pt,330.8pt,370.4pt,330.3pt,369.95pt,330.3pt,369.95pt,330.8pt" coordsize="10,10" o:allowincell="f" fillcolor="black" stroked="f">
            <v:path arrowok="t"/>
            <w10:wrap anchorx="page" anchory="page"/>
          </v:polyline>
        </w:pict>
      </w:r>
      <w:r>
        <w:rPr>
          <w:color w:val="000000"/>
          <w:spacing w:val="-3"/>
        </w:rPr>
        <w:pict>
          <v:polyline id="_x0000_s1106" style="position:absolute;left:0;text-align:left;z-index:-251425792;mso-position-horizontal-relative:page;mso-position-vertical-relative:page" points="370.4pt,331.3pt,531.95pt,331.3pt,531.95pt,330.3pt,370.4pt,330.3pt,370.4pt,331.3pt" coordsize="3231,20" o:allowincell="f" fillcolor="black" stroked="f">
            <v:path arrowok="t"/>
            <w10:wrap anchorx="page" anchory="page"/>
          </v:polyline>
        </w:pict>
      </w:r>
      <w:r>
        <w:rPr>
          <w:color w:val="000000"/>
          <w:spacing w:val="-3"/>
        </w:rPr>
        <w:pict>
          <v:polyline id="_x0000_s1107" style="position:absolute;left:0;text-align:left;z-index:-251423744;mso-position-horizontal-relative:page;mso-position-vertical-relative:page" points="531.95pt,330.8pt,532.4pt,330.8pt,532.4pt,330.3pt,531.95pt,330.3pt,531.95pt,330.8pt" coordsize="10,10" o:allowincell="f" fillcolor="black" stroked="f">
            <v:path arrowok="t"/>
            <w10:wrap anchorx="page" anchory="page"/>
          </v:polyline>
        </w:pict>
      </w:r>
      <w:r>
        <w:rPr>
          <w:color w:val="000000"/>
          <w:spacing w:val="-3"/>
        </w:rPr>
        <w:pict>
          <v:polyline id="_x0000_s1108" style="position:absolute;left:0;text-align:left;z-index:-251421696;mso-position-horizontal-relative:page;mso-position-vertical-relative:page" points="1in,364.4pt,73pt,364.4pt,73pt,330.8pt,1in,330.8pt,1in,364.4pt" coordsize="20,672" o:allowincell="f" fillcolor="black" stroked="f">
            <v:path arrowok="t"/>
            <w10:wrap anchorx="page" anchory="page"/>
          </v:polyline>
        </w:pict>
      </w:r>
      <w:r>
        <w:rPr>
          <w:color w:val="000000"/>
          <w:spacing w:val="-3"/>
        </w:rPr>
        <w:pict>
          <v:polyline id="_x0000_s1109" style="position:absolute;left:0;text-align:left;z-index:-251419648;mso-position-horizontal-relative:page;mso-position-vertical-relative:page" points="108.9pt,364.4pt,109.9pt,364.4pt,109.9pt,330.8pt,108.9pt,330.8pt,108.9pt,364.4pt" coordsize="20,672" o:allowincell="f" fillcolor="black" stroked="f">
            <v:path arrowok="t"/>
            <w10:wrap anchorx="page" anchory="page"/>
          </v:polyline>
        </w:pict>
      </w:r>
      <w:r>
        <w:rPr>
          <w:color w:val="000000"/>
          <w:spacing w:val="-3"/>
        </w:rPr>
        <w:pict>
          <v:polyline id="_x0000_s1110" style="position:absolute;left:0;text-align:left;z-index:-251417600;mso-position-horizontal-relative:page;mso-position-vertical-relative:page" points="261.9pt,364.4pt,262.9pt,364.4pt,262.9pt,330.8pt,261.9pt,330.8pt,261.9pt,364.4pt" coordsize="20,672" o:allowincell="f" fillcolor="black" stroked="f">
            <v:path arrowok="t"/>
            <w10:wrap anchorx="page" anchory="page"/>
          </v:polyline>
        </w:pict>
      </w:r>
      <w:r>
        <w:rPr>
          <w:color w:val="000000"/>
          <w:spacing w:val="-3"/>
        </w:rPr>
        <w:pict>
          <v:polyline id="_x0000_s1111" style="position:absolute;left:0;text-align:left;z-index:-251415552;mso-position-horizontal-relative:page;mso-position-vertical-relative:page" points="369.9pt,364.4pt,370.9pt,364.4pt,370.9pt,330.8pt,369.9pt,330.8pt,369.9pt,364.4pt" coordsize="20,672" o:allowincell="f" fillcolor="black" stroked="f">
            <v:path arrowok="t"/>
            <w10:wrap anchorx="page" anchory="page"/>
          </v:polyline>
        </w:pict>
      </w:r>
      <w:r>
        <w:rPr>
          <w:color w:val="000000"/>
          <w:spacing w:val="-3"/>
        </w:rPr>
        <w:pict>
          <v:polyline id="_x0000_s1112" style="position:absolute;left:0;text-align:left;z-index:-251413504;mso-position-horizontal-relative:page;mso-position-vertical-relative:page" points="531.9pt,364.4pt,532.9pt,364.4pt,532.9pt,330.8pt,531.9pt,330.8pt,531.9pt,364.4pt" coordsize="20,672" o:allowincell="f" fillcolor="black" stroked="f">
            <v:path arrowok="t"/>
            <w10:wrap anchorx="page" anchory="page"/>
          </v:polyline>
        </w:pict>
      </w:r>
      <w:r>
        <w:rPr>
          <w:color w:val="000000"/>
          <w:spacing w:val="-3"/>
        </w:rPr>
        <w:pict>
          <v:polyline id="_x0000_s1113" style="position:absolute;left:0;text-align:left;z-index:-251393024;mso-position-horizontal-relative:page;mso-position-vertical-relative:page" points="1in,364.9pt,72.5pt,364.9pt,72.5pt,364.4pt,1in,364.4pt,1in,364.9pt" coordsize="10,11" o:allowincell="f" fillcolor="black" stroked="f">
            <v:path arrowok="t"/>
            <w10:wrap anchorx="page" anchory="page"/>
          </v:polyline>
        </w:pict>
      </w:r>
      <w:r>
        <w:rPr>
          <w:color w:val="000000"/>
          <w:spacing w:val="-3"/>
        </w:rPr>
        <w:pict>
          <v:polyline id="_x0000_s1114" style="position:absolute;left:0;text-align:left;z-index:-251390976;mso-position-horizontal-relative:page;mso-position-vertical-relative:page" points="72.45pt,365.35pt,108.9pt,365.35pt,108.9pt,364.35pt,72.45pt,364.35pt,72.45pt,365.35pt" coordsize="729,20" o:allowincell="f" fillcolor="black" stroked="f">
            <v:path arrowok="t"/>
            <w10:wrap anchorx="page" anchory="page"/>
          </v:polyline>
        </w:pict>
      </w:r>
      <w:r>
        <w:rPr>
          <w:color w:val="000000"/>
          <w:spacing w:val="-3"/>
        </w:rPr>
        <w:pict>
          <v:polyline id="_x0000_s1115" style="position:absolute;left:0;text-align:left;z-index:-251388928;mso-position-horizontal-relative:page;mso-position-vertical-relative:page" points="108.9pt,364.9pt,109.4pt,364.9pt,109.4pt,364.4pt,108.9pt,364.4pt,108.9pt,364.9pt" coordsize="10,11" o:allowincell="f" fillcolor="black" stroked="f">
            <v:path arrowok="t"/>
            <w10:wrap anchorx="page" anchory="page"/>
          </v:polyline>
        </w:pict>
      </w:r>
      <w:r>
        <w:rPr>
          <w:color w:val="000000"/>
          <w:spacing w:val="-3"/>
        </w:rPr>
        <w:pict>
          <v:polyline id="_x0000_s1116" style="position:absolute;left:0;text-align:left;z-index:-251386880;mso-position-horizontal-relative:page;mso-position-vertical-relative:page" points="109.4pt,365.35pt,261.9pt,365.35pt,261.9pt,364.35pt,109.4pt,364.35pt,109.4pt,365.35pt" coordsize="3050,20" o:allowincell="f" fillcolor="black" stroked="f">
            <v:path arrowok="t"/>
            <w10:wrap anchorx="page" anchory="page"/>
          </v:polyline>
        </w:pict>
      </w:r>
      <w:r>
        <w:rPr>
          <w:color w:val="000000"/>
          <w:spacing w:val="-3"/>
        </w:rPr>
        <w:pict>
          <v:polyline id="_x0000_s1117" style="position:absolute;left:0;text-align:left;z-index:-251385856;mso-position-horizontal-relative:page;mso-position-vertical-relative:page" points="261.9pt,364.9pt,262.4pt,364.9pt,262.4pt,364.4pt,261.9pt,364.4pt,261.9pt,364.9pt" coordsize="10,11" o:allowincell="f" fillcolor="black" stroked="f">
            <v:path arrowok="t"/>
            <w10:wrap anchorx="page" anchory="page"/>
          </v:polyline>
        </w:pict>
      </w:r>
      <w:r>
        <w:rPr>
          <w:color w:val="000000"/>
          <w:spacing w:val="-3"/>
        </w:rPr>
        <w:pict>
          <v:polyline id="_x0000_s1118" style="position:absolute;left:0;text-align:left;z-index:-251384832;mso-position-horizontal-relative:page;mso-position-vertical-relative:page" points="262.4pt,365.35pt,369.95pt,365.35pt,369.95pt,364.35pt,262.4pt,364.35pt,262.4pt,365.35pt" coordsize="2151,20" o:allowincell="f" fillcolor="black" stroked="f">
            <v:path arrowok="t"/>
            <w10:wrap anchorx="page" anchory="page"/>
          </v:polyline>
        </w:pict>
      </w:r>
      <w:r>
        <w:rPr>
          <w:color w:val="000000"/>
          <w:spacing w:val="-3"/>
        </w:rPr>
        <w:pict>
          <v:polyline id="_x0000_s1119" style="position:absolute;left:0;text-align:left;z-index:-251383808;mso-position-horizontal-relative:page;mso-position-vertical-relative:page" points="369.95pt,364.9pt,370.4pt,364.9pt,370.4pt,364.4pt,369.95pt,364.4pt,369.95pt,364.9pt" coordsize="10,11" o:allowincell="f" fillcolor="black" stroked="f">
            <v:path arrowok="t"/>
            <w10:wrap anchorx="page" anchory="page"/>
          </v:polyline>
        </w:pict>
      </w:r>
      <w:r>
        <w:rPr>
          <w:color w:val="000000"/>
          <w:spacing w:val="-3"/>
        </w:rPr>
        <w:pict>
          <v:polyline id="_x0000_s1120" style="position:absolute;left:0;text-align:left;z-index:-251382784;mso-position-horizontal-relative:page;mso-position-vertical-relative:page" points="370.4pt,365.35pt,531.95pt,365.35pt,531.95pt,364.35pt,370.4pt,364.35pt,370.4pt,365.35pt" coordsize="3231,20" o:allowincell="f" fillcolor="black" stroked="f">
            <v:path arrowok="t"/>
            <w10:wrap anchorx="page" anchory="page"/>
          </v:polyline>
        </w:pict>
      </w:r>
      <w:r>
        <w:rPr>
          <w:color w:val="000000"/>
          <w:spacing w:val="-3"/>
        </w:rPr>
        <w:pict>
          <v:polyline id="_x0000_s1121" style="position:absolute;left:0;text-align:left;z-index:-251381760;mso-position-horizontal-relative:page;mso-position-vertical-relative:page" points="531.95pt,364.9pt,532.4pt,364.9pt,532.4pt,364.4pt,531.95pt,364.4pt,531.95pt,364.9pt" coordsize="10,11" o:allowincell="f" fillcolor="black" stroked="f">
            <v:path arrowok="t"/>
            <w10:wrap anchorx="page" anchory="page"/>
          </v:polyline>
        </w:pict>
      </w:r>
      <w:r>
        <w:rPr>
          <w:color w:val="000000"/>
          <w:spacing w:val="-3"/>
        </w:rPr>
        <w:pict>
          <v:polyline id="_x0000_s1122" style="position:absolute;left:0;text-align:left;z-index:-251380736;mso-position-horizontal-relative:page;mso-position-vertical-relative:page" points="1in,426.1pt,73pt,426.1pt,73pt,364.85pt,1in,364.85pt,1in,426.1pt" coordsize="20,1225" o:allowincell="f" fillcolor="black" stroked="f">
            <v:path arrowok="t"/>
            <w10:wrap anchorx="page" anchory="page"/>
          </v:polyline>
        </w:pict>
      </w:r>
      <w:r>
        <w:rPr>
          <w:color w:val="000000"/>
          <w:spacing w:val="-3"/>
        </w:rPr>
        <w:pict>
          <v:polyline id="_x0000_s1123" style="position:absolute;left:0;text-align:left;z-index:-251379712;mso-position-horizontal-relative:page;mso-position-vertical-relative:page" points="108.9pt,426.1pt,109.9pt,426.1pt,109.9pt,364.85pt,108.9pt,364.85pt,108.9pt,426.1pt" coordsize="20,1225" o:allowincell="f" fillcolor="black" stroked="f">
            <v:path arrowok="t"/>
            <w10:wrap anchorx="page" anchory="page"/>
          </v:polyline>
        </w:pict>
      </w:r>
      <w:r>
        <w:rPr>
          <w:color w:val="000000"/>
          <w:spacing w:val="-3"/>
        </w:rPr>
        <w:pict>
          <v:polyline id="_x0000_s1124" style="position:absolute;left:0;text-align:left;z-index:-251378688;mso-position-horizontal-relative:page;mso-position-vertical-relative:page" points="261.9pt,426.1pt,262.9pt,426.1pt,262.9pt,364.85pt,261.9pt,364.85pt,261.9pt,426.1pt" coordsize="20,1225" o:allowincell="f" fillcolor="black" stroked="f">
            <v:path arrowok="t"/>
            <w10:wrap anchorx="page" anchory="page"/>
          </v:polyline>
        </w:pict>
      </w:r>
      <w:r>
        <w:rPr>
          <w:color w:val="000000"/>
          <w:spacing w:val="-3"/>
        </w:rPr>
        <w:pict>
          <v:polyline id="_x0000_s1125" style="position:absolute;left:0;text-align:left;z-index:-251377664;mso-position-horizontal-relative:page;mso-position-vertical-relative:page" points="369.9pt,426.1pt,370.9pt,426.1pt,370.9pt,364.85pt,369.9pt,364.85pt,369.9pt,426.1pt" coordsize="20,1225" o:allowincell="f" fillcolor="black" stroked="f">
            <v:path arrowok="t"/>
            <w10:wrap anchorx="page" anchory="page"/>
          </v:polyline>
        </w:pict>
      </w:r>
      <w:r>
        <w:rPr>
          <w:color w:val="000000"/>
          <w:spacing w:val="-3"/>
        </w:rPr>
        <w:pict>
          <v:polyline id="_x0000_s1126" style="position:absolute;left:0;text-align:left;z-index:-251376640;mso-position-horizontal-relative:page;mso-position-vertical-relative:page" points="531.9pt,426.1pt,532.9pt,426.1pt,532.9pt,364.85pt,531.9pt,364.85pt,531.9pt,426.1pt" coordsize="20,1225" o:allowincell="f" fillcolor="black" stroked="f">
            <v:path arrowok="t"/>
            <w10:wrap anchorx="page" anchory="page"/>
          </v:polyline>
        </w:pict>
      </w:r>
      <w:r>
        <w:rPr>
          <w:color w:val="000000"/>
          <w:spacing w:val="-3"/>
        </w:rPr>
        <w:pict>
          <v:polyline id="_x0000_s1127" style="position:absolute;left:0;text-align:left;z-index:-251360256;mso-position-horizontal-relative:page;mso-position-vertical-relative:page" points="1in,426.55pt,72.5pt,426.55pt,72.5pt,426.1pt,1in,426.1pt,1in,426.55pt" coordsize="10,11" o:allowincell="f" fillcolor="black" stroked="f">
            <v:path arrowok="t"/>
            <w10:wrap anchorx="page" anchory="page"/>
          </v:polyline>
        </w:pict>
      </w:r>
      <w:r>
        <w:rPr>
          <w:color w:val="000000"/>
          <w:spacing w:val="-3"/>
        </w:rPr>
        <w:pict>
          <v:polyline id="_x0000_s1128" style="position:absolute;left:0;text-align:left;z-index:-251359232;mso-position-horizontal-relative:page;mso-position-vertical-relative:page" points="72.45pt,427.05pt,108.9pt,427.05pt,108.9pt,426.05pt,72.45pt,426.05pt,72.45pt,427.05pt" coordsize="729,20" o:allowincell="f" fillcolor="black" stroked="f">
            <v:path arrowok="t"/>
            <w10:wrap anchorx="page" anchory="page"/>
          </v:polyline>
        </w:pict>
      </w:r>
      <w:r>
        <w:rPr>
          <w:color w:val="000000"/>
          <w:spacing w:val="-3"/>
        </w:rPr>
        <w:pict>
          <v:polyline id="_x0000_s1129" style="position:absolute;left:0;text-align:left;z-index:-251358208;mso-position-horizontal-relative:page;mso-position-vertical-relative:page" points="108.9pt,426.55pt,109.4pt,426.55pt,109.4pt,426.1pt,108.9pt,426.1pt,108.9pt,426.55pt" coordsize="10,11" o:allowincell="f" fillcolor="black" stroked="f">
            <v:path arrowok="t"/>
            <w10:wrap anchorx="page" anchory="page"/>
          </v:polyline>
        </w:pict>
      </w:r>
      <w:r>
        <w:rPr>
          <w:color w:val="000000"/>
          <w:spacing w:val="-3"/>
        </w:rPr>
        <w:pict>
          <v:polyline id="_x0000_s1130" style="position:absolute;left:0;text-align:left;z-index:-251357184;mso-position-horizontal-relative:page;mso-position-vertical-relative:page" points="109.4pt,427.05pt,261.9pt,427.05pt,261.9pt,426.05pt,109.4pt,426.05pt,109.4pt,427.05pt" coordsize="3050,20" o:allowincell="f" fillcolor="black" stroked="f">
            <v:path arrowok="t"/>
            <w10:wrap anchorx="page" anchory="page"/>
          </v:polyline>
        </w:pict>
      </w:r>
      <w:r>
        <w:rPr>
          <w:color w:val="000000"/>
          <w:spacing w:val="-3"/>
        </w:rPr>
        <w:pict>
          <v:polyline id="_x0000_s1131" style="position:absolute;left:0;text-align:left;z-index:-251356160;mso-position-horizontal-relative:page;mso-position-vertical-relative:page" points="261.9pt,426.55pt,262.4pt,426.55pt,262.4pt,426.1pt,261.9pt,426.1pt,261.9pt,426.55pt" coordsize="10,11" o:allowincell="f" fillcolor="black" stroked="f">
            <v:path arrowok="t"/>
            <w10:wrap anchorx="page" anchory="page"/>
          </v:polyline>
        </w:pict>
      </w:r>
      <w:r>
        <w:rPr>
          <w:color w:val="000000"/>
          <w:spacing w:val="-3"/>
        </w:rPr>
        <w:pict>
          <v:polyline id="_x0000_s1132" style="position:absolute;left:0;text-align:left;z-index:-251355136;mso-position-horizontal-relative:page;mso-position-vertical-relative:page" points="262.4pt,427.05pt,369.95pt,427.05pt,369.95pt,426.05pt,262.4pt,426.05pt,262.4pt,427.05pt" coordsize="2151,20" o:allowincell="f" fillcolor="black" stroked="f">
            <v:path arrowok="t"/>
            <w10:wrap anchorx="page" anchory="page"/>
          </v:polyline>
        </w:pict>
      </w:r>
      <w:r>
        <w:rPr>
          <w:color w:val="000000"/>
          <w:spacing w:val="-3"/>
        </w:rPr>
        <w:pict>
          <v:polyline id="_x0000_s1133" style="position:absolute;left:0;text-align:left;z-index:-251354112;mso-position-horizontal-relative:page;mso-position-vertical-relative:page" points="369.95pt,426.55pt,370.4pt,426.55pt,370.4pt,426.1pt,369.95pt,426.1pt,369.95pt,426.55pt" coordsize="10,11" o:allowincell="f" fillcolor="black" stroked="f">
            <v:path arrowok="t"/>
            <w10:wrap anchorx="page" anchory="page"/>
          </v:polyline>
        </w:pict>
      </w:r>
      <w:r>
        <w:rPr>
          <w:color w:val="000000"/>
          <w:spacing w:val="-3"/>
        </w:rPr>
        <w:pict>
          <v:polyline id="_x0000_s1134" style="position:absolute;left:0;text-align:left;z-index:-251353088;mso-position-horizontal-relative:page;mso-position-vertical-relative:page" points="370.4pt,427.05pt,531.95pt,427.05pt,531.95pt,426.05pt,370.4pt,426.05pt,370.4pt,427.05pt" coordsize="3231,20" o:allowincell="f" fillcolor="black" stroked="f">
            <v:path arrowok="t"/>
            <w10:wrap anchorx="page" anchory="page"/>
          </v:polyline>
        </w:pict>
      </w:r>
      <w:r>
        <w:rPr>
          <w:color w:val="000000"/>
          <w:spacing w:val="-3"/>
        </w:rPr>
        <w:pict>
          <v:polyline id="_x0000_s1135" style="position:absolute;left:0;text-align:left;z-index:-251352064;mso-position-horizontal-relative:page;mso-position-vertical-relative:page" points="531.95pt,426.55pt,532.4pt,426.55pt,532.4pt,426.1pt,531.95pt,426.1pt,531.95pt,426.55pt" coordsize="10,11" o:allowincell="f" fillcolor="black" stroked="f">
            <v:path arrowok="t"/>
            <w10:wrap anchorx="page" anchory="page"/>
          </v:polyline>
        </w:pict>
      </w:r>
      <w:r>
        <w:rPr>
          <w:color w:val="000000"/>
          <w:spacing w:val="-3"/>
        </w:rPr>
        <w:pict>
          <v:polyline id="_x0000_s1136" style="position:absolute;left:0;text-align:left;z-index:-251351040;mso-position-horizontal-relative:page;mso-position-vertical-relative:page" points="1in,501.6pt,73pt,501.6pt,73pt,426.55pt,1in,426.55pt,1in,501.6pt" coordsize="20,1501" o:allowincell="f" fillcolor="black" stroked="f">
            <v:path arrowok="t"/>
            <w10:wrap anchorx="page" anchory="page"/>
          </v:polyline>
        </w:pict>
      </w:r>
      <w:r>
        <w:rPr>
          <w:color w:val="000000"/>
          <w:spacing w:val="-3"/>
        </w:rPr>
        <w:pict>
          <v:polyline id="_x0000_s1137" style="position:absolute;left:0;text-align:left;z-index:-251350016;mso-position-horizontal-relative:page;mso-position-vertical-relative:page" points="108.9pt,501.6pt,109.9pt,501.6pt,109.9pt,426.55pt,108.9pt,426.55pt,108.9pt,501.6pt" coordsize="20,1501" o:allowincell="f" fillcolor="black" stroked="f">
            <v:path arrowok="t"/>
            <w10:wrap anchorx="page" anchory="page"/>
          </v:polyline>
        </w:pict>
      </w:r>
      <w:r>
        <w:rPr>
          <w:color w:val="000000"/>
          <w:spacing w:val="-3"/>
        </w:rPr>
        <w:pict>
          <v:polyline id="_x0000_s1138" style="position:absolute;left:0;text-align:left;z-index:-251348992;mso-position-horizontal-relative:page;mso-position-vertical-relative:page" points="261.9pt,501.6pt,262.9pt,501.6pt,262.9pt,426.55pt,261.9pt,426.55pt,261.9pt,501.6pt" coordsize="20,1501" o:allowincell="f" fillcolor="black" stroked="f">
            <v:path arrowok="t"/>
            <w10:wrap anchorx="page" anchory="page"/>
          </v:polyline>
        </w:pict>
      </w:r>
      <w:r>
        <w:rPr>
          <w:color w:val="000000"/>
          <w:spacing w:val="-3"/>
        </w:rPr>
        <w:pict>
          <v:polyline id="_x0000_s1139" style="position:absolute;left:0;text-align:left;z-index:-251347968;mso-position-horizontal-relative:page;mso-position-vertical-relative:page" points="369.9pt,501.6pt,370.9pt,501.6pt,370.9pt,426.55pt,369.9pt,426.55pt,369.9pt,501.6pt" coordsize="20,1501" o:allowincell="f" fillcolor="black" stroked="f">
            <v:path arrowok="t"/>
            <w10:wrap anchorx="page" anchory="page"/>
          </v:polyline>
        </w:pict>
      </w:r>
      <w:r>
        <w:rPr>
          <w:color w:val="000000"/>
          <w:spacing w:val="-3"/>
        </w:rPr>
        <w:pict>
          <v:polyline id="_x0000_s1140" style="position:absolute;left:0;text-align:left;z-index:-251346944;mso-position-horizontal-relative:page;mso-position-vertical-relative:page" points="531.9pt,501.6pt,532.9pt,501.6pt,532.9pt,426.55pt,531.9pt,426.55pt,531.9pt,501.6pt" coordsize="20,1501" o:allowincell="f" fillcolor="black" stroked="f">
            <v:path arrowok="t"/>
            <w10:wrap anchorx="page" anchory="page"/>
          </v:polyline>
        </w:pict>
      </w:r>
      <w:r>
        <w:rPr>
          <w:color w:val="000000"/>
          <w:spacing w:val="-3"/>
        </w:rPr>
        <w:pict>
          <v:polyline id="_x0000_s1141" style="position:absolute;left:0;text-align:left;z-index:-251331584;mso-position-horizontal-relative:page;mso-position-vertical-relative:page" points="1in,502.05pt,72.5pt,502.05pt,72.5pt,501.55pt,1in,501.55pt,1in,502.05pt" coordsize="10,10" o:allowincell="f" fillcolor="black" stroked="f">
            <v:path arrowok="t"/>
            <w10:wrap anchorx="page" anchory="page"/>
          </v:polyline>
        </w:pict>
      </w:r>
      <w:r>
        <w:rPr>
          <w:color w:val="000000"/>
          <w:spacing w:val="-3"/>
        </w:rPr>
        <w:pict>
          <v:polyline id="_x0000_s1142" style="position:absolute;left:0;text-align:left;z-index:-251330560;mso-position-horizontal-relative:page;mso-position-vertical-relative:page" points="72.45pt,502.55pt,108.9pt,502.55pt,108.9pt,501.55pt,72.45pt,501.55pt,72.45pt,502.55pt" coordsize="729,20" o:allowincell="f" fillcolor="black" stroked="f">
            <v:path arrowok="t"/>
            <w10:wrap anchorx="page" anchory="page"/>
          </v:polyline>
        </w:pict>
      </w:r>
      <w:r>
        <w:rPr>
          <w:color w:val="000000"/>
          <w:spacing w:val="-3"/>
        </w:rPr>
        <w:pict>
          <v:polyline id="_x0000_s1143" style="position:absolute;left:0;text-align:left;z-index:-251329536;mso-position-horizontal-relative:page;mso-position-vertical-relative:page" points="108.9pt,502.05pt,109.4pt,502.05pt,109.4pt,501.55pt,108.9pt,501.55pt,108.9pt,502.05pt" coordsize="10,10" o:allowincell="f" fillcolor="black" stroked="f">
            <v:path arrowok="t"/>
            <w10:wrap anchorx="page" anchory="page"/>
          </v:polyline>
        </w:pict>
      </w:r>
      <w:r>
        <w:rPr>
          <w:color w:val="000000"/>
          <w:spacing w:val="-3"/>
        </w:rPr>
        <w:pict>
          <v:polyline id="_x0000_s1144" style="position:absolute;left:0;text-align:left;z-index:-251328512;mso-position-horizontal-relative:page;mso-position-vertical-relative:page" points="109.4pt,502.55pt,261.9pt,502.55pt,261.9pt,501.55pt,109.4pt,501.55pt,109.4pt,502.55pt" coordsize="3050,20" o:allowincell="f" fillcolor="black" stroked="f">
            <v:path arrowok="t"/>
            <w10:wrap anchorx="page" anchory="page"/>
          </v:polyline>
        </w:pict>
      </w:r>
      <w:r>
        <w:rPr>
          <w:color w:val="000000"/>
          <w:spacing w:val="-3"/>
        </w:rPr>
        <w:pict>
          <v:polyline id="_x0000_s1145" style="position:absolute;left:0;text-align:left;z-index:-251327488;mso-position-horizontal-relative:page;mso-position-vertical-relative:page" points="261.9pt,502.05pt,262.4pt,502.05pt,262.4pt,501.55pt,261.9pt,501.55pt,261.9pt,502.05pt" coordsize="10,10" o:allowincell="f" fillcolor="black" stroked="f">
            <v:path arrowok="t"/>
            <w10:wrap anchorx="page" anchory="page"/>
          </v:polyline>
        </w:pict>
      </w:r>
      <w:r>
        <w:rPr>
          <w:color w:val="000000"/>
          <w:spacing w:val="-3"/>
        </w:rPr>
        <w:pict>
          <v:polyline id="_x0000_s1146" style="position:absolute;left:0;text-align:left;z-index:-251326464;mso-position-horizontal-relative:page;mso-position-vertical-relative:page" points="262.4pt,502.55pt,369.95pt,502.55pt,369.95pt,501.55pt,262.4pt,501.55pt,262.4pt,502.55pt" coordsize="2151,20" o:allowincell="f" fillcolor="black" stroked="f">
            <v:path arrowok="t"/>
            <w10:wrap anchorx="page" anchory="page"/>
          </v:polyline>
        </w:pict>
      </w:r>
      <w:r>
        <w:rPr>
          <w:color w:val="000000"/>
          <w:spacing w:val="-3"/>
        </w:rPr>
        <w:pict>
          <v:polyline id="_x0000_s1147" style="position:absolute;left:0;text-align:left;z-index:-251325440;mso-position-horizontal-relative:page;mso-position-vertical-relative:page" points="369.95pt,502.05pt,370.4pt,502.05pt,370.4pt,501.55pt,369.95pt,501.55pt,369.95pt,502.05pt" coordsize="10,10" o:allowincell="f" fillcolor="black" stroked="f">
            <v:path arrowok="t"/>
            <w10:wrap anchorx="page" anchory="page"/>
          </v:polyline>
        </w:pict>
      </w:r>
      <w:r>
        <w:rPr>
          <w:color w:val="000000"/>
          <w:spacing w:val="-3"/>
        </w:rPr>
        <w:pict>
          <v:polyline id="_x0000_s1148" style="position:absolute;left:0;text-align:left;z-index:-251324416;mso-position-horizontal-relative:page;mso-position-vertical-relative:page" points="370.4pt,502.55pt,531.95pt,502.55pt,531.95pt,501.55pt,370.4pt,501.55pt,370.4pt,502.55pt" coordsize="3231,20" o:allowincell="f" fillcolor="black" stroked="f">
            <v:path arrowok="t"/>
            <w10:wrap anchorx="page" anchory="page"/>
          </v:polyline>
        </w:pict>
      </w:r>
      <w:r>
        <w:rPr>
          <w:color w:val="000000"/>
          <w:spacing w:val="-3"/>
        </w:rPr>
        <w:pict>
          <v:polyline id="_x0000_s1149" style="position:absolute;left:0;text-align:left;z-index:-251323392;mso-position-horizontal-relative:page;mso-position-vertical-relative:page" points="531.95pt,502.05pt,532.4pt,502.05pt,532.4pt,501.55pt,531.95pt,501.55pt,531.95pt,502.05pt" coordsize="10,10" o:allowincell="f" fillcolor="black" stroked="f">
            <v:path arrowok="t"/>
            <w10:wrap anchorx="page" anchory="page"/>
          </v:polyline>
        </w:pict>
      </w:r>
      <w:r>
        <w:rPr>
          <w:color w:val="000000"/>
          <w:spacing w:val="-3"/>
        </w:rPr>
        <w:pict>
          <v:polyline id="_x0000_s1150" style="position:absolute;left:0;text-align:left;z-index:-251322368;mso-position-horizontal-relative:page;mso-position-vertical-relative:page" points="1in,528.8pt,73pt,528.8pt,73pt,502.05pt,1in,502.05pt,1in,528.8pt" coordsize="20,535" o:allowincell="f" fillcolor="black" stroked="f">
            <v:path arrowok="t"/>
            <w10:wrap anchorx="page" anchory="page"/>
          </v:polyline>
        </w:pict>
      </w:r>
      <w:r>
        <w:rPr>
          <w:color w:val="000000"/>
          <w:spacing w:val="-3"/>
        </w:rPr>
        <w:pict>
          <v:polyline id="_x0000_s1151" style="position:absolute;left:0;text-align:left;z-index:-251321344;mso-position-horizontal-relative:page;mso-position-vertical-relative:page" points="108.9pt,528.8pt,109.9pt,528.8pt,109.9pt,502.05pt,108.9pt,502.05pt,108.9pt,528.8pt" coordsize="20,535" o:allowincell="f" fillcolor="black" stroked="f">
            <v:path arrowok="t"/>
            <w10:wrap anchorx="page" anchory="page"/>
          </v:polyline>
        </w:pict>
      </w:r>
      <w:r>
        <w:rPr>
          <w:color w:val="000000"/>
          <w:spacing w:val="-3"/>
        </w:rPr>
        <w:pict>
          <v:polyline id="_x0000_s1152" style="position:absolute;left:0;text-align:left;z-index:-251320320;mso-position-horizontal-relative:page;mso-position-vertical-relative:page" points="261.9pt,528.8pt,262.9pt,528.8pt,262.9pt,502.05pt,261.9pt,502.05pt,261.9pt,528.8pt" coordsize="20,535" o:allowincell="f" fillcolor="black" stroked="f">
            <v:path arrowok="t"/>
            <w10:wrap anchorx="page" anchory="page"/>
          </v:polyline>
        </w:pict>
      </w:r>
      <w:r>
        <w:rPr>
          <w:color w:val="000000"/>
          <w:spacing w:val="-3"/>
        </w:rPr>
        <w:pict>
          <v:polyline id="_x0000_s1153" style="position:absolute;left:0;text-align:left;z-index:-251319296;mso-position-horizontal-relative:page;mso-position-vertical-relative:page" points="369.9pt,528.8pt,370.9pt,528.8pt,370.9pt,502.05pt,369.9pt,502.05pt,369.9pt,528.8pt" coordsize="20,535" o:allowincell="f" fillcolor="black" stroked="f">
            <v:path arrowok="t"/>
            <w10:wrap anchorx="page" anchory="page"/>
          </v:polyline>
        </w:pict>
      </w:r>
      <w:r>
        <w:rPr>
          <w:color w:val="000000"/>
          <w:spacing w:val="-3"/>
        </w:rPr>
        <w:pict>
          <v:polyline id="_x0000_s1154" style="position:absolute;left:0;text-align:left;z-index:-251318272;mso-position-horizontal-relative:page;mso-position-vertical-relative:page" points="531.9pt,528.8pt,532.9pt,528.8pt,532.9pt,502.05pt,531.9pt,502.05pt,531.9pt,528.8pt" coordsize="20,535" o:allowincell="f" fillcolor="black" stroked="f">
            <v:path arrowok="t"/>
            <w10:wrap anchorx="page" anchory="page"/>
          </v:polyline>
        </w:pict>
      </w:r>
      <w:r>
        <w:rPr>
          <w:color w:val="000000"/>
          <w:spacing w:val="-3"/>
        </w:rPr>
        <w:pict>
          <v:polyline id="_x0000_s1155" style="position:absolute;left:0;text-align:left;z-index:-251302912;mso-position-horizontal-relative:page;mso-position-vertical-relative:page" points="1in,529.3pt,72.5pt,529.3pt,72.5pt,528.8pt,1in,528.8pt,1in,529.3pt" coordsize="10,10" o:allowincell="f" fillcolor="black" stroked="f">
            <v:path arrowok="t"/>
            <w10:wrap anchorx="page" anchory="page"/>
          </v:polyline>
        </w:pict>
      </w:r>
      <w:r>
        <w:rPr>
          <w:color w:val="000000"/>
          <w:spacing w:val="-3"/>
        </w:rPr>
        <w:pict>
          <v:polyline id="_x0000_s1156" style="position:absolute;left:0;text-align:left;z-index:-251301888;mso-position-horizontal-relative:page;mso-position-vertical-relative:page" points="72.45pt,529.8pt,108.9pt,529.8pt,108.9pt,528.8pt,72.45pt,528.8pt,72.45pt,529.8pt" coordsize="729,20" o:allowincell="f" fillcolor="black" stroked="f">
            <v:path arrowok="t"/>
            <w10:wrap anchorx="page" anchory="page"/>
          </v:polyline>
        </w:pict>
      </w:r>
      <w:r>
        <w:rPr>
          <w:color w:val="000000"/>
          <w:spacing w:val="-3"/>
        </w:rPr>
        <w:pict>
          <v:polyline id="_x0000_s1157" style="position:absolute;left:0;text-align:left;z-index:-251300864;mso-position-horizontal-relative:page;mso-position-vertical-relative:page" points="108.9pt,529.3pt,109.4pt,529.3pt,109.4pt,528.8pt,108.9pt,528.8pt,108.9pt,529.3pt" coordsize="10,10" o:allowincell="f" fillcolor="black" stroked="f">
            <v:path arrowok="t"/>
            <w10:wrap anchorx="page" anchory="page"/>
          </v:polyline>
        </w:pict>
      </w:r>
      <w:r>
        <w:rPr>
          <w:color w:val="000000"/>
          <w:spacing w:val="-3"/>
        </w:rPr>
        <w:pict>
          <v:polyline id="_x0000_s1158" style="position:absolute;left:0;text-align:left;z-index:-251299840;mso-position-horizontal-relative:page;mso-position-vertical-relative:page" points="109.4pt,529.8pt,261.9pt,529.8pt,261.9pt,528.8pt,109.4pt,528.8pt,109.4pt,529.8pt" coordsize="3050,20" o:allowincell="f" fillcolor="black" stroked="f">
            <v:path arrowok="t"/>
            <w10:wrap anchorx="page" anchory="page"/>
          </v:polyline>
        </w:pict>
      </w:r>
      <w:r>
        <w:rPr>
          <w:color w:val="000000"/>
          <w:spacing w:val="-3"/>
        </w:rPr>
        <w:pict>
          <v:polyline id="_x0000_s1159" style="position:absolute;left:0;text-align:left;z-index:-251298816;mso-position-horizontal-relative:page;mso-position-vertical-relative:page" points="261.9pt,529.3pt,262.4pt,529.3pt,262.4pt,528.8pt,261.9pt,528.8pt,261.9pt,529.3pt" coordsize="10,10" o:allowincell="f" fillcolor="black" stroked="f">
            <v:path arrowok="t"/>
            <w10:wrap anchorx="page" anchory="page"/>
          </v:polyline>
        </w:pict>
      </w:r>
      <w:r>
        <w:rPr>
          <w:color w:val="000000"/>
          <w:spacing w:val="-3"/>
        </w:rPr>
        <w:pict>
          <v:polyline id="_x0000_s1160" style="position:absolute;left:0;text-align:left;z-index:-251297792;mso-position-horizontal-relative:page;mso-position-vertical-relative:page" points="262.4pt,529.8pt,369.95pt,529.8pt,369.95pt,528.8pt,262.4pt,528.8pt,262.4pt,529.8pt" coordsize="2151,20" o:allowincell="f" fillcolor="black" stroked="f">
            <v:path arrowok="t"/>
            <w10:wrap anchorx="page" anchory="page"/>
          </v:polyline>
        </w:pict>
      </w:r>
      <w:r>
        <w:rPr>
          <w:color w:val="000000"/>
          <w:spacing w:val="-3"/>
        </w:rPr>
        <w:pict>
          <v:polyline id="_x0000_s1161" style="position:absolute;left:0;text-align:left;z-index:-251296768;mso-position-horizontal-relative:page;mso-position-vertical-relative:page" points="369.95pt,529.3pt,370.4pt,529.3pt,370.4pt,528.8pt,369.95pt,528.8pt,369.95pt,529.3pt" coordsize="10,10" o:allowincell="f" fillcolor="black" stroked="f">
            <v:path arrowok="t"/>
            <w10:wrap anchorx="page" anchory="page"/>
          </v:polyline>
        </w:pict>
      </w:r>
      <w:r>
        <w:rPr>
          <w:color w:val="000000"/>
          <w:spacing w:val="-3"/>
        </w:rPr>
        <w:pict>
          <v:polyline id="_x0000_s1162" style="position:absolute;left:0;text-align:left;z-index:-251295744;mso-position-horizontal-relative:page;mso-position-vertical-relative:page" points="370.4pt,529.8pt,531.95pt,529.8pt,531.95pt,528.8pt,370.4pt,528.8pt,370.4pt,529.8pt" coordsize="3231,20" o:allowincell="f" fillcolor="black" stroked="f">
            <v:path arrowok="t"/>
            <w10:wrap anchorx="page" anchory="page"/>
          </v:polyline>
        </w:pict>
      </w:r>
      <w:r>
        <w:rPr>
          <w:color w:val="000000"/>
          <w:spacing w:val="-3"/>
        </w:rPr>
        <w:pict>
          <v:polyline id="_x0000_s1163" style="position:absolute;left:0;text-align:left;z-index:-251294720;mso-position-horizontal-relative:page;mso-position-vertical-relative:page" points="531.95pt,529.3pt,532.4pt,529.3pt,532.4pt,528.8pt,531.95pt,528.8pt,531.95pt,529.3pt" coordsize="10,10" o:allowincell="f" fillcolor="black" stroked="f">
            <v:path arrowok="t"/>
            <w10:wrap anchorx="page" anchory="page"/>
          </v:polyline>
        </w:pict>
      </w:r>
      <w:r>
        <w:rPr>
          <w:color w:val="000000"/>
          <w:spacing w:val="-3"/>
        </w:rPr>
        <w:pict>
          <v:polyline id="_x0000_s1164" style="position:absolute;left:0;text-align:left;z-index:-251293696;mso-position-horizontal-relative:page;mso-position-vertical-relative:page" points="1in,562.9pt,73pt,562.9pt,73pt,529.3pt,1in,529.3pt,1in,562.9pt" coordsize="20,672" o:allowincell="f" fillcolor="black" stroked="f">
            <v:path arrowok="t"/>
            <w10:wrap anchorx="page" anchory="page"/>
          </v:polyline>
        </w:pict>
      </w:r>
      <w:r>
        <w:rPr>
          <w:color w:val="000000"/>
          <w:spacing w:val="-3"/>
        </w:rPr>
        <w:pict>
          <v:polyline id="_x0000_s1165" style="position:absolute;left:0;text-align:left;z-index:-251292672;mso-position-horizontal-relative:page;mso-position-vertical-relative:page" points="108.9pt,562.9pt,109.9pt,562.9pt,109.9pt,529.3pt,108.9pt,529.3pt,108.9pt,562.9pt" coordsize="20,672" o:allowincell="f" fillcolor="black" stroked="f">
            <v:path arrowok="t"/>
            <w10:wrap anchorx="page" anchory="page"/>
          </v:polyline>
        </w:pict>
      </w:r>
      <w:r>
        <w:rPr>
          <w:color w:val="000000"/>
          <w:spacing w:val="-3"/>
        </w:rPr>
        <w:pict>
          <v:polyline id="_x0000_s1166" style="position:absolute;left:0;text-align:left;z-index:-251291648;mso-position-horizontal-relative:page;mso-position-vertical-relative:page" points="261.9pt,562.9pt,262.9pt,562.9pt,262.9pt,529.3pt,261.9pt,529.3pt,261.9pt,562.9pt" coordsize="20,672" o:allowincell="f" fillcolor="black" stroked="f">
            <v:path arrowok="t"/>
            <w10:wrap anchorx="page" anchory="page"/>
          </v:polyline>
        </w:pict>
      </w:r>
      <w:r>
        <w:rPr>
          <w:color w:val="000000"/>
          <w:spacing w:val="-3"/>
        </w:rPr>
        <w:pict>
          <v:polyline id="_x0000_s1167" style="position:absolute;left:0;text-align:left;z-index:-251290624;mso-position-horizontal-relative:page;mso-position-vertical-relative:page" points="369.9pt,562.9pt,370.9pt,562.9pt,370.9pt,529.3pt,369.9pt,529.3pt,369.9pt,562.9pt" coordsize="20,672" o:allowincell="f" fillcolor="black" stroked="f">
            <v:path arrowok="t"/>
            <w10:wrap anchorx="page" anchory="page"/>
          </v:polyline>
        </w:pict>
      </w:r>
      <w:r>
        <w:rPr>
          <w:color w:val="000000"/>
          <w:spacing w:val="-3"/>
        </w:rPr>
        <w:pict>
          <v:polyline id="_x0000_s1168" style="position:absolute;left:0;text-align:left;z-index:-251289600;mso-position-horizontal-relative:page;mso-position-vertical-relative:page" points="531.9pt,562.9pt,532.9pt,562.9pt,532.9pt,529.3pt,531.9pt,529.3pt,531.9pt,562.9pt" coordsize="20,672" o:allowincell="f" fillcolor="black" stroked="f">
            <v:path arrowok="t"/>
            <w10:wrap anchorx="page" anchory="page"/>
          </v:polyline>
        </w:pict>
      </w:r>
      <w:r>
        <w:rPr>
          <w:color w:val="000000"/>
          <w:spacing w:val="-3"/>
        </w:rPr>
        <w:pict>
          <v:polyline id="_x0000_s1169" style="position:absolute;left:0;text-align:left;z-index:-251274240;mso-position-horizontal-relative:page;mso-position-vertical-relative:page" points="1in,563.35pt,72.5pt,563.35pt,72.5pt,562.9pt,1in,562.9pt,1in,563.35pt" coordsize="10,11" o:allowincell="f" fillcolor="black" stroked="f">
            <v:path arrowok="t"/>
            <w10:wrap anchorx="page" anchory="page"/>
          </v:polyline>
        </w:pict>
      </w:r>
      <w:r>
        <w:rPr>
          <w:color w:val="000000"/>
          <w:spacing w:val="-3"/>
        </w:rPr>
        <w:pict>
          <v:polyline id="_x0000_s1170" style="position:absolute;left:0;text-align:left;z-index:-251273216;mso-position-horizontal-relative:page;mso-position-vertical-relative:page" points="72.45pt,563.85pt,108.9pt,563.85pt,108.9pt,562.85pt,72.45pt,562.85pt,72.45pt,563.85pt" coordsize="729,20" o:allowincell="f" fillcolor="black" stroked="f">
            <v:path arrowok="t"/>
            <w10:wrap anchorx="page" anchory="page"/>
          </v:polyline>
        </w:pict>
      </w:r>
      <w:r>
        <w:rPr>
          <w:color w:val="000000"/>
          <w:spacing w:val="-3"/>
        </w:rPr>
        <w:pict>
          <v:polyline id="_x0000_s1171" style="position:absolute;left:0;text-align:left;z-index:-251272192;mso-position-horizontal-relative:page;mso-position-vertical-relative:page" points="108.9pt,563.35pt,109.4pt,563.35pt,109.4pt,562.9pt,108.9pt,562.9pt,108.9pt,563.35pt" coordsize="10,11" o:allowincell="f" fillcolor="black" stroked="f">
            <v:path arrowok="t"/>
            <w10:wrap anchorx="page" anchory="page"/>
          </v:polyline>
        </w:pict>
      </w:r>
      <w:r>
        <w:rPr>
          <w:color w:val="000000"/>
          <w:spacing w:val="-3"/>
        </w:rPr>
        <w:pict>
          <v:polyline id="_x0000_s1172" style="position:absolute;left:0;text-align:left;z-index:-251271168;mso-position-horizontal-relative:page;mso-position-vertical-relative:page" points="109.4pt,563.85pt,261.9pt,563.85pt,261.9pt,562.85pt,109.4pt,562.85pt,109.4pt,563.85pt" coordsize="3050,20" o:allowincell="f" fillcolor="black" stroked="f">
            <v:path arrowok="t"/>
            <w10:wrap anchorx="page" anchory="page"/>
          </v:polyline>
        </w:pict>
      </w:r>
      <w:r>
        <w:rPr>
          <w:color w:val="000000"/>
          <w:spacing w:val="-3"/>
        </w:rPr>
        <w:pict>
          <v:polyline id="_x0000_s1173" style="position:absolute;left:0;text-align:left;z-index:-251270144;mso-position-horizontal-relative:page;mso-position-vertical-relative:page" points="261.9pt,563.35pt,262.4pt,563.35pt,262.4pt,562.9pt,261.9pt,562.9pt,261.9pt,563.35pt" coordsize="10,11" o:allowincell="f" fillcolor="black" stroked="f">
            <v:path arrowok="t"/>
            <w10:wrap anchorx="page" anchory="page"/>
          </v:polyline>
        </w:pict>
      </w:r>
      <w:r>
        <w:rPr>
          <w:color w:val="000000"/>
          <w:spacing w:val="-3"/>
        </w:rPr>
        <w:pict>
          <v:polyline id="_x0000_s1174" style="position:absolute;left:0;text-align:left;z-index:-251269120;mso-position-horizontal-relative:page;mso-position-vertical-relative:page" points="262.4pt,563.85pt,369.95pt,563.85pt,369.95pt,562.85pt,262.4pt,562.85pt,262.4pt,563.85pt" coordsize="2151,20" o:allowincell="f" fillcolor="black" stroked="f">
            <v:path arrowok="t"/>
            <w10:wrap anchorx="page" anchory="page"/>
          </v:polyline>
        </w:pict>
      </w:r>
      <w:r>
        <w:rPr>
          <w:color w:val="000000"/>
          <w:spacing w:val="-3"/>
        </w:rPr>
        <w:pict>
          <v:polyline id="_x0000_s1175" style="position:absolute;left:0;text-align:left;z-index:-251268096;mso-position-horizontal-relative:page;mso-position-vertical-relative:page" points="369.95pt,563.35pt,370.4pt,563.35pt,370.4pt,562.9pt,369.95pt,562.9pt,369.95pt,563.35pt" coordsize="10,11" o:allowincell="f" fillcolor="black" stroked="f">
            <v:path arrowok="t"/>
            <w10:wrap anchorx="page" anchory="page"/>
          </v:polyline>
        </w:pict>
      </w:r>
      <w:r>
        <w:rPr>
          <w:color w:val="000000"/>
          <w:spacing w:val="-3"/>
        </w:rPr>
        <w:pict>
          <v:polyline id="_x0000_s1176" style="position:absolute;left:0;text-align:left;z-index:-251267072;mso-position-horizontal-relative:page;mso-position-vertical-relative:page" points="370.4pt,563.85pt,531.95pt,563.85pt,531.95pt,562.85pt,370.4pt,562.85pt,370.4pt,563.85pt" coordsize="3231,20" o:allowincell="f" fillcolor="black" stroked="f">
            <v:path arrowok="t"/>
            <w10:wrap anchorx="page" anchory="page"/>
          </v:polyline>
        </w:pict>
      </w:r>
      <w:r>
        <w:rPr>
          <w:color w:val="000000"/>
          <w:spacing w:val="-3"/>
        </w:rPr>
        <w:pict>
          <v:polyline id="_x0000_s1177" style="position:absolute;left:0;text-align:left;z-index:-251266048;mso-position-horizontal-relative:page;mso-position-vertical-relative:page" points="531.95pt,563.35pt,532.4pt,563.35pt,532.4pt,562.9pt,531.95pt,562.9pt,531.95pt,563.35pt" coordsize="10,11" o:allowincell="f" fillcolor="black" stroked="f">
            <v:path arrowok="t"/>
            <w10:wrap anchorx="page" anchory="page"/>
          </v:polyline>
        </w:pict>
      </w:r>
      <w:r>
        <w:rPr>
          <w:color w:val="000000"/>
          <w:spacing w:val="-3"/>
        </w:rPr>
        <w:pict>
          <v:polyline id="_x0000_s1178" style="position:absolute;left:0;text-align:left;z-index:-251265024;mso-position-horizontal-relative:page;mso-position-vertical-relative:page" points="1in,624.6pt,73pt,624.6pt,73pt,563.35pt,1in,563.35pt,1in,624.6pt" coordsize="20,1225" o:allowincell="f" fillcolor="black" stroked="f">
            <v:path arrowok="t"/>
            <w10:wrap anchorx="page" anchory="page"/>
          </v:polyline>
        </w:pict>
      </w:r>
      <w:r>
        <w:rPr>
          <w:color w:val="000000"/>
          <w:spacing w:val="-3"/>
        </w:rPr>
        <w:pict>
          <v:polyline id="_x0000_s1179" style="position:absolute;left:0;text-align:left;z-index:-251264000;mso-position-horizontal-relative:page;mso-position-vertical-relative:page" points="108.9pt,624.6pt,109.9pt,624.6pt,109.9pt,563.35pt,108.9pt,563.35pt,108.9pt,624.6pt" coordsize="20,1225" o:allowincell="f" fillcolor="black" stroked="f">
            <v:path arrowok="t"/>
            <w10:wrap anchorx="page" anchory="page"/>
          </v:polyline>
        </w:pict>
      </w:r>
      <w:r>
        <w:rPr>
          <w:color w:val="000000"/>
          <w:spacing w:val="-3"/>
        </w:rPr>
        <w:pict>
          <v:polyline id="_x0000_s1180" style="position:absolute;left:0;text-align:left;z-index:-251262976;mso-position-horizontal-relative:page;mso-position-vertical-relative:page" points="261.9pt,624.6pt,262.9pt,624.6pt,262.9pt,563.35pt,261.9pt,563.35pt,261.9pt,624.6pt" coordsize="20,1225" o:allowincell="f" fillcolor="black" stroked="f">
            <v:path arrowok="t"/>
            <w10:wrap anchorx="page" anchory="page"/>
          </v:polyline>
        </w:pict>
      </w:r>
      <w:r>
        <w:rPr>
          <w:color w:val="000000"/>
          <w:spacing w:val="-3"/>
        </w:rPr>
        <w:pict>
          <v:polyline id="_x0000_s1181" style="position:absolute;left:0;text-align:left;z-index:-251261952;mso-position-horizontal-relative:page;mso-position-vertical-relative:page" points="369.9pt,624.6pt,370.9pt,624.6pt,370.9pt,563.35pt,369.9pt,563.35pt,369.9pt,624.6pt" coordsize="20,1225" o:allowincell="f" fillcolor="black" stroked="f">
            <v:path arrowok="t"/>
            <w10:wrap anchorx="page" anchory="page"/>
          </v:polyline>
        </w:pict>
      </w:r>
      <w:r>
        <w:rPr>
          <w:color w:val="000000"/>
          <w:spacing w:val="-3"/>
        </w:rPr>
        <w:pict>
          <v:polyline id="_x0000_s1182" style="position:absolute;left:0;text-align:left;z-index:-251260928;mso-position-horizontal-relative:page;mso-position-vertical-relative:page" points="531.9pt,624.6pt,532.9pt,624.6pt,532.9pt,563.35pt,531.9pt,563.35pt,531.9pt,624.6pt" coordsize="20,1225" o:allowincell="f" fillcolor="black" stroked="f">
            <v:path arrowok="t"/>
            <w10:wrap anchorx="page" anchory="page"/>
          </v:polyline>
        </w:pict>
      </w:r>
      <w:r>
        <w:rPr>
          <w:color w:val="000000"/>
          <w:spacing w:val="-3"/>
        </w:rPr>
        <w:pict>
          <v:polyline id="_x0000_s1183" style="position:absolute;left:0;text-align:left;z-index:-251245568;mso-position-horizontal-relative:page;mso-position-vertical-relative:page" points="1in,625.05pt,72.5pt,625.05pt,72.5pt,624.55pt,1in,624.55pt,1in,625.05pt" coordsize="10,10" o:allowincell="f" fillcolor="black" stroked="f">
            <v:path arrowok="t"/>
            <w10:wrap anchorx="page" anchory="page"/>
          </v:polyline>
        </w:pict>
      </w:r>
      <w:r>
        <w:rPr>
          <w:color w:val="000000"/>
          <w:spacing w:val="-3"/>
        </w:rPr>
        <w:pict>
          <v:polyline id="_x0000_s1184" style="position:absolute;left:0;text-align:left;z-index:-251244544;mso-position-horizontal-relative:page;mso-position-vertical-relative:page" points="72.45pt,625.55pt,108.9pt,625.55pt,108.9pt,624.55pt,72.45pt,624.55pt,72.45pt,625.55pt" coordsize="729,20" o:allowincell="f" fillcolor="black" stroked="f">
            <v:path arrowok="t"/>
            <w10:wrap anchorx="page" anchory="page"/>
          </v:polyline>
        </w:pict>
      </w:r>
      <w:r>
        <w:rPr>
          <w:color w:val="000000"/>
          <w:spacing w:val="-3"/>
        </w:rPr>
        <w:pict>
          <v:polyline id="_x0000_s1185" style="position:absolute;left:0;text-align:left;z-index:-251243520;mso-position-horizontal-relative:page;mso-position-vertical-relative:page" points="108.9pt,625.05pt,109.4pt,625.05pt,109.4pt,624.55pt,108.9pt,624.55pt,108.9pt,625.05pt" coordsize="10,10" o:allowincell="f" fillcolor="black" stroked="f">
            <v:path arrowok="t"/>
            <w10:wrap anchorx="page" anchory="page"/>
          </v:polyline>
        </w:pict>
      </w:r>
      <w:r>
        <w:rPr>
          <w:color w:val="000000"/>
          <w:spacing w:val="-3"/>
        </w:rPr>
        <w:pict>
          <v:polyline id="_x0000_s1186" style="position:absolute;left:0;text-align:left;z-index:-251242496;mso-position-horizontal-relative:page;mso-position-vertical-relative:page" points="109.4pt,625.55pt,261.9pt,625.55pt,261.9pt,624.55pt,109.4pt,624.55pt,109.4pt,625.55pt" coordsize="3050,20" o:allowincell="f" fillcolor="black" stroked="f">
            <v:path arrowok="t"/>
            <w10:wrap anchorx="page" anchory="page"/>
          </v:polyline>
        </w:pict>
      </w:r>
      <w:r>
        <w:rPr>
          <w:color w:val="000000"/>
          <w:spacing w:val="-3"/>
        </w:rPr>
        <w:pict>
          <v:polyline id="_x0000_s1187" style="position:absolute;left:0;text-align:left;z-index:-251241472;mso-position-horizontal-relative:page;mso-position-vertical-relative:page" points="261.9pt,625.05pt,262.4pt,625.05pt,262.4pt,624.55pt,261.9pt,624.55pt,261.9pt,625.05pt" coordsize="10,10" o:allowincell="f" fillcolor="black" stroked="f">
            <v:path arrowok="t"/>
            <w10:wrap anchorx="page" anchory="page"/>
          </v:polyline>
        </w:pict>
      </w:r>
      <w:r>
        <w:rPr>
          <w:color w:val="000000"/>
          <w:spacing w:val="-3"/>
        </w:rPr>
        <w:pict>
          <v:polyline id="_x0000_s1188" style="position:absolute;left:0;text-align:left;z-index:-251240448;mso-position-horizontal-relative:page;mso-position-vertical-relative:page" points="262.4pt,625.55pt,369.95pt,625.55pt,369.95pt,624.55pt,262.4pt,624.55pt,262.4pt,625.55pt" coordsize="2151,20" o:allowincell="f" fillcolor="black" stroked="f">
            <v:path arrowok="t"/>
            <w10:wrap anchorx="page" anchory="page"/>
          </v:polyline>
        </w:pict>
      </w:r>
      <w:r>
        <w:rPr>
          <w:color w:val="000000"/>
          <w:spacing w:val="-3"/>
        </w:rPr>
        <w:pict>
          <v:polyline id="_x0000_s1189" style="position:absolute;left:0;text-align:left;z-index:-251239424;mso-position-horizontal-relative:page;mso-position-vertical-relative:page" points="369.95pt,625.05pt,370.4pt,625.05pt,370.4pt,624.55pt,369.95pt,624.55pt,369.95pt,625.05pt" coordsize="10,10" o:allowincell="f" fillcolor="black" stroked="f">
            <v:path arrowok="t"/>
            <w10:wrap anchorx="page" anchory="page"/>
          </v:polyline>
        </w:pict>
      </w:r>
      <w:r>
        <w:rPr>
          <w:color w:val="000000"/>
          <w:spacing w:val="-3"/>
        </w:rPr>
        <w:pict>
          <v:polyline id="_x0000_s1190" style="position:absolute;left:0;text-align:left;z-index:-251238400;mso-position-horizontal-relative:page;mso-position-vertical-relative:page" points="370.4pt,625.55pt,531.95pt,625.55pt,531.95pt,624.55pt,370.4pt,624.55pt,370.4pt,625.55pt" coordsize="3231,20" o:allowincell="f" fillcolor="black" stroked="f">
            <v:path arrowok="t"/>
            <w10:wrap anchorx="page" anchory="page"/>
          </v:polyline>
        </w:pict>
      </w:r>
      <w:r>
        <w:rPr>
          <w:color w:val="000000"/>
          <w:spacing w:val="-3"/>
        </w:rPr>
        <w:pict>
          <v:polyline id="_x0000_s1191" style="position:absolute;left:0;text-align:left;z-index:-251237376;mso-position-horizontal-relative:page;mso-position-vertical-relative:page" points="531.95pt,625.05pt,532.4pt,625.05pt,532.4pt,624.55pt,531.95pt,624.55pt,531.95pt,625.05pt" coordsize="10,10" o:allowincell="f" fillcolor="black" stroked="f">
            <v:path arrowok="t"/>
            <w10:wrap anchorx="page" anchory="page"/>
          </v:polyline>
        </w:pict>
      </w:r>
      <w:r>
        <w:rPr>
          <w:color w:val="000000"/>
          <w:spacing w:val="-3"/>
        </w:rPr>
        <w:pict>
          <v:polyline id="_x0000_s1192" style="position:absolute;left:0;text-align:left;z-index:-251236352;mso-position-horizontal-relative:page;mso-position-vertical-relative:page" points="1in,713.95pt,73pt,713.95pt,73pt,625.05pt,1in,625.05pt,1in,713.95pt" coordsize="20,1778" o:allowincell="f" fillcolor="black" stroked="f">
            <v:path arrowok="t"/>
            <w10:wrap anchorx="page" anchory="page"/>
          </v:polyline>
        </w:pict>
      </w:r>
      <w:r>
        <w:rPr>
          <w:color w:val="000000"/>
          <w:spacing w:val="-3"/>
        </w:rPr>
        <w:pict>
          <v:polyline id="_x0000_s1193" style="position:absolute;left:0;text-align:left;z-index:-251235328;mso-position-horizontal-relative:page;mso-position-vertical-relative:page" points="1in,714.4pt,72.5pt,714.4pt,72.5pt,713.95pt,1in,713.95pt,1in,714.4pt" coordsize="10,10" o:allowincell="f" fillcolor="black" stroked="f">
            <v:path arrowok="t"/>
            <w10:wrap anchorx="page" anchory="page"/>
          </v:polyline>
        </w:pict>
      </w:r>
      <w:r>
        <w:rPr>
          <w:color w:val="000000"/>
          <w:spacing w:val="-3"/>
        </w:rPr>
        <w:pict>
          <v:polyline id="_x0000_s1194" style="position:absolute;left:0;text-align:left;z-index:-251234304;mso-position-horizontal-relative:page;mso-position-vertical-relative:page" points="1in,714.4pt,72.5pt,714.4pt,72.5pt,713.95pt,1in,713.95pt,1in,714.4pt" coordsize="10,10" o:allowincell="f" fillcolor="black" stroked="f">
            <v:path arrowok="t"/>
            <w10:wrap anchorx="page" anchory="page"/>
          </v:polyline>
        </w:pict>
      </w:r>
      <w:r>
        <w:rPr>
          <w:color w:val="000000"/>
          <w:spacing w:val="-3"/>
        </w:rPr>
        <w:pict>
          <v:polyline id="_x0000_s1195" style="position:absolute;left:0;text-align:left;z-index:-251233280;mso-position-horizontal-relative:page;mso-position-vertical-relative:page" points="72.45pt,714.9pt,108.9pt,714.9pt,108.9pt,713.9pt,72.45pt,713.9pt,72.45pt,714.9pt" coordsize="729,20" o:allowincell="f" fillcolor="black" stroked="f">
            <v:path arrowok="t"/>
            <w10:wrap anchorx="page" anchory="page"/>
          </v:polyline>
        </w:pict>
      </w:r>
      <w:r>
        <w:rPr>
          <w:color w:val="000000"/>
          <w:spacing w:val="-3"/>
        </w:rPr>
        <w:pict>
          <v:polyline id="_x0000_s1196" style="position:absolute;left:0;text-align:left;z-index:-251232256;mso-position-horizontal-relative:page;mso-position-vertical-relative:page" points="108.9pt,713.95pt,109.9pt,713.95pt,109.9pt,625.05pt,108.9pt,625.05pt,108.9pt,713.95pt" coordsize="20,1778" o:allowincell="f" fillcolor="black" stroked="f">
            <v:path arrowok="t"/>
            <w10:wrap anchorx="page" anchory="page"/>
          </v:polyline>
        </w:pict>
      </w:r>
      <w:r>
        <w:rPr>
          <w:color w:val="000000"/>
          <w:spacing w:val="-3"/>
        </w:rPr>
        <w:pict>
          <v:polyline id="_x0000_s1197" style="position:absolute;left:0;text-align:left;z-index:-251231232;mso-position-horizontal-relative:page;mso-position-vertical-relative:page" points="108.9pt,714.4pt,109.4pt,714.4pt,109.4pt,713.95pt,108.9pt,713.95pt,108.9pt,714.4pt" coordsize="10,10" o:allowincell="f" fillcolor="black" stroked="f">
            <v:path arrowok="t"/>
            <w10:wrap anchorx="page" anchory="page"/>
          </v:polyline>
        </w:pict>
      </w:r>
      <w:r>
        <w:rPr>
          <w:color w:val="000000"/>
          <w:spacing w:val="-3"/>
        </w:rPr>
        <w:pict>
          <v:polyline id="_x0000_s1198" style="position:absolute;left:0;text-align:left;z-index:-251230208;mso-position-horizontal-relative:page;mso-position-vertical-relative:page" points="109.4pt,714.9pt,261.9pt,714.9pt,261.9pt,713.9pt,109.4pt,713.9pt,109.4pt,714.9pt" coordsize="3050,20" o:allowincell="f" fillcolor="black" stroked="f">
            <v:path arrowok="t"/>
            <w10:wrap anchorx="page" anchory="page"/>
          </v:polyline>
        </w:pict>
      </w:r>
      <w:r>
        <w:rPr>
          <w:color w:val="000000"/>
          <w:spacing w:val="-3"/>
        </w:rPr>
        <w:pict>
          <v:polyline id="_x0000_s1199" style="position:absolute;left:0;text-align:left;z-index:-251229184;mso-position-horizontal-relative:page;mso-position-vertical-relative:page" points="261.9pt,713.95pt,262.9pt,713.95pt,262.9pt,625.05pt,261.9pt,625.05pt,261.9pt,713.95pt" coordsize="20,1778" o:allowincell="f" fillcolor="black" stroked="f">
            <v:path arrowok="t"/>
            <w10:wrap anchorx="page" anchory="page"/>
          </v:polyline>
        </w:pict>
      </w:r>
      <w:r>
        <w:rPr>
          <w:color w:val="000000"/>
          <w:spacing w:val="-3"/>
        </w:rPr>
        <w:pict>
          <v:polyline id="_x0000_s1200" style="position:absolute;left:0;text-align:left;z-index:-251228160;mso-position-horizontal-relative:page;mso-position-vertical-relative:page" points="261.9pt,714.4pt,262.4pt,714.4pt,262.4pt,713.95pt,261.9pt,713.95pt,261.9pt,714.4pt" coordsize="10,10" o:allowincell="f" fillcolor="black" stroked="f">
            <v:path arrowok="t"/>
            <w10:wrap anchorx="page" anchory="page"/>
          </v:polyline>
        </w:pict>
      </w:r>
      <w:r>
        <w:rPr>
          <w:color w:val="000000"/>
          <w:spacing w:val="-3"/>
        </w:rPr>
        <w:pict>
          <v:polyline id="_x0000_s1201" style="position:absolute;left:0;text-align:left;z-index:-251227136;mso-position-horizontal-relative:page;mso-position-vertical-relative:page" points="262.4pt,714.9pt,369.95pt,714.9pt,369.95pt,713.9pt,262.4pt,713.9pt,262.4pt,714.9pt" coordsize="2151,20" o:allowincell="f" fillcolor="black" stroked="f">
            <v:path arrowok="t"/>
            <w10:wrap anchorx="page" anchory="page"/>
          </v:polyline>
        </w:pict>
      </w:r>
      <w:r>
        <w:rPr>
          <w:color w:val="000000"/>
          <w:spacing w:val="-3"/>
        </w:rPr>
        <w:pict>
          <v:polyline id="_x0000_s1202" style="position:absolute;left:0;text-align:left;z-index:-251226112;mso-position-horizontal-relative:page;mso-position-vertical-relative:page" points="369.9pt,713.95pt,370.9pt,713.95pt,370.9pt,625.05pt,369.9pt,625.05pt,369.9pt,713.95pt" coordsize="20,1778" o:allowincell="f" fillcolor="black" stroked="f">
            <v:path arrowok="t"/>
            <w10:wrap anchorx="page" anchory="page"/>
          </v:polyline>
        </w:pict>
      </w:r>
      <w:r>
        <w:rPr>
          <w:color w:val="000000"/>
          <w:spacing w:val="-3"/>
        </w:rPr>
        <w:pict>
          <v:polyline id="_x0000_s1203" style="position:absolute;left:0;text-align:left;z-index:-251225088;mso-position-horizontal-relative:page;mso-position-vertical-relative:page" points="369.95pt,714.4pt,370.4pt,714.4pt,370.4pt,713.95pt,369.95pt,713.95pt,369.95pt,714.4pt" coordsize="10,10" o:allowincell="f" fillcolor="black" stroked="f">
            <v:path arrowok="t"/>
            <w10:wrap anchorx="page" anchory="page"/>
          </v:polyline>
        </w:pict>
      </w:r>
      <w:r>
        <w:rPr>
          <w:color w:val="000000"/>
          <w:spacing w:val="-3"/>
        </w:rPr>
        <w:pict>
          <v:polyline id="_x0000_s1204" style="position:absolute;left:0;text-align:left;z-index:-251224064;mso-position-horizontal-relative:page;mso-position-vertical-relative:page" points="370.4pt,714.9pt,531.95pt,714.9pt,531.95pt,713.9pt,370.4pt,713.9pt,370.4pt,714.9pt" coordsize="3231,20" o:allowincell="f" fillcolor="black" stroked="f">
            <v:path arrowok="t"/>
            <w10:wrap anchorx="page" anchory="page"/>
          </v:polyline>
        </w:pict>
      </w:r>
      <w:r>
        <w:rPr>
          <w:color w:val="000000"/>
          <w:spacing w:val="-3"/>
        </w:rPr>
        <w:pict>
          <v:polyline id="_x0000_s1205" style="position:absolute;left:0;text-align:left;z-index:-251223040;mso-position-horizontal-relative:page;mso-position-vertical-relative:page" points="531.9pt,713.95pt,532.9pt,713.95pt,532.9pt,625.05pt,531.9pt,625.05pt,531.9pt,713.95pt" coordsize="20,1778" o:allowincell="f" fillcolor="black" stroked="f">
            <v:path arrowok="t"/>
            <w10:wrap anchorx="page" anchory="page"/>
          </v:polyline>
        </w:pict>
      </w:r>
      <w:r>
        <w:rPr>
          <w:color w:val="000000"/>
          <w:spacing w:val="-3"/>
        </w:rPr>
        <w:pict>
          <v:polyline id="_x0000_s1206" style="position:absolute;left:0;text-align:left;z-index:-251222016;mso-position-horizontal-relative:page;mso-position-vertical-relative:page" points="531.95pt,714.4pt,532.4pt,714.4pt,532.4pt,713.95pt,531.95pt,713.95pt,531.95pt,714.4pt" coordsize="10,10" o:allowincell="f" fillcolor="black" stroked="f">
            <v:path arrowok="t"/>
            <w10:wrap anchorx="page" anchory="page"/>
          </v:polyline>
        </w:pict>
      </w:r>
      <w:r>
        <w:rPr>
          <w:color w:val="000000"/>
          <w:spacing w:val="-3"/>
        </w:rPr>
        <w:pict>
          <v:polyline id="_x0000_s1207" style="position:absolute;left:0;text-align:left;z-index:-251220992;mso-position-horizontal-relative:page;mso-position-vertical-relative:page" points="531.95pt,714.4pt,532.4pt,714.4pt,532.4pt,713.95pt,531.95pt,713.95pt,531.95pt,714.4pt" coordsize="10,10" o:allowincell="f" fillcolor="black"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384"/>
          <w:headerReference w:type="default" r:id="rId385"/>
          <w:footerReference w:type="even" r:id="rId386"/>
          <w:footerReference w:type="default" r:id="rId387"/>
          <w:headerReference w:type="first" r:id="rId388"/>
          <w:footerReference w:type="first" r:id="rId389"/>
          <w:type w:val="continuous"/>
          <w:pgSz w:w="12240" w:h="158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62" w:name="Pg62"/>
      <w:bookmarkEnd w:id="62"/>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SERVICE AGREEMENT NO. 2647</w:t>
      </w:r>
    </w:p>
    <w:p w:rsidR="00CA5E7F" w:rsidRDefault="00CA5E7F">
      <w:pPr>
        <w:autoSpaceDE w:val="0"/>
        <w:autoSpaceDN w:val="0"/>
        <w:adjustRightInd w:val="0"/>
        <w:rPr>
          <w:color w:val="000000"/>
          <w:spacing w:val="-3"/>
        </w:rPr>
        <w:sectPr w:rsidR="00CA5E7F">
          <w:headerReference w:type="even" r:id="rId390"/>
          <w:headerReference w:type="default" r:id="rId391"/>
          <w:footerReference w:type="even" r:id="rId392"/>
          <w:footerReference w:type="default" r:id="rId393"/>
          <w:headerReference w:type="first" r:id="rId394"/>
          <w:footerReference w:type="first" r:id="rId395"/>
          <w:pgSz w:w="12240" w:h="15840" w:orient="landscape"/>
          <w:pgMar w:top="0" w:right="0" w:bottom="0" w:left="0" w:header="720" w:footer="720" w:gutter="0"/>
          <w:cols w:space="720"/>
        </w:sectPr>
      </w:pPr>
    </w:p>
    <w:p w:rsidR="00CA5E7F" w:rsidRDefault="00CA5E7F">
      <w:pPr>
        <w:autoSpaceDE w:val="0"/>
        <w:autoSpaceDN w:val="0"/>
        <w:adjustRightInd w:val="0"/>
        <w:spacing w:line="276" w:lineRule="exact"/>
        <w:ind w:left="2985"/>
        <w:rPr>
          <w:color w:val="000000"/>
          <w:spacing w:val="-3"/>
        </w:rPr>
      </w:pPr>
    </w:p>
    <w:p w:rsidR="00CA5E7F" w:rsidRDefault="00973EC9">
      <w:pPr>
        <w:autoSpaceDE w:val="0"/>
        <w:autoSpaceDN w:val="0"/>
        <w:adjustRightInd w:val="0"/>
        <w:spacing w:before="181"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CA5E7F" w:rsidRDefault="00CA5E7F">
      <w:pPr>
        <w:autoSpaceDE w:val="0"/>
        <w:autoSpaceDN w:val="0"/>
        <w:adjustRightInd w:val="0"/>
        <w:spacing w:line="276" w:lineRule="exact"/>
        <w:ind w:left="1552"/>
        <w:rPr>
          <w:rFonts w:ascii="Times New Roman Bold" w:hAnsi="Times New Roman Bold"/>
          <w:color w:val="000000"/>
          <w:spacing w:val="-3"/>
        </w:rPr>
      </w:pPr>
    </w:p>
    <w:p w:rsidR="00CA5E7F" w:rsidRDefault="00973EC9">
      <w:pPr>
        <w:tabs>
          <w:tab w:val="left" w:pos="2286"/>
        </w:tabs>
        <w:autoSpaceDE w:val="0"/>
        <w:autoSpaceDN w:val="0"/>
        <w:adjustRightInd w:val="0"/>
        <w:spacing w:before="11" w:line="276" w:lineRule="exact"/>
        <w:ind w:left="1552"/>
        <w:rPr>
          <w:color w:val="000000"/>
          <w:spacing w:val="-3"/>
        </w:rPr>
      </w:pPr>
      <w:r>
        <w:rPr>
          <w:color w:val="000000"/>
          <w:spacing w:val="-3"/>
        </w:rPr>
        <w:t>10.</w:t>
      </w:r>
      <w:r>
        <w:rPr>
          <w:color w:val="000000"/>
          <w:spacing w:val="-3"/>
        </w:rPr>
        <w:tab/>
        <w:t>Issue written authorization to</w:t>
      </w:r>
    </w:p>
    <w:p w:rsidR="00CA5E7F" w:rsidRDefault="00973EC9">
      <w:pPr>
        <w:autoSpaceDE w:val="0"/>
        <w:autoSpaceDN w:val="0"/>
        <w:adjustRightInd w:val="0"/>
        <w:spacing w:before="1" w:line="275" w:lineRule="exact"/>
        <w:ind w:left="2291"/>
        <w:rPr>
          <w:color w:val="000000"/>
          <w:spacing w:val="-3"/>
        </w:rPr>
      </w:pPr>
      <w:r>
        <w:rPr>
          <w:color w:val="000000"/>
          <w:spacing w:val="-3"/>
        </w:rPr>
        <w:t>proceed with construction</w:t>
      </w:r>
    </w:p>
    <w:p w:rsidR="00CA5E7F" w:rsidRDefault="00973EC9">
      <w:pPr>
        <w:tabs>
          <w:tab w:val="left" w:pos="2286"/>
        </w:tabs>
        <w:autoSpaceDE w:val="0"/>
        <w:autoSpaceDN w:val="0"/>
        <w:adjustRightInd w:val="0"/>
        <w:spacing w:before="131" w:line="276" w:lineRule="exact"/>
        <w:ind w:left="1552"/>
        <w:rPr>
          <w:color w:val="000000"/>
          <w:spacing w:val="-3"/>
        </w:rPr>
      </w:pPr>
      <w:r>
        <w:rPr>
          <w:color w:val="000000"/>
          <w:spacing w:val="-3"/>
        </w:rPr>
        <w:t>11.</w:t>
      </w:r>
      <w:r>
        <w:rPr>
          <w:color w:val="000000"/>
          <w:spacing w:val="-3"/>
        </w:rPr>
        <w:tab/>
        <w:t>Complete engineering on</w:t>
      </w:r>
    </w:p>
    <w:p w:rsidR="00CA5E7F" w:rsidRDefault="00973EC9">
      <w:pPr>
        <w:autoSpaceDE w:val="0"/>
        <w:autoSpaceDN w:val="0"/>
        <w:adjustRightInd w:val="0"/>
        <w:spacing w:before="1" w:line="275" w:lineRule="exact"/>
        <w:ind w:left="2291"/>
        <w:rPr>
          <w:color w:val="000000"/>
          <w:spacing w:val="-3"/>
        </w:rPr>
      </w:pPr>
      <w:r>
        <w:rPr>
          <w:color w:val="000000"/>
          <w:spacing w:val="-3"/>
        </w:rPr>
        <w:t>CTOIFs and SUFs</w:t>
      </w:r>
    </w:p>
    <w:p w:rsidR="00CA5E7F" w:rsidRDefault="00973EC9">
      <w:pPr>
        <w:tabs>
          <w:tab w:val="left" w:pos="2286"/>
        </w:tabs>
        <w:autoSpaceDE w:val="0"/>
        <w:autoSpaceDN w:val="0"/>
        <w:adjustRightInd w:val="0"/>
        <w:spacing w:before="131" w:line="276" w:lineRule="exact"/>
        <w:ind w:left="1552"/>
        <w:rPr>
          <w:color w:val="000000"/>
          <w:spacing w:val="-3"/>
        </w:rPr>
      </w:pPr>
      <w:r>
        <w:rPr>
          <w:color w:val="000000"/>
          <w:spacing w:val="-3"/>
        </w:rPr>
        <w:t>12.</w:t>
      </w:r>
      <w:r>
        <w:rPr>
          <w:color w:val="000000"/>
          <w:spacing w:val="-3"/>
        </w:rPr>
        <w:tab/>
        <w:t>Start construction of remote</w:t>
      </w:r>
    </w:p>
    <w:p w:rsidR="00CA5E7F" w:rsidRDefault="00973EC9">
      <w:pPr>
        <w:autoSpaceDE w:val="0"/>
        <w:autoSpaceDN w:val="0"/>
        <w:adjustRightInd w:val="0"/>
        <w:spacing w:line="276" w:lineRule="exact"/>
        <w:ind w:left="2291" w:right="164"/>
        <w:jc w:val="both"/>
        <w:rPr>
          <w:color w:val="000000"/>
          <w:spacing w:val="-3"/>
        </w:rPr>
      </w:pPr>
      <w:r>
        <w:rPr>
          <w:color w:val="000000"/>
          <w:spacing w:val="-3"/>
        </w:rPr>
        <w:t xml:space="preserve">stations (SUF) and CTOIFs (excluding Line </w:t>
      </w:r>
      <w:r>
        <w:rPr>
          <w:color w:val="000000"/>
          <w:spacing w:val="-3"/>
        </w:rPr>
        <w:t>6 Tap)</w:t>
      </w:r>
    </w:p>
    <w:p w:rsidR="00CA5E7F" w:rsidRDefault="00973EC9">
      <w:pPr>
        <w:tabs>
          <w:tab w:val="left" w:pos="2286"/>
        </w:tabs>
        <w:autoSpaceDE w:val="0"/>
        <w:autoSpaceDN w:val="0"/>
        <w:adjustRightInd w:val="0"/>
        <w:spacing w:before="129" w:line="276" w:lineRule="exact"/>
        <w:ind w:left="1552"/>
        <w:rPr>
          <w:color w:val="000000"/>
          <w:spacing w:val="-3"/>
        </w:rPr>
      </w:pPr>
      <w:r>
        <w:rPr>
          <w:color w:val="000000"/>
          <w:spacing w:val="-3"/>
        </w:rPr>
        <w:t>13.</w:t>
      </w:r>
      <w:r>
        <w:rPr>
          <w:color w:val="000000"/>
          <w:spacing w:val="-3"/>
        </w:rPr>
        <w:tab/>
        <w:t>Complete procurement for</w:t>
      </w:r>
    </w:p>
    <w:p w:rsidR="00CA5E7F" w:rsidRDefault="00973EC9">
      <w:pPr>
        <w:autoSpaceDE w:val="0"/>
        <w:autoSpaceDN w:val="0"/>
        <w:adjustRightInd w:val="0"/>
        <w:spacing w:line="276" w:lineRule="exact"/>
        <w:ind w:left="2291"/>
        <w:rPr>
          <w:color w:val="000000"/>
          <w:spacing w:val="-3"/>
        </w:rPr>
      </w:pPr>
      <w:r>
        <w:rPr>
          <w:color w:val="000000"/>
          <w:spacing w:val="-3"/>
        </w:rPr>
        <w:t>CTOIFs and SUFs</w:t>
      </w:r>
    </w:p>
    <w:p w:rsidR="00CA5E7F" w:rsidRDefault="00973EC9">
      <w:pPr>
        <w:tabs>
          <w:tab w:val="left" w:pos="2286"/>
        </w:tabs>
        <w:autoSpaceDE w:val="0"/>
        <w:autoSpaceDN w:val="0"/>
        <w:adjustRightInd w:val="0"/>
        <w:spacing w:before="131" w:line="276" w:lineRule="exact"/>
        <w:ind w:left="1552"/>
        <w:rPr>
          <w:color w:val="000000"/>
          <w:spacing w:val="-3"/>
        </w:rPr>
      </w:pPr>
      <w:r>
        <w:rPr>
          <w:color w:val="000000"/>
          <w:spacing w:val="-3"/>
        </w:rPr>
        <w:t>14.</w:t>
      </w:r>
      <w:r>
        <w:rPr>
          <w:color w:val="000000"/>
          <w:spacing w:val="-3"/>
        </w:rPr>
        <w:tab/>
        <w:t>Complete procurement for</w:t>
      </w:r>
    </w:p>
    <w:p w:rsidR="00CA5E7F" w:rsidRDefault="00973EC9">
      <w:pPr>
        <w:autoSpaceDE w:val="0"/>
        <w:autoSpaceDN w:val="0"/>
        <w:adjustRightInd w:val="0"/>
        <w:spacing w:line="276" w:lineRule="exact"/>
        <w:ind w:left="2291"/>
        <w:rPr>
          <w:color w:val="000000"/>
          <w:spacing w:val="-3"/>
        </w:rPr>
      </w:pPr>
      <w:r>
        <w:rPr>
          <w:color w:val="000000"/>
          <w:spacing w:val="-3"/>
        </w:rPr>
        <w:t>ICIFs</w:t>
      </w:r>
    </w:p>
    <w:p w:rsidR="00CA5E7F" w:rsidRDefault="00973EC9">
      <w:pPr>
        <w:tabs>
          <w:tab w:val="left" w:pos="2286"/>
        </w:tabs>
        <w:autoSpaceDE w:val="0"/>
        <w:autoSpaceDN w:val="0"/>
        <w:adjustRightInd w:val="0"/>
        <w:spacing w:before="130" w:line="276" w:lineRule="exact"/>
        <w:ind w:left="1552"/>
        <w:rPr>
          <w:color w:val="000000"/>
          <w:spacing w:val="-3"/>
        </w:rPr>
      </w:pPr>
      <w:r>
        <w:rPr>
          <w:color w:val="000000"/>
          <w:spacing w:val="-3"/>
        </w:rPr>
        <w:t>13.</w:t>
      </w:r>
      <w:r>
        <w:rPr>
          <w:color w:val="000000"/>
          <w:spacing w:val="-3"/>
        </w:rPr>
        <w:tab/>
        <w:t>Start construction of ICIFs</w:t>
      </w:r>
    </w:p>
    <w:p w:rsidR="00CA5E7F" w:rsidRDefault="00CA5E7F">
      <w:pPr>
        <w:autoSpaceDE w:val="0"/>
        <w:autoSpaceDN w:val="0"/>
        <w:adjustRightInd w:val="0"/>
        <w:spacing w:line="276" w:lineRule="exact"/>
        <w:ind w:left="1552"/>
        <w:rPr>
          <w:color w:val="000000"/>
          <w:spacing w:val="-3"/>
        </w:rPr>
      </w:pPr>
    </w:p>
    <w:p w:rsidR="00CA5E7F" w:rsidRDefault="00973EC9">
      <w:pPr>
        <w:tabs>
          <w:tab w:val="left" w:pos="2286"/>
        </w:tabs>
        <w:autoSpaceDE w:val="0"/>
        <w:autoSpaceDN w:val="0"/>
        <w:adjustRightInd w:val="0"/>
        <w:spacing w:before="130" w:line="276" w:lineRule="exact"/>
        <w:ind w:left="1552"/>
        <w:rPr>
          <w:color w:val="000000"/>
          <w:spacing w:val="-3"/>
        </w:rPr>
      </w:pPr>
      <w:r>
        <w:rPr>
          <w:color w:val="000000"/>
          <w:spacing w:val="-3"/>
        </w:rPr>
        <w:t>14.</w:t>
      </w:r>
      <w:r>
        <w:rPr>
          <w:color w:val="000000"/>
          <w:spacing w:val="-3"/>
        </w:rPr>
        <w:tab/>
        <w:t>Start construction of Line 6</w:t>
      </w:r>
    </w:p>
    <w:p w:rsidR="00CA5E7F" w:rsidRDefault="00973EC9">
      <w:pPr>
        <w:autoSpaceDE w:val="0"/>
        <w:autoSpaceDN w:val="0"/>
        <w:adjustRightInd w:val="0"/>
        <w:spacing w:before="1" w:line="275" w:lineRule="exact"/>
        <w:ind w:left="2291"/>
        <w:rPr>
          <w:color w:val="000000"/>
          <w:spacing w:val="-3"/>
        </w:rPr>
      </w:pPr>
      <w:r>
        <w:rPr>
          <w:color w:val="000000"/>
          <w:spacing w:val="-3"/>
        </w:rPr>
        <w:t>Tap</w:t>
      </w:r>
    </w:p>
    <w:p w:rsidR="00CA5E7F" w:rsidRDefault="00973EC9">
      <w:pPr>
        <w:tabs>
          <w:tab w:val="left" w:pos="2286"/>
        </w:tabs>
        <w:autoSpaceDE w:val="0"/>
        <w:autoSpaceDN w:val="0"/>
        <w:adjustRightInd w:val="0"/>
        <w:spacing w:before="131" w:line="276" w:lineRule="exact"/>
        <w:ind w:left="1552"/>
        <w:rPr>
          <w:color w:val="000000"/>
          <w:spacing w:val="-3"/>
        </w:rPr>
      </w:pPr>
      <w:r>
        <w:rPr>
          <w:color w:val="000000"/>
          <w:spacing w:val="-3"/>
        </w:rPr>
        <w:t>15.</w:t>
      </w:r>
      <w:r>
        <w:rPr>
          <w:color w:val="000000"/>
          <w:spacing w:val="-3"/>
        </w:rPr>
        <w:tab/>
        <w:t>Complete construction of</w:t>
      </w:r>
    </w:p>
    <w:p w:rsidR="00CA5E7F" w:rsidRDefault="00973EC9">
      <w:pPr>
        <w:autoSpaceDE w:val="0"/>
        <w:autoSpaceDN w:val="0"/>
        <w:adjustRightInd w:val="0"/>
        <w:spacing w:before="1" w:line="275" w:lineRule="exact"/>
        <w:ind w:left="2291"/>
        <w:rPr>
          <w:color w:val="000000"/>
          <w:spacing w:val="-3"/>
        </w:rPr>
      </w:pPr>
      <w:r>
        <w:rPr>
          <w:color w:val="000000"/>
          <w:spacing w:val="-3"/>
        </w:rPr>
        <w:t>ICIFs</w:t>
      </w:r>
    </w:p>
    <w:p w:rsidR="00CA5E7F" w:rsidRDefault="00973EC9">
      <w:pPr>
        <w:tabs>
          <w:tab w:val="left" w:pos="2286"/>
        </w:tabs>
        <w:autoSpaceDE w:val="0"/>
        <w:autoSpaceDN w:val="0"/>
        <w:adjustRightInd w:val="0"/>
        <w:spacing w:before="131" w:line="276" w:lineRule="exact"/>
        <w:ind w:left="1552"/>
        <w:rPr>
          <w:color w:val="000000"/>
          <w:spacing w:val="-3"/>
        </w:rPr>
      </w:pPr>
      <w:r>
        <w:rPr>
          <w:color w:val="000000"/>
          <w:spacing w:val="-3"/>
        </w:rPr>
        <w:t>16.</w:t>
      </w:r>
      <w:r>
        <w:rPr>
          <w:color w:val="000000"/>
          <w:spacing w:val="-3"/>
        </w:rPr>
        <w:tab/>
        <w:t>Complete construction and</w:t>
      </w:r>
    </w:p>
    <w:p w:rsidR="00CA5E7F" w:rsidRDefault="00973EC9">
      <w:pPr>
        <w:autoSpaceDE w:val="0"/>
        <w:autoSpaceDN w:val="0"/>
        <w:adjustRightInd w:val="0"/>
        <w:spacing w:line="276" w:lineRule="exact"/>
        <w:ind w:left="2291"/>
        <w:rPr>
          <w:color w:val="000000"/>
          <w:spacing w:val="-3"/>
        </w:rPr>
      </w:pPr>
      <w:r>
        <w:rPr>
          <w:color w:val="000000"/>
          <w:spacing w:val="-3"/>
        </w:rPr>
        <w:t>testing of CTOIFs and SUFs</w:t>
      </w:r>
    </w:p>
    <w:p w:rsidR="00CA5E7F" w:rsidRDefault="00973EC9">
      <w:pPr>
        <w:tabs>
          <w:tab w:val="left" w:pos="2286"/>
        </w:tabs>
        <w:autoSpaceDE w:val="0"/>
        <w:autoSpaceDN w:val="0"/>
        <w:adjustRightInd w:val="0"/>
        <w:spacing w:before="130" w:line="276" w:lineRule="exact"/>
        <w:ind w:left="1552"/>
        <w:rPr>
          <w:color w:val="000000"/>
          <w:spacing w:val="-3"/>
        </w:rPr>
      </w:pPr>
      <w:r>
        <w:rPr>
          <w:color w:val="000000"/>
          <w:spacing w:val="-3"/>
        </w:rPr>
        <w:t>17.</w:t>
      </w:r>
      <w:r>
        <w:rPr>
          <w:color w:val="000000"/>
          <w:spacing w:val="-3"/>
        </w:rPr>
        <w:tab/>
      </w:r>
      <w:r>
        <w:rPr>
          <w:color w:val="000000"/>
          <w:spacing w:val="-3"/>
        </w:rPr>
        <w:t>Field verification and</w:t>
      </w:r>
    </w:p>
    <w:p w:rsidR="00CA5E7F" w:rsidRDefault="00973EC9">
      <w:pPr>
        <w:autoSpaceDE w:val="0"/>
        <w:autoSpaceDN w:val="0"/>
        <w:adjustRightInd w:val="0"/>
        <w:spacing w:line="276" w:lineRule="exact"/>
        <w:ind w:left="2291"/>
        <w:rPr>
          <w:color w:val="000000"/>
          <w:spacing w:val="-3"/>
        </w:rPr>
      </w:pPr>
      <w:r>
        <w:rPr>
          <w:color w:val="000000"/>
          <w:spacing w:val="-3"/>
        </w:rPr>
        <w:t>witness testing of ICIFs</w:t>
      </w:r>
    </w:p>
    <w:p w:rsidR="00CA5E7F" w:rsidRDefault="00CA5E7F">
      <w:pPr>
        <w:autoSpaceDE w:val="0"/>
        <w:autoSpaceDN w:val="0"/>
        <w:adjustRightInd w:val="0"/>
        <w:spacing w:line="276" w:lineRule="exact"/>
        <w:ind w:left="1552"/>
        <w:rPr>
          <w:color w:val="000000"/>
          <w:spacing w:val="-3"/>
        </w:rPr>
      </w:pPr>
    </w:p>
    <w:p w:rsidR="00CA5E7F" w:rsidRDefault="00973EC9">
      <w:pPr>
        <w:tabs>
          <w:tab w:val="left" w:pos="2286"/>
        </w:tabs>
        <w:autoSpaceDE w:val="0"/>
        <w:autoSpaceDN w:val="0"/>
        <w:adjustRightInd w:val="0"/>
        <w:spacing w:before="131" w:line="276" w:lineRule="exact"/>
        <w:ind w:left="1552"/>
        <w:rPr>
          <w:color w:val="000000"/>
          <w:spacing w:val="-3"/>
        </w:rPr>
      </w:pPr>
      <w:r>
        <w:rPr>
          <w:color w:val="000000"/>
          <w:spacing w:val="-3"/>
        </w:rPr>
        <w:t>18.</w:t>
      </w:r>
      <w:r>
        <w:rPr>
          <w:color w:val="000000"/>
          <w:spacing w:val="-3"/>
        </w:rPr>
        <w:tab/>
        <w:t>Initial Synchronization Date</w:t>
      </w:r>
    </w:p>
    <w:p w:rsidR="00CA5E7F" w:rsidRDefault="00CA5E7F">
      <w:pPr>
        <w:autoSpaceDE w:val="0"/>
        <w:autoSpaceDN w:val="0"/>
        <w:adjustRightInd w:val="0"/>
        <w:spacing w:line="276" w:lineRule="exact"/>
        <w:ind w:left="1552"/>
        <w:rPr>
          <w:color w:val="000000"/>
          <w:spacing w:val="-3"/>
        </w:rPr>
      </w:pPr>
    </w:p>
    <w:p w:rsidR="00CA5E7F" w:rsidRDefault="00CA5E7F">
      <w:pPr>
        <w:autoSpaceDE w:val="0"/>
        <w:autoSpaceDN w:val="0"/>
        <w:adjustRightInd w:val="0"/>
        <w:spacing w:line="276" w:lineRule="exact"/>
        <w:ind w:left="1552"/>
        <w:rPr>
          <w:color w:val="000000"/>
          <w:spacing w:val="-3"/>
        </w:rPr>
      </w:pPr>
    </w:p>
    <w:p w:rsidR="00CA5E7F" w:rsidRDefault="00973EC9">
      <w:pPr>
        <w:tabs>
          <w:tab w:val="left" w:pos="2286"/>
        </w:tabs>
        <w:autoSpaceDE w:val="0"/>
        <w:autoSpaceDN w:val="0"/>
        <w:adjustRightInd w:val="0"/>
        <w:spacing w:before="129" w:line="276" w:lineRule="exact"/>
        <w:ind w:left="1552"/>
        <w:rPr>
          <w:color w:val="000000"/>
          <w:spacing w:val="-3"/>
        </w:rPr>
      </w:pPr>
      <w:r>
        <w:rPr>
          <w:color w:val="000000"/>
          <w:spacing w:val="-3"/>
        </w:rPr>
        <w:t>19.</w:t>
      </w:r>
      <w:r>
        <w:rPr>
          <w:color w:val="000000"/>
          <w:spacing w:val="-3"/>
        </w:rPr>
        <w:tab/>
        <w:t>In-Service Date</w:t>
      </w:r>
    </w:p>
    <w:p w:rsidR="00CA5E7F" w:rsidRDefault="00973EC9">
      <w:pPr>
        <w:tabs>
          <w:tab w:val="left" w:pos="2286"/>
        </w:tabs>
        <w:autoSpaceDE w:val="0"/>
        <w:autoSpaceDN w:val="0"/>
        <w:adjustRightInd w:val="0"/>
        <w:spacing w:before="268" w:line="276" w:lineRule="exact"/>
        <w:ind w:left="1552"/>
        <w:rPr>
          <w:color w:val="000000"/>
          <w:spacing w:val="-3"/>
        </w:rPr>
      </w:pPr>
      <w:r>
        <w:rPr>
          <w:color w:val="000000"/>
          <w:spacing w:val="-3"/>
        </w:rPr>
        <w:t>20.</w:t>
      </w:r>
      <w:r>
        <w:rPr>
          <w:color w:val="000000"/>
          <w:spacing w:val="-3"/>
        </w:rPr>
        <w:tab/>
        <w:t>Complete testing and</w:t>
      </w:r>
    </w:p>
    <w:p w:rsidR="00CA5E7F" w:rsidRDefault="00973EC9">
      <w:pPr>
        <w:autoSpaceDE w:val="0"/>
        <w:autoSpaceDN w:val="0"/>
        <w:adjustRightInd w:val="0"/>
        <w:spacing w:before="1" w:line="275" w:lineRule="exact"/>
        <w:ind w:left="2291" w:right="464"/>
        <w:jc w:val="both"/>
        <w:rPr>
          <w:color w:val="000000"/>
          <w:spacing w:val="-3"/>
        </w:rPr>
      </w:pPr>
      <w:r>
        <w:rPr>
          <w:color w:val="000000"/>
          <w:spacing w:val="-3"/>
        </w:rPr>
        <w:t>commissioning of Small Generating Facility</w:t>
      </w:r>
    </w:p>
    <w:p w:rsidR="00CA5E7F" w:rsidRDefault="00973EC9">
      <w:pPr>
        <w:tabs>
          <w:tab w:val="left" w:pos="2286"/>
        </w:tabs>
        <w:autoSpaceDE w:val="0"/>
        <w:autoSpaceDN w:val="0"/>
        <w:adjustRightInd w:val="0"/>
        <w:spacing w:before="130" w:line="276" w:lineRule="exact"/>
        <w:ind w:left="1552"/>
        <w:rPr>
          <w:color w:val="000000"/>
          <w:spacing w:val="-3"/>
        </w:rPr>
      </w:pPr>
      <w:r>
        <w:rPr>
          <w:color w:val="000000"/>
          <w:spacing w:val="-3"/>
        </w:rPr>
        <w:t>21.</w:t>
      </w:r>
      <w:r>
        <w:rPr>
          <w:color w:val="000000"/>
          <w:spacing w:val="-3"/>
        </w:rPr>
        <w:tab/>
        <w:t>Commercial Operation Date</w:t>
      </w:r>
    </w:p>
    <w:p w:rsidR="00CA5E7F" w:rsidRDefault="00973EC9">
      <w:pPr>
        <w:tabs>
          <w:tab w:val="left" w:pos="2286"/>
        </w:tabs>
        <w:autoSpaceDE w:val="0"/>
        <w:autoSpaceDN w:val="0"/>
        <w:adjustRightInd w:val="0"/>
        <w:spacing w:before="269" w:line="276" w:lineRule="exact"/>
        <w:ind w:left="1552"/>
        <w:rPr>
          <w:color w:val="000000"/>
          <w:spacing w:val="-3"/>
        </w:rPr>
      </w:pPr>
      <w:r>
        <w:rPr>
          <w:color w:val="000000"/>
          <w:spacing w:val="-3"/>
        </w:rPr>
        <w:t>22.</w:t>
      </w:r>
      <w:r>
        <w:rPr>
          <w:color w:val="000000"/>
          <w:spacing w:val="-3"/>
        </w:rPr>
        <w:tab/>
        <w:t>Submit ICIF As Builts</w:t>
      </w:r>
    </w:p>
    <w:p w:rsidR="00CA5E7F" w:rsidRDefault="00973EC9">
      <w:pPr>
        <w:tabs>
          <w:tab w:val="left" w:pos="2286"/>
        </w:tabs>
        <w:autoSpaceDE w:val="0"/>
        <w:autoSpaceDN w:val="0"/>
        <w:adjustRightInd w:val="0"/>
        <w:spacing w:before="268" w:line="276" w:lineRule="exact"/>
        <w:ind w:left="1552"/>
        <w:rPr>
          <w:color w:val="000000"/>
          <w:spacing w:val="-3"/>
        </w:rPr>
      </w:pPr>
      <w:r>
        <w:rPr>
          <w:color w:val="000000"/>
          <w:spacing w:val="-3"/>
        </w:rPr>
        <w:t>23.</w:t>
      </w:r>
      <w:r>
        <w:rPr>
          <w:color w:val="000000"/>
          <w:spacing w:val="-3"/>
        </w:rPr>
        <w:tab/>
        <w:t>Complete CTOIF and SUF</w:t>
      </w:r>
    </w:p>
    <w:p w:rsidR="00CA5E7F" w:rsidRDefault="00973EC9">
      <w:pPr>
        <w:autoSpaceDE w:val="0"/>
        <w:autoSpaceDN w:val="0"/>
        <w:adjustRightInd w:val="0"/>
        <w:spacing w:before="1" w:line="275" w:lineRule="exact"/>
        <w:ind w:left="2291"/>
        <w:rPr>
          <w:color w:val="000000"/>
          <w:spacing w:val="-3"/>
        </w:rPr>
      </w:pPr>
      <w:r>
        <w:rPr>
          <w:color w:val="000000"/>
          <w:spacing w:val="-3"/>
        </w:rPr>
        <w:t>As Builts</w:t>
      </w:r>
    </w:p>
    <w:p w:rsidR="00CA5E7F" w:rsidRDefault="00973EC9">
      <w:pPr>
        <w:autoSpaceDE w:val="0"/>
        <w:autoSpaceDN w:val="0"/>
        <w:adjustRightInd w:val="0"/>
        <w:spacing w:line="276" w:lineRule="exact"/>
        <w:ind w:left="5989"/>
        <w:rPr>
          <w:color w:val="000000"/>
          <w:spacing w:val="-3"/>
        </w:rPr>
      </w:pPr>
      <w:r>
        <w:rPr>
          <w:color w:val="000000"/>
          <w:spacing w:val="-3"/>
        </w:rPr>
        <w:br w:type="column"/>
      </w:r>
    </w:p>
    <w:p w:rsidR="00CA5E7F" w:rsidRDefault="00973EC9">
      <w:pPr>
        <w:tabs>
          <w:tab w:val="left" w:pos="2857"/>
        </w:tabs>
        <w:autoSpaceDE w:val="0"/>
        <w:autoSpaceDN w:val="0"/>
        <w:adjustRightInd w:val="0"/>
        <w:spacing w:before="181"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A5E7F" w:rsidRDefault="00973EC9">
      <w:pPr>
        <w:autoSpaceDE w:val="0"/>
        <w:autoSpaceDN w:val="0"/>
        <w:adjustRightInd w:val="0"/>
        <w:spacing w:before="1" w:line="276" w:lineRule="exact"/>
        <w:ind w:left="3278"/>
        <w:rPr>
          <w:rFonts w:ascii="Times New Roman Bold" w:hAnsi="Times New Roman Bold"/>
          <w:color w:val="000000"/>
          <w:spacing w:val="-3"/>
        </w:rPr>
      </w:pPr>
      <w:r>
        <w:rPr>
          <w:rFonts w:ascii="Times New Roman Bold" w:hAnsi="Times New Roman Bold"/>
          <w:color w:val="000000"/>
          <w:spacing w:val="-3"/>
        </w:rPr>
        <w:t>PARTY</w:t>
      </w:r>
    </w:p>
    <w:p w:rsidR="00CA5E7F" w:rsidRDefault="00973EC9">
      <w:pPr>
        <w:tabs>
          <w:tab w:val="left" w:pos="2185"/>
        </w:tabs>
        <w:autoSpaceDE w:val="0"/>
        <w:autoSpaceDN w:val="0"/>
        <w:adjustRightInd w:val="0"/>
        <w:spacing w:before="10" w:line="276" w:lineRule="exact"/>
        <w:ind w:left="20"/>
        <w:rPr>
          <w:color w:val="000000"/>
          <w:spacing w:val="-3"/>
        </w:rPr>
      </w:pPr>
      <w:r>
        <w:rPr>
          <w:color w:val="000000"/>
          <w:spacing w:val="-3"/>
        </w:rPr>
        <w:t>08/2024</w:t>
      </w:r>
      <w:r>
        <w:rPr>
          <w:color w:val="000000"/>
          <w:spacing w:val="-3"/>
        </w:rPr>
        <w:tab/>
        <w:t>Interconnection Customer</w:t>
      </w: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30" w:line="276" w:lineRule="exact"/>
        <w:ind w:left="20"/>
        <w:rPr>
          <w:color w:val="000000"/>
          <w:spacing w:val="-3"/>
        </w:rPr>
      </w:pPr>
      <w:r>
        <w:rPr>
          <w:color w:val="000000"/>
          <w:spacing w:val="-3"/>
        </w:rPr>
        <w:t>09/2024</w:t>
      </w:r>
      <w:r>
        <w:rPr>
          <w:color w:val="000000"/>
          <w:spacing w:val="-3"/>
        </w:rPr>
        <w:tab/>
        <w:t>Interconnection Customer</w:t>
      </w: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30" w:line="276" w:lineRule="exact"/>
        <w:ind w:left="20"/>
        <w:rPr>
          <w:color w:val="000000"/>
          <w:spacing w:val="-3"/>
        </w:rPr>
      </w:pPr>
      <w:r>
        <w:rPr>
          <w:color w:val="000000"/>
          <w:spacing w:val="-3"/>
        </w:rPr>
        <w:t>09/2024</w:t>
      </w:r>
      <w:r>
        <w:rPr>
          <w:color w:val="000000"/>
          <w:spacing w:val="-3"/>
        </w:rPr>
        <w:tab/>
        <w:t>Connecting Transmission</w:t>
      </w:r>
    </w:p>
    <w:p w:rsidR="00CA5E7F" w:rsidRDefault="00973EC9">
      <w:pPr>
        <w:autoSpaceDE w:val="0"/>
        <w:autoSpaceDN w:val="0"/>
        <w:adjustRightInd w:val="0"/>
        <w:spacing w:before="1" w:line="275" w:lineRule="exact"/>
        <w:ind w:left="2180"/>
        <w:rPr>
          <w:color w:val="000000"/>
          <w:spacing w:val="-3"/>
        </w:rPr>
      </w:pPr>
      <w:r>
        <w:rPr>
          <w:color w:val="000000"/>
          <w:spacing w:val="-3"/>
        </w:rPr>
        <w:t>Owner</w:t>
      </w: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30" w:line="276" w:lineRule="exact"/>
        <w:ind w:left="20"/>
        <w:rPr>
          <w:color w:val="000000"/>
          <w:spacing w:val="-3"/>
        </w:rPr>
      </w:pPr>
      <w:r>
        <w:rPr>
          <w:color w:val="000000"/>
          <w:spacing w:val="-3"/>
        </w:rPr>
        <w:t>09/2024</w:t>
      </w:r>
      <w:r>
        <w:rPr>
          <w:color w:val="000000"/>
          <w:spacing w:val="-3"/>
        </w:rPr>
        <w:tab/>
        <w:t>Interconnection Customer</w:t>
      </w: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31" w:line="276" w:lineRule="exact"/>
        <w:ind w:left="20"/>
        <w:rPr>
          <w:color w:val="000000"/>
          <w:spacing w:val="-3"/>
        </w:rPr>
      </w:pPr>
      <w:r>
        <w:rPr>
          <w:color w:val="000000"/>
          <w:spacing w:val="-3"/>
        </w:rPr>
        <w:t>10/2024</w:t>
      </w:r>
      <w:r>
        <w:rPr>
          <w:color w:val="000000"/>
          <w:spacing w:val="-3"/>
        </w:rPr>
        <w:tab/>
        <w:t>Connecting Transmission</w:t>
      </w:r>
    </w:p>
    <w:p w:rsidR="00CA5E7F" w:rsidRDefault="00973EC9">
      <w:pPr>
        <w:autoSpaceDE w:val="0"/>
        <w:autoSpaceDN w:val="0"/>
        <w:adjustRightInd w:val="0"/>
        <w:spacing w:line="276" w:lineRule="exact"/>
        <w:ind w:left="2180"/>
        <w:rPr>
          <w:color w:val="000000"/>
          <w:spacing w:val="-3"/>
        </w:rPr>
      </w:pPr>
      <w:r>
        <w:rPr>
          <w:color w:val="000000"/>
          <w:spacing w:val="-3"/>
        </w:rPr>
        <w:t>Owner</w:t>
      </w:r>
    </w:p>
    <w:p w:rsidR="00CA5E7F" w:rsidRDefault="00973EC9">
      <w:pPr>
        <w:tabs>
          <w:tab w:val="left" w:pos="2185"/>
        </w:tabs>
        <w:autoSpaceDE w:val="0"/>
        <w:autoSpaceDN w:val="0"/>
        <w:adjustRightInd w:val="0"/>
        <w:spacing w:before="130" w:line="276" w:lineRule="exact"/>
        <w:ind w:left="20"/>
        <w:rPr>
          <w:color w:val="000000"/>
          <w:spacing w:val="-3"/>
        </w:rPr>
      </w:pPr>
      <w:r>
        <w:rPr>
          <w:color w:val="000000"/>
          <w:spacing w:val="-3"/>
        </w:rPr>
        <w:t>11/2024</w:t>
      </w:r>
      <w:r>
        <w:rPr>
          <w:color w:val="000000"/>
          <w:spacing w:val="-3"/>
        </w:rPr>
        <w:tab/>
        <w:t>Connecting Transmission</w:t>
      </w:r>
    </w:p>
    <w:p w:rsidR="00CA5E7F" w:rsidRDefault="00973EC9">
      <w:pPr>
        <w:autoSpaceDE w:val="0"/>
        <w:autoSpaceDN w:val="0"/>
        <w:adjustRightInd w:val="0"/>
        <w:spacing w:before="1" w:line="275" w:lineRule="exact"/>
        <w:ind w:left="2180"/>
        <w:rPr>
          <w:color w:val="000000"/>
          <w:spacing w:val="-3"/>
        </w:rPr>
      </w:pPr>
      <w:r>
        <w:rPr>
          <w:color w:val="000000"/>
          <w:spacing w:val="-3"/>
        </w:rPr>
        <w:t>Owner</w:t>
      </w:r>
    </w:p>
    <w:p w:rsidR="00CA5E7F" w:rsidRDefault="00973EC9">
      <w:pPr>
        <w:tabs>
          <w:tab w:val="left" w:pos="2185"/>
        </w:tabs>
        <w:autoSpaceDE w:val="0"/>
        <w:autoSpaceDN w:val="0"/>
        <w:adjustRightInd w:val="0"/>
        <w:spacing w:before="131" w:line="276" w:lineRule="exact"/>
        <w:ind w:left="20"/>
        <w:rPr>
          <w:color w:val="000000"/>
          <w:spacing w:val="-3"/>
        </w:rPr>
      </w:pPr>
      <w:r>
        <w:rPr>
          <w:color w:val="000000"/>
          <w:spacing w:val="-3"/>
        </w:rPr>
        <w:t>11/2024</w:t>
      </w:r>
      <w:r>
        <w:rPr>
          <w:color w:val="000000"/>
          <w:spacing w:val="-3"/>
        </w:rPr>
        <w:tab/>
        <w:t>Connecting Transmission</w:t>
      </w:r>
    </w:p>
    <w:p w:rsidR="00CA5E7F" w:rsidRDefault="00973EC9">
      <w:pPr>
        <w:autoSpaceDE w:val="0"/>
        <w:autoSpaceDN w:val="0"/>
        <w:adjustRightInd w:val="0"/>
        <w:spacing w:before="1" w:line="275" w:lineRule="exact"/>
        <w:ind w:left="2180"/>
        <w:rPr>
          <w:color w:val="000000"/>
          <w:spacing w:val="-3"/>
        </w:rPr>
      </w:pPr>
      <w:r>
        <w:rPr>
          <w:color w:val="000000"/>
          <w:spacing w:val="-3"/>
        </w:rPr>
        <w:t>Owner</w:t>
      </w:r>
    </w:p>
    <w:p w:rsidR="00CA5E7F" w:rsidRDefault="00973EC9">
      <w:pPr>
        <w:tabs>
          <w:tab w:val="left" w:pos="2185"/>
        </w:tabs>
        <w:autoSpaceDE w:val="0"/>
        <w:autoSpaceDN w:val="0"/>
        <w:adjustRightInd w:val="0"/>
        <w:spacing w:before="131" w:line="276" w:lineRule="exact"/>
        <w:ind w:left="20"/>
        <w:rPr>
          <w:color w:val="000000"/>
          <w:spacing w:val="-3"/>
        </w:rPr>
      </w:pPr>
      <w:r>
        <w:rPr>
          <w:color w:val="000000"/>
          <w:spacing w:val="-3"/>
        </w:rPr>
        <w:t>02/2025</w:t>
      </w:r>
      <w:r>
        <w:rPr>
          <w:color w:val="000000"/>
          <w:spacing w:val="-3"/>
        </w:rPr>
        <w:tab/>
        <w:t>Interconnection Customer</w:t>
      </w: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30" w:line="276" w:lineRule="exact"/>
        <w:ind w:left="20"/>
        <w:rPr>
          <w:color w:val="000000"/>
          <w:spacing w:val="-3"/>
        </w:rPr>
      </w:pPr>
      <w:r>
        <w:rPr>
          <w:color w:val="000000"/>
          <w:spacing w:val="-3"/>
        </w:rPr>
        <w:t>02/2025</w:t>
      </w:r>
      <w:r>
        <w:rPr>
          <w:color w:val="000000"/>
          <w:spacing w:val="-3"/>
        </w:rPr>
        <w:tab/>
        <w:t>Connecting Transmission</w:t>
      </w:r>
    </w:p>
    <w:p w:rsidR="00CA5E7F" w:rsidRDefault="00973EC9">
      <w:pPr>
        <w:autoSpaceDE w:val="0"/>
        <w:autoSpaceDN w:val="0"/>
        <w:adjustRightInd w:val="0"/>
        <w:spacing w:line="276" w:lineRule="exact"/>
        <w:ind w:left="2180"/>
        <w:rPr>
          <w:color w:val="000000"/>
          <w:spacing w:val="-3"/>
        </w:rPr>
      </w:pPr>
      <w:r>
        <w:rPr>
          <w:color w:val="000000"/>
          <w:spacing w:val="-3"/>
        </w:rPr>
        <w:t>Owner</w:t>
      </w:r>
    </w:p>
    <w:p w:rsidR="00CA5E7F" w:rsidRDefault="00973EC9">
      <w:pPr>
        <w:tabs>
          <w:tab w:val="left" w:pos="2185"/>
        </w:tabs>
        <w:autoSpaceDE w:val="0"/>
        <w:autoSpaceDN w:val="0"/>
        <w:adjustRightInd w:val="0"/>
        <w:spacing w:before="130" w:line="276" w:lineRule="exact"/>
        <w:ind w:left="20"/>
        <w:rPr>
          <w:color w:val="000000"/>
          <w:spacing w:val="-3"/>
        </w:rPr>
      </w:pPr>
      <w:r>
        <w:rPr>
          <w:color w:val="000000"/>
          <w:spacing w:val="-3"/>
        </w:rPr>
        <w:t>02/2025</w:t>
      </w:r>
      <w:r>
        <w:rPr>
          <w:color w:val="000000"/>
          <w:spacing w:val="-3"/>
        </w:rPr>
        <w:tab/>
        <w:t>Connecting Transmission</w:t>
      </w:r>
    </w:p>
    <w:p w:rsidR="00CA5E7F" w:rsidRDefault="00973EC9">
      <w:pPr>
        <w:autoSpaceDE w:val="0"/>
        <w:autoSpaceDN w:val="0"/>
        <w:adjustRightInd w:val="0"/>
        <w:spacing w:before="1" w:line="275" w:lineRule="exact"/>
        <w:ind w:left="2180" w:right="2264"/>
        <w:jc w:val="both"/>
        <w:rPr>
          <w:color w:val="000000"/>
          <w:spacing w:val="-3"/>
        </w:rPr>
      </w:pPr>
      <w:r>
        <w:rPr>
          <w:color w:val="000000"/>
          <w:spacing w:val="-3"/>
        </w:rPr>
        <w:t>Owner/Interconnection Customer</w:t>
      </w:r>
    </w:p>
    <w:p w:rsidR="00CA5E7F" w:rsidRDefault="00973EC9">
      <w:pPr>
        <w:tabs>
          <w:tab w:val="left" w:pos="2185"/>
        </w:tabs>
        <w:autoSpaceDE w:val="0"/>
        <w:autoSpaceDN w:val="0"/>
        <w:adjustRightInd w:val="0"/>
        <w:spacing w:before="132" w:line="276" w:lineRule="exact"/>
        <w:ind w:left="20"/>
        <w:rPr>
          <w:color w:val="000000"/>
          <w:spacing w:val="-3"/>
        </w:rPr>
      </w:pPr>
      <w:r>
        <w:rPr>
          <w:color w:val="000000"/>
          <w:spacing w:val="-3"/>
        </w:rPr>
        <w:t>02/2025</w:t>
      </w:r>
      <w:r>
        <w:rPr>
          <w:color w:val="000000"/>
          <w:spacing w:val="-3"/>
        </w:rPr>
        <w:tab/>
        <w:t>Interconnection</w:t>
      </w:r>
    </w:p>
    <w:p w:rsidR="00CA5E7F" w:rsidRDefault="00973EC9">
      <w:pPr>
        <w:autoSpaceDE w:val="0"/>
        <w:autoSpaceDN w:val="0"/>
        <w:adjustRightInd w:val="0"/>
        <w:spacing w:line="275" w:lineRule="exact"/>
        <w:ind w:left="2180" w:right="2382"/>
        <w:jc w:val="both"/>
        <w:rPr>
          <w:color w:val="000000"/>
          <w:spacing w:val="-3"/>
        </w:rPr>
      </w:pPr>
      <w:r>
        <w:rPr>
          <w:color w:val="000000"/>
          <w:spacing w:val="-3"/>
        </w:rPr>
        <w:t xml:space="preserve">Customer/Connecting </w:t>
      </w:r>
      <w:r>
        <w:rPr>
          <w:color w:val="000000"/>
          <w:spacing w:val="-3"/>
        </w:rPr>
        <w:br/>
        <w:t>Transmission Owner</w:t>
      </w:r>
    </w:p>
    <w:p w:rsidR="00CA5E7F" w:rsidRDefault="00973EC9">
      <w:pPr>
        <w:tabs>
          <w:tab w:val="left" w:pos="2185"/>
        </w:tabs>
        <w:autoSpaceDE w:val="0"/>
        <w:autoSpaceDN w:val="0"/>
        <w:adjustRightInd w:val="0"/>
        <w:spacing w:before="131" w:line="276" w:lineRule="exact"/>
        <w:ind w:left="20"/>
        <w:rPr>
          <w:color w:val="000000"/>
          <w:spacing w:val="-3"/>
        </w:rPr>
      </w:pPr>
      <w:r>
        <w:rPr>
          <w:color w:val="000000"/>
          <w:spacing w:val="-3"/>
        </w:rPr>
        <w:t>02/2025</w:t>
      </w:r>
      <w:r>
        <w:rPr>
          <w:color w:val="000000"/>
          <w:spacing w:val="-3"/>
        </w:rPr>
        <w:tab/>
      </w:r>
      <w:r>
        <w:rPr>
          <w:color w:val="000000"/>
          <w:spacing w:val="-3"/>
        </w:rPr>
        <w:t>Interconnection Customer</w:t>
      </w:r>
    </w:p>
    <w:p w:rsidR="00CA5E7F" w:rsidRDefault="00973EC9">
      <w:pPr>
        <w:tabs>
          <w:tab w:val="left" w:pos="2185"/>
        </w:tabs>
        <w:autoSpaceDE w:val="0"/>
        <w:autoSpaceDN w:val="0"/>
        <w:adjustRightInd w:val="0"/>
        <w:spacing w:before="268" w:line="276" w:lineRule="exact"/>
        <w:ind w:left="20"/>
        <w:rPr>
          <w:color w:val="000000"/>
          <w:spacing w:val="-3"/>
        </w:rPr>
      </w:pPr>
      <w:r>
        <w:rPr>
          <w:color w:val="000000"/>
          <w:spacing w:val="-3"/>
        </w:rPr>
        <w:t>03/2025</w:t>
      </w:r>
      <w:r>
        <w:rPr>
          <w:color w:val="000000"/>
          <w:spacing w:val="-3"/>
        </w:rPr>
        <w:tab/>
        <w:t>Interconnection Customer</w:t>
      </w:r>
    </w:p>
    <w:p w:rsidR="00CA5E7F" w:rsidRDefault="00CA5E7F">
      <w:pPr>
        <w:autoSpaceDE w:val="0"/>
        <w:autoSpaceDN w:val="0"/>
        <w:adjustRightInd w:val="0"/>
        <w:spacing w:line="276" w:lineRule="exact"/>
        <w:ind w:left="5351"/>
        <w:rPr>
          <w:color w:val="000000"/>
          <w:spacing w:val="-3"/>
        </w:rPr>
      </w:pPr>
    </w:p>
    <w:p w:rsidR="00CA5E7F" w:rsidRDefault="00CA5E7F">
      <w:pPr>
        <w:autoSpaceDE w:val="0"/>
        <w:autoSpaceDN w:val="0"/>
        <w:adjustRightInd w:val="0"/>
        <w:spacing w:line="276" w:lineRule="exact"/>
        <w:ind w:left="5351"/>
        <w:rPr>
          <w:color w:val="000000"/>
          <w:spacing w:val="-3"/>
        </w:rPr>
      </w:pPr>
    </w:p>
    <w:p w:rsidR="00CA5E7F" w:rsidRDefault="00973EC9">
      <w:pPr>
        <w:tabs>
          <w:tab w:val="left" w:pos="2185"/>
        </w:tabs>
        <w:autoSpaceDE w:val="0"/>
        <w:autoSpaceDN w:val="0"/>
        <w:adjustRightInd w:val="0"/>
        <w:spacing w:before="129" w:line="276" w:lineRule="exact"/>
        <w:ind w:left="20"/>
        <w:rPr>
          <w:color w:val="000000"/>
          <w:spacing w:val="-3"/>
        </w:rPr>
      </w:pPr>
      <w:r>
        <w:rPr>
          <w:color w:val="000000"/>
          <w:spacing w:val="-3"/>
        </w:rPr>
        <w:t>03/2025</w:t>
      </w:r>
      <w:r>
        <w:rPr>
          <w:color w:val="000000"/>
          <w:spacing w:val="-3"/>
        </w:rPr>
        <w:tab/>
        <w:t>Interconnection Customer</w:t>
      </w:r>
    </w:p>
    <w:p w:rsidR="00CA5E7F" w:rsidRDefault="00973EC9">
      <w:pPr>
        <w:tabs>
          <w:tab w:val="left" w:pos="2185"/>
        </w:tabs>
        <w:autoSpaceDE w:val="0"/>
        <w:autoSpaceDN w:val="0"/>
        <w:adjustRightInd w:val="0"/>
        <w:spacing w:before="269" w:line="276" w:lineRule="exact"/>
        <w:ind w:left="20"/>
        <w:rPr>
          <w:color w:val="000000"/>
          <w:spacing w:val="-3"/>
        </w:rPr>
      </w:pPr>
      <w:r>
        <w:rPr>
          <w:color w:val="000000"/>
          <w:spacing w:val="-3"/>
        </w:rPr>
        <w:t>04/2025</w:t>
      </w:r>
      <w:r>
        <w:rPr>
          <w:color w:val="000000"/>
          <w:spacing w:val="-3"/>
        </w:rPr>
        <w:tab/>
        <w:t>Interconnection Customer</w:t>
      </w:r>
    </w:p>
    <w:p w:rsidR="00CA5E7F" w:rsidRDefault="00973EC9">
      <w:pPr>
        <w:tabs>
          <w:tab w:val="left" w:pos="2185"/>
        </w:tabs>
        <w:autoSpaceDE w:val="0"/>
        <w:autoSpaceDN w:val="0"/>
        <w:adjustRightInd w:val="0"/>
        <w:spacing w:before="268" w:line="276" w:lineRule="exact"/>
        <w:ind w:left="20"/>
        <w:rPr>
          <w:color w:val="000000"/>
          <w:spacing w:val="-3"/>
        </w:rPr>
      </w:pPr>
      <w:r>
        <w:rPr>
          <w:color w:val="000000"/>
          <w:spacing w:val="-3"/>
        </w:rPr>
        <w:t>06/2025</w:t>
      </w:r>
      <w:r>
        <w:rPr>
          <w:color w:val="000000"/>
          <w:spacing w:val="-3"/>
        </w:rPr>
        <w:tab/>
        <w:t>Connecting Transmission</w:t>
      </w:r>
    </w:p>
    <w:p w:rsidR="00CA5E7F" w:rsidRDefault="00973EC9">
      <w:pPr>
        <w:autoSpaceDE w:val="0"/>
        <w:autoSpaceDN w:val="0"/>
        <w:adjustRightInd w:val="0"/>
        <w:spacing w:before="1" w:line="275" w:lineRule="exact"/>
        <w:ind w:left="2180"/>
        <w:rPr>
          <w:color w:val="000000"/>
          <w:spacing w:val="-3"/>
        </w:rPr>
      </w:pPr>
      <w:r>
        <w:rPr>
          <w:color w:val="000000"/>
          <w:spacing w:val="-3"/>
        </w:rPr>
        <w:t xml:space="preserve">Owner </w:t>
      </w:r>
    </w:p>
    <w:p w:rsidR="00CA5E7F" w:rsidRDefault="00CA5E7F">
      <w:pPr>
        <w:autoSpaceDE w:val="0"/>
        <w:autoSpaceDN w:val="0"/>
        <w:adjustRightInd w:val="0"/>
        <w:rPr>
          <w:color w:val="000000"/>
          <w:spacing w:val="-3"/>
        </w:rPr>
        <w:sectPr w:rsidR="00CA5E7F">
          <w:headerReference w:type="even" r:id="rId396"/>
          <w:headerReference w:type="default" r:id="rId397"/>
          <w:footerReference w:type="even" r:id="rId398"/>
          <w:footerReference w:type="default" r:id="rId399"/>
          <w:headerReference w:type="first" r:id="rId400"/>
          <w:footerReference w:type="first" r:id="rId401"/>
          <w:type w:val="continuous"/>
          <w:pgSz w:w="12240" w:h="15840" w:orient="landscape"/>
          <w:pgMar w:top="0" w:right="0" w:bottom="0" w:left="0" w:header="720" w:footer="720" w:gutter="0"/>
          <w:cols w:num="2" w:space="720" w:equalWidth="0">
            <w:col w:w="5191" w:space="160"/>
            <w:col w:w="6749" w:space="160"/>
          </w:cols>
        </w:sect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973EC9">
      <w:pPr>
        <w:autoSpaceDE w:val="0"/>
        <w:autoSpaceDN w:val="0"/>
        <w:adjustRightInd w:val="0"/>
        <w:spacing w:before="245" w:line="276" w:lineRule="exact"/>
        <w:ind w:left="5959"/>
        <w:rPr>
          <w:color w:val="000000"/>
          <w:spacing w:val="-3"/>
        </w:rPr>
      </w:pPr>
      <w:r>
        <w:rPr>
          <w:color w:val="000000"/>
          <w:spacing w:val="-3"/>
        </w:rPr>
        <w:t xml:space="preserve">4-2 </w:t>
      </w:r>
      <w:r>
        <w:rPr>
          <w:color w:val="000000"/>
          <w:spacing w:val="-3"/>
        </w:rPr>
        <w:pict>
          <v:polyline id="_x0000_s1208" style="position:absolute;left:0;text-align:left;z-index:-251658240;mso-position-horizontal-relative:page;mso-position-vertical-relative:page" points="72.5pt,100.1pt,108.9pt,100.1pt,108.9pt,72.45pt,72.5pt,72.45pt,72.5pt,100.1pt" coordsize="729,553" o:allowincell="f" fillcolor="#d9d9d9" stroked="f">
            <v:path arrowok="t"/>
            <w10:wrap anchorx="page" anchory="page"/>
          </v:polyline>
        </w:pict>
      </w:r>
      <w:r>
        <w:rPr>
          <w:color w:val="000000"/>
          <w:spacing w:val="-3"/>
        </w:rPr>
        <w:pict>
          <v:polyline id="_x0000_s1209" style="position:absolute;left:0;text-align:left;z-index:-251656192;mso-position-horizontal-relative:page;mso-position-vertical-relative:page" points="77.65pt,86.3pt,103.75pt,86.3pt,103.75pt,72.85pt,77.65pt,72.85pt,77.65pt,86.3pt" coordsize="523,269" o:allowincell="f" fillcolor="#d9d9d9" stroked="f">
            <v:path arrowok="t"/>
            <w10:wrap anchorx="page" anchory="page"/>
          </v:polyline>
        </w:pict>
      </w:r>
      <w:r>
        <w:rPr>
          <w:color w:val="000000"/>
          <w:spacing w:val="-3"/>
        </w:rPr>
        <w:pict>
          <v:polyline id="_x0000_s1210" style="position:absolute;left:0;text-align:left;z-index:-251653120;mso-position-horizontal-relative:page;mso-position-vertical-relative:page" points="109.4pt,100.1pt,261.9pt,100.1pt,261.9pt,72.45pt,109.4pt,72.45pt,109.4pt,100.1pt" coordsize="3050,553" o:allowincell="f" fillcolor="#d9d9d9" stroked="f">
            <v:path arrowok="t"/>
            <w10:wrap anchorx="page" anchory="page"/>
          </v:polyline>
        </w:pict>
      </w:r>
      <w:r>
        <w:rPr>
          <w:color w:val="000000"/>
          <w:spacing w:val="-3"/>
        </w:rPr>
        <w:pict>
          <v:polyline id="_x0000_s1211" style="position:absolute;left:0;text-align:left;z-index:-251651072;mso-position-horizontal-relative:page;mso-position-vertical-relative:page" points="114.55pt,86.3pt,256.75pt,86.3pt,256.75pt,72.85pt,114.55pt,72.85pt,114.55pt,86.3pt" coordsize="2844,269" o:allowincell="f" fillcolor="#d9d9d9" stroked="f">
            <v:path arrowok="t"/>
            <w10:wrap anchorx="page" anchory="page"/>
          </v:polyline>
        </w:pict>
      </w:r>
      <w:r>
        <w:rPr>
          <w:color w:val="000000"/>
          <w:spacing w:val="-3"/>
        </w:rPr>
        <w:pict>
          <v:polyline id="_x0000_s1212" style="position:absolute;left:0;text-align:left;z-index:-251649024;mso-position-horizontal-relative:page;mso-position-vertical-relative:page" points="262.4pt,100.1pt,369.95pt,100.1pt,369.95pt,72.45pt,262.4pt,72.45pt,262.4pt,100.1pt" coordsize="2151,553" o:allowincell="f" fillcolor="#d9d9d9" stroked="f">
            <v:path arrowok="t"/>
            <w10:wrap anchorx="page" anchory="page"/>
          </v:polyline>
        </w:pict>
      </w:r>
      <w:r>
        <w:rPr>
          <w:color w:val="000000"/>
          <w:spacing w:val="-3"/>
        </w:rPr>
        <w:pict>
          <v:polyline id="_x0000_s1213" style="position:absolute;left:0;text-align:left;z-index:-251646976;mso-position-horizontal-relative:page;mso-position-vertical-relative:page" points="267.55pt,86.3pt,364.8pt,86.3pt,364.8pt,72.85pt,267.55pt,72.85pt,267.55pt,86.3pt" coordsize="1945,269" o:allowincell="f" fillcolor="#d9d9d9" stroked="f">
            <v:path arrowok="t"/>
            <w10:wrap anchorx="page" anchory="page"/>
          </v:polyline>
        </w:pict>
      </w:r>
      <w:r>
        <w:rPr>
          <w:color w:val="000000"/>
          <w:spacing w:val="-3"/>
        </w:rPr>
        <w:pict>
          <v:polyline id="_x0000_s1214" style="position:absolute;left:0;text-align:left;z-index:-251644928;mso-position-horizontal-relative:page;mso-position-vertical-relative:page" points="370.4pt,100.1pt,531.95pt,100.1pt,531.95pt,72.45pt,370.4pt,72.45pt,370.4pt,100.1pt" coordsize="3231,553" o:allowincell="f" fillcolor="#d9d9d9" stroked="f">
            <v:path arrowok="t"/>
            <w10:wrap anchorx="page" anchory="page"/>
          </v:polyline>
        </w:pict>
      </w:r>
      <w:r>
        <w:rPr>
          <w:color w:val="000000"/>
          <w:spacing w:val="-3"/>
        </w:rPr>
        <w:pict>
          <v:polyline id="_x0000_s1215" style="position:absolute;left:0;text-align:left;z-index:-251642880;mso-position-horizontal-relative:page;mso-position-vertical-relative:page" points="375.6pt,86.3pt,526.8pt,86.3pt,526.8pt,72.85pt,375.6pt,72.85pt,375.6pt,86.3pt" coordsize="3025,269" o:allowincell="f" fillcolor="#d9d9d9" stroked="f">
            <v:path arrowok="t"/>
            <w10:wrap anchorx="page" anchory="page"/>
          </v:polyline>
        </w:pict>
      </w:r>
      <w:r>
        <w:rPr>
          <w:color w:val="000000"/>
          <w:spacing w:val="-3"/>
        </w:rPr>
        <w:pict>
          <v:polyline id="_x0000_s1216" style="position:absolute;left:0;text-align:left;z-index:-251639808;mso-position-horizontal-relative:page;mso-position-vertical-relative:page" points="375.6pt,100.1pt,526.8pt,100.1pt,526.8pt,86.3pt,375.6pt,86.3pt,375.6pt,100.1pt" coordsize="3025,277" o:allowincell="f" fillcolor="#d9d9d9" stroked="f">
            <v:path arrowok="t"/>
            <w10:wrap anchorx="page" anchory="page"/>
          </v:polyline>
        </w:pict>
      </w:r>
      <w:r>
        <w:rPr>
          <w:color w:val="000000"/>
          <w:spacing w:val="-3"/>
        </w:rPr>
        <w:pict>
          <v:polyline id="_x0000_s1217" style="position:absolute;left:0;text-align:left;z-index:-25163673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18" style="position:absolute;left:0;text-align:left;z-index:-25163468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19" style="position:absolute;left:0;text-align:left;z-index:-251632640;mso-position-horizontal-relative:page;mso-position-vertical-relative:page" points="72.45pt,72.95pt,108.9pt,72.95pt,108.9pt,71.95pt,72.45pt,71.95pt,72.45pt,72.95pt" coordsize="729,20" o:allowincell="f" fillcolor="black" stroked="f">
            <v:path arrowok="t"/>
            <w10:wrap anchorx="page" anchory="page"/>
          </v:polyline>
        </w:pict>
      </w:r>
      <w:r>
        <w:rPr>
          <w:color w:val="000000"/>
          <w:spacing w:val="-3"/>
        </w:rPr>
        <w:pict>
          <v:polyline id="_x0000_s1220" style="position:absolute;left:0;text-align:left;z-index:-251629568;mso-position-horizontal-relative:page;mso-position-vertical-relative:page" points="108.9pt,72.45pt,109.4pt,72.45pt,109.4pt,1in,108.9pt,1in,108.9pt,72.45pt" coordsize="10,11" o:allowincell="f" fillcolor="black" stroked="f">
            <v:path arrowok="t"/>
            <w10:wrap anchorx="page" anchory="page"/>
          </v:polyline>
        </w:pict>
      </w:r>
      <w:r>
        <w:rPr>
          <w:color w:val="000000"/>
          <w:spacing w:val="-3"/>
        </w:rPr>
        <w:pict>
          <v:polyline id="_x0000_s1221" style="position:absolute;left:0;text-align:left;z-index:-251627520;mso-position-horizontal-relative:page;mso-position-vertical-relative:page" points="109.4pt,72.95pt,261.9pt,72.95pt,261.9pt,71.95pt,109.4pt,71.95pt,109.4pt,72.95pt" coordsize="3050,20" o:allowincell="f" fillcolor="black" stroked="f">
            <v:path arrowok="t"/>
            <w10:wrap anchorx="page" anchory="page"/>
          </v:polyline>
        </w:pict>
      </w:r>
      <w:r>
        <w:rPr>
          <w:color w:val="000000"/>
          <w:spacing w:val="-3"/>
        </w:rPr>
        <w:pict>
          <v:polyline id="_x0000_s1222" style="position:absolute;left:0;text-align:left;z-index:-251625472;mso-position-horizontal-relative:page;mso-position-vertical-relative:page" points="261.9pt,72.45pt,262.4pt,72.45pt,262.4pt,1in,261.9pt,1in,261.9pt,72.45pt" coordsize="10,11" o:allowincell="f" fillcolor="black" stroked="f">
            <v:path arrowok="t"/>
            <w10:wrap anchorx="page" anchory="page"/>
          </v:polyline>
        </w:pict>
      </w:r>
      <w:r>
        <w:rPr>
          <w:color w:val="000000"/>
          <w:spacing w:val="-3"/>
        </w:rPr>
        <w:pict>
          <v:polyline id="_x0000_s1223" style="position:absolute;left:0;text-align:left;z-index:-251623424;mso-position-horizontal-relative:page;mso-position-vertical-relative:page" points="262.4pt,72.95pt,369.95pt,72.95pt,369.95pt,71.95pt,262.4pt,71.95pt,262.4pt,72.95pt" coordsize="2151,20" o:allowincell="f" fillcolor="black" stroked="f">
            <v:path arrowok="t"/>
            <w10:wrap anchorx="page" anchory="page"/>
          </v:polyline>
        </w:pict>
      </w:r>
      <w:r>
        <w:rPr>
          <w:color w:val="000000"/>
          <w:spacing w:val="-3"/>
        </w:rPr>
        <w:pict>
          <v:polyline id="_x0000_s1224" style="position:absolute;left:0;text-align:left;z-index:-251621376;mso-position-horizontal-relative:page;mso-position-vertical-relative:page" points="369.95pt,72.45pt,370.4pt,72.45pt,370.4pt,1in,369.95pt,1in,369.95pt,72.45pt" coordsize="10,11" o:allowincell="f" fillcolor="black" stroked="f">
            <v:path arrowok="t"/>
            <w10:wrap anchorx="page" anchory="page"/>
          </v:polyline>
        </w:pict>
      </w:r>
      <w:r>
        <w:rPr>
          <w:color w:val="000000"/>
          <w:spacing w:val="-3"/>
        </w:rPr>
        <w:pict>
          <v:polyline id="_x0000_s1225" style="position:absolute;left:0;text-align:left;z-index:-251619328;mso-position-horizontal-relative:page;mso-position-vertical-relative:page" points="370.4pt,72.95pt,531.95pt,72.95pt,531.95pt,71.95pt,370.4pt,71.95pt,370.4pt,72.95pt" coordsize="3231,20" o:allowincell="f" fillcolor="black" stroked="f">
            <v:path arrowok="t"/>
            <w10:wrap anchorx="page" anchory="page"/>
          </v:polyline>
        </w:pict>
      </w:r>
      <w:r>
        <w:rPr>
          <w:color w:val="000000"/>
          <w:spacing w:val="-3"/>
        </w:rPr>
        <w:pict>
          <v:polyline id="_x0000_s1226" style="position:absolute;left:0;text-align:left;z-index:-251617280;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227" style="position:absolute;left:0;text-align:left;z-index:-251615232;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228" style="position:absolute;left:0;text-align:left;z-index:-251613184;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229" style="position:absolute;left:0;text-align:left;z-index:-251611136;mso-position-horizontal-relative:page;mso-position-vertical-relative:page" points="108.9pt,100.1pt,109.9pt,100.1pt,109.9pt,72.45pt,108.9pt,72.45pt,108.9pt,100.1pt" coordsize="20,553" o:allowincell="f" fillcolor="black" stroked="f">
            <v:path arrowok="t"/>
            <w10:wrap anchorx="page" anchory="page"/>
          </v:polyline>
        </w:pict>
      </w:r>
      <w:r>
        <w:rPr>
          <w:color w:val="000000"/>
          <w:spacing w:val="-3"/>
        </w:rPr>
        <w:pict>
          <v:polyline id="_x0000_s1230" style="position:absolute;left:0;text-align:left;z-index:-251609088;mso-position-horizontal-relative:page;mso-position-vertical-relative:page" points="261.9pt,100.1pt,262.9pt,100.1pt,262.9pt,72.45pt,261.9pt,72.45pt,261.9pt,100.1pt" coordsize="20,553" o:allowincell="f" fillcolor="black" stroked="f">
            <v:path arrowok="t"/>
            <w10:wrap anchorx="page" anchory="page"/>
          </v:polyline>
        </w:pict>
      </w:r>
      <w:r>
        <w:rPr>
          <w:color w:val="000000"/>
          <w:spacing w:val="-3"/>
        </w:rPr>
        <w:pict>
          <v:polyline id="_x0000_s1231" style="position:absolute;left:0;text-align:left;z-index:-251607040;mso-position-horizontal-relative:page;mso-position-vertical-relative:page" points="369.9pt,100.1pt,370.9pt,100.1pt,370.9pt,72.45pt,369.9pt,72.45pt,369.9pt,100.1pt" coordsize="20,553" o:allowincell="f" fillcolor="black" stroked="f">
            <v:path arrowok="t"/>
            <w10:wrap anchorx="page" anchory="page"/>
          </v:polyline>
        </w:pict>
      </w:r>
      <w:r>
        <w:rPr>
          <w:color w:val="000000"/>
          <w:spacing w:val="-3"/>
        </w:rPr>
        <w:pict>
          <v:polyline id="_x0000_s1232" style="position:absolute;left:0;text-align:left;z-index:-251604992;mso-position-horizontal-relative:page;mso-position-vertical-relative:page" points="531.9pt,100.1pt,532.9pt,100.1pt,532.9pt,72.45pt,531.9pt,72.45pt,531.9pt,100.1pt" coordsize="20,553" o:allowincell="f" fillcolor="black" stroked="f">
            <v:path arrowok="t"/>
            <w10:wrap anchorx="page" anchory="page"/>
          </v:polyline>
        </w:pict>
      </w:r>
      <w:r>
        <w:rPr>
          <w:color w:val="000000"/>
          <w:spacing w:val="-3"/>
        </w:rPr>
        <w:pict>
          <v:polyline id="_x0000_s1233" style="position:absolute;left:0;text-align:left;z-index:-251597824;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234" style="position:absolute;left:0;text-align:left;z-index:-251596800;mso-position-horizontal-relative:page;mso-position-vertical-relative:page" points="72.45pt,101.05pt,108.9pt,101.05pt,108.9pt,100.05pt,72.45pt,100.05pt,72.45pt,101.05pt" coordsize="729,20" o:allowincell="f" fillcolor="black" stroked="f">
            <v:path arrowok="t"/>
            <w10:wrap anchorx="page" anchory="page"/>
          </v:polyline>
        </w:pict>
      </w:r>
      <w:r>
        <w:rPr>
          <w:color w:val="000000"/>
          <w:spacing w:val="-3"/>
        </w:rPr>
        <w:pict>
          <v:polyline id="_x0000_s1235" style="position:absolute;left:0;text-align:left;z-index:-251595776;mso-position-horizontal-relative:page;mso-position-vertical-relative:page" points="108.9pt,100.55pt,109.4pt,100.55pt,109.4pt,100.1pt,108.9pt,100.1pt,108.9pt,100.55pt" coordsize="10,10" o:allowincell="f" fillcolor="black" stroked="f">
            <v:path arrowok="t"/>
            <w10:wrap anchorx="page" anchory="page"/>
          </v:polyline>
        </w:pict>
      </w:r>
      <w:r>
        <w:rPr>
          <w:color w:val="000000"/>
          <w:spacing w:val="-3"/>
        </w:rPr>
        <w:pict>
          <v:polyline id="_x0000_s1236" style="position:absolute;left:0;text-align:left;z-index:-251594752;mso-position-horizontal-relative:page;mso-position-vertical-relative:page" points="109.4pt,101.05pt,261.9pt,101.05pt,261.9pt,100.05pt,109.4pt,100.05pt,109.4pt,101.05pt" coordsize="3050,20" o:allowincell="f" fillcolor="black" stroked="f">
            <v:path arrowok="t"/>
            <w10:wrap anchorx="page" anchory="page"/>
          </v:polyline>
        </w:pict>
      </w:r>
      <w:r>
        <w:rPr>
          <w:color w:val="000000"/>
          <w:spacing w:val="-3"/>
        </w:rPr>
        <w:pict>
          <v:polyline id="_x0000_s1237" style="position:absolute;left:0;text-align:left;z-index:-251593728;mso-position-horizontal-relative:page;mso-position-vertical-relative:page" points="261.9pt,100.55pt,262.4pt,100.55pt,262.4pt,100.1pt,261.9pt,100.1pt,261.9pt,100.55pt" coordsize="10,10" o:allowincell="f" fillcolor="black" stroked="f">
            <v:path arrowok="t"/>
            <w10:wrap anchorx="page" anchory="page"/>
          </v:polyline>
        </w:pict>
      </w:r>
      <w:r>
        <w:rPr>
          <w:color w:val="000000"/>
          <w:spacing w:val="-3"/>
        </w:rPr>
        <w:pict>
          <v:polyline id="_x0000_s1238" style="position:absolute;left:0;text-align:left;z-index:-251592704;mso-position-horizontal-relative:page;mso-position-vertical-relative:page" points="262.4pt,101.05pt,369.95pt,101.05pt,369.95pt,100.05pt,262.4pt,100.05pt,262.4pt,101.05pt" coordsize="2151,20" o:allowincell="f" fillcolor="black" stroked="f">
            <v:path arrowok="t"/>
            <w10:wrap anchorx="page" anchory="page"/>
          </v:polyline>
        </w:pict>
      </w:r>
      <w:r>
        <w:rPr>
          <w:color w:val="000000"/>
          <w:spacing w:val="-3"/>
        </w:rPr>
        <w:pict>
          <v:polyline id="_x0000_s1239" style="position:absolute;left:0;text-align:left;z-index:-251591680;mso-position-horizontal-relative:page;mso-position-vertical-relative:page" points="369.95pt,100.55pt,370.4pt,100.55pt,370.4pt,100.1pt,369.95pt,100.1pt,369.95pt,100.55pt" coordsize="10,10" o:allowincell="f" fillcolor="black" stroked="f">
            <v:path arrowok="t"/>
            <w10:wrap anchorx="page" anchory="page"/>
          </v:polyline>
        </w:pict>
      </w:r>
      <w:r>
        <w:rPr>
          <w:color w:val="000000"/>
          <w:spacing w:val="-3"/>
        </w:rPr>
        <w:pict>
          <v:polyline id="_x0000_s1240" style="position:absolute;left:0;text-align:left;z-index:-251590656;mso-position-horizontal-relative:page;mso-position-vertical-relative:page" points="370.4pt,101.05pt,531.95pt,101.05pt,531.95pt,100.05pt,370.4pt,100.05pt,370.4pt,101.05pt" coordsize="3231,20" o:allowincell="f" fillcolor="black" stroked="f">
            <v:path arrowok="t"/>
            <w10:wrap anchorx="page" anchory="page"/>
          </v:polyline>
        </w:pict>
      </w:r>
      <w:r>
        <w:rPr>
          <w:color w:val="000000"/>
          <w:spacing w:val="-3"/>
        </w:rPr>
        <w:pict>
          <v:polyline id="_x0000_s1241" style="position:absolute;left:0;text-align:left;z-index:-251589632;mso-position-horizontal-relative:page;mso-position-vertical-relative:page" points="531.95pt,100.55pt,532.4pt,100.55pt,532.4pt,100.1pt,531.95pt,100.1pt,531.95pt,100.55pt" coordsize="10,10" o:allowincell="f" fillcolor="black" stroked="f">
            <v:path arrowok="t"/>
            <w10:wrap anchorx="page" anchory="page"/>
          </v:polyline>
        </w:pict>
      </w:r>
      <w:r>
        <w:rPr>
          <w:color w:val="000000"/>
          <w:spacing w:val="-3"/>
        </w:rPr>
        <w:pict>
          <v:polyline id="_x0000_s1242" style="position:absolute;left:0;text-align:left;z-index:-251588608;mso-position-horizontal-relative:page;mso-position-vertical-relative:page" points="1in,134.25pt,73pt,134.25pt,73pt,100.55pt,1in,100.55pt,1in,134.25pt" coordsize="20,674" o:allowincell="f" fillcolor="black" stroked="f">
            <v:path arrowok="t"/>
            <w10:wrap anchorx="page" anchory="page"/>
          </v:polyline>
        </w:pict>
      </w:r>
      <w:r>
        <w:rPr>
          <w:color w:val="000000"/>
          <w:spacing w:val="-3"/>
        </w:rPr>
        <w:pict>
          <v:polyline id="_x0000_s1243" style="position:absolute;left:0;text-align:left;z-index:-251587584;mso-position-horizontal-relative:page;mso-position-vertical-relative:page" points="108.9pt,134.25pt,109.9pt,134.25pt,109.9pt,100.55pt,108.9pt,100.55pt,108.9pt,134.25pt" coordsize="20,674" o:allowincell="f" fillcolor="black" stroked="f">
            <v:path arrowok="t"/>
            <w10:wrap anchorx="page" anchory="page"/>
          </v:polyline>
        </w:pict>
      </w:r>
      <w:r>
        <w:rPr>
          <w:color w:val="000000"/>
          <w:spacing w:val="-3"/>
        </w:rPr>
        <w:pict>
          <v:polyline id="_x0000_s1244" style="position:absolute;left:0;text-align:left;z-index:-251585536;mso-position-horizontal-relative:page;mso-position-vertical-relative:page" points="261.9pt,134.25pt,262.9pt,134.25pt,262.9pt,100.55pt,261.9pt,100.55pt,261.9pt,134.25pt" coordsize="20,674" o:allowincell="f" fillcolor="black" stroked="f">
            <v:path arrowok="t"/>
            <w10:wrap anchorx="page" anchory="page"/>
          </v:polyline>
        </w:pict>
      </w:r>
      <w:r>
        <w:rPr>
          <w:color w:val="000000"/>
          <w:spacing w:val="-3"/>
        </w:rPr>
        <w:pict>
          <v:polyline id="_x0000_s1245" style="position:absolute;left:0;text-align:left;z-index:-251583488;mso-position-horizontal-relative:page;mso-position-vertical-relative:page" points="369.9pt,134.25pt,370.9pt,134.25pt,370.9pt,100.55pt,369.9pt,100.55pt,369.9pt,134.25pt" coordsize="20,674" o:allowincell="f" fillcolor="black" stroked="f">
            <v:path arrowok="t"/>
            <w10:wrap anchorx="page" anchory="page"/>
          </v:polyline>
        </w:pict>
      </w:r>
      <w:r>
        <w:rPr>
          <w:color w:val="000000"/>
          <w:spacing w:val="-3"/>
        </w:rPr>
        <w:pict>
          <v:polyline id="_x0000_s1246" style="position:absolute;left:0;text-align:left;z-index:-251581440;mso-position-horizontal-relative:page;mso-position-vertical-relative:page" points="531.9pt,134.25pt,532.9pt,134.25pt,532.9pt,100.55pt,531.9pt,100.55pt,531.9pt,134.25pt" coordsize="20,674" o:allowincell="f" fillcolor="black" stroked="f">
            <v:path arrowok="t"/>
            <w10:wrap anchorx="page" anchory="page"/>
          </v:polyline>
        </w:pict>
      </w:r>
      <w:r>
        <w:rPr>
          <w:color w:val="000000"/>
          <w:spacing w:val="-3"/>
        </w:rPr>
        <w:pict>
          <v:polyline id="_x0000_s1247" style="position:absolute;left:0;text-align:left;z-index:-251547648;mso-position-horizontal-relative:page;mso-position-vertical-relative:page" points="1in,134.7pt,72.5pt,134.7pt,72.5pt,134.25pt,1in,134.25pt,1in,134.7pt" coordsize="10,10" o:allowincell="f" fillcolor="black" stroked="f">
            <v:path arrowok="t"/>
            <w10:wrap anchorx="page" anchory="page"/>
          </v:polyline>
        </w:pict>
      </w:r>
      <w:r>
        <w:rPr>
          <w:color w:val="000000"/>
          <w:spacing w:val="-3"/>
        </w:rPr>
        <w:pict>
          <v:polyline id="_x0000_s1248" style="position:absolute;left:0;text-align:left;z-index:-251545600;mso-position-horizontal-relative:page;mso-position-vertical-relative:page" points="72.45pt,135.2pt,108.9pt,135.2pt,108.9pt,134.2pt,72.45pt,134.2pt,72.45pt,135.2pt" coordsize="729,20" o:allowincell="f" fillcolor="black" stroked="f">
            <v:path arrowok="t"/>
            <w10:wrap anchorx="page" anchory="page"/>
          </v:polyline>
        </w:pict>
      </w:r>
      <w:r>
        <w:rPr>
          <w:color w:val="000000"/>
          <w:spacing w:val="-3"/>
        </w:rPr>
        <w:pict>
          <v:polyline id="_x0000_s1249" style="position:absolute;left:0;text-align:left;z-index:-251543552;mso-position-horizontal-relative:page;mso-position-vertical-relative:page" points="108.9pt,134.7pt,109.4pt,134.7pt,109.4pt,134.25pt,108.9pt,134.25pt,108.9pt,134.7pt" coordsize="10,10" o:allowincell="f" fillcolor="black" stroked="f">
            <v:path arrowok="t"/>
            <w10:wrap anchorx="page" anchory="page"/>
          </v:polyline>
        </w:pict>
      </w:r>
      <w:r>
        <w:rPr>
          <w:color w:val="000000"/>
          <w:spacing w:val="-3"/>
        </w:rPr>
        <w:pict>
          <v:polyline id="_x0000_s1250" style="position:absolute;left:0;text-align:left;z-index:-251541504;mso-position-horizontal-relative:page;mso-position-vertical-relative:page" points="109.4pt,135.2pt,261.9pt,135.2pt,261.9pt,134.2pt,109.4pt,134.2pt,109.4pt,135.2pt" coordsize="3050,20" o:allowincell="f" fillcolor="black" stroked="f">
            <v:path arrowok="t"/>
            <w10:wrap anchorx="page" anchory="page"/>
          </v:polyline>
        </w:pict>
      </w:r>
      <w:r>
        <w:rPr>
          <w:color w:val="000000"/>
          <w:spacing w:val="-3"/>
        </w:rPr>
        <w:pict>
          <v:polyline id="_x0000_s1251" style="position:absolute;left:0;text-align:left;z-index:-251540480;mso-position-horizontal-relative:page;mso-position-vertical-relative:page" points="261.9pt,134.7pt,262.4pt,134.7pt,262.4pt,134.25pt,261.9pt,134.25pt,261.9pt,134.7pt" coordsize="10,10" o:allowincell="f" fillcolor="black" stroked="f">
            <v:path arrowok="t"/>
            <w10:wrap anchorx="page" anchory="page"/>
          </v:polyline>
        </w:pict>
      </w:r>
      <w:r>
        <w:rPr>
          <w:color w:val="000000"/>
          <w:spacing w:val="-3"/>
        </w:rPr>
        <w:pict>
          <v:polyline id="_x0000_s1252" style="position:absolute;left:0;text-align:left;z-index:-251539456;mso-position-horizontal-relative:page;mso-position-vertical-relative:page" points="262.4pt,135.2pt,369.95pt,135.2pt,369.95pt,134.2pt,262.4pt,134.2pt,262.4pt,135.2pt" coordsize="2151,20" o:allowincell="f" fillcolor="black" stroked="f">
            <v:path arrowok="t"/>
            <w10:wrap anchorx="page" anchory="page"/>
          </v:polyline>
        </w:pict>
      </w:r>
      <w:r>
        <w:rPr>
          <w:color w:val="000000"/>
          <w:spacing w:val="-3"/>
        </w:rPr>
        <w:pict>
          <v:polyline id="_x0000_s1253" style="position:absolute;left:0;text-align:left;z-index:-251538432;mso-position-horizontal-relative:page;mso-position-vertical-relative:page" points="369.95pt,134.7pt,370.4pt,134.7pt,370.4pt,134.25pt,369.95pt,134.25pt,369.95pt,134.7pt" coordsize="10,10" o:allowincell="f" fillcolor="black" stroked="f">
            <v:path arrowok="t"/>
            <w10:wrap anchorx="page" anchory="page"/>
          </v:polyline>
        </w:pict>
      </w:r>
      <w:r>
        <w:rPr>
          <w:color w:val="000000"/>
          <w:spacing w:val="-3"/>
        </w:rPr>
        <w:pict>
          <v:polyline id="_x0000_s1254" style="position:absolute;left:0;text-align:left;z-index:-251537408;mso-position-horizontal-relative:page;mso-position-vertical-relative:page" points="370.4pt,135.2pt,531.95pt,135.2pt,531.95pt,134.2pt,370.4pt,134.2pt,370.4pt,135.2pt" coordsize="3231,20" o:allowincell="f" fillcolor="black" stroked="f">
            <v:path arrowok="t"/>
            <w10:wrap anchorx="page" anchory="page"/>
          </v:polyline>
        </w:pict>
      </w:r>
      <w:r>
        <w:rPr>
          <w:color w:val="000000"/>
          <w:spacing w:val="-3"/>
        </w:rPr>
        <w:pict>
          <v:polyline id="_x0000_s1255" style="position:absolute;left:0;text-align:left;z-index:-251536384;mso-position-horizontal-relative:page;mso-position-vertical-relative:page" points="531.95pt,134.7pt,532.4pt,134.7pt,532.4pt,134.25pt,531.95pt,134.25pt,531.95pt,134.7pt" coordsize="10,10" o:allowincell="f" fillcolor="black" stroked="f">
            <v:path arrowok="t"/>
            <w10:wrap anchorx="page" anchory="page"/>
          </v:polyline>
        </w:pict>
      </w:r>
      <w:r>
        <w:rPr>
          <w:color w:val="000000"/>
          <w:spacing w:val="-3"/>
        </w:rPr>
        <w:pict>
          <v:polyline id="_x0000_s1256" style="position:absolute;left:0;text-align:left;z-index:-251535360;mso-position-horizontal-relative:page;mso-position-vertical-relative:page" points="1in,168.3pt,73pt,168.3pt,73pt,134.7pt,1in,134.7pt,1in,168.3pt" coordsize="20,672" o:allowincell="f" fillcolor="black" stroked="f">
            <v:path arrowok="t"/>
            <w10:wrap anchorx="page" anchory="page"/>
          </v:polyline>
        </w:pict>
      </w:r>
      <w:r>
        <w:rPr>
          <w:color w:val="000000"/>
          <w:spacing w:val="-3"/>
        </w:rPr>
        <w:pict>
          <v:polyline id="_x0000_s1257" style="position:absolute;left:0;text-align:left;z-index:-251534336;mso-position-horizontal-relative:page;mso-position-vertical-relative:page" points="108.9pt,168.3pt,109.9pt,168.3pt,109.9pt,134.7pt,108.9pt,134.7pt,108.9pt,168.3pt" coordsize="20,672" o:allowincell="f" fillcolor="black" stroked="f">
            <v:path arrowok="t"/>
            <w10:wrap anchorx="page" anchory="page"/>
          </v:polyline>
        </w:pict>
      </w:r>
      <w:r>
        <w:rPr>
          <w:color w:val="000000"/>
          <w:spacing w:val="-3"/>
        </w:rPr>
        <w:pict>
          <v:polyline id="_x0000_s1258" style="position:absolute;left:0;text-align:left;z-index:-251533312;mso-position-horizontal-relative:page;mso-position-vertical-relative:page" points="261.9pt,168.3pt,262.9pt,168.3pt,262.9pt,134.7pt,261.9pt,134.7pt,261.9pt,168.3pt" coordsize="20,672" o:allowincell="f" fillcolor="black" stroked="f">
            <v:path arrowok="t"/>
            <w10:wrap anchorx="page" anchory="page"/>
          </v:polyline>
        </w:pict>
      </w:r>
      <w:r>
        <w:rPr>
          <w:color w:val="000000"/>
          <w:spacing w:val="-3"/>
        </w:rPr>
        <w:pict>
          <v:polyline id="_x0000_s1259" style="position:absolute;left:0;text-align:left;z-index:-251532288;mso-position-horizontal-relative:page;mso-position-vertical-relative:page" points="369.9pt,168.3pt,370.9pt,168.3pt,370.9pt,134.7pt,369.9pt,134.7pt,369.9pt,168.3pt" coordsize="20,672" o:allowincell="f" fillcolor="black" stroked="f">
            <v:path arrowok="t"/>
            <w10:wrap anchorx="page" anchory="page"/>
          </v:polyline>
        </w:pict>
      </w:r>
      <w:r>
        <w:rPr>
          <w:color w:val="000000"/>
          <w:spacing w:val="-3"/>
        </w:rPr>
        <w:pict>
          <v:polyline id="_x0000_s1260" style="position:absolute;left:0;text-align:left;z-index:-251531264;mso-position-horizontal-relative:page;mso-position-vertical-relative:page" points="531.9pt,168.3pt,532.9pt,168.3pt,532.9pt,134.7pt,531.9pt,134.7pt,531.9pt,168.3pt" coordsize="20,672" o:allowincell="f" fillcolor="black" stroked="f">
            <v:path arrowok="t"/>
            <w10:wrap anchorx="page" anchory="page"/>
          </v:polyline>
        </w:pict>
      </w:r>
      <w:r>
        <w:rPr>
          <w:color w:val="000000"/>
          <w:spacing w:val="-3"/>
        </w:rPr>
        <w:pict>
          <v:polyline id="_x0000_s1261" style="position:absolute;left:0;text-align:left;z-index:-251499520;mso-position-horizontal-relative:page;mso-position-vertical-relative:page" points="1in,168.8pt,72.5pt,168.8pt,72.5pt,168.3pt,1in,168.3pt,1in,168.8pt" coordsize="10,10" o:allowincell="f" fillcolor="black" stroked="f">
            <v:path arrowok="t"/>
            <w10:wrap anchorx="page" anchory="page"/>
          </v:polyline>
        </w:pict>
      </w:r>
      <w:r>
        <w:rPr>
          <w:color w:val="000000"/>
          <w:spacing w:val="-3"/>
        </w:rPr>
        <w:pict>
          <v:polyline id="_x0000_s1262" style="position:absolute;left:0;text-align:left;z-index:-251498496;mso-position-horizontal-relative:page;mso-position-vertical-relative:page" points="72.45pt,169.3pt,108.9pt,169.3pt,108.9pt,168.3pt,72.45pt,168.3pt,72.45pt,169.3pt" coordsize="729,20" o:allowincell="f" fillcolor="black" stroked="f">
            <v:path arrowok="t"/>
            <w10:wrap anchorx="page" anchory="page"/>
          </v:polyline>
        </w:pict>
      </w:r>
      <w:r>
        <w:rPr>
          <w:color w:val="000000"/>
          <w:spacing w:val="-3"/>
        </w:rPr>
        <w:pict>
          <v:polyline id="_x0000_s1263" style="position:absolute;left:0;text-align:left;z-index:-251497472;mso-position-horizontal-relative:page;mso-position-vertical-relative:page" points="108.9pt,168.8pt,109.4pt,168.8pt,109.4pt,168.3pt,108.9pt,168.3pt,108.9pt,168.8pt" coordsize="10,10" o:allowincell="f" fillcolor="black" stroked="f">
            <v:path arrowok="t"/>
            <w10:wrap anchorx="page" anchory="page"/>
          </v:polyline>
        </w:pict>
      </w:r>
      <w:r>
        <w:rPr>
          <w:color w:val="000000"/>
          <w:spacing w:val="-3"/>
        </w:rPr>
        <w:pict>
          <v:polyline id="_x0000_s1264" style="position:absolute;left:0;text-align:left;z-index:-251496448;mso-position-horizontal-relative:page;mso-position-vertical-relative:page" points="109.4pt,169.3pt,261.9pt,169.3pt,261.9pt,168.3pt,109.4pt,168.3pt,109.4pt,169.3pt" coordsize="3050,20" o:allowincell="f" fillcolor="black" stroked="f">
            <v:path arrowok="t"/>
            <w10:wrap anchorx="page" anchory="page"/>
          </v:polyline>
        </w:pict>
      </w:r>
      <w:r>
        <w:rPr>
          <w:color w:val="000000"/>
          <w:spacing w:val="-3"/>
        </w:rPr>
        <w:pict>
          <v:polyline id="_x0000_s1265" style="position:absolute;left:0;text-align:left;z-index:-251495424;mso-position-horizontal-relative:page;mso-position-vertical-relative:page" points="261.9pt,168.8pt,262.4pt,168.8pt,262.4pt,168.3pt,261.9pt,168.3pt,261.9pt,168.8pt" coordsize="10,10" o:allowincell="f" fillcolor="black" stroked="f">
            <v:path arrowok="t"/>
            <w10:wrap anchorx="page" anchory="page"/>
          </v:polyline>
        </w:pict>
      </w:r>
      <w:r>
        <w:rPr>
          <w:color w:val="000000"/>
          <w:spacing w:val="-3"/>
        </w:rPr>
        <w:pict>
          <v:polyline id="_x0000_s1266" style="position:absolute;left:0;text-align:left;z-index:-251494400;mso-position-horizontal-relative:page;mso-position-vertical-relative:page" points="262.4pt,169.3pt,369.95pt,169.3pt,369.95pt,168.3pt,262.4pt,168.3pt,262.4pt,169.3pt" coordsize="2151,20" o:allowincell="f" fillcolor="black" stroked="f">
            <v:path arrowok="t"/>
            <w10:wrap anchorx="page" anchory="page"/>
          </v:polyline>
        </w:pict>
      </w:r>
      <w:r>
        <w:rPr>
          <w:color w:val="000000"/>
          <w:spacing w:val="-3"/>
        </w:rPr>
        <w:pict>
          <v:polyline id="_x0000_s1267" style="position:absolute;left:0;text-align:left;z-index:-251492352;mso-position-horizontal-relative:page;mso-position-vertical-relative:page" points="369.95pt,168.8pt,370.4pt,168.8pt,370.4pt,168.3pt,369.95pt,168.3pt,369.95pt,168.8pt" coordsize="10,10" o:allowincell="f" fillcolor="black" stroked="f">
            <v:path arrowok="t"/>
            <w10:wrap anchorx="page" anchory="page"/>
          </v:polyline>
        </w:pict>
      </w:r>
      <w:r>
        <w:rPr>
          <w:color w:val="000000"/>
          <w:spacing w:val="-3"/>
        </w:rPr>
        <w:pict>
          <v:polyline id="_x0000_s1268" style="position:absolute;left:0;text-align:left;z-index:-251490304;mso-position-horizontal-relative:page;mso-position-vertical-relative:page" points="370.4pt,169.3pt,531.95pt,169.3pt,531.95pt,168.3pt,370.4pt,168.3pt,370.4pt,169.3pt" coordsize="3231,20" o:allowincell="f" fillcolor="black" stroked="f">
            <v:path arrowok="t"/>
            <w10:wrap anchorx="page" anchory="page"/>
          </v:polyline>
        </w:pict>
      </w:r>
      <w:r>
        <w:rPr>
          <w:color w:val="000000"/>
          <w:spacing w:val="-3"/>
        </w:rPr>
        <w:pict>
          <v:polyline id="_x0000_s1269" style="position:absolute;left:0;text-align:left;z-index:-251488256;mso-position-horizontal-relative:page;mso-position-vertical-relative:page" points="531.95pt,168.8pt,532.4pt,168.8pt,532.4pt,168.3pt,531.95pt,168.3pt,531.95pt,168.8pt" coordsize="10,10" o:allowincell="f" fillcolor="black" stroked="f">
            <v:path arrowok="t"/>
            <w10:wrap anchorx="page" anchory="page"/>
          </v:polyline>
        </w:pict>
      </w:r>
      <w:r>
        <w:rPr>
          <w:color w:val="000000"/>
          <w:spacing w:val="-3"/>
        </w:rPr>
        <w:pict>
          <v:polyline id="_x0000_s1270" style="position:absolute;left:0;text-align:left;z-index:-251486208;mso-position-horizontal-relative:page;mso-position-vertical-relative:page" points="1in,216.2pt,73pt,216.2pt,73pt,168.75pt,1in,168.75pt,1in,216.2pt" coordsize="20,949" o:allowincell="f" fillcolor="black" stroked="f">
            <v:path arrowok="t"/>
            <w10:wrap anchorx="page" anchory="page"/>
          </v:polyline>
        </w:pict>
      </w:r>
      <w:r>
        <w:rPr>
          <w:color w:val="000000"/>
          <w:spacing w:val="-3"/>
        </w:rPr>
        <w:pict>
          <v:polyline id="_x0000_s1271" style="position:absolute;left:0;text-align:left;z-index:-251484160;mso-position-horizontal-relative:page;mso-position-vertical-relative:page" points="108.9pt,216.2pt,109.9pt,216.2pt,109.9pt,168.75pt,108.9pt,168.75pt,108.9pt,216.2pt" coordsize="20,949" o:allowincell="f" fillcolor="black" stroked="f">
            <v:path arrowok="t"/>
            <w10:wrap anchorx="page" anchory="page"/>
          </v:polyline>
        </w:pict>
      </w:r>
      <w:r>
        <w:rPr>
          <w:color w:val="000000"/>
          <w:spacing w:val="-3"/>
        </w:rPr>
        <w:pict>
          <v:polyline id="_x0000_s1272" style="position:absolute;left:0;text-align:left;z-index:-251482112;mso-position-horizontal-relative:page;mso-position-vertical-relative:page" points="261.9pt,216.2pt,262.9pt,216.2pt,262.9pt,168.75pt,261.9pt,168.75pt,261.9pt,216.2pt" coordsize="20,949" o:allowincell="f" fillcolor="black" stroked="f">
            <v:path arrowok="t"/>
            <w10:wrap anchorx="page" anchory="page"/>
          </v:polyline>
        </w:pict>
      </w:r>
      <w:r>
        <w:rPr>
          <w:color w:val="000000"/>
          <w:spacing w:val="-3"/>
        </w:rPr>
        <w:pict>
          <v:polyline id="_x0000_s1273" style="position:absolute;left:0;text-align:left;z-index:-251480064;mso-position-horizontal-relative:page;mso-position-vertical-relative:page" points="369.9pt,216.2pt,370.9pt,216.2pt,370.9pt,168.75pt,369.9pt,168.75pt,369.9pt,216.2pt" coordsize="20,949" o:allowincell="f" fillcolor="black" stroked="f">
            <v:path arrowok="t"/>
            <w10:wrap anchorx="page" anchory="page"/>
          </v:polyline>
        </w:pict>
      </w:r>
      <w:r>
        <w:rPr>
          <w:color w:val="000000"/>
          <w:spacing w:val="-3"/>
        </w:rPr>
        <w:pict>
          <v:polyline id="_x0000_s1274" style="position:absolute;left:0;text-align:left;z-index:-251478016;mso-position-horizontal-relative:page;mso-position-vertical-relative:page" points="531.9pt,216.2pt,532.9pt,216.2pt,532.9pt,168.75pt,531.9pt,168.75pt,531.9pt,216.2pt" coordsize="20,949" o:allowincell="f" fillcolor="black" stroked="f">
            <v:path arrowok="t"/>
            <w10:wrap anchorx="page" anchory="page"/>
          </v:polyline>
        </w:pict>
      </w:r>
      <w:r>
        <w:rPr>
          <w:color w:val="000000"/>
          <w:spacing w:val="-3"/>
        </w:rPr>
        <w:pict>
          <v:polyline id="_x0000_s1275" style="position:absolute;left:0;text-align:left;z-index:-251466752;mso-position-horizontal-relative:page;mso-position-vertical-relative:page" points="1in,216.65pt,72.5pt,216.65pt,72.5pt,216.2pt,1in,216.2pt,1in,216.65pt" coordsize="10,10" o:allowincell="f" fillcolor="black" stroked="f">
            <v:path arrowok="t"/>
            <w10:wrap anchorx="page" anchory="page"/>
          </v:polyline>
        </w:pict>
      </w:r>
      <w:r>
        <w:rPr>
          <w:color w:val="000000"/>
          <w:spacing w:val="-3"/>
        </w:rPr>
        <w:pict>
          <v:polyline id="_x0000_s1276" style="position:absolute;left:0;text-align:left;z-index:-251465728;mso-position-horizontal-relative:page;mso-position-vertical-relative:page" points="72.45pt,217.2pt,108.9pt,217.2pt,108.9pt,216.2pt,72.45pt,216.2pt,72.45pt,217.2pt" coordsize="729,20" o:allowincell="f" fillcolor="black" stroked="f">
            <v:path arrowok="t"/>
            <w10:wrap anchorx="page" anchory="page"/>
          </v:polyline>
        </w:pict>
      </w:r>
      <w:r>
        <w:rPr>
          <w:color w:val="000000"/>
          <w:spacing w:val="-3"/>
        </w:rPr>
        <w:pict>
          <v:polyline id="_x0000_s1277" style="position:absolute;left:0;text-align:left;z-index:-251464704;mso-position-horizontal-relative:page;mso-position-vertical-relative:page" points="108.9pt,216.65pt,109.4pt,216.65pt,109.4pt,216.2pt,108.9pt,216.2pt,108.9pt,216.65pt" coordsize="10,10" o:allowincell="f" fillcolor="black" stroked="f">
            <v:path arrowok="t"/>
            <w10:wrap anchorx="page" anchory="page"/>
          </v:polyline>
        </w:pict>
      </w:r>
      <w:r>
        <w:rPr>
          <w:color w:val="000000"/>
          <w:spacing w:val="-3"/>
        </w:rPr>
        <w:pict>
          <v:polyline id="_x0000_s1278" style="position:absolute;left:0;text-align:left;z-index:-251463680;mso-position-horizontal-relative:page;mso-position-vertical-relative:page" points="109.4pt,217.2pt,261.9pt,217.2pt,261.9pt,216.2pt,109.4pt,216.2pt,109.4pt,217.2pt" coordsize="3050,20" o:allowincell="f" fillcolor="black" stroked="f">
            <v:path arrowok="t"/>
            <w10:wrap anchorx="page" anchory="page"/>
          </v:polyline>
        </w:pict>
      </w:r>
      <w:r>
        <w:rPr>
          <w:color w:val="000000"/>
          <w:spacing w:val="-3"/>
        </w:rPr>
        <w:pict>
          <v:polyline id="_x0000_s1279" style="position:absolute;left:0;text-align:left;z-index:-251462656;mso-position-horizontal-relative:page;mso-position-vertical-relative:page" points="261.9pt,216.65pt,262.4pt,216.65pt,262.4pt,216.2pt,261.9pt,216.2pt,261.9pt,216.65pt" coordsize="10,10" o:allowincell="f" fillcolor="black" stroked="f">
            <v:path arrowok="t"/>
            <w10:wrap anchorx="page" anchory="page"/>
          </v:polyline>
        </w:pict>
      </w:r>
      <w:r>
        <w:rPr>
          <w:color w:val="000000"/>
          <w:spacing w:val="-3"/>
        </w:rPr>
        <w:pict>
          <v:polyline id="_x0000_s1280" style="position:absolute;left:0;text-align:left;z-index:-251461632;mso-position-horizontal-relative:page;mso-position-vertical-relative:page" points="262.4pt,217.2pt,369.95pt,217.2pt,369.95pt,216.2pt,262.4pt,216.2pt,262.4pt,217.2pt" coordsize="2151,20" o:allowincell="f" fillcolor="black" stroked="f">
            <v:path arrowok="t"/>
            <w10:wrap anchorx="page" anchory="page"/>
          </v:polyline>
        </w:pict>
      </w:r>
      <w:r>
        <w:rPr>
          <w:color w:val="000000"/>
          <w:spacing w:val="-3"/>
        </w:rPr>
        <w:pict>
          <v:polyline id="_x0000_s1281" style="position:absolute;left:0;text-align:left;z-index:-251459584;mso-position-horizontal-relative:page;mso-position-vertical-relative:page" points="369.95pt,216.65pt,370.4pt,216.65pt,370.4pt,216.2pt,369.95pt,216.2pt,369.95pt,216.65pt" coordsize="10,10" o:allowincell="f" fillcolor="black" stroked="f">
            <v:path arrowok="t"/>
            <w10:wrap anchorx="page" anchory="page"/>
          </v:polyline>
        </w:pict>
      </w:r>
      <w:r>
        <w:rPr>
          <w:color w:val="000000"/>
          <w:spacing w:val="-3"/>
        </w:rPr>
        <w:pict>
          <v:polyline id="_x0000_s1282" style="position:absolute;left:0;text-align:left;z-index:-251457536;mso-position-horizontal-relative:page;mso-position-vertical-relative:page" points="370.4pt,217.2pt,531.95pt,217.2pt,531.95pt,216.2pt,370.4pt,216.2pt,370.4pt,217.2pt" coordsize="3231,20" o:allowincell="f" fillcolor="black" stroked="f">
            <v:path arrowok="t"/>
            <w10:wrap anchorx="page" anchory="page"/>
          </v:polyline>
        </w:pict>
      </w:r>
      <w:r>
        <w:rPr>
          <w:color w:val="000000"/>
          <w:spacing w:val="-3"/>
        </w:rPr>
        <w:pict>
          <v:polyline id="_x0000_s1283" style="position:absolute;left:0;text-align:left;z-index:-251455488;mso-position-horizontal-relative:page;mso-position-vertical-relative:page" points="531.95pt,216.65pt,532.4pt,216.65pt,532.4pt,216.2pt,531.95pt,216.2pt,531.95pt,216.65pt" coordsize="10,10" o:allowincell="f" fillcolor="black" stroked="f">
            <v:path arrowok="t"/>
            <w10:wrap anchorx="page" anchory="page"/>
          </v:polyline>
        </w:pict>
      </w:r>
      <w:r>
        <w:rPr>
          <w:color w:val="000000"/>
          <w:spacing w:val="-3"/>
        </w:rPr>
        <w:pict>
          <v:polyline id="_x0000_s1284" style="position:absolute;left:0;text-align:left;z-index:-251453440;mso-position-horizontal-relative:page;mso-position-vertical-relative:page" points="1in,250.3pt,73pt,250.3pt,73pt,216.65pt,1in,216.65pt,1in,250.3pt" coordsize="20,673" o:allowincell="f" fillcolor="black" stroked="f">
            <v:path arrowok="t"/>
            <w10:wrap anchorx="page" anchory="page"/>
          </v:polyline>
        </w:pict>
      </w:r>
      <w:r>
        <w:rPr>
          <w:color w:val="000000"/>
          <w:spacing w:val="-3"/>
        </w:rPr>
        <w:pict>
          <v:polyline id="_x0000_s1285" style="position:absolute;left:0;text-align:left;z-index:-251451392;mso-position-horizontal-relative:page;mso-position-vertical-relative:page" points="108.9pt,250.3pt,109.9pt,250.3pt,109.9pt,216.65pt,108.9pt,216.65pt,108.9pt,250.3pt" coordsize="20,673" o:allowincell="f" fillcolor="black" stroked="f">
            <v:path arrowok="t"/>
            <w10:wrap anchorx="page" anchory="page"/>
          </v:polyline>
        </w:pict>
      </w:r>
      <w:r>
        <w:rPr>
          <w:color w:val="000000"/>
          <w:spacing w:val="-3"/>
        </w:rPr>
        <w:pict>
          <v:polyline id="_x0000_s1286" style="position:absolute;left:0;text-align:left;z-index:-251449344;mso-position-horizontal-relative:page;mso-position-vertical-relative:page" points="261.9pt,250.3pt,262.9pt,250.3pt,262.9pt,216.65pt,261.9pt,216.65pt,261.9pt,250.3pt" coordsize="20,673" o:allowincell="f" fillcolor="black" stroked="f">
            <v:path arrowok="t"/>
            <w10:wrap anchorx="page" anchory="page"/>
          </v:polyline>
        </w:pict>
      </w:r>
      <w:r>
        <w:rPr>
          <w:color w:val="000000"/>
          <w:spacing w:val="-3"/>
        </w:rPr>
        <w:pict>
          <v:polyline id="_x0000_s1287" style="position:absolute;left:0;text-align:left;z-index:-251447296;mso-position-horizontal-relative:page;mso-position-vertical-relative:page" points="369.9pt,250.3pt,370.9pt,250.3pt,370.9pt,216.65pt,369.9pt,216.65pt,369.9pt,250.3pt" coordsize="20,673" o:allowincell="f" fillcolor="black" stroked="f">
            <v:path arrowok="t"/>
            <w10:wrap anchorx="page" anchory="page"/>
          </v:polyline>
        </w:pict>
      </w:r>
      <w:r>
        <w:rPr>
          <w:color w:val="000000"/>
          <w:spacing w:val="-3"/>
        </w:rPr>
        <w:pict>
          <v:polyline id="_x0000_s1288" style="position:absolute;left:0;text-align:left;z-index:-251445248;mso-position-horizontal-relative:page;mso-position-vertical-relative:page" points="531.9pt,250.3pt,532.9pt,250.3pt,532.9pt,216.65pt,531.9pt,216.65pt,531.9pt,250.3pt" coordsize="20,673" o:allowincell="f" fillcolor="black" stroked="f">
            <v:path arrowok="t"/>
            <w10:wrap anchorx="page" anchory="page"/>
          </v:polyline>
        </w:pict>
      </w:r>
      <w:r>
        <w:rPr>
          <w:color w:val="000000"/>
          <w:spacing w:val="-3"/>
        </w:rPr>
        <w:pict>
          <v:polyline id="_x0000_s1289" style="position:absolute;left:0;text-align:left;z-index:-251428864;mso-position-horizontal-relative:page;mso-position-vertical-relative:page" points="1in,250.75pt,72.5pt,250.75pt,72.5pt,250.3pt,1in,250.3pt,1in,250.75pt" coordsize="10,10" o:allowincell="f" fillcolor="black" stroked="f">
            <v:path arrowok="t"/>
            <w10:wrap anchorx="page" anchory="page"/>
          </v:polyline>
        </w:pict>
      </w:r>
      <w:r>
        <w:rPr>
          <w:color w:val="000000"/>
          <w:spacing w:val="-3"/>
        </w:rPr>
        <w:pict>
          <v:polyline id="_x0000_s1290" style="position:absolute;left:0;text-align:left;z-index:-251426816;mso-position-horizontal-relative:page;mso-position-vertical-relative:page" points="72.45pt,251.25pt,108.9pt,251.25pt,108.9pt,250.25pt,72.45pt,250.25pt,72.45pt,251.25pt" coordsize="729,20" o:allowincell="f" fillcolor="black" stroked="f">
            <v:path arrowok="t"/>
            <w10:wrap anchorx="page" anchory="page"/>
          </v:polyline>
        </w:pict>
      </w:r>
      <w:r>
        <w:rPr>
          <w:color w:val="000000"/>
          <w:spacing w:val="-3"/>
        </w:rPr>
        <w:pict>
          <v:polyline id="_x0000_s1291" style="position:absolute;left:0;text-align:left;z-index:-251424768;mso-position-horizontal-relative:page;mso-position-vertical-relative:page" points="108.9pt,250.75pt,109.4pt,250.75pt,109.4pt,250.3pt,108.9pt,250.3pt,108.9pt,250.75pt" coordsize="10,10" o:allowincell="f" fillcolor="black" stroked="f">
            <v:path arrowok="t"/>
            <w10:wrap anchorx="page" anchory="page"/>
          </v:polyline>
        </w:pict>
      </w:r>
      <w:r>
        <w:rPr>
          <w:color w:val="000000"/>
          <w:spacing w:val="-3"/>
        </w:rPr>
        <w:pict>
          <v:polyline id="_x0000_s1292" style="position:absolute;left:0;text-align:left;z-index:-251422720;mso-position-horizontal-relative:page;mso-position-vertical-relative:page" points="109.4pt,251.25pt,261.9pt,251.25pt,261.9pt,250.25pt,109.4pt,250.25pt,109.4pt,251.25pt" coordsize="3050,20" o:allowincell="f" fillcolor="black" stroked="f">
            <v:path arrowok="t"/>
            <w10:wrap anchorx="page" anchory="page"/>
          </v:polyline>
        </w:pict>
      </w:r>
      <w:r>
        <w:rPr>
          <w:color w:val="000000"/>
          <w:spacing w:val="-3"/>
        </w:rPr>
        <w:pict>
          <v:polyline id="_x0000_s1293" style="position:absolute;left:0;text-align:left;z-index:-251420672;mso-position-horizontal-relative:page;mso-position-vertical-relative:page" points="261.9pt,250.75pt,262.4pt,250.75pt,262.4pt,250.3pt,261.9pt,250.3pt,261.9pt,250.75pt" coordsize="10,10" o:allowincell="f" fillcolor="black" stroked="f">
            <v:path arrowok="t"/>
            <w10:wrap anchorx="page" anchory="page"/>
          </v:polyline>
        </w:pict>
      </w:r>
      <w:r>
        <w:rPr>
          <w:color w:val="000000"/>
          <w:spacing w:val="-3"/>
        </w:rPr>
        <w:pict>
          <v:polyline id="_x0000_s1294" style="position:absolute;left:0;text-align:left;z-index:-251418624;mso-position-horizontal-relative:page;mso-position-vertical-relative:page" points="262.4pt,251.25pt,369.95pt,251.25pt,369.95pt,250.25pt,262.4pt,250.25pt,262.4pt,251.25pt" coordsize="2151,20" o:allowincell="f" fillcolor="black" stroked="f">
            <v:path arrowok="t"/>
            <w10:wrap anchorx="page" anchory="page"/>
          </v:polyline>
        </w:pict>
      </w:r>
      <w:r>
        <w:rPr>
          <w:color w:val="000000"/>
          <w:spacing w:val="-3"/>
        </w:rPr>
        <w:pict>
          <v:polyline id="_x0000_s1295" style="position:absolute;left:0;text-align:left;z-index:-251416576;mso-position-horizontal-relative:page;mso-position-vertical-relative:page" points="369.95pt,250.75pt,370.4pt,250.75pt,370.4pt,250.3pt,369.95pt,250.3pt,369.95pt,250.75pt" coordsize="10,10" o:allowincell="f" fillcolor="black" stroked="f">
            <v:path arrowok="t"/>
            <w10:wrap anchorx="page" anchory="page"/>
          </v:polyline>
        </w:pict>
      </w:r>
      <w:r>
        <w:rPr>
          <w:color w:val="000000"/>
          <w:spacing w:val="-3"/>
        </w:rPr>
        <w:pict>
          <v:polyline id="_x0000_s1296" style="position:absolute;left:0;text-align:left;z-index:-251414528;mso-position-horizontal-relative:page;mso-position-vertical-relative:page" points="370.4pt,251.25pt,531.95pt,251.25pt,531.95pt,250.25pt,370.4pt,250.25pt,370.4pt,251.25pt" coordsize="3231,20" o:allowincell="f" fillcolor="black" stroked="f">
            <v:path arrowok="t"/>
            <w10:wrap anchorx="page" anchory="page"/>
          </v:polyline>
        </w:pict>
      </w:r>
      <w:r>
        <w:rPr>
          <w:color w:val="000000"/>
          <w:spacing w:val="-3"/>
        </w:rPr>
        <w:pict>
          <v:polyline id="_x0000_s1297" style="position:absolute;left:0;text-align:left;z-index:-251412480;mso-position-horizontal-relative:page;mso-position-vertical-relative:page" points="531.95pt,250.75pt,532.4pt,250.75pt,532.4pt,250.3pt,531.95pt,250.3pt,531.95pt,250.75pt" coordsize="10,10" o:allowincell="f" fillcolor="black" stroked="f">
            <v:path arrowok="t"/>
            <w10:wrap anchorx="page" anchory="page"/>
          </v:polyline>
        </w:pict>
      </w:r>
      <w:r>
        <w:rPr>
          <w:color w:val="000000"/>
          <w:spacing w:val="-3"/>
        </w:rPr>
        <w:pict>
          <v:polyline id="_x0000_s1298" style="position:absolute;left:0;text-align:left;z-index:-251411456;mso-position-horizontal-relative:page;mso-position-vertical-relative:page" points="1in,284.4pt,73pt,284.4pt,73pt,250.75pt,1in,250.75pt,1in,284.4pt" coordsize="20,673" o:allowincell="f" fillcolor="black" stroked="f">
            <v:path arrowok="t"/>
            <w10:wrap anchorx="page" anchory="page"/>
          </v:polyline>
        </w:pict>
      </w:r>
      <w:r>
        <w:rPr>
          <w:color w:val="000000"/>
          <w:spacing w:val="-3"/>
        </w:rPr>
        <w:pict>
          <v:polyline id="_x0000_s1299" style="position:absolute;left:0;text-align:left;z-index:-251410432;mso-position-horizontal-relative:page;mso-position-vertical-relative:page" points="108.9pt,284.4pt,109.9pt,284.4pt,109.9pt,250.75pt,108.9pt,250.75pt,108.9pt,284.4pt" coordsize="20,673" o:allowincell="f" fillcolor="black" stroked="f">
            <v:path arrowok="t"/>
            <w10:wrap anchorx="page" anchory="page"/>
          </v:polyline>
        </w:pict>
      </w:r>
      <w:r>
        <w:rPr>
          <w:color w:val="000000"/>
          <w:spacing w:val="-3"/>
        </w:rPr>
        <w:pict>
          <v:polyline id="_x0000_s1300" style="position:absolute;left:0;text-align:left;z-index:-251409408;mso-position-horizontal-relative:page;mso-position-vertical-relative:page" points="261.9pt,284.4pt,262.9pt,284.4pt,262.9pt,250.75pt,261.9pt,250.75pt,261.9pt,284.4pt" coordsize="20,673" o:allowincell="f" fillcolor="black" stroked="f">
            <v:path arrowok="t"/>
            <w10:wrap anchorx="page" anchory="page"/>
          </v:polyline>
        </w:pict>
      </w:r>
      <w:r>
        <w:rPr>
          <w:color w:val="000000"/>
          <w:spacing w:val="-3"/>
        </w:rPr>
        <w:pict>
          <v:polyline id="_x0000_s1301" style="position:absolute;left:0;text-align:left;z-index:-251408384;mso-position-horizontal-relative:page;mso-position-vertical-relative:page" points="369.9pt,284.4pt,370.9pt,284.4pt,370.9pt,250.75pt,369.9pt,250.75pt,369.9pt,284.4pt" coordsize="20,673" o:allowincell="f" fillcolor="black" stroked="f">
            <v:path arrowok="t"/>
            <w10:wrap anchorx="page" anchory="page"/>
          </v:polyline>
        </w:pict>
      </w:r>
      <w:r>
        <w:rPr>
          <w:color w:val="000000"/>
          <w:spacing w:val="-3"/>
        </w:rPr>
        <w:pict>
          <v:polyline id="_x0000_s1302" style="position:absolute;left:0;text-align:left;z-index:-251407360;mso-position-horizontal-relative:page;mso-position-vertical-relative:page" points="531.9pt,284.4pt,532.9pt,284.4pt,532.9pt,250.75pt,531.9pt,250.75pt,531.9pt,284.4pt" coordsize="20,673" o:allowincell="f" fillcolor="black" stroked="f">
            <v:path arrowok="t"/>
            <w10:wrap anchorx="page" anchory="page"/>
          </v:polyline>
        </w:pict>
      </w:r>
      <w:r>
        <w:rPr>
          <w:color w:val="000000"/>
          <w:spacing w:val="-3"/>
        </w:rPr>
        <w:pict>
          <v:polyline id="_x0000_s1303" style="position:absolute;left:0;text-align:left;z-index:-251405312;mso-position-horizontal-relative:page;mso-position-vertical-relative:page" points="1in,284.9pt,72.5pt,284.9pt,72.5pt,284.4pt,1in,284.4pt,1in,284.9pt" coordsize="10,10" o:allowincell="f" fillcolor="black" stroked="f">
            <v:path arrowok="t"/>
            <w10:wrap anchorx="page" anchory="page"/>
          </v:polyline>
        </w:pict>
      </w:r>
      <w:r>
        <w:rPr>
          <w:color w:val="000000"/>
          <w:spacing w:val="-3"/>
        </w:rPr>
        <w:pict>
          <v:polyline id="_x0000_s1304" style="position:absolute;left:0;text-align:left;z-index:-251404288;mso-position-horizontal-relative:page;mso-position-vertical-relative:page" points="72.45pt,285.4pt,108.9pt,285.4pt,108.9pt,284.4pt,72.45pt,284.4pt,72.45pt,285.4pt" coordsize="729,20" o:allowincell="f" fillcolor="black" stroked="f">
            <v:path arrowok="t"/>
            <w10:wrap anchorx="page" anchory="page"/>
          </v:polyline>
        </w:pict>
      </w:r>
      <w:r>
        <w:rPr>
          <w:color w:val="000000"/>
          <w:spacing w:val="-3"/>
        </w:rPr>
        <w:pict>
          <v:polyline id="_x0000_s1305" style="position:absolute;left:0;text-align:left;z-index:-251403264;mso-position-horizontal-relative:page;mso-position-vertical-relative:page" points="108.9pt,284.9pt,109.4pt,284.9pt,109.4pt,284.4pt,108.9pt,284.4pt,108.9pt,284.9pt" coordsize="10,10" o:allowincell="f" fillcolor="black" stroked="f">
            <v:path arrowok="t"/>
            <w10:wrap anchorx="page" anchory="page"/>
          </v:polyline>
        </w:pict>
      </w:r>
      <w:r>
        <w:rPr>
          <w:color w:val="000000"/>
          <w:spacing w:val="-3"/>
        </w:rPr>
        <w:pict>
          <v:polyline id="_x0000_s1306" style="position:absolute;left:0;text-align:left;z-index:-251402240;mso-position-horizontal-relative:page;mso-position-vertical-relative:page" points="109.4pt,285.4pt,261.9pt,285.4pt,261.9pt,284.4pt,109.4pt,284.4pt,109.4pt,285.4pt" coordsize="3050,20" o:allowincell="f" fillcolor="black" stroked="f">
            <v:path arrowok="t"/>
            <w10:wrap anchorx="page" anchory="page"/>
          </v:polyline>
        </w:pict>
      </w:r>
      <w:r>
        <w:rPr>
          <w:color w:val="000000"/>
          <w:spacing w:val="-3"/>
        </w:rPr>
        <w:pict>
          <v:polyline id="_x0000_s1307" style="position:absolute;left:0;text-align:left;z-index:-251401216;mso-position-horizontal-relative:page;mso-position-vertical-relative:page" points="261.9pt,284.9pt,262.4pt,284.9pt,262.4pt,284.4pt,261.9pt,284.4pt,261.9pt,284.9pt" coordsize="10,10" o:allowincell="f" fillcolor="black" stroked="f">
            <v:path arrowok="t"/>
            <w10:wrap anchorx="page" anchory="page"/>
          </v:polyline>
        </w:pict>
      </w:r>
      <w:r>
        <w:rPr>
          <w:color w:val="000000"/>
          <w:spacing w:val="-3"/>
        </w:rPr>
        <w:pict>
          <v:polyline id="_x0000_s1308" style="position:absolute;left:0;text-align:left;z-index:-251400192;mso-position-horizontal-relative:page;mso-position-vertical-relative:page" points="262.4pt,285.4pt,369.95pt,285.4pt,369.95pt,284.4pt,262.4pt,284.4pt,262.4pt,285.4pt" coordsize="2151,20" o:allowincell="f" fillcolor="black" stroked="f">
            <v:path arrowok="t"/>
            <w10:wrap anchorx="page" anchory="page"/>
          </v:polyline>
        </w:pict>
      </w:r>
      <w:r>
        <w:rPr>
          <w:color w:val="000000"/>
          <w:spacing w:val="-3"/>
        </w:rPr>
        <w:pict>
          <v:polyline id="_x0000_s1309" style="position:absolute;left:0;text-align:left;z-index:-251399168;mso-position-horizontal-relative:page;mso-position-vertical-relative:page" points="369.95pt,284.9pt,370.4pt,284.9pt,370.4pt,284.4pt,369.95pt,284.4pt,369.95pt,284.9pt" coordsize="10,10" o:allowincell="f" fillcolor="black" stroked="f">
            <v:path arrowok="t"/>
            <w10:wrap anchorx="page" anchory="page"/>
          </v:polyline>
        </w:pict>
      </w:r>
      <w:r>
        <w:rPr>
          <w:color w:val="000000"/>
          <w:spacing w:val="-3"/>
        </w:rPr>
        <w:pict>
          <v:polyline id="_x0000_s1310" style="position:absolute;left:0;text-align:left;z-index:-251398144;mso-position-horizontal-relative:page;mso-position-vertical-relative:page" points="370.4pt,285.4pt,531.95pt,285.4pt,531.95pt,284.4pt,370.4pt,284.4pt,370.4pt,285.4pt" coordsize="3231,20" o:allowincell="f" fillcolor="black" stroked="f">
            <v:path arrowok="t"/>
            <w10:wrap anchorx="page" anchory="page"/>
          </v:polyline>
        </w:pict>
      </w:r>
      <w:r>
        <w:rPr>
          <w:color w:val="000000"/>
          <w:spacing w:val="-3"/>
        </w:rPr>
        <w:pict>
          <v:polyline id="_x0000_s1311" style="position:absolute;left:0;text-align:left;z-index:-251397120;mso-position-horizontal-relative:page;mso-position-vertical-relative:page" points="531.95pt,284.9pt,532.4pt,284.9pt,532.4pt,284.4pt,531.95pt,284.4pt,531.95pt,284.9pt" coordsize="10,10" o:allowincell="f" fillcolor="black" stroked="f">
            <v:path arrowok="t"/>
            <w10:wrap anchorx="page" anchory="page"/>
          </v:polyline>
        </w:pict>
      </w:r>
      <w:r>
        <w:rPr>
          <w:color w:val="000000"/>
          <w:spacing w:val="-3"/>
        </w:rPr>
        <w:pict>
          <v:polyline id="_x0000_s1312" style="position:absolute;left:0;text-align:left;z-index:-251395072;mso-position-horizontal-relative:page;mso-position-vertical-relative:page" points="1in,318.5pt,73pt,318.5pt,73pt,284.85pt,1in,284.85pt,1in,318.5pt" coordsize="20,673" o:allowincell="f" fillcolor="black" stroked="f">
            <v:path arrowok="t"/>
            <w10:wrap anchorx="page" anchory="page"/>
          </v:polyline>
        </w:pict>
      </w:r>
      <w:r>
        <w:rPr>
          <w:color w:val="000000"/>
          <w:spacing w:val="-3"/>
        </w:rPr>
        <w:pict>
          <v:polyline id="_x0000_s1313" style="position:absolute;left:0;text-align:left;z-index:-251394048;mso-position-horizontal-relative:page;mso-position-vertical-relative:page" points="108.9pt,318.5pt,109.9pt,318.5pt,109.9pt,284.85pt,108.9pt,284.85pt,108.9pt,318.5pt" coordsize="20,673" o:allowincell="f" fillcolor="black" stroked="f">
            <v:path arrowok="t"/>
            <w10:wrap anchorx="page" anchory="page"/>
          </v:polyline>
        </w:pict>
      </w:r>
      <w:r>
        <w:rPr>
          <w:color w:val="000000"/>
          <w:spacing w:val="-3"/>
        </w:rPr>
        <w:pict>
          <v:polyline id="_x0000_s1314" style="position:absolute;left:0;text-align:left;z-index:-251392000;mso-position-horizontal-relative:page;mso-position-vertical-relative:page" points="261.9pt,318.5pt,262.9pt,318.5pt,262.9pt,284.85pt,261.9pt,284.85pt,261.9pt,318.5pt" coordsize="20,673" o:allowincell="f" fillcolor="black" stroked="f">
            <v:path arrowok="t"/>
            <w10:wrap anchorx="page" anchory="page"/>
          </v:polyline>
        </w:pict>
      </w:r>
      <w:r>
        <w:rPr>
          <w:color w:val="000000"/>
          <w:spacing w:val="-3"/>
        </w:rPr>
        <w:pict>
          <v:polyline id="_x0000_s1315" style="position:absolute;left:0;text-align:left;z-index:-251389952;mso-position-horizontal-relative:page;mso-position-vertical-relative:page" points="369.9pt,318.5pt,370.9pt,318.5pt,370.9pt,284.85pt,369.9pt,284.85pt,369.9pt,318.5pt" coordsize="20,673" o:allowincell="f" fillcolor="black" stroked="f">
            <v:path arrowok="t"/>
            <w10:wrap anchorx="page" anchory="page"/>
          </v:polyline>
        </w:pict>
      </w:r>
      <w:r>
        <w:rPr>
          <w:color w:val="000000"/>
          <w:spacing w:val="-3"/>
        </w:rPr>
        <w:pict>
          <v:polyline id="_x0000_s1316" style="position:absolute;left:0;text-align:left;z-index:-251387904;mso-position-horizontal-relative:page;mso-position-vertical-relative:page" points="531.9pt,318.5pt,532.9pt,318.5pt,532.9pt,284.85pt,531.9pt,284.85pt,531.9pt,318.5pt" coordsize="20,673" o:allowincell="f" fillcolor="black" stroked="f">
            <v:path arrowok="t"/>
            <w10:wrap anchorx="page" anchory="page"/>
          </v:polyline>
        </w:pict>
      </w:r>
      <w:r>
        <w:rPr>
          <w:color w:val="000000"/>
          <w:spacing w:val="-3"/>
        </w:rPr>
        <w:pict>
          <v:polyline id="_x0000_s1317" style="position:absolute;left:0;text-align:left;z-index:-251374592;mso-position-horizontal-relative:page;mso-position-vertical-relative:page" points="1in,319pt,72.5pt,319pt,72.5pt,318.5pt,1in,318.5pt,1in,319pt" coordsize="10,10" o:allowincell="f" fillcolor="black" stroked="f">
            <v:path arrowok="t"/>
            <w10:wrap anchorx="page" anchory="page"/>
          </v:polyline>
        </w:pict>
      </w:r>
      <w:r>
        <w:rPr>
          <w:color w:val="000000"/>
          <w:spacing w:val="-3"/>
        </w:rPr>
        <w:pict>
          <v:polyline id="_x0000_s1318" style="position:absolute;left:0;text-align:left;z-index:-251373568;mso-position-horizontal-relative:page;mso-position-vertical-relative:page" points="72.45pt,319.5pt,108.9pt,319.5pt,108.9pt,318.5pt,72.45pt,318.5pt,72.45pt,319.5pt" coordsize="729,20" o:allowincell="f" fillcolor="black" stroked="f">
            <v:path arrowok="t"/>
            <w10:wrap anchorx="page" anchory="page"/>
          </v:polyline>
        </w:pict>
      </w:r>
      <w:r>
        <w:rPr>
          <w:color w:val="000000"/>
          <w:spacing w:val="-3"/>
        </w:rPr>
        <w:pict>
          <v:polyline id="_x0000_s1319" style="position:absolute;left:0;text-align:left;z-index:-251372544;mso-position-horizontal-relative:page;mso-position-vertical-relative:page" points="108.9pt,319pt,109.4pt,319pt,109.4pt,318.5pt,108.9pt,318.5pt,108.9pt,319pt" coordsize="10,10" o:allowincell="f" fillcolor="black" stroked="f">
            <v:path arrowok="t"/>
            <w10:wrap anchorx="page" anchory="page"/>
          </v:polyline>
        </w:pict>
      </w:r>
      <w:r>
        <w:rPr>
          <w:color w:val="000000"/>
          <w:spacing w:val="-3"/>
        </w:rPr>
        <w:pict>
          <v:polyline id="_x0000_s1320" style="position:absolute;left:0;text-align:left;z-index:-251371520;mso-position-horizontal-relative:page;mso-position-vertical-relative:page" points="109.4pt,319.5pt,261.9pt,319.5pt,261.9pt,318.5pt,109.4pt,318.5pt,109.4pt,319.5pt" coordsize="3050,20" o:allowincell="f" fillcolor="black" stroked="f">
            <v:path arrowok="t"/>
            <w10:wrap anchorx="page" anchory="page"/>
          </v:polyline>
        </w:pict>
      </w:r>
      <w:r>
        <w:rPr>
          <w:color w:val="000000"/>
          <w:spacing w:val="-3"/>
        </w:rPr>
        <w:pict>
          <v:polyline id="_x0000_s1321" style="position:absolute;left:0;text-align:left;z-index:-251370496;mso-position-horizontal-relative:page;mso-position-vertical-relative:page" points="261.9pt,319pt,262.4pt,319pt,262.4pt,318.5pt,261.9pt,318.5pt,261.9pt,319pt" coordsize="10,10" o:allowincell="f" fillcolor="black" stroked="f">
            <v:path arrowok="t"/>
            <w10:wrap anchorx="page" anchory="page"/>
          </v:polyline>
        </w:pict>
      </w:r>
      <w:r>
        <w:rPr>
          <w:color w:val="000000"/>
          <w:spacing w:val="-3"/>
        </w:rPr>
        <w:pict>
          <v:polyline id="_x0000_s1322" style="position:absolute;left:0;text-align:left;z-index:-251369472;mso-position-horizontal-relative:page;mso-position-vertical-relative:page" points="262.4pt,319.5pt,369.95pt,319.5pt,369.95pt,318.5pt,262.4pt,318.5pt,262.4pt,319.5pt" coordsize="2151,20" o:allowincell="f" fillcolor="black" stroked="f">
            <v:path arrowok="t"/>
            <w10:wrap anchorx="page" anchory="page"/>
          </v:polyline>
        </w:pict>
      </w:r>
      <w:r>
        <w:rPr>
          <w:color w:val="000000"/>
          <w:spacing w:val="-3"/>
        </w:rPr>
        <w:pict>
          <v:polyline id="_x0000_s1323" style="position:absolute;left:0;text-align:left;z-index:-251368448;mso-position-horizontal-relative:page;mso-position-vertical-relative:page" points="369.95pt,319pt,370.4pt,319pt,370.4pt,318.5pt,369.95pt,318.5pt,369.95pt,319pt" coordsize="10,10" o:allowincell="f" fillcolor="black" stroked="f">
            <v:path arrowok="t"/>
            <w10:wrap anchorx="page" anchory="page"/>
          </v:polyline>
        </w:pict>
      </w:r>
      <w:r>
        <w:rPr>
          <w:color w:val="000000"/>
          <w:spacing w:val="-3"/>
        </w:rPr>
        <w:pict>
          <v:polyline id="_x0000_s1324" style="position:absolute;left:0;text-align:left;z-index:-251367424;mso-position-horizontal-relative:page;mso-position-vertical-relative:page" points="370.4pt,319.5pt,531.95pt,319.5pt,531.95pt,318.5pt,370.4pt,318.5pt,370.4pt,319.5pt" coordsize="3231,20" o:allowincell="f" fillcolor="black" stroked="f">
            <v:path arrowok="t"/>
            <w10:wrap anchorx="page" anchory="page"/>
          </v:polyline>
        </w:pict>
      </w:r>
      <w:r>
        <w:rPr>
          <w:color w:val="000000"/>
          <w:spacing w:val="-3"/>
        </w:rPr>
        <w:pict>
          <v:polyline id="_x0000_s1325" style="position:absolute;left:0;text-align:left;z-index:-251366400;mso-position-horizontal-relative:page;mso-position-vertical-relative:page" points="531.95pt,319pt,532.4pt,319pt,532.4pt,318.5pt,531.95pt,318.5pt,531.95pt,319pt" coordsize="10,10" o:allowincell="f" fillcolor="black" stroked="f">
            <v:path arrowok="t"/>
            <w10:wrap anchorx="page" anchory="page"/>
          </v:polyline>
        </w:pict>
      </w:r>
      <w:r>
        <w:rPr>
          <w:color w:val="000000"/>
          <w:spacing w:val="-3"/>
        </w:rPr>
        <w:pict>
          <v:polyline id="_x0000_s1326" style="position:absolute;left:0;text-align:left;z-index:-251365376;mso-position-horizontal-relative:page;mso-position-vertical-relative:page" points="1in,352.6pt,73pt,352.6pt,73pt,318.95pt,1in,318.95pt,1in,352.6pt" coordsize="20,673" o:allowincell="f" fillcolor="black" stroked="f">
            <v:path arrowok="t"/>
            <w10:wrap anchorx="page" anchory="page"/>
          </v:polyline>
        </w:pict>
      </w:r>
      <w:r>
        <w:rPr>
          <w:color w:val="000000"/>
          <w:spacing w:val="-3"/>
        </w:rPr>
        <w:pict>
          <v:polyline id="_x0000_s1327" style="position:absolute;left:0;text-align:left;z-index:-251364352;mso-position-horizontal-relative:page;mso-position-vertical-relative:page" points="108.9pt,352.6pt,109.9pt,352.6pt,109.9pt,318.95pt,108.9pt,318.95pt,108.9pt,352.6pt" coordsize="20,673" o:allowincell="f" fillcolor="black" stroked="f">
            <v:path arrowok="t"/>
            <w10:wrap anchorx="page" anchory="page"/>
          </v:polyline>
        </w:pict>
      </w:r>
      <w:r>
        <w:rPr>
          <w:color w:val="000000"/>
          <w:spacing w:val="-3"/>
        </w:rPr>
        <w:pict>
          <v:polyline id="_x0000_s1328" style="position:absolute;left:0;text-align:left;z-index:-251363328;mso-position-horizontal-relative:page;mso-position-vertical-relative:page" points="261.9pt,352.6pt,262.9pt,352.6pt,262.9pt,318.95pt,261.9pt,318.95pt,261.9pt,352.6pt" coordsize="20,673" o:allowincell="f" fillcolor="black" stroked="f">
            <v:path arrowok="t"/>
            <w10:wrap anchorx="page" anchory="page"/>
          </v:polyline>
        </w:pict>
      </w:r>
      <w:r>
        <w:rPr>
          <w:color w:val="000000"/>
          <w:spacing w:val="-3"/>
        </w:rPr>
        <w:pict>
          <v:polyline id="_x0000_s1329" style="position:absolute;left:0;text-align:left;z-index:-251362304;mso-position-horizontal-relative:page;mso-position-vertical-relative:page" points="369.9pt,352.6pt,370.9pt,352.6pt,370.9pt,318.95pt,369.9pt,318.95pt,369.9pt,352.6pt" coordsize="20,673" o:allowincell="f" fillcolor="black" stroked="f">
            <v:path arrowok="t"/>
            <w10:wrap anchorx="page" anchory="page"/>
          </v:polyline>
        </w:pict>
      </w:r>
      <w:r>
        <w:rPr>
          <w:color w:val="000000"/>
          <w:spacing w:val="-3"/>
        </w:rPr>
        <w:pict>
          <v:polyline id="_x0000_s1330" style="position:absolute;left:0;text-align:left;z-index:-251361280;mso-position-horizontal-relative:page;mso-position-vertical-relative:page" points="531.9pt,352.6pt,532.9pt,352.6pt,532.9pt,318.95pt,531.9pt,318.95pt,531.9pt,352.6pt" coordsize="20,673" o:allowincell="f" fillcolor="black" stroked="f">
            <v:path arrowok="t"/>
            <w10:wrap anchorx="page" anchory="page"/>
          </v:polyline>
        </w:pict>
      </w:r>
      <w:r>
        <w:rPr>
          <w:color w:val="000000"/>
          <w:spacing w:val="-3"/>
        </w:rPr>
        <w:pict>
          <v:polyline id="_x0000_s1331" style="position:absolute;left:0;text-align:left;z-index:-251345920;mso-position-horizontal-relative:page;mso-position-vertical-relative:page" points="1in,353.05pt,72.5pt,353.05pt,72.5pt,352.55pt,1in,352.55pt,1in,353.05pt" coordsize="10,10" o:allowincell="f" fillcolor="black" stroked="f">
            <v:path arrowok="t"/>
            <w10:wrap anchorx="page" anchory="page"/>
          </v:polyline>
        </w:pict>
      </w:r>
      <w:r>
        <w:rPr>
          <w:color w:val="000000"/>
          <w:spacing w:val="-3"/>
        </w:rPr>
        <w:pict>
          <v:polyline id="_x0000_s1332" style="position:absolute;left:0;text-align:left;z-index:-251344896;mso-position-horizontal-relative:page;mso-position-vertical-relative:page" points="72.45pt,353.55pt,108.9pt,353.55pt,108.9pt,352.55pt,72.45pt,352.55pt,72.45pt,353.55pt" coordsize="729,20" o:allowincell="f" fillcolor="black" stroked="f">
            <v:path arrowok="t"/>
            <w10:wrap anchorx="page" anchory="page"/>
          </v:polyline>
        </w:pict>
      </w:r>
      <w:r>
        <w:rPr>
          <w:color w:val="000000"/>
          <w:spacing w:val="-3"/>
        </w:rPr>
        <w:pict>
          <v:polyline id="_x0000_s1333" style="position:absolute;left:0;text-align:left;z-index:-251343872;mso-position-horizontal-relative:page;mso-position-vertical-relative:page" points="108.9pt,353.05pt,109.4pt,353.05pt,109.4pt,352.55pt,108.9pt,352.55pt,108.9pt,353.05pt" coordsize="10,10" o:allowincell="f" fillcolor="black" stroked="f">
            <v:path arrowok="t"/>
            <w10:wrap anchorx="page" anchory="page"/>
          </v:polyline>
        </w:pict>
      </w:r>
      <w:r>
        <w:rPr>
          <w:color w:val="000000"/>
          <w:spacing w:val="-3"/>
        </w:rPr>
        <w:pict>
          <v:polyline id="_x0000_s1334" style="position:absolute;left:0;text-align:left;z-index:-251342848;mso-position-horizontal-relative:page;mso-position-vertical-relative:page" points="109.4pt,353.55pt,261.9pt,353.55pt,261.9pt,352.55pt,109.4pt,352.55pt,109.4pt,353.55pt" coordsize="3050,20" o:allowincell="f" fillcolor="black" stroked="f">
            <v:path arrowok="t"/>
            <w10:wrap anchorx="page" anchory="page"/>
          </v:polyline>
        </w:pict>
      </w:r>
      <w:r>
        <w:rPr>
          <w:color w:val="000000"/>
          <w:spacing w:val="-3"/>
        </w:rPr>
        <w:pict>
          <v:polyline id="_x0000_s1335" style="position:absolute;left:0;text-align:left;z-index:-251341824;mso-position-horizontal-relative:page;mso-position-vertical-relative:page" points="261.9pt,353.05pt,262.4pt,353.05pt,262.4pt,352.55pt,261.9pt,352.55pt,261.9pt,353.05pt" coordsize="10,10" o:allowincell="f" fillcolor="black" stroked="f">
            <v:path arrowok="t"/>
            <w10:wrap anchorx="page" anchory="page"/>
          </v:polyline>
        </w:pict>
      </w:r>
      <w:r>
        <w:rPr>
          <w:color w:val="000000"/>
          <w:spacing w:val="-3"/>
        </w:rPr>
        <w:pict>
          <v:polyline id="_x0000_s1336" style="position:absolute;left:0;text-align:left;z-index:-251340800;mso-position-horizontal-relative:page;mso-position-vertical-relative:page" points="262.4pt,353.55pt,369.95pt,353.55pt,369.95pt,352.55pt,262.4pt,352.55pt,262.4pt,353.55pt" coordsize="2151,20" o:allowincell="f" fillcolor="black" stroked="f">
            <v:path arrowok="t"/>
            <w10:wrap anchorx="page" anchory="page"/>
          </v:polyline>
        </w:pict>
      </w:r>
      <w:r>
        <w:rPr>
          <w:color w:val="000000"/>
          <w:spacing w:val="-3"/>
        </w:rPr>
        <w:pict>
          <v:polyline id="_x0000_s1337" style="position:absolute;left:0;text-align:left;z-index:-251339776;mso-position-horizontal-relative:page;mso-position-vertical-relative:page" points="369.95pt,353.05pt,370.4pt,353.05pt,370.4pt,352.55pt,369.95pt,352.55pt,369.95pt,353.05pt" coordsize="10,10" o:allowincell="f" fillcolor="black" stroked="f">
            <v:path arrowok="t"/>
            <w10:wrap anchorx="page" anchory="page"/>
          </v:polyline>
        </w:pict>
      </w:r>
      <w:r>
        <w:rPr>
          <w:color w:val="000000"/>
          <w:spacing w:val="-3"/>
        </w:rPr>
        <w:pict>
          <v:polyline id="_x0000_s1338" style="position:absolute;left:0;text-align:left;z-index:-251338752;mso-position-horizontal-relative:page;mso-position-vertical-relative:page" points="370.4pt,353.55pt,531.95pt,353.55pt,531.95pt,352.55pt,370.4pt,352.55pt,370.4pt,353.55pt" coordsize="3231,20" o:allowincell="f" fillcolor="black" stroked="f">
            <v:path arrowok="t"/>
            <w10:wrap anchorx="page" anchory="page"/>
          </v:polyline>
        </w:pict>
      </w:r>
      <w:r>
        <w:rPr>
          <w:color w:val="000000"/>
          <w:spacing w:val="-3"/>
        </w:rPr>
        <w:pict>
          <v:polyline id="_x0000_s1339" style="position:absolute;left:0;text-align:left;z-index:-251337728;mso-position-horizontal-relative:page;mso-position-vertical-relative:page" points="531.95pt,353.05pt,532.4pt,353.05pt,532.4pt,352.55pt,531.95pt,352.55pt,531.95pt,353.05pt" coordsize="10,10" o:allowincell="f" fillcolor="black" stroked="f">
            <v:path arrowok="t"/>
            <w10:wrap anchorx="page" anchory="page"/>
          </v:polyline>
        </w:pict>
      </w:r>
      <w:r>
        <w:rPr>
          <w:color w:val="000000"/>
          <w:spacing w:val="-3"/>
        </w:rPr>
        <w:pict>
          <v:polyline id="_x0000_s1340" style="position:absolute;left:0;text-align:left;z-index:-251336704;mso-position-horizontal-relative:page;mso-position-vertical-relative:page" points="1in,386.7pt,73pt,386.7pt,73pt,353.05pt,1in,353.05pt,1in,386.7pt" coordsize="20,673" o:allowincell="f" fillcolor="black" stroked="f">
            <v:path arrowok="t"/>
            <w10:wrap anchorx="page" anchory="page"/>
          </v:polyline>
        </w:pict>
      </w:r>
      <w:r>
        <w:rPr>
          <w:color w:val="000000"/>
          <w:spacing w:val="-3"/>
        </w:rPr>
        <w:pict>
          <v:polyline id="_x0000_s1341" style="position:absolute;left:0;text-align:left;z-index:-251335680;mso-position-horizontal-relative:page;mso-position-vertical-relative:page" points="108.9pt,386.7pt,109.9pt,386.7pt,109.9pt,353.05pt,108.9pt,353.05pt,108.9pt,386.7pt" coordsize="20,673" o:allowincell="f" fillcolor="black" stroked="f">
            <v:path arrowok="t"/>
            <w10:wrap anchorx="page" anchory="page"/>
          </v:polyline>
        </w:pict>
      </w:r>
      <w:r>
        <w:rPr>
          <w:color w:val="000000"/>
          <w:spacing w:val="-3"/>
        </w:rPr>
        <w:pict>
          <v:polyline id="_x0000_s1342" style="position:absolute;left:0;text-align:left;z-index:-251334656;mso-position-horizontal-relative:page;mso-position-vertical-relative:page" points="261.9pt,386.7pt,262.9pt,386.7pt,262.9pt,353.05pt,261.9pt,353.05pt,261.9pt,386.7pt" coordsize="20,673" o:allowincell="f" fillcolor="black" stroked="f">
            <v:path arrowok="t"/>
            <w10:wrap anchorx="page" anchory="page"/>
          </v:polyline>
        </w:pict>
      </w:r>
      <w:r>
        <w:rPr>
          <w:color w:val="000000"/>
          <w:spacing w:val="-3"/>
        </w:rPr>
        <w:pict>
          <v:polyline id="_x0000_s1343" style="position:absolute;left:0;text-align:left;z-index:-251333632;mso-position-horizontal-relative:page;mso-position-vertical-relative:page" points="369.9pt,386.7pt,370.9pt,386.7pt,370.9pt,353.05pt,369.9pt,353.05pt,369.9pt,386.7pt" coordsize="20,673" o:allowincell="f" fillcolor="black" stroked="f">
            <v:path arrowok="t"/>
            <w10:wrap anchorx="page" anchory="page"/>
          </v:polyline>
        </w:pict>
      </w:r>
      <w:r>
        <w:rPr>
          <w:color w:val="000000"/>
          <w:spacing w:val="-3"/>
        </w:rPr>
        <w:pict>
          <v:polyline id="_x0000_s1344" style="position:absolute;left:0;text-align:left;z-index:-251332608;mso-position-horizontal-relative:page;mso-position-vertical-relative:page" points="531.9pt,386.7pt,532.9pt,386.7pt,532.9pt,353.05pt,531.9pt,353.05pt,531.9pt,386.7pt" coordsize="20,673" o:allowincell="f" fillcolor="black" stroked="f">
            <v:path arrowok="t"/>
            <w10:wrap anchorx="page" anchory="page"/>
          </v:polyline>
        </w:pict>
      </w:r>
      <w:r>
        <w:rPr>
          <w:color w:val="000000"/>
          <w:spacing w:val="-3"/>
        </w:rPr>
        <w:pict>
          <v:polyline id="_x0000_s1345" style="position:absolute;left:0;text-align:left;z-index:-251317248;mso-position-horizontal-relative:page;mso-position-vertical-relative:page" points="1in,387.2pt,72.5pt,387.2pt,72.5pt,386.7pt,1in,386.7pt,1in,387.2pt" coordsize="10,10" o:allowincell="f" fillcolor="black" stroked="f">
            <v:path arrowok="t"/>
            <w10:wrap anchorx="page" anchory="page"/>
          </v:polyline>
        </w:pict>
      </w:r>
      <w:r>
        <w:rPr>
          <w:color w:val="000000"/>
          <w:spacing w:val="-3"/>
        </w:rPr>
        <w:pict>
          <v:polyline id="_x0000_s1346" style="position:absolute;left:0;text-align:left;z-index:-251316224;mso-position-horizontal-relative:page;mso-position-vertical-relative:page" points="72.45pt,387.7pt,108.9pt,387.7pt,108.9pt,386.7pt,72.45pt,386.7pt,72.45pt,387.7pt" coordsize="729,20" o:allowincell="f" fillcolor="black" stroked="f">
            <v:path arrowok="t"/>
            <w10:wrap anchorx="page" anchory="page"/>
          </v:polyline>
        </w:pict>
      </w:r>
      <w:r>
        <w:rPr>
          <w:color w:val="000000"/>
          <w:spacing w:val="-3"/>
        </w:rPr>
        <w:pict>
          <v:polyline id="_x0000_s1347" style="position:absolute;left:0;text-align:left;z-index:-251315200;mso-position-horizontal-relative:page;mso-position-vertical-relative:page" points="108.9pt,387.2pt,109.4pt,387.2pt,109.4pt,386.7pt,108.9pt,386.7pt,108.9pt,387.2pt" coordsize="10,10" o:allowincell="f" fillcolor="black" stroked="f">
            <v:path arrowok="t"/>
            <w10:wrap anchorx="page" anchory="page"/>
          </v:polyline>
        </w:pict>
      </w:r>
      <w:r>
        <w:rPr>
          <w:color w:val="000000"/>
          <w:spacing w:val="-3"/>
        </w:rPr>
        <w:pict>
          <v:polyline id="_x0000_s1348" style="position:absolute;left:0;text-align:left;z-index:-251314176;mso-position-horizontal-relative:page;mso-position-vertical-relative:page" points="109.4pt,387.7pt,261.9pt,387.7pt,261.9pt,386.7pt,109.4pt,386.7pt,109.4pt,387.7pt" coordsize="3050,20" o:allowincell="f" fillcolor="black" stroked="f">
            <v:path arrowok="t"/>
            <w10:wrap anchorx="page" anchory="page"/>
          </v:polyline>
        </w:pict>
      </w:r>
      <w:r>
        <w:rPr>
          <w:color w:val="000000"/>
          <w:spacing w:val="-3"/>
        </w:rPr>
        <w:pict>
          <v:polyline id="_x0000_s1349" style="position:absolute;left:0;text-align:left;z-index:-251313152;mso-position-horizontal-relative:page;mso-position-vertical-relative:page" points="261.9pt,387.2pt,262.4pt,387.2pt,262.4pt,386.7pt,261.9pt,386.7pt,261.9pt,387.2pt" coordsize="10,10" o:allowincell="f" fillcolor="black" stroked="f">
            <v:path arrowok="t"/>
            <w10:wrap anchorx="page" anchory="page"/>
          </v:polyline>
        </w:pict>
      </w:r>
      <w:r>
        <w:rPr>
          <w:color w:val="000000"/>
          <w:spacing w:val="-3"/>
        </w:rPr>
        <w:pict>
          <v:polyline id="_x0000_s1350" style="position:absolute;left:0;text-align:left;z-index:-251312128;mso-position-horizontal-relative:page;mso-position-vertical-relative:page" points="262.4pt,387.7pt,369.95pt,387.7pt,369.95pt,386.7pt,262.4pt,386.7pt,262.4pt,387.7pt" coordsize="2151,20" o:allowincell="f" fillcolor="black" stroked="f">
            <v:path arrowok="t"/>
            <w10:wrap anchorx="page" anchory="page"/>
          </v:polyline>
        </w:pict>
      </w:r>
      <w:r>
        <w:rPr>
          <w:color w:val="000000"/>
          <w:spacing w:val="-3"/>
        </w:rPr>
        <w:pict>
          <v:polyline id="_x0000_s1351" style="position:absolute;left:0;text-align:left;z-index:-251311104;mso-position-horizontal-relative:page;mso-position-vertical-relative:page" points="369.95pt,387.2pt,370.4pt,387.2pt,370.4pt,386.7pt,369.95pt,386.7pt,369.95pt,387.2pt" coordsize="10,10" o:allowincell="f" fillcolor="black" stroked="f">
            <v:path arrowok="t"/>
            <w10:wrap anchorx="page" anchory="page"/>
          </v:polyline>
        </w:pict>
      </w:r>
      <w:r>
        <w:rPr>
          <w:color w:val="000000"/>
          <w:spacing w:val="-3"/>
        </w:rPr>
        <w:pict>
          <v:polyline id="_x0000_s1352" style="position:absolute;left:0;text-align:left;z-index:-251310080;mso-position-horizontal-relative:page;mso-position-vertical-relative:page" points="370.4pt,387.7pt,531.95pt,387.7pt,531.95pt,386.7pt,370.4pt,386.7pt,370.4pt,387.7pt" coordsize="3231,20" o:allowincell="f" fillcolor="black" stroked="f">
            <v:path arrowok="t"/>
            <w10:wrap anchorx="page" anchory="page"/>
          </v:polyline>
        </w:pict>
      </w:r>
      <w:r>
        <w:rPr>
          <w:color w:val="000000"/>
          <w:spacing w:val="-3"/>
        </w:rPr>
        <w:pict>
          <v:polyline id="_x0000_s1353" style="position:absolute;left:0;text-align:left;z-index:-251309056;mso-position-horizontal-relative:page;mso-position-vertical-relative:page" points="531.95pt,387.2pt,532.4pt,387.2pt,532.4pt,386.7pt,531.95pt,386.7pt,531.95pt,387.2pt" coordsize="10,10" o:allowincell="f" fillcolor="black" stroked="f">
            <v:path arrowok="t"/>
            <w10:wrap anchorx="page" anchory="page"/>
          </v:polyline>
        </w:pict>
      </w:r>
      <w:r>
        <w:rPr>
          <w:color w:val="000000"/>
          <w:spacing w:val="-3"/>
        </w:rPr>
        <w:pict>
          <v:polyline id="_x0000_s1354" style="position:absolute;left:0;text-align:left;z-index:-251308032;mso-position-horizontal-relative:page;mso-position-vertical-relative:page" points="1in,420.8pt,73pt,420.8pt,73pt,387.2pt,1in,387.2pt,1in,420.8pt" coordsize="20,672" o:allowincell="f" fillcolor="black" stroked="f">
            <v:path arrowok="t"/>
            <w10:wrap anchorx="page" anchory="page"/>
          </v:polyline>
        </w:pict>
      </w:r>
      <w:r>
        <w:rPr>
          <w:color w:val="000000"/>
          <w:spacing w:val="-3"/>
        </w:rPr>
        <w:pict>
          <v:polyline id="_x0000_s1355" style="position:absolute;left:0;text-align:left;z-index:-251307008;mso-position-horizontal-relative:page;mso-position-vertical-relative:page" points="108.9pt,420.8pt,109.9pt,420.8pt,109.9pt,387.2pt,108.9pt,387.2pt,108.9pt,420.8pt" coordsize="20,672" o:allowincell="f" fillcolor="black" stroked="f">
            <v:path arrowok="t"/>
            <w10:wrap anchorx="page" anchory="page"/>
          </v:polyline>
        </w:pict>
      </w:r>
      <w:r>
        <w:rPr>
          <w:color w:val="000000"/>
          <w:spacing w:val="-3"/>
        </w:rPr>
        <w:pict>
          <v:polyline id="_x0000_s1356" style="position:absolute;left:0;text-align:left;z-index:-251305984;mso-position-horizontal-relative:page;mso-position-vertical-relative:page" points="261.9pt,420.8pt,262.9pt,420.8pt,262.9pt,387.2pt,261.9pt,387.2pt,261.9pt,420.8pt" coordsize="20,672" o:allowincell="f" fillcolor="black" stroked="f">
            <v:path arrowok="t"/>
            <w10:wrap anchorx="page" anchory="page"/>
          </v:polyline>
        </w:pict>
      </w:r>
      <w:r>
        <w:rPr>
          <w:color w:val="000000"/>
          <w:spacing w:val="-3"/>
        </w:rPr>
        <w:pict>
          <v:polyline id="_x0000_s1357" style="position:absolute;left:0;text-align:left;z-index:-251304960;mso-position-horizontal-relative:page;mso-position-vertical-relative:page" points="369.9pt,420.8pt,370.9pt,420.8pt,370.9pt,387.2pt,369.9pt,387.2pt,369.9pt,420.8pt" coordsize="20,672" o:allowincell="f" fillcolor="black" stroked="f">
            <v:path arrowok="t"/>
            <w10:wrap anchorx="page" anchory="page"/>
          </v:polyline>
        </w:pict>
      </w:r>
      <w:r>
        <w:rPr>
          <w:color w:val="000000"/>
          <w:spacing w:val="-3"/>
        </w:rPr>
        <w:pict>
          <v:polyline id="_x0000_s1358" style="position:absolute;left:0;text-align:left;z-index:-251303936;mso-position-horizontal-relative:page;mso-position-vertical-relative:page" points="531.9pt,420.8pt,532.9pt,420.8pt,532.9pt,387.2pt,531.9pt,387.2pt,531.9pt,420.8pt" coordsize="20,672" o:allowincell="f" fillcolor="black" stroked="f">
            <v:path arrowok="t"/>
            <w10:wrap anchorx="page" anchory="page"/>
          </v:polyline>
        </w:pict>
      </w:r>
      <w:r>
        <w:rPr>
          <w:color w:val="000000"/>
          <w:spacing w:val="-3"/>
        </w:rPr>
        <w:pict>
          <v:polyline id="_x0000_s1359" style="position:absolute;left:0;text-align:left;z-index:-251288576;mso-position-horizontal-relative:page;mso-position-vertical-relative:page" points="1in,421.3pt,72.5pt,421.3pt,72.5pt,420.8pt,1in,420.8pt,1in,421.3pt" coordsize="10,10" o:allowincell="f" fillcolor="black" stroked="f">
            <v:path arrowok="t"/>
            <w10:wrap anchorx="page" anchory="page"/>
          </v:polyline>
        </w:pict>
      </w:r>
      <w:r>
        <w:rPr>
          <w:color w:val="000000"/>
          <w:spacing w:val="-3"/>
        </w:rPr>
        <w:pict>
          <v:polyline id="_x0000_s1360" style="position:absolute;left:0;text-align:left;z-index:-251287552;mso-position-horizontal-relative:page;mso-position-vertical-relative:page" points="72.45pt,421.8pt,108.9pt,421.8pt,108.9pt,420.8pt,72.45pt,420.8pt,72.45pt,421.8pt" coordsize="729,20" o:allowincell="f" fillcolor="black" stroked="f">
            <v:path arrowok="t"/>
            <w10:wrap anchorx="page" anchory="page"/>
          </v:polyline>
        </w:pict>
      </w:r>
      <w:r>
        <w:rPr>
          <w:color w:val="000000"/>
          <w:spacing w:val="-3"/>
        </w:rPr>
        <w:pict>
          <v:polyline id="_x0000_s1361" style="position:absolute;left:0;text-align:left;z-index:-251286528;mso-position-horizontal-relative:page;mso-position-vertical-relative:page" points="108.9pt,421.3pt,109.4pt,421.3pt,109.4pt,420.8pt,108.9pt,420.8pt,108.9pt,421.3pt" coordsize="10,10" o:allowincell="f" fillcolor="black" stroked="f">
            <v:path arrowok="t"/>
            <w10:wrap anchorx="page" anchory="page"/>
          </v:polyline>
        </w:pict>
      </w:r>
      <w:r>
        <w:rPr>
          <w:color w:val="000000"/>
          <w:spacing w:val="-3"/>
        </w:rPr>
        <w:pict>
          <v:polyline id="_x0000_s1362" style="position:absolute;left:0;text-align:left;z-index:-251285504;mso-position-horizontal-relative:page;mso-position-vertical-relative:page" points="109.4pt,421.8pt,261.9pt,421.8pt,261.9pt,420.8pt,109.4pt,420.8pt,109.4pt,421.8pt" coordsize="3050,20" o:allowincell="f" fillcolor="black" stroked="f">
            <v:path arrowok="t"/>
            <w10:wrap anchorx="page" anchory="page"/>
          </v:polyline>
        </w:pict>
      </w:r>
      <w:r>
        <w:rPr>
          <w:color w:val="000000"/>
          <w:spacing w:val="-3"/>
        </w:rPr>
        <w:pict>
          <v:polyline id="_x0000_s1363" style="position:absolute;left:0;text-align:left;z-index:-251284480;mso-position-horizontal-relative:page;mso-position-vertical-relative:page" points="261.9pt,421.3pt,262.4pt,421.3pt,262.4pt,420.8pt,261.9pt,420.8pt,261.9pt,421.3pt" coordsize="10,10" o:allowincell="f" fillcolor="black" stroked="f">
            <v:path arrowok="t"/>
            <w10:wrap anchorx="page" anchory="page"/>
          </v:polyline>
        </w:pict>
      </w:r>
      <w:r>
        <w:rPr>
          <w:color w:val="000000"/>
          <w:spacing w:val="-3"/>
        </w:rPr>
        <w:pict>
          <v:polyline id="_x0000_s1364" style="position:absolute;left:0;text-align:left;z-index:-251283456;mso-position-horizontal-relative:page;mso-position-vertical-relative:page" points="262.4pt,421.8pt,369.95pt,421.8pt,369.95pt,420.8pt,262.4pt,420.8pt,262.4pt,421.8pt" coordsize="2151,20" o:allowincell="f" fillcolor="black" stroked="f">
            <v:path arrowok="t"/>
            <w10:wrap anchorx="page" anchory="page"/>
          </v:polyline>
        </w:pict>
      </w:r>
      <w:r>
        <w:rPr>
          <w:color w:val="000000"/>
          <w:spacing w:val="-3"/>
        </w:rPr>
        <w:pict>
          <v:polyline id="_x0000_s1365" style="position:absolute;left:0;text-align:left;z-index:-251282432;mso-position-horizontal-relative:page;mso-position-vertical-relative:page" points="369.95pt,421.3pt,370.4pt,421.3pt,370.4pt,420.8pt,369.95pt,420.8pt,369.95pt,421.3pt" coordsize="10,10" o:allowincell="f" fillcolor="black" stroked="f">
            <v:path arrowok="t"/>
            <w10:wrap anchorx="page" anchory="page"/>
          </v:polyline>
        </w:pict>
      </w:r>
      <w:r>
        <w:rPr>
          <w:color w:val="000000"/>
          <w:spacing w:val="-3"/>
        </w:rPr>
        <w:pict>
          <v:polyline id="_x0000_s1366" style="position:absolute;left:0;text-align:left;z-index:-251281408;mso-position-horizontal-relative:page;mso-position-vertical-relative:page" points="370.4pt,421.8pt,531.95pt,421.8pt,531.95pt,420.8pt,370.4pt,420.8pt,370.4pt,421.8pt" coordsize="3231,20" o:allowincell="f" fillcolor="black" stroked="f">
            <v:path arrowok="t"/>
            <w10:wrap anchorx="page" anchory="page"/>
          </v:polyline>
        </w:pict>
      </w:r>
      <w:r>
        <w:rPr>
          <w:color w:val="000000"/>
          <w:spacing w:val="-3"/>
        </w:rPr>
        <w:pict>
          <v:polyline id="_x0000_s1367" style="position:absolute;left:0;text-align:left;z-index:-251280384;mso-position-horizontal-relative:page;mso-position-vertical-relative:page" points="531.95pt,421.3pt,532.4pt,421.3pt,532.4pt,420.8pt,531.95pt,420.8pt,531.95pt,421.3pt" coordsize="10,10" o:allowincell="f" fillcolor="black" stroked="f">
            <v:path arrowok="t"/>
            <w10:wrap anchorx="page" anchory="page"/>
          </v:polyline>
        </w:pict>
      </w:r>
      <w:r>
        <w:rPr>
          <w:color w:val="000000"/>
          <w:spacing w:val="-3"/>
        </w:rPr>
        <w:pict>
          <v:polyline id="_x0000_s1368" style="position:absolute;left:0;text-align:left;z-index:-251279360;mso-position-horizontal-relative:page;mso-position-vertical-relative:page" points="1in,468.7pt,73pt,468.7pt,73pt,421.3pt,1in,421.3pt,1in,468.7pt" coordsize="20,948" o:allowincell="f" fillcolor="black" stroked="f">
            <v:path arrowok="t"/>
            <w10:wrap anchorx="page" anchory="page"/>
          </v:polyline>
        </w:pict>
      </w:r>
      <w:r>
        <w:rPr>
          <w:color w:val="000000"/>
          <w:spacing w:val="-3"/>
        </w:rPr>
        <w:pict>
          <v:polyline id="_x0000_s1369" style="position:absolute;left:0;text-align:left;z-index:-251278336;mso-position-horizontal-relative:page;mso-position-vertical-relative:page" points="108.9pt,468.7pt,109.9pt,468.7pt,109.9pt,421.3pt,108.9pt,421.3pt,108.9pt,468.7pt" coordsize="20,948" o:allowincell="f" fillcolor="black" stroked="f">
            <v:path arrowok="t"/>
            <w10:wrap anchorx="page" anchory="page"/>
          </v:polyline>
        </w:pict>
      </w:r>
      <w:r>
        <w:rPr>
          <w:color w:val="000000"/>
          <w:spacing w:val="-3"/>
        </w:rPr>
        <w:pict>
          <v:polyline id="_x0000_s1370" style="position:absolute;left:0;text-align:left;z-index:-251277312;mso-position-horizontal-relative:page;mso-position-vertical-relative:page" points="261.9pt,468.7pt,262.9pt,468.7pt,262.9pt,421.3pt,261.9pt,421.3pt,261.9pt,468.7pt" coordsize="20,948" o:allowincell="f" fillcolor="black" stroked="f">
            <v:path arrowok="t"/>
            <w10:wrap anchorx="page" anchory="page"/>
          </v:polyline>
        </w:pict>
      </w:r>
      <w:r>
        <w:rPr>
          <w:color w:val="000000"/>
          <w:spacing w:val="-3"/>
        </w:rPr>
        <w:pict>
          <v:polyline id="_x0000_s1371" style="position:absolute;left:0;text-align:left;z-index:-251276288;mso-position-horizontal-relative:page;mso-position-vertical-relative:page" points="369.9pt,468.7pt,370.9pt,468.7pt,370.9pt,421.3pt,369.9pt,421.3pt,369.9pt,468.7pt" coordsize="20,948" o:allowincell="f" fillcolor="black" stroked="f">
            <v:path arrowok="t"/>
            <w10:wrap anchorx="page" anchory="page"/>
          </v:polyline>
        </w:pict>
      </w:r>
      <w:r>
        <w:rPr>
          <w:color w:val="000000"/>
          <w:spacing w:val="-3"/>
        </w:rPr>
        <w:pict>
          <v:polyline id="_x0000_s1372" style="position:absolute;left:0;text-align:left;z-index:-251275264;mso-position-horizontal-relative:page;mso-position-vertical-relative:page" points="531.9pt,468.7pt,532.9pt,468.7pt,532.9pt,421.3pt,531.9pt,421.3pt,531.9pt,468.7pt" coordsize="20,948" o:allowincell="f" fillcolor="black" stroked="f">
            <v:path arrowok="t"/>
            <w10:wrap anchorx="page" anchory="page"/>
          </v:polyline>
        </w:pict>
      </w:r>
      <w:r>
        <w:rPr>
          <w:color w:val="000000"/>
          <w:spacing w:val="-3"/>
        </w:rPr>
        <w:pict>
          <v:polyline id="_x0000_s1373" style="position:absolute;left:0;text-align:left;z-index:-251259904;mso-position-horizontal-relative:page;mso-position-vertical-relative:page" points="1in,469.15pt,72.5pt,469.15pt,72.5pt,468.7pt,1in,468.7pt,1in,469.15pt" coordsize="10,11" o:allowincell="f" fillcolor="black" stroked="f">
            <v:path arrowok="t"/>
            <w10:wrap anchorx="page" anchory="page"/>
          </v:polyline>
        </w:pict>
      </w:r>
      <w:r>
        <w:rPr>
          <w:color w:val="000000"/>
          <w:spacing w:val="-3"/>
        </w:rPr>
        <w:pict>
          <v:polyline id="_x0000_s1374" style="position:absolute;left:0;text-align:left;z-index:-251258880;mso-position-horizontal-relative:page;mso-position-vertical-relative:page" points="72.45pt,469.65pt,108.9pt,469.65pt,108.9pt,468.65pt,72.45pt,468.65pt,72.45pt,469.65pt" coordsize="729,20" o:allowincell="f" fillcolor="black" stroked="f">
            <v:path arrowok="t"/>
            <w10:wrap anchorx="page" anchory="page"/>
          </v:polyline>
        </w:pict>
      </w:r>
      <w:r>
        <w:rPr>
          <w:color w:val="000000"/>
          <w:spacing w:val="-3"/>
        </w:rPr>
        <w:pict>
          <v:polyline id="_x0000_s1375" style="position:absolute;left:0;text-align:left;z-index:-251257856;mso-position-horizontal-relative:page;mso-position-vertical-relative:page" points="108.9pt,469.15pt,109.4pt,469.15pt,109.4pt,468.7pt,108.9pt,468.7pt,108.9pt,469.15pt" coordsize="10,11" o:allowincell="f" fillcolor="black" stroked="f">
            <v:path arrowok="t"/>
            <w10:wrap anchorx="page" anchory="page"/>
          </v:polyline>
        </w:pict>
      </w:r>
      <w:r>
        <w:rPr>
          <w:color w:val="000000"/>
          <w:spacing w:val="-3"/>
        </w:rPr>
        <w:pict>
          <v:polyline id="_x0000_s1376" style="position:absolute;left:0;text-align:left;z-index:-251256832;mso-position-horizontal-relative:page;mso-position-vertical-relative:page" points="109.4pt,469.65pt,261.9pt,469.65pt,261.9pt,468.65pt,109.4pt,468.65pt,109.4pt,469.65pt" coordsize="3050,20" o:allowincell="f" fillcolor="black" stroked="f">
            <v:path arrowok="t"/>
            <w10:wrap anchorx="page" anchory="page"/>
          </v:polyline>
        </w:pict>
      </w:r>
      <w:r>
        <w:rPr>
          <w:color w:val="000000"/>
          <w:spacing w:val="-3"/>
        </w:rPr>
        <w:pict>
          <v:polyline id="_x0000_s1377" style="position:absolute;left:0;text-align:left;z-index:-251255808;mso-position-horizontal-relative:page;mso-position-vertical-relative:page" points="261.9pt,469.15pt,262.4pt,469.15pt,262.4pt,468.7pt,261.9pt,468.7pt,261.9pt,469.15pt" coordsize="10,11" o:allowincell="f" fillcolor="black" stroked="f">
            <v:path arrowok="t"/>
            <w10:wrap anchorx="page" anchory="page"/>
          </v:polyline>
        </w:pict>
      </w:r>
      <w:r>
        <w:rPr>
          <w:color w:val="000000"/>
          <w:spacing w:val="-3"/>
        </w:rPr>
        <w:pict>
          <v:polyline id="_x0000_s1378" style="position:absolute;left:0;text-align:left;z-index:-251254784;mso-position-horizontal-relative:page;mso-position-vertical-relative:page" points="262.4pt,469.65pt,369.95pt,469.65pt,369.95pt,468.65pt,262.4pt,468.65pt,262.4pt,469.65pt" coordsize="2151,20" o:allowincell="f" fillcolor="black" stroked="f">
            <v:path arrowok="t"/>
            <w10:wrap anchorx="page" anchory="page"/>
          </v:polyline>
        </w:pict>
      </w:r>
      <w:r>
        <w:rPr>
          <w:color w:val="000000"/>
          <w:spacing w:val="-3"/>
        </w:rPr>
        <w:pict>
          <v:polyline id="_x0000_s1379" style="position:absolute;left:0;text-align:left;z-index:-251253760;mso-position-horizontal-relative:page;mso-position-vertical-relative:page" points="369.95pt,469.15pt,370.4pt,469.15pt,370.4pt,468.7pt,369.95pt,468.7pt,369.95pt,469.15pt" coordsize="10,11" o:allowincell="f" fillcolor="black" stroked="f">
            <v:path arrowok="t"/>
            <w10:wrap anchorx="page" anchory="page"/>
          </v:polyline>
        </w:pict>
      </w:r>
      <w:r>
        <w:rPr>
          <w:color w:val="000000"/>
          <w:spacing w:val="-3"/>
        </w:rPr>
        <w:pict>
          <v:polyline id="_x0000_s1380" style="position:absolute;left:0;text-align:left;z-index:-251252736;mso-position-horizontal-relative:page;mso-position-vertical-relative:page" points="370.4pt,469.65pt,531.95pt,469.65pt,531.95pt,468.65pt,370.4pt,468.65pt,370.4pt,469.65pt" coordsize="3231,20" o:allowincell="f" fillcolor="black" stroked="f">
            <v:path arrowok="t"/>
            <w10:wrap anchorx="page" anchory="page"/>
          </v:polyline>
        </w:pict>
      </w:r>
      <w:r>
        <w:rPr>
          <w:color w:val="000000"/>
          <w:spacing w:val="-3"/>
        </w:rPr>
        <w:pict>
          <v:polyline id="_x0000_s1381" style="position:absolute;left:0;text-align:left;z-index:-251251712;mso-position-horizontal-relative:page;mso-position-vertical-relative:page" points="531.95pt,469.15pt,532.4pt,469.15pt,532.4pt,468.7pt,531.95pt,468.7pt,531.95pt,469.15pt" coordsize="10,11" o:allowincell="f" fillcolor="black" stroked="f">
            <v:path arrowok="t"/>
            <w10:wrap anchorx="page" anchory="page"/>
          </v:polyline>
        </w:pict>
      </w:r>
      <w:r>
        <w:rPr>
          <w:color w:val="000000"/>
          <w:spacing w:val="-3"/>
        </w:rPr>
        <w:pict>
          <v:polyline id="_x0000_s1382" style="position:absolute;left:0;text-align:left;z-index:-251250688;mso-position-horizontal-relative:page;mso-position-vertical-relative:page" points="1in,516.6pt,73pt,516.6pt,73pt,469.15pt,1in,469.15pt,1in,516.6pt" coordsize="20,949" o:allowincell="f" fillcolor="black" stroked="f">
            <v:path arrowok="t"/>
            <w10:wrap anchorx="page" anchory="page"/>
          </v:polyline>
        </w:pict>
      </w:r>
      <w:r>
        <w:rPr>
          <w:color w:val="000000"/>
          <w:spacing w:val="-3"/>
        </w:rPr>
        <w:pict>
          <v:polyline id="_x0000_s1383" style="position:absolute;left:0;text-align:left;z-index:-251249664;mso-position-horizontal-relative:page;mso-position-vertical-relative:page" points="108.9pt,516.6pt,109.9pt,516.6pt,109.9pt,469.15pt,108.9pt,469.15pt,108.9pt,516.6pt" coordsize="20,949" o:allowincell="f" fillcolor="black" stroked="f">
            <v:path arrowok="t"/>
            <w10:wrap anchorx="page" anchory="page"/>
          </v:polyline>
        </w:pict>
      </w:r>
      <w:r>
        <w:rPr>
          <w:color w:val="000000"/>
          <w:spacing w:val="-3"/>
        </w:rPr>
        <w:pict>
          <v:polyline id="_x0000_s1384" style="position:absolute;left:0;text-align:left;z-index:-251248640;mso-position-horizontal-relative:page;mso-position-vertical-relative:page" points="261.9pt,516.6pt,262.9pt,516.6pt,262.9pt,469.15pt,261.9pt,469.15pt,261.9pt,516.6pt" coordsize="20,949" o:allowincell="f" fillcolor="black" stroked="f">
            <v:path arrowok="t"/>
            <w10:wrap anchorx="page" anchory="page"/>
          </v:polyline>
        </w:pict>
      </w:r>
      <w:r>
        <w:rPr>
          <w:color w:val="000000"/>
          <w:spacing w:val="-3"/>
        </w:rPr>
        <w:pict>
          <v:polyline id="_x0000_s1385" style="position:absolute;left:0;text-align:left;z-index:-251247616;mso-position-horizontal-relative:page;mso-position-vertical-relative:page" points="369.9pt,516.6pt,370.9pt,516.6pt,370.9pt,469.15pt,369.9pt,469.15pt,369.9pt,516.6pt" coordsize="20,949" o:allowincell="f" fillcolor="black" stroked="f">
            <v:path arrowok="t"/>
            <w10:wrap anchorx="page" anchory="page"/>
          </v:polyline>
        </w:pict>
      </w:r>
      <w:r>
        <w:rPr>
          <w:color w:val="000000"/>
          <w:spacing w:val="-3"/>
        </w:rPr>
        <w:pict>
          <v:polyline id="_x0000_s1386" style="position:absolute;left:0;text-align:left;z-index:-251246592;mso-position-horizontal-relative:page;mso-position-vertical-relative:page" points="531.9pt,516.6pt,532.9pt,516.6pt,532.9pt,469.15pt,531.9pt,469.15pt,531.9pt,516.6pt" coordsize="20,949" o:allowincell="f" fillcolor="black" stroked="f">
            <v:path arrowok="t"/>
            <w10:wrap anchorx="page" anchory="page"/>
          </v:polyline>
        </w:pict>
      </w:r>
      <w:r>
        <w:rPr>
          <w:color w:val="000000"/>
          <w:spacing w:val="-3"/>
        </w:rPr>
        <w:pict>
          <v:polyline id="_x0000_s1387" style="position:absolute;left:0;text-align:left;z-index:-251219968;mso-position-horizontal-relative:page;mso-position-vertical-relative:page" points="1in,517.05pt,72.5pt,517.05pt,72.5pt,516.6pt,1in,516.6pt,1in,517.05pt" coordsize="10,10" o:allowincell="f" fillcolor="black" stroked="f">
            <v:path arrowok="t"/>
            <w10:wrap anchorx="page" anchory="page"/>
          </v:polyline>
        </w:pict>
      </w:r>
      <w:r>
        <w:rPr>
          <w:color w:val="000000"/>
          <w:spacing w:val="-3"/>
        </w:rPr>
        <w:pict>
          <v:polyline id="_x0000_s1388" style="position:absolute;left:0;text-align:left;z-index:-251218944;mso-position-horizontal-relative:page;mso-position-vertical-relative:page" points="72.45pt,517.55pt,108.9pt,517.55pt,108.9pt,516.55pt,72.45pt,516.55pt,72.45pt,517.55pt" coordsize="729,20" o:allowincell="f" fillcolor="black" stroked="f">
            <v:path arrowok="t"/>
            <w10:wrap anchorx="page" anchory="page"/>
          </v:polyline>
        </w:pict>
      </w:r>
      <w:r>
        <w:rPr>
          <w:color w:val="000000"/>
          <w:spacing w:val="-3"/>
        </w:rPr>
        <w:pict>
          <v:polyline id="_x0000_s1389" style="position:absolute;left:0;text-align:left;z-index:-251217920;mso-position-horizontal-relative:page;mso-position-vertical-relative:page" points="108.9pt,517.05pt,109.4pt,517.05pt,109.4pt,516.6pt,108.9pt,516.6pt,108.9pt,517.05pt" coordsize="10,10" o:allowincell="f" fillcolor="black" stroked="f">
            <v:path arrowok="t"/>
            <w10:wrap anchorx="page" anchory="page"/>
          </v:polyline>
        </w:pict>
      </w:r>
      <w:r>
        <w:rPr>
          <w:color w:val="000000"/>
          <w:spacing w:val="-3"/>
        </w:rPr>
        <w:pict>
          <v:polyline id="_x0000_s1390" style="position:absolute;left:0;text-align:left;z-index:-251216896;mso-position-horizontal-relative:page;mso-position-vertical-relative:page" points="109.4pt,517.55pt,261.9pt,517.55pt,261.9pt,516.55pt,109.4pt,516.55pt,109.4pt,517.55pt" coordsize="3050,20" o:allowincell="f" fillcolor="black" stroked="f">
            <v:path arrowok="t"/>
            <w10:wrap anchorx="page" anchory="page"/>
          </v:polyline>
        </w:pict>
      </w:r>
      <w:r>
        <w:rPr>
          <w:color w:val="000000"/>
          <w:spacing w:val="-3"/>
        </w:rPr>
        <w:pict>
          <v:polyline id="_x0000_s1391" style="position:absolute;left:0;text-align:left;z-index:-251215872;mso-position-horizontal-relative:page;mso-position-vertical-relative:page" points="261.9pt,517.05pt,262.4pt,517.05pt,262.4pt,516.6pt,261.9pt,516.6pt,261.9pt,517.05pt" coordsize="10,10" o:allowincell="f" fillcolor="black" stroked="f">
            <v:path arrowok="t"/>
            <w10:wrap anchorx="page" anchory="page"/>
          </v:polyline>
        </w:pict>
      </w:r>
      <w:r>
        <w:rPr>
          <w:color w:val="000000"/>
          <w:spacing w:val="-3"/>
        </w:rPr>
        <w:pict>
          <v:polyline id="_x0000_s1392" style="position:absolute;left:0;text-align:left;z-index:-251214848;mso-position-horizontal-relative:page;mso-position-vertical-relative:page" points="262.4pt,517.55pt,369.95pt,517.55pt,369.95pt,516.55pt,262.4pt,516.55pt,262.4pt,517.55pt" coordsize="2151,20" o:allowincell="f" fillcolor="black" stroked="f">
            <v:path arrowok="t"/>
            <w10:wrap anchorx="page" anchory="page"/>
          </v:polyline>
        </w:pict>
      </w:r>
      <w:r>
        <w:rPr>
          <w:color w:val="000000"/>
          <w:spacing w:val="-3"/>
        </w:rPr>
        <w:pict>
          <v:polyline id="_x0000_s1393" style="position:absolute;left:0;text-align:left;z-index:-251213824;mso-position-horizontal-relative:page;mso-position-vertical-relative:page" points="369.95pt,517.05pt,370.4pt,517.05pt,370.4pt,516.6pt,369.95pt,516.6pt,369.95pt,517.05pt" coordsize="10,10" o:allowincell="f" fillcolor="black" stroked="f">
            <v:path arrowok="t"/>
            <w10:wrap anchorx="page" anchory="page"/>
          </v:polyline>
        </w:pict>
      </w:r>
      <w:r>
        <w:rPr>
          <w:color w:val="000000"/>
          <w:spacing w:val="-3"/>
        </w:rPr>
        <w:pict>
          <v:polyline id="_x0000_s1394" style="position:absolute;left:0;text-align:left;z-index:-251212800;mso-position-horizontal-relative:page;mso-position-vertical-relative:page" points="370.4pt,517.55pt,531.95pt,517.55pt,531.95pt,516.55pt,370.4pt,516.55pt,370.4pt,517.55pt" coordsize="3231,20" o:allowincell="f" fillcolor="black" stroked="f">
            <v:path arrowok="t"/>
            <w10:wrap anchorx="page" anchory="page"/>
          </v:polyline>
        </w:pict>
      </w:r>
      <w:r>
        <w:rPr>
          <w:color w:val="000000"/>
          <w:spacing w:val="-3"/>
        </w:rPr>
        <w:pict>
          <v:polyline id="_x0000_s1395" style="position:absolute;left:0;text-align:left;z-index:-251211776;mso-position-horizontal-relative:page;mso-position-vertical-relative:page" points="531.95pt,517.05pt,532.4pt,517.05pt,532.4pt,516.6pt,531.95pt,516.6pt,531.95pt,517.05pt" coordsize="10,10" o:allowincell="f" fillcolor="black" stroked="f">
            <v:path arrowok="t"/>
            <w10:wrap anchorx="page" anchory="page"/>
          </v:polyline>
        </w:pict>
      </w:r>
      <w:r>
        <w:rPr>
          <w:color w:val="000000"/>
          <w:spacing w:val="-3"/>
        </w:rPr>
        <w:pict>
          <v:polyline id="_x0000_s1396" style="position:absolute;left:0;text-align:left;z-index:-251210752;mso-position-horizontal-relative:page;mso-position-vertical-relative:page" points="1in,543.8pt,73pt,543.8pt,73pt,517.05pt,1in,517.05pt,1in,543.8pt" coordsize="20,535" o:allowincell="f" fillcolor="black" stroked="f">
            <v:path arrowok="t"/>
            <w10:wrap anchorx="page" anchory="page"/>
          </v:polyline>
        </w:pict>
      </w:r>
      <w:r>
        <w:rPr>
          <w:color w:val="000000"/>
          <w:spacing w:val="-3"/>
        </w:rPr>
        <w:pict>
          <v:polyline id="_x0000_s1397" style="position:absolute;left:0;text-align:left;z-index:-251209728;mso-position-horizontal-relative:page;mso-position-vertical-relative:page" points="108.9pt,543.8pt,109.9pt,543.8pt,109.9pt,517.05pt,108.9pt,517.05pt,108.9pt,543.8pt" coordsize="20,535" o:allowincell="f" fillcolor="black" stroked="f">
            <v:path arrowok="t"/>
            <w10:wrap anchorx="page" anchory="page"/>
          </v:polyline>
        </w:pict>
      </w:r>
      <w:r>
        <w:rPr>
          <w:color w:val="000000"/>
          <w:spacing w:val="-3"/>
        </w:rPr>
        <w:pict>
          <v:polyline id="_x0000_s1398" style="position:absolute;left:0;text-align:left;z-index:-251208704;mso-position-horizontal-relative:page;mso-position-vertical-relative:page" points="261.9pt,543.8pt,262.9pt,543.8pt,262.9pt,517.05pt,261.9pt,517.05pt,261.9pt,543.8pt" coordsize="20,535" o:allowincell="f" fillcolor="black" stroked="f">
            <v:path arrowok="t"/>
            <w10:wrap anchorx="page" anchory="page"/>
          </v:polyline>
        </w:pict>
      </w:r>
      <w:r>
        <w:rPr>
          <w:color w:val="000000"/>
          <w:spacing w:val="-3"/>
        </w:rPr>
        <w:pict>
          <v:polyline id="_x0000_s1399" style="position:absolute;left:0;text-align:left;z-index:-251207680;mso-position-horizontal-relative:page;mso-position-vertical-relative:page" points="369.9pt,543.8pt,370.9pt,543.8pt,370.9pt,517.05pt,369.9pt,517.05pt,369.9pt,543.8pt" coordsize="20,535" o:allowincell="f" fillcolor="black" stroked="f">
            <v:path arrowok="t"/>
            <w10:wrap anchorx="page" anchory="page"/>
          </v:polyline>
        </w:pict>
      </w:r>
      <w:r>
        <w:rPr>
          <w:color w:val="000000"/>
          <w:spacing w:val="-3"/>
        </w:rPr>
        <w:pict>
          <v:polyline id="_x0000_s1400" style="position:absolute;left:0;text-align:left;z-index:-251206656;mso-position-horizontal-relative:page;mso-position-vertical-relative:page" points="531.9pt,543.8pt,532.9pt,543.8pt,532.9pt,517.05pt,531.9pt,517.05pt,531.9pt,543.8pt" coordsize="20,535" o:allowincell="f" fillcolor="black" stroked="f">
            <v:path arrowok="t"/>
            <w10:wrap anchorx="page" anchory="page"/>
          </v:polyline>
        </w:pict>
      </w:r>
      <w:r>
        <w:rPr>
          <w:color w:val="000000"/>
          <w:spacing w:val="-3"/>
        </w:rPr>
        <w:pict>
          <v:polyline id="_x0000_s1401" style="position:absolute;left:0;text-align:left;z-index:-251205632;mso-position-horizontal-relative:page;mso-position-vertical-relative:page" points="1in,544.3pt,72.5pt,544.3pt,72.5pt,543.8pt,1in,543.8pt,1in,544.3pt" coordsize="10,10" o:allowincell="f" fillcolor="black" stroked="f">
            <v:path arrowok="t"/>
            <w10:wrap anchorx="page" anchory="page"/>
          </v:polyline>
        </w:pict>
      </w:r>
      <w:r>
        <w:rPr>
          <w:color w:val="000000"/>
          <w:spacing w:val="-3"/>
        </w:rPr>
        <w:pict>
          <v:polyline id="_x0000_s1402" style="position:absolute;left:0;text-align:left;z-index:-251204608;mso-position-horizontal-relative:page;mso-position-vertical-relative:page" points="72.45pt,544.8pt,108.9pt,544.8pt,108.9pt,543.8pt,72.45pt,543.8pt,72.45pt,544.8pt" coordsize="729,20" o:allowincell="f" fillcolor="black" stroked="f">
            <v:path arrowok="t"/>
            <w10:wrap anchorx="page" anchory="page"/>
          </v:polyline>
        </w:pict>
      </w:r>
      <w:r>
        <w:rPr>
          <w:color w:val="000000"/>
          <w:spacing w:val="-3"/>
        </w:rPr>
        <w:pict>
          <v:polyline id="_x0000_s1403" style="position:absolute;left:0;text-align:left;z-index:-251203584;mso-position-horizontal-relative:page;mso-position-vertical-relative:page" points="108.9pt,544.3pt,109.4pt,544.3pt,109.4pt,543.8pt,108.9pt,543.8pt,108.9pt,544.3pt" coordsize="10,10" o:allowincell="f" fillcolor="black" stroked="f">
            <v:path arrowok="t"/>
            <w10:wrap anchorx="page" anchory="page"/>
          </v:polyline>
        </w:pict>
      </w:r>
      <w:r>
        <w:rPr>
          <w:color w:val="000000"/>
          <w:spacing w:val="-3"/>
        </w:rPr>
        <w:pict>
          <v:polyline id="_x0000_s1404" style="position:absolute;left:0;text-align:left;z-index:-251202560;mso-position-horizontal-relative:page;mso-position-vertical-relative:page" points="109.4pt,544.8pt,261.9pt,544.8pt,261.9pt,543.8pt,109.4pt,543.8pt,109.4pt,544.8pt" coordsize="3050,20" o:allowincell="f" fillcolor="black" stroked="f">
            <v:path arrowok="t"/>
            <w10:wrap anchorx="page" anchory="page"/>
          </v:polyline>
        </w:pict>
      </w:r>
      <w:r>
        <w:rPr>
          <w:color w:val="000000"/>
          <w:spacing w:val="-3"/>
        </w:rPr>
        <w:pict>
          <v:polyline id="_x0000_s1405" style="position:absolute;left:0;text-align:left;z-index:-251201536;mso-position-horizontal-relative:page;mso-position-vertical-relative:page" points="261.9pt,544.3pt,262.4pt,544.3pt,262.4pt,543.8pt,261.9pt,543.8pt,261.9pt,544.3pt" coordsize="10,10" o:allowincell="f" fillcolor="black" stroked="f">
            <v:path arrowok="t"/>
            <w10:wrap anchorx="page" anchory="page"/>
          </v:polyline>
        </w:pict>
      </w:r>
      <w:r>
        <w:rPr>
          <w:color w:val="000000"/>
          <w:spacing w:val="-3"/>
        </w:rPr>
        <w:pict>
          <v:polyline id="_x0000_s1406" style="position:absolute;left:0;text-align:left;z-index:-251200512;mso-position-horizontal-relative:page;mso-position-vertical-relative:page" points="262.4pt,544.8pt,369.95pt,544.8pt,369.95pt,543.8pt,262.4pt,543.8pt,262.4pt,544.8pt" coordsize="2151,20" o:allowincell="f" fillcolor="black" stroked="f">
            <v:path arrowok="t"/>
            <w10:wrap anchorx="page" anchory="page"/>
          </v:polyline>
        </w:pict>
      </w:r>
      <w:r>
        <w:rPr>
          <w:color w:val="000000"/>
          <w:spacing w:val="-3"/>
        </w:rPr>
        <w:pict>
          <v:polyline id="_x0000_s1407" style="position:absolute;left:0;text-align:left;z-index:-251199488;mso-position-horizontal-relative:page;mso-position-vertical-relative:page" points="369.95pt,544.3pt,370.4pt,544.3pt,370.4pt,543.8pt,369.95pt,543.8pt,369.95pt,544.3pt" coordsize="10,10" o:allowincell="f" fillcolor="black" stroked="f">
            <v:path arrowok="t"/>
            <w10:wrap anchorx="page" anchory="page"/>
          </v:polyline>
        </w:pict>
      </w:r>
      <w:r>
        <w:rPr>
          <w:color w:val="000000"/>
          <w:spacing w:val="-3"/>
        </w:rPr>
        <w:pict>
          <v:polyline id="_x0000_s1408" style="position:absolute;left:0;text-align:left;z-index:-251198464;mso-position-horizontal-relative:page;mso-position-vertical-relative:page" points="370.4pt,544.8pt,531.95pt,544.8pt,531.95pt,543.8pt,370.4pt,543.8pt,370.4pt,544.8pt" coordsize="3231,20" o:allowincell="f" fillcolor="black" stroked="f">
            <v:path arrowok="t"/>
            <w10:wrap anchorx="page" anchory="page"/>
          </v:polyline>
        </w:pict>
      </w:r>
      <w:r>
        <w:rPr>
          <w:color w:val="000000"/>
          <w:spacing w:val="-3"/>
        </w:rPr>
        <w:pict>
          <v:polyline id="_x0000_s1409" style="position:absolute;left:0;text-align:left;z-index:-251197440;mso-position-horizontal-relative:page;mso-position-vertical-relative:page" points="531.95pt,544.3pt,532.4pt,544.3pt,532.4pt,543.8pt,531.95pt,543.8pt,531.95pt,544.3pt" coordsize="10,10" o:allowincell="f" fillcolor="black" stroked="f">
            <v:path arrowok="t"/>
            <w10:wrap anchorx="page" anchory="page"/>
          </v:polyline>
        </w:pict>
      </w:r>
      <w:r>
        <w:rPr>
          <w:color w:val="000000"/>
          <w:spacing w:val="-3"/>
        </w:rPr>
        <w:pict>
          <v:polyline id="_x0000_s1410" style="position:absolute;left:0;text-align:left;z-index:-251196416;mso-position-horizontal-relative:page;mso-position-vertical-relative:page" points="1in,591.7pt,73pt,591.7pt,73pt,544.3pt,1in,544.3pt,1in,591.7pt" coordsize="20,948" o:allowincell="f" fillcolor="black" stroked="f">
            <v:path arrowok="t"/>
            <w10:wrap anchorx="page" anchory="page"/>
          </v:polyline>
        </w:pict>
      </w:r>
      <w:r>
        <w:rPr>
          <w:color w:val="000000"/>
          <w:spacing w:val="-3"/>
        </w:rPr>
        <w:pict>
          <v:polyline id="_x0000_s1411" style="position:absolute;left:0;text-align:left;z-index:-251195392;mso-position-horizontal-relative:page;mso-position-vertical-relative:page" points="108.9pt,591.7pt,109.9pt,591.7pt,109.9pt,544.3pt,108.9pt,544.3pt,108.9pt,591.7pt" coordsize="20,948" o:allowincell="f" fillcolor="black" stroked="f">
            <v:path arrowok="t"/>
            <w10:wrap anchorx="page" anchory="page"/>
          </v:polyline>
        </w:pict>
      </w:r>
      <w:r>
        <w:rPr>
          <w:color w:val="000000"/>
          <w:spacing w:val="-3"/>
        </w:rPr>
        <w:pict>
          <v:polyline id="_x0000_s1412" style="position:absolute;left:0;text-align:left;z-index:-251194368;mso-position-horizontal-relative:page;mso-position-vertical-relative:page" points="261.9pt,591.7pt,262.9pt,591.7pt,262.9pt,544.3pt,261.9pt,544.3pt,261.9pt,591.7pt" coordsize="20,948" o:allowincell="f" fillcolor="black" stroked="f">
            <v:path arrowok="t"/>
            <w10:wrap anchorx="page" anchory="page"/>
          </v:polyline>
        </w:pict>
      </w:r>
      <w:r>
        <w:rPr>
          <w:color w:val="000000"/>
          <w:spacing w:val="-3"/>
        </w:rPr>
        <w:pict>
          <v:polyline id="_x0000_s1413" style="position:absolute;left:0;text-align:left;z-index:-251193344;mso-position-horizontal-relative:page;mso-position-vertical-relative:page" points="369.9pt,591.7pt,370.9pt,591.7pt,370.9pt,544.3pt,369.9pt,544.3pt,369.9pt,591.7pt" coordsize="20,948" o:allowincell="f" fillcolor="black" stroked="f">
            <v:path arrowok="t"/>
            <w10:wrap anchorx="page" anchory="page"/>
          </v:polyline>
        </w:pict>
      </w:r>
      <w:r>
        <w:rPr>
          <w:color w:val="000000"/>
          <w:spacing w:val="-3"/>
        </w:rPr>
        <w:pict>
          <v:polyline id="_x0000_s1414" style="position:absolute;left:0;text-align:left;z-index:-251192320;mso-position-horizontal-relative:page;mso-position-vertical-relative:page" points="531.9pt,591.7pt,532.9pt,591.7pt,532.9pt,544.3pt,531.9pt,544.3pt,531.9pt,591.7pt" coordsize="20,948" o:allowincell="f" fillcolor="black" stroked="f">
            <v:path arrowok="t"/>
            <w10:wrap anchorx="page" anchory="page"/>
          </v:polyline>
        </w:pict>
      </w:r>
      <w:r>
        <w:rPr>
          <w:color w:val="000000"/>
          <w:spacing w:val="-3"/>
        </w:rPr>
        <w:pict>
          <v:polyline id="_x0000_s1415" style="position:absolute;left:0;text-align:left;z-index:-251191296;mso-position-horizontal-relative:page;mso-position-vertical-relative:page" points="1in,592.15pt,72.5pt,592.15pt,72.5pt,591.7pt,1in,591.7pt,1in,592.15pt" coordsize="10,10" o:allowincell="f" fillcolor="black" stroked="f">
            <v:path arrowok="t"/>
            <w10:wrap anchorx="page" anchory="page"/>
          </v:polyline>
        </w:pict>
      </w:r>
      <w:r>
        <w:rPr>
          <w:color w:val="000000"/>
          <w:spacing w:val="-3"/>
        </w:rPr>
        <w:pict>
          <v:polyline id="_x0000_s1416" style="position:absolute;left:0;text-align:left;z-index:-251190272;mso-position-horizontal-relative:page;mso-position-vertical-relative:page" points="72.45pt,592.7pt,108.9pt,592.7pt,108.9pt,591.7pt,72.45pt,591.7pt,72.45pt,592.7pt" coordsize="729,20" o:allowincell="f" fillcolor="black" stroked="f">
            <v:path arrowok="t"/>
            <w10:wrap anchorx="page" anchory="page"/>
          </v:polyline>
        </w:pict>
      </w:r>
      <w:r>
        <w:rPr>
          <w:color w:val="000000"/>
          <w:spacing w:val="-3"/>
        </w:rPr>
        <w:pict>
          <v:polyline id="_x0000_s1417" style="position:absolute;left:0;text-align:left;z-index:-251189248;mso-position-horizontal-relative:page;mso-position-vertical-relative:page" points="108.9pt,592.15pt,109.4pt,592.15pt,109.4pt,591.7pt,108.9pt,591.7pt,108.9pt,592.15pt" coordsize="10,10" o:allowincell="f" fillcolor="black" stroked="f">
            <v:path arrowok="t"/>
            <w10:wrap anchorx="page" anchory="page"/>
          </v:polyline>
        </w:pict>
      </w:r>
      <w:r>
        <w:rPr>
          <w:color w:val="000000"/>
          <w:spacing w:val="-3"/>
        </w:rPr>
        <w:pict>
          <v:polyline id="_x0000_s1418" style="position:absolute;left:0;text-align:left;z-index:-251188224;mso-position-horizontal-relative:page;mso-position-vertical-relative:page" points="109.4pt,592.7pt,261.9pt,592.7pt,261.9pt,591.7pt,109.4pt,591.7pt,109.4pt,592.7pt" coordsize="3050,20" o:allowincell="f" fillcolor="black" stroked="f">
            <v:path arrowok="t"/>
            <w10:wrap anchorx="page" anchory="page"/>
          </v:polyline>
        </w:pict>
      </w:r>
      <w:r>
        <w:rPr>
          <w:color w:val="000000"/>
          <w:spacing w:val="-3"/>
        </w:rPr>
        <w:pict>
          <v:polyline id="_x0000_s1419" style="position:absolute;left:0;text-align:left;z-index:-251187200;mso-position-horizontal-relative:page;mso-position-vertical-relative:page" points="261.9pt,592.15pt,262.4pt,592.15pt,262.4pt,591.7pt,261.9pt,591.7pt,261.9pt,592.15pt" coordsize="10,10" o:allowincell="f" fillcolor="black" stroked="f">
            <v:path arrowok="t"/>
            <w10:wrap anchorx="page" anchory="page"/>
          </v:polyline>
        </w:pict>
      </w:r>
      <w:r>
        <w:rPr>
          <w:color w:val="000000"/>
          <w:spacing w:val="-3"/>
        </w:rPr>
        <w:pict>
          <v:polyline id="_x0000_s1420" style="position:absolute;left:0;text-align:left;z-index:-251186176;mso-position-horizontal-relative:page;mso-position-vertical-relative:page" points="262.4pt,592.7pt,369.95pt,592.7pt,369.95pt,591.7pt,262.4pt,591.7pt,262.4pt,592.7pt" coordsize="2151,20" o:allowincell="f" fillcolor="black" stroked="f">
            <v:path arrowok="t"/>
            <w10:wrap anchorx="page" anchory="page"/>
          </v:polyline>
        </w:pict>
      </w:r>
      <w:r>
        <w:rPr>
          <w:color w:val="000000"/>
          <w:spacing w:val="-3"/>
        </w:rPr>
        <w:pict>
          <v:polyline id="_x0000_s1421" style="position:absolute;left:0;text-align:left;z-index:-251185152;mso-position-horizontal-relative:page;mso-position-vertical-relative:page" points="369.95pt,592.15pt,370.4pt,592.15pt,370.4pt,591.7pt,369.95pt,591.7pt,369.95pt,592.15pt" coordsize="10,10" o:allowincell="f" fillcolor="black" stroked="f">
            <v:path arrowok="t"/>
            <w10:wrap anchorx="page" anchory="page"/>
          </v:polyline>
        </w:pict>
      </w:r>
      <w:r>
        <w:rPr>
          <w:color w:val="000000"/>
          <w:spacing w:val="-3"/>
        </w:rPr>
        <w:pict>
          <v:polyline id="_x0000_s1422" style="position:absolute;left:0;text-align:left;z-index:-251184128;mso-position-horizontal-relative:page;mso-position-vertical-relative:page" points="370.4pt,592.7pt,531.95pt,592.7pt,531.95pt,591.7pt,370.4pt,591.7pt,370.4pt,592.7pt" coordsize="3231,20" o:allowincell="f" fillcolor="black" stroked="f">
            <v:path arrowok="t"/>
            <w10:wrap anchorx="page" anchory="page"/>
          </v:polyline>
        </w:pict>
      </w:r>
      <w:r>
        <w:rPr>
          <w:color w:val="000000"/>
          <w:spacing w:val="-3"/>
        </w:rPr>
        <w:pict>
          <v:polyline id="_x0000_s1423" style="position:absolute;left:0;text-align:left;z-index:-251183104;mso-position-horizontal-relative:page;mso-position-vertical-relative:page" points="531.95pt,592.15pt,532.4pt,592.15pt,532.4pt,591.7pt,531.95pt,591.7pt,531.95pt,592.15pt" coordsize="10,10" o:allowincell="f" fillcolor="black" stroked="f">
            <v:path arrowok="t"/>
            <w10:wrap anchorx="page" anchory="page"/>
          </v:polyline>
        </w:pict>
      </w:r>
      <w:r>
        <w:rPr>
          <w:color w:val="000000"/>
          <w:spacing w:val="-3"/>
        </w:rPr>
        <w:pict>
          <v:polyline id="_x0000_s1424" style="position:absolute;left:0;text-align:left;z-index:-251182080;mso-position-horizontal-relative:page;mso-position-vertical-relative:page" points="1in,618.9pt,73pt,618.9pt,73pt,592.15pt,1in,592.15pt,1in,618.9pt" coordsize="20,535" o:allowincell="f" fillcolor="black" stroked="f">
            <v:path arrowok="t"/>
            <w10:wrap anchorx="page" anchory="page"/>
          </v:polyline>
        </w:pict>
      </w:r>
      <w:r>
        <w:rPr>
          <w:color w:val="000000"/>
          <w:spacing w:val="-3"/>
        </w:rPr>
        <w:pict>
          <v:polyline id="_x0000_s1425" style="position:absolute;left:0;text-align:left;z-index:-251181056;mso-position-horizontal-relative:page;mso-position-vertical-relative:page" points="108.9pt,618.9pt,109.9pt,618.9pt,109.9pt,592.15pt,108.9pt,592.15pt,108.9pt,618.9pt" coordsize="20,535" o:allowincell="f" fillcolor="black" stroked="f">
            <v:path arrowok="t"/>
            <w10:wrap anchorx="page" anchory="page"/>
          </v:polyline>
        </w:pict>
      </w:r>
      <w:r>
        <w:rPr>
          <w:color w:val="000000"/>
          <w:spacing w:val="-3"/>
        </w:rPr>
        <w:pict>
          <v:polyline id="_x0000_s1426" style="position:absolute;left:0;text-align:left;z-index:-251180032;mso-position-horizontal-relative:page;mso-position-vertical-relative:page" points="261.9pt,618.9pt,262.9pt,618.9pt,262.9pt,592.15pt,261.9pt,592.15pt,261.9pt,618.9pt" coordsize="20,535" o:allowincell="f" fillcolor="black" stroked="f">
            <v:path arrowok="t"/>
            <w10:wrap anchorx="page" anchory="page"/>
          </v:polyline>
        </w:pict>
      </w:r>
      <w:r>
        <w:rPr>
          <w:color w:val="000000"/>
          <w:spacing w:val="-3"/>
        </w:rPr>
        <w:pict>
          <v:polyline id="_x0000_s1427" style="position:absolute;left:0;text-align:left;z-index:-251179008;mso-position-horizontal-relative:page;mso-position-vertical-relative:page" points="369.9pt,618.9pt,370.9pt,618.9pt,370.9pt,592.15pt,369.9pt,592.15pt,369.9pt,618.9pt" coordsize="20,535" o:allowincell="f" fillcolor="black" stroked="f">
            <v:path arrowok="t"/>
            <w10:wrap anchorx="page" anchory="page"/>
          </v:polyline>
        </w:pict>
      </w:r>
      <w:r>
        <w:rPr>
          <w:color w:val="000000"/>
          <w:spacing w:val="-3"/>
        </w:rPr>
        <w:pict>
          <v:polyline id="_x0000_s1428" style="position:absolute;left:0;text-align:left;z-index:-251177984;mso-position-horizontal-relative:page;mso-position-vertical-relative:page" points="531.9pt,618.9pt,532.9pt,618.9pt,532.9pt,592.15pt,531.9pt,592.15pt,531.9pt,618.9pt" coordsize="20,535" o:allowincell="f" fillcolor="black" stroked="f">
            <v:path arrowok="t"/>
            <w10:wrap anchorx="page" anchory="page"/>
          </v:polyline>
        </w:pict>
      </w:r>
      <w:r>
        <w:rPr>
          <w:color w:val="000000"/>
          <w:spacing w:val="-3"/>
        </w:rPr>
        <w:pict>
          <v:polyline id="_x0000_s1429" style="position:absolute;left:0;text-align:left;z-index:-251176960;mso-position-horizontal-relative:page;mso-position-vertical-relative:page" points="1in,619.35pt,72.5pt,619.35pt,72.5pt,618.85pt,1in,618.85pt,1in,619.35pt" coordsize="10,10" o:allowincell="f" fillcolor="black" stroked="f">
            <v:path arrowok="t"/>
            <w10:wrap anchorx="page" anchory="page"/>
          </v:polyline>
        </w:pict>
      </w:r>
      <w:r>
        <w:rPr>
          <w:color w:val="000000"/>
          <w:spacing w:val="-3"/>
        </w:rPr>
        <w:pict>
          <v:polyline id="_x0000_s1430" style="position:absolute;left:0;text-align:left;z-index:-251175936;mso-position-horizontal-relative:page;mso-position-vertical-relative:page" points="72.45pt,619.85pt,108.9pt,619.85pt,108.9pt,618.85pt,72.45pt,618.85pt,72.45pt,619.85pt" coordsize="729,20" o:allowincell="f" fillcolor="black" stroked="f">
            <v:path arrowok="t"/>
            <w10:wrap anchorx="page" anchory="page"/>
          </v:polyline>
        </w:pict>
      </w:r>
      <w:r>
        <w:rPr>
          <w:color w:val="000000"/>
          <w:spacing w:val="-3"/>
        </w:rPr>
        <w:pict>
          <v:polyline id="_x0000_s1431" style="position:absolute;left:0;text-align:left;z-index:-251174912;mso-position-horizontal-relative:page;mso-position-vertical-relative:page" points="108.9pt,619.35pt,109.4pt,619.35pt,109.4pt,618.85pt,108.9pt,618.85pt,108.9pt,619.35pt" coordsize="10,10" o:allowincell="f" fillcolor="black" stroked="f">
            <v:path arrowok="t"/>
            <w10:wrap anchorx="page" anchory="page"/>
          </v:polyline>
        </w:pict>
      </w:r>
      <w:r>
        <w:rPr>
          <w:color w:val="000000"/>
          <w:spacing w:val="-3"/>
        </w:rPr>
        <w:pict>
          <v:polyline id="_x0000_s1432" style="position:absolute;left:0;text-align:left;z-index:-251173888;mso-position-horizontal-relative:page;mso-position-vertical-relative:page" points="109.4pt,619.85pt,261.9pt,619.85pt,261.9pt,618.85pt,109.4pt,618.85pt,109.4pt,619.85pt" coordsize="3050,20" o:allowincell="f" fillcolor="black" stroked="f">
            <v:path arrowok="t"/>
            <w10:wrap anchorx="page" anchory="page"/>
          </v:polyline>
        </w:pict>
      </w:r>
      <w:r>
        <w:rPr>
          <w:color w:val="000000"/>
          <w:spacing w:val="-3"/>
        </w:rPr>
        <w:pict>
          <v:polyline id="_x0000_s1433" style="position:absolute;left:0;text-align:left;z-index:-251172864;mso-position-horizontal-relative:page;mso-position-vertical-relative:page" points="261.9pt,619.35pt,262.4pt,619.35pt,262.4pt,618.85pt,261.9pt,618.85pt,261.9pt,619.35pt" coordsize="10,10" o:allowincell="f" fillcolor="black" stroked="f">
            <v:path arrowok="t"/>
            <w10:wrap anchorx="page" anchory="page"/>
          </v:polyline>
        </w:pict>
      </w:r>
      <w:r>
        <w:rPr>
          <w:color w:val="000000"/>
          <w:spacing w:val="-3"/>
        </w:rPr>
        <w:pict>
          <v:polyline id="_x0000_s1434" style="position:absolute;left:0;text-align:left;z-index:-251171840;mso-position-horizontal-relative:page;mso-position-vertical-relative:page" points="262.4pt,619.85pt,369.95pt,619.85pt,369.95pt,618.85pt,262.4pt,618.85pt,262.4pt,619.85pt" coordsize="2151,20" o:allowincell="f" fillcolor="black" stroked="f">
            <v:path arrowok="t"/>
            <w10:wrap anchorx="page" anchory="page"/>
          </v:polyline>
        </w:pict>
      </w:r>
      <w:r>
        <w:rPr>
          <w:color w:val="000000"/>
          <w:spacing w:val="-3"/>
        </w:rPr>
        <w:pict>
          <v:polyline id="_x0000_s1435" style="position:absolute;left:0;text-align:left;z-index:-251170816;mso-position-horizontal-relative:page;mso-position-vertical-relative:page" points="369.95pt,619.35pt,370.4pt,619.35pt,370.4pt,618.85pt,369.95pt,618.85pt,369.95pt,619.35pt" coordsize="10,10" o:allowincell="f" fillcolor="black" stroked="f">
            <v:path arrowok="t"/>
            <w10:wrap anchorx="page" anchory="page"/>
          </v:polyline>
        </w:pict>
      </w:r>
      <w:r>
        <w:rPr>
          <w:color w:val="000000"/>
          <w:spacing w:val="-3"/>
        </w:rPr>
        <w:pict>
          <v:polyline id="_x0000_s1436" style="position:absolute;left:0;text-align:left;z-index:-251169792;mso-position-horizontal-relative:page;mso-position-vertical-relative:page" points="370.4pt,619.85pt,531.95pt,619.85pt,531.95pt,618.85pt,370.4pt,618.85pt,370.4pt,619.85pt" coordsize="3231,20" o:allowincell="f" fillcolor="black" stroked="f">
            <v:path arrowok="t"/>
            <w10:wrap anchorx="page" anchory="page"/>
          </v:polyline>
        </w:pict>
      </w:r>
      <w:r>
        <w:rPr>
          <w:color w:val="000000"/>
          <w:spacing w:val="-3"/>
        </w:rPr>
        <w:pict>
          <v:polyline id="_x0000_s1437" style="position:absolute;left:0;text-align:left;z-index:-251168768;mso-position-horizontal-relative:page;mso-position-vertical-relative:page" points="531.95pt,619.35pt,532.4pt,619.35pt,532.4pt,618.85pt,531.95pt,618.85pt,531.95pt,619.35pt" coordsize="10,10" o:allowincell="f" fillcolor="black" stroked="f">
            <v:path arrowok="t"/>
            <w10:wrap anchorx="page" anchory="page"/>
          </v:polyline>
        </w:pict>
      </w:r>
      <w:r>
        <w:rPr>
          <w:color w:val="000000"/>
          <w:spacing w:val="-3"/>
        </w:rPr>
        <w:pict>
          <v:polyline id="_x0000_s1438" style="position:absolute;left:0;text-align:left;z-index:-251167744;mso-position-horizontal-relative:page;mso-position-vertical-relative:page" points="1in,646.1pt,73pt,646.1pt,73pt,619.35pt,1in,619.35pt,1in,646.1pt" coordsize="20,535" o:allowincell="f" fillcolor="black" stroked="f">
            <v:path arrowok="t"/>
            <w10:wrap anchorx="page" anchory="page"/>
          </v:polyline>
        </w:pict>
      </w:r>
      <w:r>
        <w:rPr>
          <w:color w:val="000000"/>
          <w:spacing w:val="-3"/>
        </w:rPr>
        <w:pict>
          <v:polyline id="_x0000_s1439" style="position:absolute;left:0;text-align:left;z-index:-251166720;mso-position-horizontal-relative:page;mso-position-vertical-relative:page" points="108.9pt,646.1pt,109.9pt,646.1pt,109.9pt,619.35pt,108.9pt,619.35pt,108.9pt,646.1pt" coordsize="20,535" o:allowincell="f" fillcolor="black" stroked="f">
            <v:path arrowok="t"/>
            <w10:wrap anchorx="page" anchory="page"/>
          </v:polyline>
        </w:pict>
      </w:r>
      <w:r>
        <w:rPr>
          <w:color w:val="000000"/>
          <w:spacing w:val="-3"/>
        </w:rPr>
        <w:pict>
          <v:polyline id="_x0000_s1440" style="position:absolute;left:0;text-align:left;z-index:-251165696;mso-position-horizontal-relative:page;mso-position-vertical-relative:page" points="261.9pt,646.1pt,262.9pt,646.1pt,262.9pt,619.35pt,261.9pt,619.35pt,261.9pt,646.1pt" coordsize="20,535" o:allowincell="f" fillcolor="black" stroked="f">
            <v:path arrowok="t"/>
            <w10:wrap anchorx="page" anchory="page"/>
          </v:polyline>
        </w:pict>
      </w:r>
      <w:r>
        <w:rPr>
          <w:color w:val="000000"/>
          <w:spacing w:val="-3"/>
        </w:rPr>
        <w:pict>
          <v:polyline id="_x0000_s1441" style="position:absolute;left:0;text-align:left;z-index:-251164672;mso-position-horizontal-relative:page;mso-position-vertical-relative:page" points="369.9pt,646.1pt,370.9pt,646.1pt,370.9pt,619.35pt,369.9pt,619.35pt,369.9pt,646.1pt" coordsize="20,535" o:allowincell="f" fillcolor="black" stroked="f">
            <v:path arrowok="t"/>
            <w10:wrap anchorx="page" anchory="page"/>
          </v:polyline>
        </w:pict>
      </w:r>
      <w:r>
        <w:rPr>
          <w:color w:val="000000"/>
          <w:spacing w:val="-3"/>
        </w:rPr>
        <w:pict>
          <v:polyline id="_x0000_s1442" style="position:absolute;left:0;text-align:left;z-index:-251163648;mso-position-horizontal-relative:page;mso-position-vertical-relative:page" points="531.9pt,646.1pt,532.9pt,646.1pt,532.9pt,619.35pt,531.9pt,619.35pt,531.9pt,646.1pt" coordsize="20,535" o:allowincell="f" fillcolor="black" stroked="f">
            <v:path arrowok="t"/>
            <w10:wrap anchorx="page" anchory="page"/>
          </v:polyline>
        </w:pict>
      </w:r>
      <w:r>
        <w:rPr>
          <w:color w:val="000000"/>
          <w:spacing w:val="-3"/>
        </w:rPr>
        <w:pict>
          <v:polyline id="_x0000_s1443" style="position:absolute;left:0;text-align:left;z-index:-251162624;mso-position-horizontal-relative:page;mso-position-vertical-relative:page" points="1in,646.6pt,72.5pt,646.6pt,72.5pt,646.1pt,1in,646.1pt,1in,646.6pt" coordsize="10,10" o:allowincell="f" fillcolor="black" stroked="f">
            <v:path arrowok="t"/>
            <w10:wrap anchorx="page" anchory="page"/>
          </v:polyline>
        </w:pict>
      </w:r>
      <w:r>
        <w:rPr>
          <w:color w:val="000000"/>
          <w:spacing w:val="-3"/>
        </w:rPr>
        <w:pict>
          <v:polyline id="_x0000_s1444" style="position:absolute;left:0;text-align:left;z-index:-251161600;mso-position-horizontal-relative:page;mso-position-vertical-relative:page" points="72.45pt,647.1pt,108.9pt,647.1pt,108.9pt,646.1pt,72.45pt,646.1pt,72.45pt,647.1pt" coordsize="729,20" o:allowincell="f" fillcolor="black" stroked="f">
            <v:path arrowok="t"/>
            <w10:wrap anchorx="page" anchory="page"/>
          </v:polyline>
        </w:pict>
      </w:r>
      <w:r>
        <w:rPr>
          <w:color w:val="000000"/>
          <w:spacing w:val="-3"/>
        </w:rPr>
        <w:pict>
          <v:polyline id="_x0000_s1445" style="position:absolute;left:0;text-align:left;z-index:-251160576;mso-position-horizontal-relative:page;mso-position-vertical-relative:page" points="108.9pt,646.6pt,109.4pt,646.6pt,109.4pt,646.1pt,108.9pt,646.1pt,108.9pt,646.6pt" coordsize="10,10" o:allowincell="f" fillcolor="black" stroked="f">
            <v:path arrowok="t"/>
            <w10:wrap anchorx="page" anchory="page"/>
          </v:polyline>
        </w:pict>
      </w:r>
      <w:r>
        <w:rPr>
          <w:color w:val="000000"/>
          <w:spacing w:val="-3"/>
        </w:rPr>
        <w:pict>
          <v:polyline id="_x0000_s1446" style="position:absolute;left:0;text-align:left;z-index:-251159552;mso-position-horizontal-relative:page;mso-position-vertical-relative:page" points="109.4pt,647.1pt,261.9pt,647.1pt,261.9pt,646.1pt,109.4pt,646.1pt,109.4pt,647.1pt" coordsize="3050,20" o:allowincell="f" fillcolor="black" stroked="f">
            <v:path arrowok="t"/>
            <w10:wrap anchorx="page" anchory="page"/>
          </v:polyline>
        </w:pict>
      </w:r>
      <w:r>
        <w:rPr>
          <w:color w:val="000000"/>
          <w:spacing w:val="-3"/>
        </w:rPr>
        <w:pict>
          <v:polyline id="_x0000_s1447" style="position:absolute;left:0;text-align:left;z-index:-251158528;mso-position-horizontal-relative:page;mso-position-vertical-relative:page" points="261.9pt,646.6pt,262.4pt,646.6pt,262.4pt,646.1pt,261.9pt,646.1pt,261.9pt,646.6pt" coordsize="10,10" o:allowincell="f" fillcolor="black" stroked="f">
            <v:path arrowok="t"/>
            <w10:wrap anchorx="page" anchory="page"/>
          </v:polyline>
        </w:pict>
      </w:r>
      <w:r>
        <w:rPr>
          <w:color w:val="000000"/>
          <w:spacing w:val="-3"/>
        </w:rPr>
        <w:pict>
          <v:polyline id="_x0000_s1448" style="position:absolute;left:0;text-align:left;z-index:-251157504;mso-position-horizontal-relative:page;mso-position-vertical-relative:page" points="262.4pt,647.1pt,369.95pt,647.1pt,369.95pt,646.1pt,262.4pt,646.1pt,262.4pt,647.1pt" coordsize="2151,20" o:allowincell="f" fillcolor="black" stroked="f">
            <v:path arrowok="t"/>
            <w10:wrap anchorx="page" anchory="page"/>
          </v:polyline>
        </w:pict>
      </w:r>
      <w:r>
        <w:rPr>
          <w:color w:val="000000"/>
          <w:spacing w:val="-3"/>
        </w:rPr>
        <w:pict>
          <v:polyline id="_x0000_s1449" style="position:absolute;left:0;text-align:left;z-index:-251156480;mso-position-horizontal-relative:page;mso-position-vertical-relative:page" points="369.95pt,646.6pt,370.4pt,646.6pt,370.4pt,646.1pt,369.95pt,646.1pt,369.95pt,646.6pt" coordsize="10,10" o:allowincell="f" fillcolor="black" stroked="f">
            <v:path arrowok="t"/>
            <w10:wrap anchorx="page" anchory="page"/>
          </v:polyline>
        </w:pict>
      </w:r>
      <w:r>
        <w:rPr>
          <w:color w:val="000000"/>
          <w:spacing w:val="-3"/>
        </w:rPr>
        <w:pict>
          <v:polyline id="_x0000_s1450" style="position:absolute;left:0;text-align:left;z-index:-251155456;mso-position-horizontal-relative:page;mso-position-vertical-relative:page" points="370.4pt,647.1pt,531.95pt,647.1pt,531.95pt,646.1pt,370.4pt,646.1pt,370.4pt,647.1pt" coordsize="3231,20" o:allowincell="f" fillcolor="black" stroked="f">
            <v:path arrowok="t"/>
            <w10:wrap anchorx="page" anchory="page"/>
          </v:polyline>
        </w:pict>
      </w:r>
      <w:r>
        <w:rPr>
          <w:color w:val="000000"/>
          <w:spacing w:val="-3"/>
        </w:rPr>
        <w:pict>
          <v:polyline id="_x0000_s1451" style="position:absolute;left:0;text-align:left;z-index:-251154432;mso-position-horizontal-relative:page;mso-position-vertical-relative:page" points="531.95pt,646.6pt,532.4pt,646.6pt,532.4pt,646.1pt,531.95pt,646.1pt,531.95pt,646.6pt" coordsize="10,10" o:allowincell="f" fillcolor="black" stroked="f">
            <v:path arrowok="t"/>
            <w10:wrap anchorx="page" anchory="page"/>
          </v:polyline>
        </w:pict>
      </w:r>
      <w:r>
        <w:rPr>
          <w:color w:val="000000"/>
          <w:spacing w:val="-3"/>
        </w:rPr>
        <w:pict>
          <v:polyline id="_x0000_s1452" style="position:absolute;left:0;text-align:left;z-index:-251153408;mso-position-horizontal-relative:page;mso-position-vertical-relative:page" points="1in,680.2pt,73pt,680.2pt,73pt,646.6pt,1in,646.6pt,1in,680.2pt" coordsize="20,672" o:allowincell="f" fillcolor="black" stroked="f">
            <v:path arrowok="t"/>
            <w10:wrap anchorx="page" anchory="page"/>
          </v:polyline>
        </w:pict>
      </w:r>
      <w:r>
        <w:rPr>
          <w:color w:val="000000"/>
          <w:spacing w:val="-3"/>
        </w:rPr>
        <w:pict>
          <v:polyline id="_x0000_s1453" style="position:absolute;left:0;text-align:left;z-index:-251152384;mso-position-horizontal-relative:page;mso-position-vertical-relative:page" points="1in,680.65pt,72.5pt,680.65pt,72.5pt,680.2pt,1in,680.2pt,1in,680.65pt" coordsize="10,10" o:allowincell="f" fillcolor="black" stroked="f">
            <v:path arrowok="t"/>
            <w10:wrap anchorx="page" anchory="page"/>
          </v:polyline>
        </w:pict>
      </w:r>
      <w:r>
        <w:rPr>
          <w:color w:val="000000"/>
          <w:spacing w:val="-3"/>
        </w:rPr>
        <w:pict>
          <v:polyline id="_x0000_s1454" style="position:absolute;left:0;text-align:left;z-index:-251151360;mso-position-horizontal-relative:page;mso-position-vertical-relative:page" points="1in,680.65pt,72.5pt,680.65pt,72.5pt,680.2pt,1in,680.2pt,1in,680.65pt" coordsize="10,10" o:allowincell="f" fillcolor="black" stroked="f">
            <v:path arrowok="t"/>
            <w10:wrap anchorx="page" anchory="page"/>
          </v:polyline>
        </w:pict>
      </w:r>
      <w:r>
        <w:rPr>
          <w:color w:val="000000"/>
          <w:spacing w:val="-3"/>
        </w:rPr>
        <w:pict>
          <v:polyline id="_x0000_s1455" style="position:absolute;left:0;text-align:left;z-index:-251150336;mso-position-horizontal-relative:page;mso-position-vertical-relative:page" points="72.45pt,681.2pt,108.9pt,681.2pt,108.9pt,680.2pt,72.45pt,680.2pt,72.45pt,681.2pt" coordsize="729,20" o:allowincell="f" fillcolor="black" stroked="f">
            <v:path arrowok="t"/>
            <w10:wrap anchorx="page" anchory="page"/>
          </v:polyline>
        </w:pict>
      </w:r>
      <w:r>
        <w:rPr>
          <w:color w:val="000000"/>
          <w:spacing w:val="-3"/>
        </w:rPr>
        <w:pict>
          <v:polyline id="_x0000_s1456" style="position:absolute;left:0;text-align:left;z-index:-251149312;mso-position-horizontal-relative:page;mso-position-vertical-relative:page" points="108.9pt,680.2pt,109.9pt,680.2pt,109.9pt,646.6pt,108.9pt,646.6pt,108.9pt,680.2pt" coordsize="20,672" o:allowincell="f" fillcolor="black" stroked="f">
            <v:path arrowok="t"/>
            <w10:wrap anchorx="page" anchory="page"/>
          </v:polyline>
        </w:pict>
      </w:r>
      <w:r>
        <w:rPr>
          <w:color w:val="000000"/>
          <w:spacing w:val="-3"/>
        </w:rPr>
        <w:pict>
          <v:polyline id="_x0000_s1457" style="position:absolute;left:0;text-align:left;z-index:-251148288;mso-position-horizontal-relative:page;mso-position-vertical-relative:page" points="108.9pt,680.65pt,109.4pt,680.65pt,109.4pt,680.2pt,108.9pt,680.2pt,108.9pt,680.65pt" coordsize="10,10" o:allowincell="f" fillcolor="black" stroked="f">
            <v:path arrowok="t"/>
            <w10:wrap anchorx="page" anchory="page"/>
          </v:polyline>
        </w:pict>
      </w:r>
      <w:r>
        <w:rPr>
          <w:color w:val="000000"/>
          <w:spacing w:val="-3"/>
        </w:rPr>
        <w:pict>
          <v:polyline id="_x0000_s1458" style="position:absolute;left:0;text-align:left;z-index:-251147264;mso-position-horizontal-relative:page;mso-position-vertical-relative:page" points="109.4pt,681.2pt,261.9pt,681.2pt,261.9pt,680.2pt,109.4pt,680.2pt,109.4pt,681.2pt" coordsize="3050,20" o:allowincell="f" fillcolor="black" stroked="f">
            <v:path arrowok="t"/>
            <w10:wrap anchorx="page" anchory="page"/>
          </v:polyline>
        </w:pict>
      </w:r>
      <w:r>
        <w:rPr>
          <w:color w:val="000000"/>
          <w:spacing w:val="-3"/>
        </w:rPr>
        <w:pict>
          <v:polyline id="_x0000_s1459" style="position:absolute;left:0;text-align:left;z-index:-251146240;mso-position-horizontal-relative:page;mso-position-vertical-relative:page" points="261.9pt,680.2pt,262.9pt,680.2pt,262.9pt,646.6pt,261.9pt,646.6pt,261.9pt,680.2pt" coordsize="20,672" o:allowincell="f" fillcolor="black" stroked="f">
            <v:path arrowok="t"/>
            <w10:wrap anchorx="page" anchory="page"/>
          </v:polyline>
        </w:pict>
      </w:r>
      <w:r>
        <w:rPr>
          <w:color w:val="000000"/>
          <w:spacing w:val="-3"/>
        </w:rPr>
        <w:pict>
          <v:polyline id="_x0000_s1460" style="position:absolute;left:0;text-align:left;z-index:-251145216;mso-position-horizontal-relative:page;mso-position-vertical-relative:page" points="261.9pt,680.65pt,262.4pt,680.65pt,262.4pt,680.2pt,261.9pt,680.2pt,261.9pt,680.65pt" coordsize="10,10" o:allowincell="f" fillcolor="black" stroked="f">
            <v:path arrowok="t"/>
            <w10:wrap anchorx="page" anchory="page"/>
          </v:polyline>
        </w:pict>
      </w:r>
      <w:r>
        <w:rPr>
          <w:color w:val="000000"/>
          <w:spacing w:val="-3"/>
        </w:rPr>
        <w:pict>
          <v:polyline id="_x0000_s1461" style="position:absolute;left:0;text-align:left;z-index:-251144192;mso-position-horizontal-relative:page;mso-position-vertical-relative:page" points="262.4pt,681.2pt,369.95pt,681.2pt,369.95pt,680.2pt,262.4pt,680.2pt,262.4pt,681.2pt" coordsize="2151,20" o:allowincell="f" fillcolor="black" stroked="f">
            <v:path arrowok="t"/>
            <w10:wrap anchorx="page" anchory="page"/>
          </v:polyline>
        </w:pict>
      </w:r>
      <w:r>
        <w:rPr>
          <w:color w:val="000000"/>
          <w:spacing w:val="-3"/>
        </w:rPr>
        <w:pict>
          <v:polyline id="_x0000_s1462" style="position:absolute;left:0;text-align:left;z-index:-251143168;mso-position-horizontal-relative:page;mso-position-vertical-relative:page" points="369.9pt,680.2pt,370.9pt,680.2pt,370.9pt,646.6pt,369.9pt,646.6pt,369.9pt,680.2pt" coordsize="20,672" o:allowincell="f" fillcolor="black" stroked="f">
            <v:path arrowok="t"/>
            <w10:wrap anchorx="page" anchory="page"/>
          </v:polyline>
        </w:pict>
      </w:r>
      <w:r>
        <w:rPr>
          <w:color w:val="000000"/>
          <w:spacing w:val="-3"/>
        </w:rPr>
        <w:pict>
          <v:polyline id="_x0000_s1463" style="position:absolute;left:0;text-align:left;z-index:-251142144;mso-position-horizontal-relative:page;mso-position-vertical-relative:page" points="369.95pt,680.65pt,370.4pt,680.65pt,370.4pt,680.2pt,369.95pt,680.2pt,369.95pt,680.65pt" coordsize="10,10" o:allowincell="f" fillcolor="black" stroked="f">
            <v:path arrowok="t"/>
            <w10:wrap anchorx="page" anchory="page"/>
          </v:polyline>
        </w:pict>
      </w:r>
      <w:r>
        <w:rPr>
          <w:color w:val="000000"/>
          <w:spacing w:val="-3"/>
        </w:rPr>
        <w:pict>
          <v:polyline id="_x0000_s1464" style="position:absolute;left:0;text-align:left;z-index:-251141120;mso-position-horizontal-relative:page;mso-position-vertical-relative:page" points="370.4pt,681.2pt,531.95pt,681.2pt,531.95pt,680.2pt,370.4pt,680.2pt,370.4pt,681.2pt" coordsize="3231,20" o:allowincell="f" fillcolor="black" stroked="f">
            <v:path arrowok="t"/>
            <w10:wrap anchorx="page" anchory="page"/>
          </v:polyline>
        </w:pict>
      </w:r>
      <w:r>
        <w:rPr>
          <w:color w:val="000000"/>
          <w:spacing w:val="-3"/>
        </w:rPr>
        <w:pict>
          <v:polyline id="_x0000_s1465" style="position:absolute;left:0;text-align:left;z-index:-251140096;mso-position-horizontal-relative:page;mso-position-vertical-relative:page" points="531.9pt,680.2pt,532.9pt,680.2pt,532.9pt,646.6pt,531.9pt,646.6pt,531.9pt,680.2pt" coordsize="20,672" o:allowincell="f" fillcolor="black" stroked="f">
            <v:path arrowok="t"/>
            <w10:wrap anchorx="page" anchory="page"/>
          </v:polyline>
        </w:pict>
      </w:r>
      <w:r>
        <w:rPr>
          <w:color w:val="000000"/>
          <w:spacing w:val="-3"/>
        </w:rPr>
        <w:pict>
          <v:polyline id="_x0000_s1466" style="position:absolute;left:0;text-align:left;z-index:-251139072;mso-position-horizontal-relative:page;mso-position-vertical-relative:page" points="531.95pt,680.65pt,532.4pt,680.65pt,532.4pt,680.2pt,531.95pt,680.2pt,531.95pt,680.65pt" coordsize="10,10" o:allowincell="f" fillcolor="black" stroked="f">
            <v:path arrowok="t"/>
            <w10:wrap anchorx="page" anchory="page"/>
          </v:polyline>
        </w:pict>
      </w:r>
      <w:r>
        <w:rPr>
          <w:color w:val="000000"/>
          <w:spacing w:val="-3"/>
        </w:rPr>
        <w:pict>
          <v:polyline id="_x0000_s1467" style="position:absolute;left:0;text-align:left;z-index:-251138048;mso-position-horizontal-relative:page;mso-position-vertical-relative:page" points="531.95pt,680.65pt,532.4pt,680.65pt,532.4pt,680.2pt,531.95pt,680.2pt,531.95pt,680.65pt" coordsize="10,10" o:allowincell="f" fillcolor="black"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402"/>
          <w:headerReference w:type="default" r:id="rId403"/>
          <w:footerReference w:type="even" r:id="rId404"/>
          <w:footerReference w:type="default" r:id="rId405"/>
          <w:headerReference w:type="first" r:id="rId406"/>
          <w:footerReference w:type="first" r:id="rId407"/>
          <w:type w:val="continuous"/>
          <w:pgSz w:w="12240" w:h="158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63" w:name="Pg63"/>
      <w:bookmarkEnd w:id="63"/>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1552"/>
        <w:rPr>
          <w:color w:val="000000"/>
          <w:spacing w:val="-3"/>
        </w:rPr>
      </w:pPr>
    </w:p>
    <w:p w:rsidR="00CA5E7F" w:rsidRDefault="00973EC9">
      <w:pPr>
        <w:tabs>
          <w:tab w:val="left" w:pos="5989"/>
          <w:tab w:val="left" w:pos="8183"/>
        </w:tabs>
        <w:autoSpaceDE w:val="0"/>
        <w:autoSpaceDN w:val="0"/>
        <w:adjustRightInd w:val="0"/>
        <w:spacing w:before="181" w:line="276" w:lineRule="exact"/>
        <w:ind w:left="1552" w:firstLine="1433"/>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CA5E7F" w:rsidRDefault="00973EC9">
      <w:pPr>
        <w:autoSpaceDE w:val="0"/>
        <w:autoSpaceDN w:val="0"/>
        <w:adjustRightInd w:val="0"/>
        <w:spacing w:before="1" w:line="276" w:lineRule="exact"/>
        <w:ind w:left="1552" w:firstLine="7056"/>
        <w:rPr>
          <w:rFonts w:ascii="Times New Roman Bold" w:hAnsi="Times New Roman Bold"/>
          <w:color w:val="000000"/>
          <w:spacing w:val="-3"/>
        </w:rPr>
      </w:pPr>
      <w:r>
        <w:rPr>
          <w:rFonts w:ascii="Times New Roman Bold" w:hAnsi="Times New Roman Bold"/>
          <w:color w:val="000000"/>
          <w:spacing w:val="-3"/>
        </w:rPr>
        <w:t>PARTY</w:t>
      </w:r>
    </w:p>
    <w:p w:rsidR="00CA5E7F" w:rsidRDefault="00973EC9">
      <w:pPr>
        <w:tabs>
          <w:tab w:val="left" w:pos="2291"/>
          <w:tab w:val="left" w:pos="5351"/>
          <w:tab w:val="left" w:pos="7511"/>
        </w:tabs>
        <w:autoSpaceDE w:val="0"/>
        <w:autoSpaceDN w:val="0"/>
        <w:adjustRightInd w:val="0"/>
        <w:spacing w:before="10" w:line="276" w:lineRule="exact"/>
        <w:ind w:left="1552"/>
        <w:rPr>
          <w:color w:val="000000"/>
          <w:spacing w:val="-3"/>
        </w:rPr>
      </w:pPr>
      <w:r>
        <w:rPr>
          <w:color w:val="000000"/>
          <w:spacing w:val="-3"/>
        </w:rPr>
        <w:t>24.</w:t>
      </w:r>
      <w:r>
        <w:rPr>
          <w:color w:val="000000"/>
          <w:spacing w:val="-3"/>
        </w:rPr>
        <w:tab/>
        <w:t xml:space="preserve">Complete </w:t>
      </w:r>
      <w:r>
        <w:rPr>
          <w:color w:val="000000"/>
          <w:spacing w:val="-3"/>
        </w:rPr>
        <w:t>review and</w:t>
      </w:r>
      <w:r>
        <w:rPr>
          <w:color w:val="000000"/>
          <w:spacing w:val="-3"/>
        </w:rPr>
        <w:tab/>
        <w:t>06/2025</w:t>
      </w:r>
      <w:r>
        <w:rPr>
          <w:color w:val="000000"/>
          <w:spacing w:val="-3"/>
        </w:rPr>
        <w:tab/>
        <w:t>Connecting Transmission</w:t>
      </w:r>
    </w:p>
    <w:p w:rsidR="00CA5E7F" w:rsidRDefault="00973EC9">
      <w:pPr>
        <w:tabs>
          <w:tab w:val="left" w:pos="7511"/>
        </w:tabs>
        <w:autoSpaceDE w:val="0"/>
        <w:autoSpaceDN w:val="0"/>
        <w:adjustRightInd w:val="0"/>
        <w:spacing w:line="276" w:lineRule="exact"/>
        <w:ind w:left="1552" w:firstLine="738"/>
        <w:rPr>
          <w:color w:val="000000"/>
          <w:spacing w:val="-3"/>
        </w:rPr>
      </w:pPr>
      <w:r>
        <w:rPr>
          <w:color w:val="000000"/>
          <w:spacing w:val="-3"/>
        </w:rPr>
        <w:t>acceptance of ICIFs As</w:t>
      </w:r>
      <w:r>
        <w:rPr>
          <w:color w:val="000000"/>
          <w:spacing w:val="-3"/>
        </w:rPr>
        <w:tab/>
        <w:t>Owner</w:t>
      </w:r>
    </w:p>
    <w:p w:rsidR="00CA5E7F" w:rsidRDefault="00973EC9">
      <w:pPr>
        <w:autoSpaceDE w:val="0"/>
        <w:autoSpaceDN w:val="0"/>
        <w:adjustRightInd w:val="0"/>
        <w:spacing w:before="1" w:line="276" w:lineRule="exact"/>
        <w:ind w:left="1552" w:firstLine="738"/>
        <w:rPr>
          <w:color w:val="000000"/>
          <w:spacing w:val="-3"/>
        </w:rPr>
      </w:pPr>
      <w:r>
        <w:rPr>
          <w:color w:val="000000"/>
          <w:spacing w:val="-3"/>
        </w:rPr>
        <w:t>Builts</w:t>
      </w:r>
    </w:p>
    <w:p w:rsidR="00CA5E7F" w:rsidRDefault="00973EC9">
      <w:pPr>
        <w:tabs>
          <w:tab w:val="left" w:pos="2291"/>
          <w:tab w:val="left" w:pos="5351"/>
          <w:tab w:val="left" w:pos="7511"/>
        </w:tabs>
        <w:autoSpaceDE w:val="0"/>
        <w:autoSpaceDN w:val="0"/>
        <w:adjustRightInd w:val="0"/>
        <w:spacing w:before="129" w:line="276" w:lineRule="exact"/>
        <w:ind w:left="1552"/>
        <w:rPr>
          <w:color w:val="000000"/>
          <w:spacing w:val="-3"/>
        </w:rPr>
      </w:pPr>
      <w:r>
        <w:rPr>
          <w:color w:val="000000"/>
          <w:spacing w:val="-3"/>
        </w:rPr>
        <w:t>25.</w:t>
      </w:r>
      <w:r>
        <w:rPr>
          <w:color w:val="000000"/>
          <w:spacing w:val="-3"/>
        </w:rPr>
        <w:tab/>
        <w:t>Complete project closeout</w:t>
      </w:r>
      <w:r>
        <w:rPr>
          <w:color w:val="000000"/>
          <w:spacing w:val="-3"/>
        </w:rPr>
        <w:tab/>
        <w:t>07/2025</w:t>
      </w:r>
      <w:r>
        <w:rPr>
          <w:color w:val="000000"/>
          <w:spacing w:val="-3"/>
        </w:rPr>
        <w:tab/>
        <w:t>Connecting Transmission</w:t>
      </w:r>
    </w:p>
    <w:p w:rsidR="00CA5E7F" w:rsidRDefault="00973EC9">
      <w:pPr>
        <w:tabs>
          <w:tab w:val="left" w:pos="7511"/>
        </w:tabs>
        <w:autoSpaceDE w:val="0"/>
        <w:autoSpaceDN w:val="0"/>
        <w:adjustRightInd w:val="0"/>
        <w:spacing w:line="276" w:lineRule="exact"/>
        <w:ind w:left="1552" w:firstLine="738"/>
        <w:rPr>
          <w:color w:val="000000"/>
          <w:spacing w:val="-3"/>
        </w:rPr>
      </w:pPr>
      <w:r>
        <w:rPr>
          <w:color w:val="000000"/>
          <w:spacing w:val="-3"/>
        </w:rPr>
        <w:t>and final invoicing</w:t>
      </w:r>
      <w:r>
        <w:rPr>
          <w:color w:val="000000"/>
          <w:spacing w:val="-3"/>
        </w:rPr>
        <w:tab/>
        <w:t>Owner</w:t>
      </w:r>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18" w:line="276" w:lineRule="exact"/>
        <w:ind w:left="1440" w:right="1408" w:firstLine="780"/>
        <w:rPr>
          <w:color w:val="000000"/>
          <w:spacing w:val="-3"/>
        </w:rPr>
      </w:pPr>
      <w:r>
        <w:rPr>
          <w:color w:val="000000"/>
          <w:spacing w:val="-2"/>
        </w:rPr>
        <w:t xml:space="preserve">These milestones are contingent upon, but not limited to, outage scheduling, and the </w:t>
      </w:r>
      <w:r>
        <w:rPr>
          <w:color w:val="000000"/>
          <w:spacing w:val="-2"/>
        </w:rPr>
        <w:br/>
        <w:t>In</w:t>
      </w:r>
      <w:r>
        <w:rPr>
          <w:color w:val="000000"/>
          <w:spacing w:val="-2"/>
        </w:rPr>
        <w:t xml:space="preserve">terconnecting Customer’s successful compliance with all interconnection requirements and </w:t>
      </w:r>
      <w:r>
        <w:rPr>
          <w:color w:val="000000"/>
          <w:spacing w:val="-2"/>
        </w:rPr>
        <w:br/>
        <w:t xml:space="preserve">timely completion of its obligations in Project Specific Specifications and this Agreement.  Due </w:t>
      </w:r>
      <w:r>
        <w:rPr>
          <w:color w:val="000000"/>
          <w:spacing w:val="-2"/>
        </w:rPr>
        <w:br/>
        <w:t>to the COVID-19 pandemic, the ability to deliver this project in acc</w:t>
      </w:r>
      <w:r>
        <w:rPr>
          <w:color w:val="000000"/>
          <w:spacing w:val="-2"/>
        </w:rPr>
        <w:t xml:space="preserve">ordance with these </w:t>
      </w:r>
      <w:r>
        <w:rPr>
          <w:color w:val="000000"/>
          <w:spacing w:val="-2"/>
        </w:rPr>
        <w:br/>
        <w:t xml:space="preserve">milestones may be at risk.   Any such impacts shall be addressed in accordance with Article 6.2 </w:t>
      </w:r>
      <w:r>
        <w:rPr>
          <w:color w:val="000000"/>
          <w:spacing w:val="-2"/>
        </w:rPr>
        <w:br/>
      </w:r>
      <w:r>
        <w:rPr>
          <w:color w:val="000000"/>
          <w:spacing w:val="-3"/>
        </w:rPr>
        <w:t xml:space="preserve">of this Agreement. </w:t>
      </w:r>
    </w:p>
    <w:p w:rsidR="00CA5E7F" w:rsidRDefault="00CA5E7F">
      <w:pPr>
        <w:autoSpaceDE w:val="0"/>
        <w:autoSpaceDN w:val="0"/>
        <w:adjustRightInd w:val="0"/>
        <w:spacing w:line="276" w:lineRule="exact"/>
        <w:ind w:left="2160"/>
        <w:rPr>
          <w:color w:val="000000"/>
          <w:spacing w:val="-3"/>
        </w:rPr>
      </w:pPr>
    </w:p>
    <w:p w:rsidR="00CA5E7F" w:rsidRDefault="00973EC9">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w:t>
      </w:r>
    </w:p>
    <w:p w:rsidR="00CA5E7F" w:rsidRDefault="00973EC9">
      <w:pPr>
        <w:autoSpaceDE w:val="0"/>
        <w:autoSpaceDN w:val="0"/>
        <w:adjustRightInd w:val="0"/>
        <w:spacing w:before="260" w:line="276" w:lineRule="exact"/>
        <w:ind w:left="1440" w:right="1189" w:firstLine="720"/>
        <w:jc w:val="both"/>
        <w:rPr>
          <w:color w:val="000000"/>
          <w:spacing w:val="-3"/>
        </w:rPr>
      </w:pPr>
      <w:r>
        <w:rPr>
          <w:color w:val="000000"/>
          <w:spacing w:val="-3"/>
        </w:rPr>
        <w:t xml:space="preserve">At least twenty (20) Business Days prior to Interconnection Customer’s issuance of written </w:t>
      </w:r>
      <w:r>
        <w:rPr>
          <w:color w:val="000000"/>
        </w:rPr>
        <w:t xml:space="preserve">authorization to proceed with engineering and procurement contemplated by Milestone 3 in the </w:t>
      </w:r>
      <w:r>
        <w:rPr>
          <w:color w:val="000000"/>
          <w:w w:val="104"/>
        </w:rPr>
        <w:t>table contained in Section 1 of this Attachment 4, Interconnection Customer shall provide to Connecting Transmission Owner security in the form of a letter of cred</w:t>
      </w:r>
      <w:r>
        <w:rPr>
          <w:color w:val="000000"/>
          <w:w w:val="104"/>
        </w:rPr>
        <w:t xml:space="preserve">it in accordance with </w:t>
      </w:r>
      <w:r>
        <w:rPr>
          <w:color w:val="000000"/>
          <w:w w:val="106"/>
        </w:rPr>
        <w:t xml:space="preserve">Section 6.3 of this Agreement in the amount of $3,577,000.00 for the estimated cost of the </w:t>
      </w:r>
      <w:r>
        <w:rPr>
          <w:color w:val="000000"/>
          <w:w w:val="104"/>
        </w:rPr>
        <w:t xml:space="preserve">Connecting Transmission Owner’s Interconnection Facilities and System Upgrade Facilities </w:t>
      </w:r>
      <w:r>
        <w:rPr>
          <w:color w:val="000000"/>
          <w:spacing w:val="-3"/>
        </w:rPr>
        <w:t>described in Attachment 2 and Attachment 6 of this Agr</w:t>
      </w:r>
      <w:r>
        <w:rPr>
          <w:color w:val="000000"/>
          <w:spacing w:val="-3"/>
        </w:rPr>
        <w:t xml:space="preserve">eement. </w:t>
      </w: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973EC9">
      <w:pPr>
        <w:autoSpaceDE w:val="0"/>
        <w:autoSpaceDN w:val="0"/>
        <w:adjustRightInd w:val="0"/>
        <w:spacing w:before="152" w:line="276" w:lineRule="exact"/>
        <w:ind w:left="5959"/>
        <w:rPr>
          <w:color w:val="000000"/>
          <w:spacing w:val="-3"/>
        </w:rPr>
      </w:pPr>
      <w:r>
        <w:rPr>
          <w:color w:val="000000"/>
          <w:spacing w:val="-3"/>
        </w:rPr>
        <w:t xml:space="preserve">4-3 </w:t>
      </w:r>
      <w:r>
        <w:rPr>
          <w:color w:val="000000"/>
          <w:spacing w:val="-3"/>
        </w:rPr>
        <w:pict>
          <v:polyline id="_x0000_s1468" style="position:absolute;left:0;text-align:left;z-index:-251657216;mso-position-horizontal-relative:page;mso-position-vertical-relative:page" points="72.5pt,100.1pt,108.9pt,100.1pt,108.9pt,72.45pt,72.5pt,72.45pt,72.5pt,100.1pt" coordsize="729,553" o:allowincell="f" fillcolor="#d9d9d9" stroked="f">
            <v:path arrowok="t"/>
            <w10:wrap anchorx="page" anchory="page"/>
          </v:polyline>
        </w:pict>
      </w:r>
      <w:r>
        <w:rPr>
          <w:color w:val="000000"/>
          <w:spacing w:val="-3"/>
        </w:rPr>
        <w:pict>
          <v:polyline id="_x0000_s1469" style="position:absolute;left:0;text-align:left;z-index:-251655168;mso-position-horizontal-relative:page;mso-position-vertical-relative:page" points="77.65pt,86.3pt,103.75pt,86.3pt,103.75pt,72.85pt,77.65pt,72.85pt,77.65pt,86.3pt" coordsize="523,269" o:allowincell="f" fillcolor="#d9d9d9" stroked="f">
            <v:path arrowok="t"/>
            <w10:wrap anchorx="page" anchory="page"/>
          </v:polyline>
        </w:pict>
      </w:r>
      <w:r>
        <w:rPr>
          <w:color w:val="000000"/>
          <w:spacing w:val="-3"/>
        </w:rPr>
        <w:pict>
          <v:polyline id="_x0000_s1470" style="position:absolute;left:0;text-align:left;z-index:-251652096;mso-position-horizontal-relative:page;mso-position-vertical-relative:page" points="109.4pt,100.1pt,261.9pt,100.1pt,261.9pt,72.45pt,109.4pt,72.45pt,109.4pt,100.1pt" coordsize="3050,553" o:allowincell="f" fillcolor="#d9d9d9" stroked="f">
            <v:path arrowok="t"/>
            <w10:wrap anchorx="page" anchory="page"/>
          </v:polyline>
        </w:pict>
      </w:r>
      <w:r>
        <w:rPr>
          <w:color w:val="000000"/>
          <w:spacing w:val="-3"/>
        </w:rPr>
        <w:pict>
          <v:polyline id="_x0000_s1471" style="position:absolute;left:0;text-align:left;z-index:-251650048;mso-position-horizontal-relative:page;mso-position-vertical-relative:page" points="114.55pt,86.3pt,256.75pt,86.3pt,256.75pt,72.85pt,114.55pt,72.85pt,114.55pt,86.3pt" coordsize="2844,269" o:allowincell="f" fillcolor="#d9d9d9" stroked="f">
            <v:path arrowok="t"/>
            <w10:wrap anchorx="page" anchory="page"/>
          </v:polyline>
        </w:pict>
      </w:r>
      <w:r>
        <w:rPr>
          <w:color w:val="000000"/>
          <w:spacing w:val="-3"/>
        </w:rPr>
        <w:pict>
          <v:polyline id="_x0000_s1472" style="position:absolute;left:0;text-align:left;z-index:-251648000;mso-position-horizontal-relative:page;mso-position-vertical-relative:page" points="262.4pt,100.1pt,369.95pt,100.1pt,369.95pt,72.45pt,262.4pt,72.45pt,262.4pt,100.1pt" coordsize="2151,553" o:allowincell="f" fillcolor="#d9d9d9" stroked="f">
            <v:path arrowok="t"/>
            <w10:wrap anchorx="page" anchory="page"/>
          </v:polyline>
        </w:pict>
      </w:r>
      <w:r>
        <w:rPr>
          <w:color w:val="000000"/>
          <w:spacing w:val="-3"/>
        </w:rPr>
        <w:pict>
          <v:polyline id="_x0000_s1473" style="position:absolute;left:0;text-align:left;z-index:-251645952;mso-position-horizontal-relative:page;mso-position-vertical-relative:page" points="267.55pt,86.3pt,364.8pt,86.3pt,364.8pt,72.85pt,267.55pt,72.85pt,267.55pt,86.3pt" coordsize="1945,269" o:allowincell="f" fillcolor="#d9d9d9" stroked="f">
            <v:path arrowok="t"/>
            <w10:wrap anchorx="page" anchory="page"/>
          </v:polyline>
        </w:pict>
      </w:r>
      <w:r>
        <w:rPr>
          <w:color w:val="000000"/>
          <w:spacing w:val="-3"/>
        </w:rPr>
        <w:pict>
          <v:polyline id="_x0000_s1474" style="position:absolute;left:0;text-align:left;z-index:-251643904;mso-position-horizontal-relative:page;mso-position-vertical-relative:page" points="370.4pt,100.1pt,531.95pt,100.1pt,531.95pt,72.45pt,370.4pt,72.45pt,370.4pt,100.1pt" coordsize="3231,553" o:allowincell="f" fillcolor="#d9d9d9" stroked="f">
            <v:path arrowok="t"/>
            <w10:wrap anchorx="page" anchory="page"/>
          </v:polyline>
        </w:pict>
      </w:r>
      <w:r>
        <w:rPr>
          <w:color w:val="000000"/>
          <w:spacing w:val="-3"/>
        </w:rPr>
        <w:pict>
          <v:polyline id="_x0000_s1475" style="position:absolute;left:0;text-align:left;z-index:-251641856;mso-position-horizontal-relative:page;mso-position-vertical-relative:page" points="375.6pt,86.3pt,526.8pt,86.3pt,526.8pt,72.85pt,375.6pt,72.85pt,375.6pt,86.3pt" coordsize="3025,269" o:allowincell="f" fillcolor="#d9d9d9" stroked="f">
            <v:path arrowok="t"/>
            <w10:wrap anchorx="page" anchory="page"/>
          </v:polyline>
        </w:pict>
      </w:r>
      <w:r>
        <w:rPr>
          <w:color w:val="000000"/>
          <w:spacing w:val="-3"/>
        </w:rPr>
        <w:pict>
          <v:polyline id="_x0000_s1476" style="position:absolute;left:0;text-align:left;z-index:-251638784;mso-position-horizontal-relative:page;mso-position-vertical-relative:page" points="375.6pt,100.1pt,526.8pt,100.1pt,526.8pt,86.3pt,375.6pt,86.3pt,375.6pt,100.1pt" coordsize="3025,277" o:allowincell="f" fillcolor="#d9d9d9" stroked="f">
            <v:path arrowok="t"/>
            <w10:wrap anchorx="page" anchory="page"/>
          </v:polyline>
        </w:pict>
      </w:r>
      <w:r>
        <w:rPr>
          <w:color w:val="000000"/>
          <w:spacing w:val="-3"/>
        </w:rPr>
        <w:pict>
          <v:polyline id="_x0000_s1477" style="position:absolute;left:0;text-align:left;z-index:-25163571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78" style="position:absolute;left:0;text-align:left;z-index:-25163366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79" style="position:absolute;left:0;text-align:left;z-index:-251631616;mso-position-horizontal-relative:page;mso-position-vertical-relative:page" points="72.45pt,72.95pt,108.9pt,72.95pt,108.9pt,71.95pt,72.45pt,71.95pt,72.45pt,72.95pt" coordsize="729,20" o:allowincell="f" fillcolor="black" stroked="f">
            <v:path arrowok="t"/>
            <w10:wrap anchorx="page" anchory="page"/>
          </v:polyline>
        </w:pict>
      </w:r>
      <w:r>
        <w:rPr>
          <w:color w:val="000000"/>
          <w:spacing w:val="-3"/>
        </w:rPr>
        <w:pict>
          <v:polyline id="_x0000_s1480" style="position:absolute;left:0;text-align:left;z-index:-251628544;mso-position-horizontal-relative:page;mso-position-vertical-relative:page" points="108.9pt,72.45pt,109.4pt,72.45pt,109.4pt,1in,108.9pt,1in,108.9pt,72.45pt" coordsize="10,11" o:allowincell="f" fillcolor="black" stroked="f">
            <v:path arrowok="t"/>
            <w10:wrap anchorx="page" anchory="page"/>
          </v:polyline>
        </w:pict>
      </w:r>
      <w:r>
        <w:rPr>
          <w:color w:val="000000"/>
          <w:spacing w:val="-3"/>
        </w:rPr>
        <w:pict>
          <v:polyline id="_x0000_s1481" style="position:absolute;left:0;text-align:left;z-index:-251626496;mso-position-horizontal-relative:page;mso-position-vertical-relative:page" points="109.4pt,72.95pt,261.9pt,72.95pt,261.9pt,71.95pt,109.4pt,71.95pt,109.4pt,72.95pt" coordsize="3050,20" o:allowincell="f" fillcolor="black" stroked="f">
            <v:path arrowok="t"/>
            <w10:wrap anchorx="page" anchory="page"/>
          </v:polyline>
        </w:pict>
      </w:r>
      <w:r>
        <w:rPr>
          <w:color w:val="000000"/>
          <w:spacing w:val="-3"/>
        </w:rPr>
        <w:pict>
          <v:polyline id="_x0000_s1482" style="position:absolute;left:0;text-align:left;z-index:-251624448;mso-position-horizontal-relative:page;mso-position-vertical-relative:page" points="261.9pt,72.45pt,262.4pt,72.45pt,262.4pt,1in,261.9pt,1in,261.9pt,72.45pt" coordsize="10,11" o:allowincell="f" fillcolor="black" stroked="f">
            <v:path arrowok="t"/>
            <w10:wrap anchorx="page" anchory="page"/>
          </v:polyline>
        </w:pict>
      </w:r>
      <w:r>
        <w:rPr>
          <w:color w:val="000000"/>
          <w:spacing w:val="-3"/>
        </w:rPr>
        <w:pict>
          <v:polyline id="_x0000_s1483" style="position:absolute;left:0;text-align:left;z-index:-251622400;mso-position-horizontal-relative:page;mso-position-vertical-relative:page" points="262.4pt,72.95pt,369.95pt,72.95pt,369.95pt,71.95pt,262.4pt,71.95pt,262.4pt,72.95pt" coordsize="2151,20" o:allowincell="f" fillcolor="black" stroked="f">
            <v:path arrowok="t"/>
            <w10:wrap anchorx="page" anchory="page"/>
          </v:polyline>
        </w:pict>
      </w:r>
      <w:r>
        <w:rPr>
          <w:color w:val="000000"/>
          <w:spacing w:val="-3"/>
        </w:rPr>
        <w:pict>
          <v:polyline id="_x0000_s1484" style="position:absolute;left:0;text-align:left;z-index:-251620352;mso-position-horizontal-relative:page;mso-position-vertical-relative:page" points="369.95pt,72.45pt,370.4pt,72.45pt,370.4pt,1in,369.95pt,1in,369.95pt,72.45pt" coordsize="10,11" o:allowincell="f" fillcolor="black" stroked="f">
            <v:path arrowok="t"/>
            <w10:wrap anchorx="page" anchory="page"/>
          </v:polyline>
        </w:pict>
      </w:r>
      <w:r>
        <w:rPr>
          <w:color w:val="000000"/>
          <w:spacing w:val="-3"/>
        </w:rPr>
        <w:pict>
          <v:polyline id="_x0000_s1485" style="position:absolute;left:0;text-align:left;z-index:-251618304;mso-position-horizontal-relative:page;mso-position-vertical-relative:page" points="370.4pt,72.95pt,531.95pt,72.95pt,531.95pt,71.95pt,370.4pt,71.95pt,370.4pt,72.95pt" coordsize="3231,20" o:allowincell="f" fillcolor="black" stroked="f">
            <v:path arrowok="t"/>
            <w10:wrap anchorx="page" anchory="page"/>
          </v:polyline>
        </w:pict>
      </w:r>
      <w:r>
        <w:rPr>
          <w:color w:val="000000"/>
          <w:spacing w:val="-3"/>
        </w:rPr>
        <w:pict>
          <v:polyline id="_x0000_s1486" style="position:absolute;left:0;text-align:left;z-index:-251616256;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487" style="position:absolute;left:0;text-align:left;z-index:-251614208;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488" style="position:absolute;left:0;text-align:left;z-index:-251612160;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489" style="position:absolute;left:0;text-align:left;z-index:-251610112;mso-position-horizontal-relative:page;mso-position-vertical-relative:page" points="108.9pt,100.1pt,109.9pt,100.1pt,109.9pt,72.45pt,108.9pt,72.45pt,108.9pt,100.1pt" coordsize="20,553" o:allowincell="f" fillcolor="black" stroked="f">
            <v:path arrowok="t"/>
            <w10:wrap anchorx="page" anchory="page"/>
          </v:polyline>
        </w:pict>
      </w:r>
      <w:r>
        <w:rPr>
          <w:color w:val="000000"/>
          <w:spacing w:val="-3"/>
        </w:rPr>
        <w:pict>
          <v:polyline id="_x0000_s1490" style="position:absolute;left:0;text-align:left;z-index:-251608064;mso-position-horizontal-relative:page;mso-position-vertical-relative:page" points="261.9pt,100.1pt,262.9pt,100.1pt,262.9pt,72.45pt,261.9pt,72.45pt,261.9pt,100.1pt" coordsize="20,553" o:allowincell="f" fillcolor="black" stroked="f">
            <v:path arrowok="t"/>
            <w10:wrap anchorx="page" anchory="page"/>
          </v:polyline>
        </w:pict>
      </w:r>
      <w:r>
        <w:rPr>
          <w:color w:val="000000"/>
          <w:spacing w:val="-3"/>
        </w:rPr>
        <w:pict>
          <v:polyline id="_x0000_s1491" style="position:absolute;left:0;text-align:left;z-index:-251606016;mso-position-horizontal-relative:page;mso-position-vertical-relative:page" points="369.9pt,100.1pt,370.9pt,100.1pt,370.9pt,72.45pt,369.9pt,72.45pt,369.9pt,100.1pt" coordsize="20,553" o:allowincell="f" fillcolor="black" stroked="f">
            <v:path arrowok="t"/>
            <w10:wrap anchorx="page" anchory="page"/>
          </v:polyline>
        </w:pict>
      </w:r>
      <w:r>
        <w:rPr>
          <w:color w:val="000000"/>
          <w:spacing w:val="-3"/>
        </w:rPr>
        <w:pict>
          <v:polyline id="_x0000_s1492" style="position:absolute;left:0;text-align:left;z-index:-251603968;mso-position-horizontal-relative:page;mso-position-vertical-relative:page" points="531.9pt,100.1pt,532.9pt,100.1pt,532.9pt,72.45pt,531.9pt,72.45pt,531.9pt,100.1pt" coordsize="20,553" o:allowincell="f" fillcolor="black" stroked="f">
            <v:path arrowok="t"/>
            <w10:wrap anchorx="page" anchory="page"/>
          </v:polyline>
        </w:pict>
      </w:r>
      <w:r>
        <w:rPr>
          <w:color w:val="000000"/>
          <w:spacing w:val="-3"/>
        </w:rPr>
        <w:pict>
          <v:polyline id="_x0000_s1493" style="position:absolute;left:0;text-align:left;z-index:-251584512;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494" style="position:absolute;left:0;text-align:left;z-index:-251582464;mso-position-horizontal-relative:page;mso-position-vertical-relative:page" points="72.45pt,101.05pt,108.9pt,101.05pt,108.9pt,100.05pt,72.45pt,100.05pt,72.45pt,101.05pt" coordsize="729,20" o:allowincell="f" fillcolor="black" stroked="f">
            <v:path arrowok="t"/>
            <w10:wrap anchorx="page" anchory="page"/>
          </v:polyline>
        </w:pict>
      </w:r>
      <w:r>
        <w:rPr>
          <w:color w:val="000000"/>
          <w:spacing w:val="-3"/>
        </w:rPr>
        <w:pict>
          <v:polyline id="_x0000_s1495" style="position:absolute;left:0;text-align:left;z-index:-251580416;mso-position-horizontal-relative:page;mso-position-vertical-relative:page" points="108.9pt,100.55pt,109.4pt,100.55pt,109.4pt,100.1pt,108.9pt,100.1pt,108.9pt,100.55pt" coordsize="10,10" o:allowincell="f" fillcolor="black" stroked="f">
            <v:path arrowok="t"/>
            <w10:wrap anchorx="page" anchory="page"/>
          </v:polyline>
        </w:pict>
      </w:r>
      <w:r>
        <w:rPr>
          <w:color w:val="000000"/>
          <w:spacing w:val="-3"/>
        </w:rPr>
        <w:pict>
          <v:polyline id="_x0000_s1496" style="position:absolute;left:0;text-align:left;z-index:-251579392;mso-position-horizontal-relative:page;mso-position-vertical-relative:page" points="109.4pt,101.05pt,261.9pt,101.05pt,261.9pt,100.05pt,109.4pt,100.05pt,109.4pt,101.05pt" coordsize="3050,20" o:allowincell="f" fillcolor="black" stroked="f">
            <v:path arrowok="t"/>
            <w10:wrap anchorx="page" anchory="page"/>
          </v:polyline>
        </w:pict>
      </w:r>
      <w:r>
        <w:rPr>
          <w:color w:val="000000"/>
          <w:spacing w:val="-3"/>
        </w:rPr>
        <w:pict>
          <v:polyline id="_x0000_s1497" style="position:absolute;left:0;text-align:left;z-index:-251577344;mso-position-horizontal-relative:page;mso-position-vertical-relative:page" points="261.9pt,100.55pt,262.4pt,100.55pt,262.4pt,100.1pt,261.9pt,100.1pt,261.9pt,100.55pt" coordsize="10,10" o:allowincell="f" fillcolor="black" stroked="f">
            <v:path arrowok="t"/>
            <w10:wrap anchorx="page" anchory="page"/>
          </v:polyline>
        </w:pict>
      </w:r>
      <w:r>
        <w:rPr>
          <w:color w:val="000000"/>
          <w:spacing w:val="-3"/>
        </w:rPr>
        <w:pict>
          <v:polyline id="_x0000_s1498" style="position:absolute;left:0;text-align:left;z-index:-251576320;mso-position-horizontal-relative:page;mso-position-vertical-relative:page" points="262.4pt,101.05pt,369.95pt,101.05pt,369.95pt,100.05pt,262.4pt,100.05pt,262.4pt,101.05pt" coordsize="2151,20" o:allowincell="f" fillcolor="black" stroked="f">
            <v:path arrowok="t"/>
            <w10:wrap anchorx="page" anchory="page"/>
          </v:polyline>
        </w:pict>
      </w:r>
      <w:r>
        <w:rPr>
          <w:color w:val="000000"/>
          <w:spacing w:val="-3"/>
        </w:rPr>
        <w:pict>
          <v:polyline id="_x0000_s1499" style="position:absolute;left:0;text-align:left;z-index:-251575296;mso-position-horizontal-relative:page;mso-position-vertical-relative:page" points="369.95pt,100.55pt,370.4pt,100.55pt,370.4pt,100.1pt,369.95pt,100.1pt,369.95pt,100.55pt" coordsize="10,10" o:allowincell="f" fillcolor="black" stroked="f">
            <v:path arrowok="t"/>
            <w10:wrap anchorx="page" anchory="page"/>
          </v:polyline>
        </w:pict>
      </w:r>
      <w:r>
        <w:rPr>
          <w:color w:val="000000"/>
          <w:spacing w:val="-3"/>
        </w:rPr>
        <w:pict>
          <v:polyline id="_x0000_s1500" style="position:absolute;left:0;text-align:left;z-index:-251574272;mso-position-horizontal-relative:page;mso-position-vertical-relative:page" points="370.4pt,101.05pt,531.95pt,101.05pt,531.95pt,100.05pt,370.4pt,100.05pt,370.4pt,101.05pt" coordsize="3231,20" o:allowincell="f" fillcolor="black" stroked="f">
            <v:path arrowok="t"/>
            <w10:wrap anchorx="page" anchory="page"/>
          </v:polyline>
        </w:pict>
      </w:r>
      <w:r>
        <w:rPr>
          <w:color w:val="000000"/>
          <w:spacing w:val="-3"/>
        </w:rPr>
        <w:pict>
          <v:polyline id="_x0000_s1501" style="position:absolute;left:0;text-align:left;z-index:-251573248;mso-position-horizontal-relative:page;mso-position-vertical-relative:page" points="531.95pt,100.55pt,532.4pt,100.55pt,532.4pt,100.1pt,531.95pt,100.1pt,531.95pt,100.55pt" coordsize="10,10" o:allowincell="f" fillcolor="black" stroked="f">
            <v:path arrowok="t"/>
            <w10:wrap anchorx="page" anchory="page"/>
          </v:polyline>
        </w:pict>
      </w:r>
      <w:r>
        <w:rPr>
          <w:color w:val="000000"/>
          <w:spacing w:val="-3"/>
        </w:rPr>
        <w:pict>
          <v:polyline id="_x0000_s1502" style="position:absolute;left:0;text-align:left;z-index:-251572224;mso-position-horizontal-relative:page;mso-position-vertical-relative:page" points="1in,148.05pt,73pt,148.05pt,73pt,100.55pt,1in,100.55pt,1in,148.05pt" coordsize="20,950" o:allowincell="f" fillcolor="black" stroked="f">
            <v:path arrowok="t"/>
            <w10:wrap anchorx="page" anchory="page"/>
          </v:polyline>
        </w:pict>
      </w:r>
      <w:r>
        <w:rPr>
          <w:color w:val="000000"/>
          <w:spacing w:val="-3"/>
        </w:rPr>
        <w:pict>
          <v:polyline id="_x0000_s1503" style="position:absolute;left:0;text-align:left;z-index:-251571200;mso-position-horizontal-relative:page;mso-position-vertical-relative:page" points="108.9pt,148.05pt,109.9pt,148.05pt,109.9pt,100.55pt,108.9pt,100.55pt,108.9pt,148.05pt" coordsize="20,950" o:allowincell="f" fillcolor="black" stroked="f">
            <v:path arrowok="t"/>
            <w10:wrap anchorx="page" anchory="page"/>
          </v:polyline>
        </w:pict>
      </w:r>
      <w:r>
        <w:rPr>
          <w:color w:val="000000"/>
          <w:spacing w:val="-3"/>
        </w:rPr>
        <w:pict>
          <v:polyline id="_x0000_s1504" style="position:absolute;left:0;text-align:left;z-index:-251570176;mso-position-horizontal-relative:page;mso-position-vertical-relative:page" points="261.9pt,148.05pt,262.9pt,148.05pt,262.9pt,100.55pt,261.9pt,100.55pt,261.9pt,148.05pt" coordsize="20,950" o:allowincell="f" fillcolor="black" stroked="f">
            <v:path arrowok="t"/>
            <w10:wrap anchorx="page" anchory="page"/>
          </v:polyline>
        </w:pict>
      </w:r>
      <w:r>
        <w:rPr>
          <w:color w:val="000000"/>
          <w:spacing w:val="-3"/>
        </w:rPr>
        <w:pict>
          <v:polyline id="_x0000_s1505" style="position:absolute;left:0;text-align:left;z-index:-251569152;mso-position-horizontal-relative:page;mso-position-vertical-relative:page" points="369.9pt,148.05pt,370.9pt,148.05pt,370.9pt,100.55pt,369.9pt,100.55pt,369.9pt,148.05pt" coordsize="20,950" o:allowincell="f" fillcolor="black" stroked="f">
            <v:path arrowok="t"/>
            <w10:wrap anchorx="page" anchory="page"/>
          </v:polyline>
        </w:pict>
      </w:r>
      <w:r>
        <w:rPr>
          <w:color w:val="000000"/>
          <w:spacing w:val="-3"/>
        </w:rPr>
        <w:pict>
          <v:polyline id="_x0000_s1506" style="position:absolute;left:0;text-align:left;z-index:-251568128;mso-position-horizontal-relative:page;mso-position-vertical-relative:page" points="531.9pt,148.05pt,532.9pt,148.05pt,532.9pt,100.55pt,531.9pt,100.55pt,531.9pt,148.05pt" coordsize="20,950" o:allowincell="f" fillcolor="black" stroked="f">
            <v:path arrowok="t"/>
            <w10:wrap anchorx="page" anchory="page"/>
          </v:polyline>
        </w:pict>
      </w:r>
      <w:r>
        <w:rPr>
          <w:color w:val="000000"/>
          <w:spacing w:val="-3"/>
        </w:rPr>
        <w:pict>
          <v:polyline id="_x0000_s1507" style="position:absolute;left:0;text-align:left;z-index:-251530240;mso-position-horizontal-relative:page;mso-position-vertical-relative:page" points="1in,148.5pt,72.5pt,148.5pt,72.5pt,148.05pt,1in,148.05pt,1in,148.5pt" coordsize="10,10" o:allowincell="f" fillcolor="black" stroked="f">
            <v:path arrowok="t"/>
            <w10:wrap anchorx="page" anchory="page"/>
          </v:polyline>
        </w:pict>
      </w:r>
      <w:r>
        <w:rPr>
          <w:color w:val="000000"/>
          <w:spacing w:val="-3"/>
        </w:rPr>
        <w:pict>
          <v:polyline id="_x0000_s1508" style="position:absolute;left:0;text-align:left;z-index:-251529216;mso-position-horizontal-relative:page;mso-position-vertical-relative:page" points="72.45pt,149pt,108.9pt,149pt,108.9pt,148pt,72.45pt,148pt,72.45pt,149pt" coordsize="729,20" o:allowincell="f" fillcolor="black" stroked="f">
            <v:path arrowok="t"/>
            <w10:wrap anchorx="page" anchory="page"/>
          </v:polyline>
        </w:pict>
      </w:r>
      <w:r>
        <w:rPr>
          <w:color w:val="000000"/>
          <w:spacing w:val="-3"/>
        </w:rPr>
        <w:pict>
          <v:polyline id="_x0000_s1509" style="position:absolute;left:0;text-align:left;z-index:-251528192;mso-position-horizontal-relative:page;mso-position-vertical-relative:page" points="108.9pt,148.5pt,109.4pt,148.5pt,109.4pt,148.05pt,108.9pt,148.05pt,108.9pt,148.5pt" coordsize="10,10" o:allowincell="f" fillcolor="black" stroked="f">
            <v:path arrowok="t"/>
            <w10:wrap anchorx="page" anchory="page"/>
          </v:polyline>
        </w:pict>
      </w:r>
      <w:r>
        <w:rPr>
          <w:color w:val="000000"/>
          <w:spacing w:val="-3"/>
        </w:rPr>
        <w:pict>
          <v:polyline id="_x0000_s1510" style="position:absolute;left:0;text-align:left;z-index:-251527168;mso-position-horizontal-relative:page;mso-position-vertical-relative:page" points="109.4pt,149pt,261.9pt,149pt,261.9pt,148pt,109.4pt,148pt,109.4pt,149pt" coordsize="3050,20" o:allowincell="f" fillcolor="black" stroked="f">
            <v:path arrowok="t"/>
            <w10:wrap anchorx="page" anchory="page"/>
          </v:polyline>
        </w:pict>
      </w:r>
      <w:r>
        <w:rPr>
          <w:color w:val="000000"/>
          <w:spacing w:val="-3"/>
        </w:rPr>
        <w:pict>
          <v:polyline id="_x0000_s1511" style="position:absolute;left:0;text-align:left;z-index:-251526144;mso-position-horizontal-relative:page;mso-position-vertical-relative:page" points="261.9pt,148.5pt,262.4pt,148.5pt,262.4pt,148.05pt,261.9pt,148.05pt,261.9pt,148.5pt" coordsize="10,10" o:allowincell="f" fillcolor="black" stroked="f">
            <v:path arrowok="t"/>
            <w10:wrap anchorx="page" anchory="page"/>
          </v:polyline>
        </w:pict>
      </w:r>
      <w:r>
        <w:rPr>
          <w:color w:val="000000"/>
          <w:spacing w:val="-3"/>
        </w:rPr>
        <w:pict>
          <v:polyline id="_x0000_s1512" style="position:absolute;left:0;text-align:left;z-index:-251525120;mso-position-horizontal-relative:page;mso-position-vertical-relative:page" points="262.4pt,149pt,369.95pt,149pt,369.95pt,148pt,262.4pt,148pt,262.4pt,149pt" coordsize="2151,20" o:allowincell="f" fillcolor="black" stroked="f">
            <v:path arrowok="t"/>
            <w10:wrap anchorx="page" anchory="page"/>
          </v:polyline>
        </w:pict>
      </w:r>
      <w:r>
        <w:rPr>
          <w:color w:val="000000"/>
          <w:spacing w:val="-3"/>
        </w:rPr>
        <w:pict>
          <v:polyline id="_x0000_s1513" style="position:absolute;left:0;text-align:left;z-index:-251524096;mso-position-horizontal-relative:page;mso-position-vertical-relative:page" points="369.95pt,148.5pt,370.4pt,148.5pt,370.4pt,148.05pt,369.95pt,148.05pt,369.95pt,148.5pt" coordsize="10,10" o:allowincell="f" fillcolor="black" stroked="f">
            <v:path arrowok="t"/>
            <w10:wrap anchorx="page" anchory="page"/>
          </v:polyline>
        </w:pict>
      </w:r>
      <w:r>
        <w:rPr>
          <w:color w:val="000000"/>
          <w:spacing w:val="-3"/>
        </w:rPr>
        <w:pict>
          <v:polyline id="_x0000_s1514" style="position:absolute;left:0;text-align:left;z-index:-251523072;mso-position-horizontal-relative:page;mso-position-vertical-relative:page" points="370.4pt,149pt,531.95pt,149pt,531.95pt,148pt,370.4pt,148pt,370.4pt,149pt" coordsize="3231,20" o:allowincell="f" fillcolor="black" stroked="f">
            <v:path arrowok="t"/>
            <w10:wrap anchorx="page" anchory="page"/>
          </v:polyline>
        </w:pict>
      </w:r>
      <w:r>
        <w:rPr>
          <w:color w:val="000000"/>
          <w:spacing w:val="-3"/>
        </w:rPr>
        <w:pict>
          <v:polyline id="_x0000_s1515" style="position:absolute;left:0;text-align:left;z-index:-251522048;mso-position-horizontal-relative:page;mso-position-vertical-relative:page" points="531.95pt,148.5pt,532.4pt,148.5pt,532.4pt,148.05pt,531.95pt,148.05pt,531.95pt,148.5pt" coordsize="10,10" o:allowincell="f" fillcolor="black" stroked="f">
            <v:path arrowok="t"/>
            <w10:wrap anchorx="page" anchory="page"/>
          </v:polyline>
        </w:pict>
      </w:r>
      <w:r>
        <w:rPr>
          <w:color w:val="000000"/>
          <w:spacing w:val="-3"/>
        </w:rPr>
        <w:pict>
          <v:polyline id="_x0000_s1516" style="position:absolute;left:0;text-align:left;z-index:-251521024;mso-position-horizontal-relative:page;mso-position-vertical-relative:page" points="1in,182.1pt,73pt,182.1pt,73pt,148.5pt,1in,148.5pt,1in,182.1pt" coordsize="20,672" o:allowincell="f" fillcolor="black" stroked="f">
            <v:path arrowok="t"/>
            <w10:wrap anchorx="page" anchory="page"/>
          </v:polyline>
        </w:pict>
      </w:r>
      <w:r>
        <w:rPr>
          <w:color w:val="000000"/>
          <w:spacing w:val="-3"/>
        </w:rPr>
        <w:pict>
          <v:polyline id="_x0000_s1517" style="position:absolute;left:0;text-align:left;z-index:-251520000;mso-position-horizontal-relative:page;mso-position-vertical-relative:page" points="1in,182.6pt,72.5pt,182.6pt,72.5pt,182.1pt,1in,182.1pt,1in,182.6pt" coordsize="10,10" o:allowincell="f" fillcolor="black" stroked="f">
            <v:path arrowok="t"/>
            <w10:wrap anchorx="page" anchory="page"/>
          </v:polyline>
        </w:pict>
      </w:r>
      <w:r>
        <w:rPr>
          <w:color w:val="000000"/>
          <w:spacing w:val="-3"/>
        </w:rPr>
        <w:pict>
          <v:polyline id="_x0000_s1518" style="position:absolute;left:0;text-align:left;z-index:-251518976;mso-position-horizontal-relative:page;mso-position-vertical-relative:page" points="1in,182.6pt,72.5pt,182.6pt,72.5pt,182.1pt,1in,182.1pt,1in,182.6pt" coordsize="10,10" o:allowincell="f" fillcolor="black" stroked="f">
            <v:path arrowok="t"/>
            <w10:wrap anchorx="page" anchory="page"/>
          </v:polyline>
        </w:pict>
      </w:r>
      <w:r>
        <w:rPr>
          <w:color w:val="000000"/>
          <w:spacing w:val="-3"/>
        </w:rPr>
        <w:pict>
          <v:polyline id="_x0000_s1519" style="position:absolute;left:0;text-align:left;z-index:-251517952;mso-position-horizontal-relative:page;mso-position-vertical-relative:page" points="72.45pt,183.1pt,108.9pt,183.1pt,108.9pt,182.1pt,72.45pt,182.1pt,72.45pt,183.1pt" coordsize="729,20" o:allowincell="f" fillcolor="black" stroked="f">
            <v:path arrowok="t"/>
            <w10:wrap anchorx="page" anchory="page"/>
          </v:polyline>
        </w:pict>
      </w:r>
      <w:r>
        <w:rPr>
          <w:color w:val="000000"/>
          <w:spacing w:val="-3"/>
        </w:rPr>
        <w:pict>
          <v:polyline id="_x0000_s1520" style="position:absolute;left:0;text-align:left;z-index:-251516928;mso-position-horizontal-relative:page;mso-position-vertical-relative:page" points="108.9pt,182.1pt,109.9pt,182.1pt,109.9pt,148.5pt,108.9pt,148.5pt,108.9pt,182.1pt" coordsize="20,672" o:allowincell="f" fillcolor="black" stroked="f">
            <v:path arrowok="t"/>
            <w10:wrap anchorx="page" anchory="page"/>
          </v:polyline>
        </w:pict>
      </w:r>
      <w:r>
        <w:rPr>
          <w:color w:val="000000"/>
          <w:spacing w:val="-3"/>
        </w:rPr>
        <w:pict>
          <v:polyline id="_x0000_s1521" style="position:absolute;left:0;text-align:left;z-index:-251515904;mso-position-horizontal-relative:page;mso-position-vertical-relative:page" points="108.9pt,182.6pt,109.4pt,182.6pt,109.4pt,182.1pt,108.9pt,182.1pt,108.9pt,182.6pt" coordsize="10,10" o:allowincell="f" fillcolor="black" stroked="f">
            <v:path arrowok="t"/>
            <w10:wrap anchorx="page" anchory="page"/>
          </v:polyline>
        </w:pict>
      </w:r>
      <w:r>
        <w:rPr>
          <w:color w:val="000000"/>
          <w:spacing w:val="-3"/>
        </w:rPr>
        <w:pict>
          <v:polyline id="_x0000_s1522" style="position:absolute;left:0;text-align:left;z-index:-251514880;mso-position-horizontal-relative:page;mso-position-vertical-relative:page" points="109.4pt,183.1pt,261.9pt,183.1pt,261.9pt,182.1pt,109.4pt,182.1pt,109.4pt,183.1pt" coordsize="3050,20" o:allowincell="f" fillcolor="black" stroked="f">
            <v:path arrowok="t"/>
            <w10:wrap anchorx="page" anchory="page"/>
          </v:polyline>
        </w:pict>
      </w:r>
      <w:r>
        <w:rPr>
          <w:color w:val="000000"/>
          <w:spacing w:val="-3"/>
        </w:rPr>
        <w:pict>
          <v:polyline id="_x0000_s1523" style="position:absolute;left:0;text-align:left;z-index:-251513856;mso-position-horizontal-relative:page;mso-position-vertical-relative:page" points="261.9pt,182.1pt,262.9pt,182.1pt,262.9pt,148.5pt,261.9pt,148.5pt,261.9pt,182.1pt" coordsize="20,672" o:allowincell="f" fillcolor="black" stroked="f">
            <v:path arrowok="t"/>
            <w10:wrap anchorx="page" anchory="page"/>
          </v:polyline>
        </w:pict>
      </w:r>
      <w:r>
        <w:rPr>
          <w:color w:val="000000"/>
          <w:spacing w:val="-3"/>
        </w:rPr>
        <w:pict>
          <v:polyline id="_x0000_s1524" style="position:absolute;left:0;text-align:left;z-index:-251512832;mso-position-horizontal-relative:page;mso-position-vertical-relative:page" points="261.9pt,182.6pt,262.4pt,182.6pt,262.4pt,182.1pt,261.9pt,182.1pt,261.9pt,182.6pt" coordsize="10,10" o:allowincell="f" fillcolor="black" stroked="f">
            <v:path arrowok="t"/>
            <w10:wrap anchorx="page" anchory="page"/>
          </v:polyline>
        </w:pict>
      </w:r>
      <w:r>
        <w:rPr>
          <w:color w:val="000000"/>
          <w:spacing w:val="-3"/>
        </w:rPr>
        <w:pict>
          <v:polyline id="_x0000_s1525" style="position:absolute;left:0;text-align:left;z-index:-251511808;mso-position-horizontal-relative:page;mso-position-vertical-relative:page" points="262.4pt,183.1pt,369.95pt,183.1pt,369.95pt,182.1pt,262.4pt,182.1pt,262.4pt,183.1pt" coordsize="2151,20" o:allowincell="f" fillcolor="black" stroked="f">
            <v:path arrowok="t"/>
            <w10:wrap anchorx="page" anchory="page"/>
          </v:polyline>
        </w:pict>
      </w:r>
      <w:r>
        <w:rPr>
          <w:color w:val="000000"/>
          <w:spacing w:val="-3"/>
        </w:rPr>
        <w:pict>
          <v:polyline id="_x0000_s1526" style="position:absolute;left:0;text-align:left;z-index:-251510784;mso-position-horizontal-relative:page;mso-position-vertical-relative:page" points="369.9pt,182.1pt,370.9pt,182.1pt,370.9pt,148.5pt,369.9pt,148.5pt,369.9pt,182.1pt" coordsize="20,672" o:allowincell="f" fillcolor="black" stroked="f">
            <v:path arrowok="t"/>
            <w10:wrap anchorx="page" anchory="page"/>
          </v:polyline>
        </w:pict>
      </w:r>
      <w:r>
        <w:rPr>
          <w:color w:val="000000"/>
          <w:spacing w:val="-3"/>
        </w:rPr>
        <w:pict>
          <v:polyline id="_x0000_s1527" style="position:absolute;left:0;text-align:left;z-index:-251509760;mso-position-horizontal-relative:page;mso-position-vertical-relative:page" points="369.95pt,182.6pt,370.4pt,182.6pt,370.4pt,182.1pt,369.95pt,182.1pt,369.95pt,182.6pt" coordsize="10,10" o:allowincell="f" fillcolor="black" stroked="f">
            <v:path arrowok="t"/>
            <w10:wrap anchorx="page" anchory="page"/>
          </v:polyline>
        </w:pict>
      </w:r>
      <w:r>
        <w:rPr>
          <w:color w:val="000000"/>
          <w:spacing w:val="-3"/>
        </w:rPr>
        <w:pict>
          <v:polyline id="_x0000_s1528" style="position:absolute;left:0;text-align:left;z-index:-251508736;mso-position-horizontal-relative:page;mso-position-vertical-relative:page" points="370.4pt,183.1pt,531.95pt,183.1pt,531.95pt,182.1pt,370.4pt,182.1pt,370.4pt,183.1pt" coordsize="3231,20" o:allowincell="f" fillcolor="black" stroked="f">
            <v:path arrowok="t"/>
            <w10:wrap anchorx="page" anchory="page"/>
          </v:polyline>
        </w:pict>
      </w:r>
      <w:r>
        <w:rPr>
          <w:color w:val="000000"/>
          <w:spacing w:val="-3"/>
        </w:rPr>
        <w:pict>
          <v:polyline id="_x0000_s1529" style="position:absolute;left:0;text-align:left;z-index:-251507712;mso-position-horizontal-relative:page;mso-position-vertical-relative:page" points="531.9pt,182.1pt,532.9pt,182.1pt,532.9pt,148.5pt,531.9pt,148.5pt,531.9pt,182.1pt" coordsize="20,672" o:allowincell="f" fillcolor="black" stroked="f">
            <v:path arrowok="t"/>
            <w10:wrap anchorx="page" anchory="page"/>
          </v:polyline>
        </w:pict>
      </w:r>
      <w:r>
        <w:rPr>
          <w:color w:val="000000"/>
          <w:spacing w:val="-3"/>
        </w:rPr>
        <w:pict>
          <v:polyline id="_x0000_s1530" style="position:absolute;left:0;text-align:left;z-index:-251506688;mso-position-horizontal-relative:page;mso-position-vertical-relative:page" points="531.95pt,182.6pt,532.4pt,182.6pt,532.4pt,182.1pt,531.95pt,182.1pt,531.95pt,182.6pt" coordsize="10,10" o:allowincell="f" fillcolor="black" stroked="f">
            <v:path arrowok="t"/>
            <w10:wrap anchorx="page" anchory="page"/>
          </v:polyline>
        </w:pict>
      </w:r>
      <w:r>
        <w:rPr>
          <w:color w:val="000000"/>
          <w:spacing w:val="-3"/>
        </w:rPr>
        <w:pict>
          <v:polyline id="_x0000_s1531" style="position:absolute;left:0;text-align:left;z-index:-251505664;mso-position-horizontal-relative:page;mso-position-vertical-relative:page" points="531.95pt,182.6pt,532.4pt,182.6pt,532.4pt,182.1pt,531.95pt,182.1pt,531.95pt,182.6pt" coordsize="10,10" o:allowincell="f" fillcolor="black"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408"/>
          <w:headerReference w:type="default" r:id="rId409"/>
          <w:footerReference w:type="even" r:id="rId410"/>
          <w:footerReference w:type="default" r:id="rId411"/>
          <w:headerReference w:type="first" r:id="rId412"/>
          <w:footerReference w:type="first" r:id="rId413"/>
          <w:pgSz w:w="12240" w:h="158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64" w:name="Pg64"/>
      <w:bookmarkEnd w:id="64"/>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5423"/>
        <w:rPr>
          <w:color w:val="000000"/>
          <w:spacing w:val="-3"/>
        </w:rPr>
      </w:pPr>
    </w:p>
    <w:p w:rsidR="00CA5E7F" w:rsidRDefault="00CA5E7F">
      <w:pPr>
        <w:autoSpaceDE w:val="0"/>
        <w:autoSpaceDN w:val="0"/>
        <w:adjustRightInd w:val="0"/>
        <w:spacing w:line="276" w:lineRule="exact"/>
        <w:ind w:left="5423"/>
        <w:rPr>
          <w:color w:val="000000"/>
          <w:spacing w:val="-3"/>
        </w:rPr>
      </w:pPr>
    </w:p>
    <w:p w:rsidR="00CA5E7F" w:rsidRDefault="00973EC9">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CA5E7F" w:rsidRDefault="00973EC9">
      <w:pPr>
        <w:tabs>
          <w:tab w:val="left" w:pos="5190"/>
        </w:tabs>
        <w:autoSpaceDE w:val="0"/>
        <w:autoSpaceDN w:val="0"/>
        <w:adjustRightInd w:val="0"/>
        <w:spacing w:before="261" w:line="280" w:lineRule="exact"/>
        <w:ind w:left="1708" w:right="1519"/>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CA5E7F" w:rsidRDefault="00973EC9">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CA5E7F" w:rsidRDefault="00973EC9">
      <w:pPr>
        <w:autoSpaceDE w:val="0"/>
        <w:autoSpaceDN w:val="0"/>
        <w:adjustRightInd w:val="0"/>
        <w:spacing w:before="242" w:line="280" w:lineRule="exact"/>
        <w:ind w:left="1440" w:right="165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8" w:line="276" w:lineRule="exact"/>
        <w:ind w:left="1440" w:right="1263" w:firstLine="720"/>
        <w:rPr>
          <w:color w:val="000000"/>
          <w:spacing w:val="-3"/>
        </w:rPr>
      </w:pPr>
      <w:r>
        <w:rPr>
          <w:color w:val="000000"/>
          <w:spacing w:val="-2"/>
        </w:rPr>
        <w:t>(b)  To the extent not in</w:t>
      </w:r>
      <w:r>
        <w:rPr>
          <w:color w:val="000000"/>
          <w:spacing w:val="-2"/>
        </w:rPr>
        <w:t xml:space="preserve">consistent with the terms of this Agreement, the ISO OATT, or </w:t>
      </w:r>
      <w:r>
        <w:rPr>
          <w:color w:val="000000"/>
          <w:spacing w:val="-2"/>
        </w:rPr>
        <w:br/>
        <w:t xml:space="preserve">applicable NYISO procedures, Interconnection Customer must comply with Connecting </w:t>
      </w:r>
      <w:r>
        <w:rPr>
          <w:color w:val="000000"/>
          <w:spacing w:val="-2"/>
        </w:rPr>
        <w:br/>
        <w:t>Transmission Owner’s operating instructions and requirements, which requirements shall include the dedicated d</w:t>
      </w:r>
      <w:r>
        <w:rPr>
          <w:color w:val="000000"/>
          <w:spacing w:val="-2"/>
        </w:rPr>
        <w:t xml:space="preserve">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w:t>
      </w:r>
      <w:r>
        <w:rPr>
          <w:color w:val="000000"/>
          <w:spacing w:val="-2"/>
        </w:rPr>
        <w:t xml:space="preserve">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or applicable NYISO tariffs and procedures.  Upon the Connectin</w:t>
      </w:r>
      <w:r>
        <w:rPr>
          <w:color w:val="000000"/>
          <w:spacing w:val="-2"/>
        </w:rPr>
        <w:t xml:space="preserve">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973EC9">
      <w:pPr>
        <w:autoSpaceDE w:val="0"/>
        <w:autoSpaceDN w:val="0"/>
        <w:adjustRightInd w:val="0"/>
        <w:spacing w:before="252" w:line="276" w:lineRule="exact"/>
        <w:ind w:left="5959"/>
        <w:rPr>
          <w:color w:val="000000"/>
          <w:spacing w:val="-3"/>
        </w:rPr>
      </w:pPr>
      <w:r>
        <w:rPr>
          <w:color w:val="000000"/>
          <w:spacing w:val="-3"/>
        </w:rPr>
        <w:t xml:space="preserve">5-1 </w:t>
      </w:r>
    </w:p>
    <w:p w:rsidR="00CA5E7F" w:rsidRDefault="00CA5E7F">
      <w:pPr>
        <w:autoSpaceDE w:val="0"/>
        <w:autoSpaceDN w:val="0"/>
        <w:adjustRightInd w:val="0"/>
        <w:rPr>
          <w:color w:val="000000"/>
          <w:spacing w:val="-3"/>
        </w:rPr>
        <w:sectPr w:rsidR="00CA5E7F">
          <w:headerReference w:type="even" r:id="rId414"/>
          <w:headerReference w:type="default" r:id="rId415"/>
          <w:footerReference w:type="even" r:id="rId416"/>
          <w:footerReference w:type="default" r:id="rId417"/>
          <w:headerReference w:type="first" r:id="rId418"/>
          <w:footerReference w:type="first" r:id="rId419"/>
          <w:pgSz w:w="12240" w:h="158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65" w:name="Pg65"/>
      <w:bookmarkEnd w:id="65"/>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5423"/>
        <w:rPr>
          <w:color w:val="000000"/>
          <w:spacing w:val="-3"/>
        </w:rPr>
      </w:pPr>
    </w:p>
    <w:p w:rsidR="00CA5E7F" w:rsidRDefault="00CA5E7F">
      <w:pPr>
        <w:autoSpaceDE w:val="0"/>
        <w:autoSpaceDN w:val="0"/>
        <w:adjustRightInd w:val="0"/>
        <w:spacing w:line="276" w:lineRule="exact"/>
        <w:ind w:left="5423"/>
        <w:rPr>
          <w:color w:val="000000"/>
          <w:spacing w:val="-3"/>
        </w:rPr>
      </w:pPr>
    </w:p>
    <w:p w:rsidR="00CA5E7F" w:rsidRDefault="00973EC9">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CA5E7F" w:rsidRDefault="00973EC9">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CA5E7F" w:rsidRDefault="00973EC9">
      <w:pPr>
        <w:autoSpaceDE w:val="0"/>
        <w:autoSpaceDN w:val="0"/>
        <w:adjustRightInd w:val="0"/>
        <w:spacing w:before="245" w:line="275" w:lineRule="exact"/>
        <w:ind w:left="1440" w:right="1283"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CA5E7F" w:rsidRDefault="00973EC9">
      <w:pPr>
        <w:autoSpaceDE w:val="0"/>
        <w:autoSpaceDN w:val="0"/>
        <w:adjustRightInd w:val="0"/>
        <w:spacing w:before="245" w:line="276" w:lineRule="exact"/>
        <w:ind w:left="2160"/>
        <w:rPr>
          <w:color w:val="000000"/>
          <w:spacing w:val="-2"/>
        </w:rPr>
      </w:pPr>
      <w:r>
        <w:rPr>
          <w:color w:val="000000"/>
          <w:spacing w:val="-2"/>
        </w:rPr>
        <w:t>The cost estimate f</w:t>
      </w:r>
      <w:r>
        <w:rPr>
          <w:color w:val="000000"/>
          <w:spacing w:val="-2"/>
        </w:rPr>
        <w:t xml:space="preserve">or System Upgrade Facilities and System Deliverability Upgrades </w:t>
      </w:r>
    </w:p>
    <w:p w:rsidR="00CA5E7F" w:rsidRDefault="00973EC9">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CA5E7F" w:rsidRDefault="00973EC9">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w:t>
      </w:r>
      <w:r>
        <w:rPr>
          <w:color w:val="000000"/>
          <w:spacing w:val="-2"/>
        </w:rPr>
        <w:t xml:space="preserve">Distribution Upgrades shall include the costs of Distribution Upgrades that are reasonably </w:t>
      </w:r>
      <w:r>
        <w:rPr>
          <w:color w:val="000000"/>
          <w:spacing w:val="-2"/>
        </w:rPr>
        <w:br/>
        <w:t xml:space="preserve">allocable to the Interconnection Customer at the time the estimate is made, and the costs of any Distribution Upgrades not yet constructed that were assumed in the </w:t>
      </w:r>
      <w:r>
        <w:rPr>
          <w:color w:val="000000"/>
          <w:spacing w:val="-2"/>
        </w:rPr>
        <w:t xml:space="preserve">Interconnection Studies for the Interconnection Customer but are, at the time of the estimate, an obligation of an entity other </w:t>
      </w:r>
      <w:r>
        <w:rPr>
          <w:color w:val="000000"/>
          <w:spacing w:val="-3"/>
        </w:rPr>
        <w:t xml:space="preserve">than the Interconnection Customer. </w:t>
      </w:r>
    </w:p>
    <w:p w:rsidR="00CA5E7F" w:rsidRDefault="00973EC9">
      <w:pPr>
        <w:autoSpaceDE w:val="0"/>
        <w:autoSpaceDN w:val="0"/>
        <w:adjustRightInd w:val="0"/>
        <w:spacing w:before="221" w:line="280" w:lineRule="exact"/>
        <w:ind w:left="1440" w:right="1467" w:firstLine="720"/>
        <w:rPr>
          <w:color w:val="000000"/>
          <w:spacing w:val="-3"/>
        </w:rPr>
      </w:pPr>
      <w:r>
        <w:rPr>
          <w:color w:val="000000"/>
          <w:spacing w:val="-2"/>
        </w:rPr>
        <w:t>The cost estimates for Distribution Upgrades, System Upgrade Facilities, and System Delivera</w:t>
      </w:r>
      <w:r>
        <w:rPr>
          <w:color w:val="000000"/>
          <w:spacing w:val="-2"/>
        </w:rPr>
        <w:t xml:space="preserve">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that is de</w:t>
      </w:r>
      <w:r>
        <w:rPr>
          <w:color w:val="000000"/>
          <w:spacing w:val="-2"/>
        </w:rPr>
        <w:t xml:space="preserve">termined under </w:t>
      </w:r>
      <w:r>
        <w:rPr>
          <w:color w:val="000000"/>
          <w:spacing w:val="-3"/>
        </w:rPr>
        <w:t xml:space="preserve">Attachments S, X, and Z of the ISO OATT. </w:t>
      </w:r>
    </w:p>
    <w:p w:rsidR="00CA5E7F" w:rsidRDefault="00973EC9">
      <w:pPr>
        <w:tabs>
          <w:tab w:val="left" w:pos="2520"/>
        </w:tabs>
        <w:autoSpaceDE w:val="0"/>
        <w:autoSpaceDN w:val="0"/>
        <w:adjustRightInd w:val="0"/>
        <w:spacing w:before="241"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UPDGRADE</w:t>
      </w:r>
    </w:p>
    <w:p w:rsidR="00CA5E7F" w:rsidRDefault="00973EC9">
      <w:pPr>
        <w:autoSpaceDE w:val="0"/>
        <w:autoSpaceDN w:val="0"/>
        <w:adjustRightInd w:val="0"/>
        <w:spacing w:before="227" w:line="276" w:lineRule="exact"/>
        <w:ind w:left="2520"/>
        <w:rPr>
          <w:color w:val="000000"/>
          <w:spacing w:val="-3"/>
        </w:rPr>
      </w:pPr>
      <w:r>
        <w:rPr>
          <w:color w:val="000000"/>
          <w:spacing w:val="-3"/>
        </w:rPr>
        <w:t xml:space="preserve">None. </w:t>
      </w:r>
    </w:p>
    <w:p w:rsidR="00CA5E7F" w:rsidRDefault="00973EC9">
      <w:pPr>
        <w:tabs>
          <w:tab w:val="left" w:pos="2520"/>
        </w:tabs>
        <w:autoSpaceDE w:val="0"/>
        <w:autoSpaceDN w:val="0"/>
        <w:adjustRightInd w:val="0"/>
        <w:spacing w:before="244" w:line="276" w:lineRule="exact"/>
        <w:ind w:left="180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CA5E7F" w:rsidRDefault="00973EC9">
      <w:pPr>
        <w:autoSpaceDE w:val="0"/>
        <w:autoSpaceDN w:val="0"/>
        <w:adjustRightInd w:val="0"/>
        <w:spacing w:before="244" w:line="276" w:lineRule="exact"/>
        <w:ind w:left="2520"/>
        <w:rPr>
          <w:color w:val="000000"/>
          <w:spacing w:val="-3"/>
        </w:rPr>
      </w:pPr>
      <w:r>
        <w:rPr>
          <w:color w:val="000000"/>
          <w:spacing w:val="-3"/>
        </w:rPr>
        <w:t xml:space="preserve">None. </w:t>
      </w:r>
    </w:p>
    <w:p w:rsidR="00CA5E7F" w:rsidRDefault="00973EC9">
      <w:pPr>
        <w:tabs>
          <w:tab w:val="left" w:pos="2520"/>
        </w:tabs>
        <w:autoSpaceDE w:val="0"/>
        <w:autoSpaceDN w:val="0"/>
        <w:adjustRightInd w:val="0"/>
        <w:spacing w:before="264" w:line="276" w:lineRule="exact"/>
        <w:ind w:left="180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CA5E7F" w:rsidRDefault="00973EC9">
      <w:pPr>
        <w:autoSpaceDE w:val="0"/>
        <w:autoSpaceDN w:val="0"/>
        <w:adjustRightInd w:val="0"/>
        <w:spacing w:before="241" w:line="280" w:lineRule="exact"/>
        <w:ind w:left="1440" w:right="1637" w:firstLine="720"/>
        <w:rPr>
          <w:color w:val="000000"/>
          <w:spacing w:val="-3"/>
        </w:rPr>
      </w:pPr>
      <w:r>
        <w:rPr>
          <w:color w:val="000000"/>
          <w:spacing w:val="-2"/>
        </w:rPr>
        <w:t xml:space="preserve">The interconnection of the Small Generating Facility requires system modifications at Connecting Transmission Owner’s existing McIntyre and Corning Substations as further </w:t>
      </w:r>
      <w:r>
        <w:rPr>
          <w:color w:val="000000"/>
          <w:spacing w:val="-2"/>
        </w:rPr>
        <w:br/>
      </w:r>
      <w:r>
        <w:rPr>
          <w:color w:val="000000"/>
          <w:spacing w:val="-3"/>
        </w:rPr>
        <w:t xml:space="preserve">described below. </w:t>
      </w:r>
    </w:p>
    <w:p w:rsidR="00CA5E7F" w:rsidRDefault="00CA5E7F">
      <w:pPr>
        <w:autoSpaceDE w:val="0"/>
        <w:autoSpaceDN w:val="0"/>
        <w:adjustRightInd w:val="0"/>
        <w:spacing w:line="276" w:lineRule="exact"/>
        <w:ind w:left="2880"/>
        <w:rPr>
          <w:color w:val="000000"/>
          <w:spacing w:val="-3"/>
        </w:rPr>
      </w:pPr>
    </w:p>
    <w:p w:rsidR="00CA5E7F" w:rsidRDefault="00973EC9">
      <w:pPr>
        <w:tabs>
          <w:tab w:val="left" w:pos="3600"/>
        </w:tabs>
        <w:autoSpaceDE w:val="0"/>
        <w:autoSpaceDN w:val="0"/>
        <w:adjustRightInd w:val="0"/>
        <w:spacing w:before="3" w:line="276" w:lineRule="exact"/>
        <w:ind w:left="28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McIntyre Substation</w:t>
      </w:r>
    </w:p>
    <w:p w:rsidR="00CA5E7F" w:rsidRDefault="00973EC9">
      <w:pPr>
        <w:autoSpaceDE w:val="0"/>
        <w:autoSpaceDN w:val="0"/>
        <w:adjustRightInd w:val="0"/>
        <w:spacing w:before="269" w:line="276" w:lineRule="exact"/>
        <w:ind w:left="2160"/>
        <w:rPr>
          <w:color w:val="000000"/>
          <w:spacing w:val="-2"/>
        </w:rPr>
      </w:pPr>
      <w:r>
        <w:rPr>
          <w:color w:val="000000"/>
          <w:spacing w:val="-2"/>
        </w:rPr>
        <w:t xml:space="preserve">All modifications shall be completed in the McIntyre Substation yard and control house. </w:t>
      </w:r>
    </w:p>
    <w:p w:rsidR="00CA5E7F" w:rsidRDefault="00CA5E7F">
      <w:pPr>
        <w:autoSpaceDE w:val="0"/>
        <w:autoSpaceDN w:val="0"/>
        <w:adjustRightInd w:val="0"/>
        <w:spacing w:line="276" w:lineRule="exact"/>
        <w:ind w:left="3600"/>
        <w:rPr>
          <w:color w:val="000000"/>
          <w:spacing w:val="-2"/>
        </w:rPr>
      </w:pPr>
    </w:p>
    <w:p w:rsidR="00CA5E7F" w:rsidRDefault="00973EC9">
      <w:pPr>
        <w:tabs>
          <w:tab w:val="left" w:pos="4320"/>
        </w:tabs>
        <w:autoSpaceDE w:val="0"/>
        <w:autoSpaceDN w:val="0"/>
        <w:adjustRightInd w:val="0"/>
        <w:spacing w:before="8"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6 Protection Packages</w:t>
      </w:r>
    </w:p>
    <w:p w:rsidR="00CA5E7F" w:rsidRDefault="00CA5E7F">
      <w:pPr>
        <w:autoSpaceDE w:val="0"/>
        <w:autoSpaceDN w:val="0"/>
        <w:adjustRightInd w:val="0"/>
        <w:spacing w:line="276" w:lineRule="exact"/>
        <w:ind w:left="5959"/>
        <w:rPr>
          <w:rFonts w:ascii="Times New Roman Italic" w:hAnsi="Times New Roman Italic"/>
          <w:color w:val="000000"/>
          <w:spacing w:val="-3"/>
        </w:rPr>
      </w:pPr>
    </w:p>
    <w:p w:rsidR="00CA5E7F" w:rsidRDefault="00CA5E7F">
      <w:pPr>
        <w:autoSpaceDE w:val="0"/>
        <w:autoSpaceDN w:val="0"/>
        <w:adjustRightInd w:val="0"/>
        <w:spacing w:line="276" w:lineRule="exact"/>
        <w:ind w:left="5959"/>
        <w:rPr>
          <w:rFonts w:ascii="Times New Roman Italic" w:hAnsi="Times New Roman Italic"/>
          <w:color w:val="000000"/>
          <w:spacing w:val="-3"/>
        </w:rPr>
      </w:pPr>
    </w:p>
    <w:p w:rsidR="00CA5E7F" w:rsidRDefault="00973EC9">
      <w:pPr>
        <w:autoSpaceDE w:val="0"/>
        <w:autoSpaceDN w:val="0"/>
        <w:adjustRightInd w:val="0"/>
        <w:spacing w:before="192" w:line="276" w:lineRule="exact"/>
        <w:ind w:left="5959"/>
        <w:rPr>
          <w:color w:val="000000"/>
          <w:spacing w:val="-3"/>
        </w:rPr>
      </w:pPr>
      <w:r>
        <w:rPr>
          <w:color w:val="000000"/>
          <w:spacing w:val="-3"/>
        </w:rPr>
        <w:t xml:space="preserve">6-1 </w:t>
      </w:r>
    </w:p>
    <w:p w:rsidR="00CA5E7F" w:rsidRDefault="00CA5E7F">
      <w:pPr>
        <w:autoSpaceDE w:val="0"/>
        <w:autoSpaceDN w:val="0"/>
        <w:adjustRightInd w:val="0"/>
        <w:rPr>
          <w:color w:val="000000"/>
          <w:spacing w:val="-3"/>
        </w:rPr>
        <w:sectPr w:rsidR="00CA5E7F">
          <w:headerReference w:type="even" r:id="rId420"/>
          <w:headerReference w:type="default" r:id="rId421"/>
          <w:footerReference w:type="even" r:id="rId422"/>
          <w:footerReference w:type="default" r:id="rId423"/>
          <w:headerReference w:type="first" r:id="rId424"/>
          <w:footerReference w:type="first" r:id="rId425"/>
          <w:pgSz w:w="12240" w:h="158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66" w:name="Pg66"/>
      <w:bookmarkEnd w:id="66"/>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5" w:lineRule="exact"/>
        <w:ind w:left="1440"/>
        <w:rPr>
          <w:color w:val="000000"/>
          <w:spacing w:val="-3"/>
        </w:rPr>
      </w:pPr>
    </w:p>
    <w:p w:rsidR="00CA5E7F" w:rsidRDefault="00973EC9">
      <w:pPr>
        <w:autoSpaceDE w:val="0"/>
        <w:autoSpaceDN w:val="0"/>
        <w:adjustRightInd w:val="0"/>
        <w:spacing w:before="170" w:line="275" w:lineRule="exact"/>
        <w:ind w:left="1440" w:right="1310" w:firstLine="720"/>
        <w:rPr>
          <w:color w:val="000000"/>
          <w:spacing w:val="-3"/>
        </w:rPr>
      </w:pPr>
      <w:r>
        <w:rPr>
          <w:color w:val="000000"/>
          <w:spacing w:val="-2"/>
        </w:rPr>
        <w:t xml:space="preserve">The existing Line 6 is protected by redundant step distance schemes. Due to the addition </w:t>
      </w:r>
      <w:r>
        <w:rPr>
          <w:color w:val="000000"/>
          <w:spacing w:val="-2"/>
        </w:rPr>
        <w:br/>
      </w:r>
      <w:r>
        <w:rPr>
          <w:color w:val="000000"/>
          <w:spacing w:val="-2"/>
        </w:rPr>
        <w:t xml:space="preserve">of the Small Generating Facility, the ‘A’ package will be converted to a permissive overreaching </w:t>
      </w:r>
      <w:r>
        <w:rPr>
          <w:color w:val="000000"/>
          <w:spacing w:val="-2"/>
        </w:rPr>
        <w:br/>
        <w:t xml:space="preserve">transfer trip (“POTT”) scheme requiring the addition of one (1) RFL GARD8000 or an IMUX </w:t>
      </w:r>
      <w:r>
        <w:rPr>
          <w:color w:val="000000"/>
          <w:spacing w:val="-2"/>
        </w:rPr>
        <w:br/>
        <w:t xml:space="preserve">with DS-TT cards. (Note: The Connecting Transmission Owner is in the </w:t>
      </w:r>
      <w:r>
        <w:rPr>
          <w:color w:val="000000"/>
          <w:spacing w:val="-2"/>
        </w:rPr>
        <w:t xml:space="preserve">process of reviewing/ </w:t>
      </w:r>
      <w:r>
        <w:rPr>
          <w:color w:val="000000"/>
          <w:spacing w:val="-2"/>
        </w:rPr>
        <w:br/>
        <w:t xml:space="preserve">revising its standards and will determine which is to be used during final engineering.)  The </w:t>
      </w:r>
      <w:r>
        <w:rPr>
          <w:color w:val="000000"/>
          <w:spacing w:val="-2"/>
        </w:rPr>
        <w:br/>
        <w:t xml:space="preserve">existing ‘B’ package uses a SEL-221 which cannot be reset to accommodate the generation and </w:t>
      </w:r>
      <w:r>
        <w:rPr>
          <w:color w:val="000000"/>
          <w:spacing w:val="-2"/>
        </w:rPr>
        <w:br/>
        <w:t xml:space="preserve">therefore shall be replaced with a SEL-311C. </w:t>
      </w:r>
      <w:r>
        <w:rPr>
          <w:color w:val="000000"/>
          <w:spacing w:val="-2"/>
        </w:rPr>
        <w:t xml:space="preserve"> DTT transmit and receive to the Fairway Solar </w:t>
      </w:r>
      <w:r>
        <w:rPr>
          <w:color w:val="000000"/>
          <w:spacing w:val="-2"/>
        </w:rPr>
        <w:br/>
        <w:t xml:space="preserve">Collector Station will be added, which will require the addition of a second RFL GARD8000 or </w:t>
      </w:r>
      <w:r>
        <w:rPr>
          <w:color w:val="000000"/>
          <w:spacing w:val="-2"/>
        </w:rPr>
        <w:br/>
        <w:t xml:space="preserve">IMUX with DS-TT card. (Note: The Connecting Transmission Owner is in the process of </w:t>
      </w:r>
      <w:r>
        <w:rPr>
          <w:color w:val="000000"/>
          <w:spacing w:val="-2"/>
        </w:rPr>
        <w:br/>
        <w:t>reviewing/ revising its stand</w:t>
      </w:r>
      <w:r>
        <w:rPr>
          <w:color w:val="000000"/>
          <w:spacing w:val="-2"/>
        </w:rPr>
        <w:t xml:space="preserve">ards and will determine which is to be used during final </w:t>
      </w:r>
      <w:r>
        <w:rPr>
          <w:color w:val="000000"/>
          <w:spacing w:val="-2"/>
        </w:rPr>
        <w:br/>
        <w:t xml:space="preserve">engineering.) DTT will be sent to the Fairway Solar Collector Station for a line relay operation </w:t>
      </w:r>
      <w:r>
        <w:rPr>
          <w:color w:val="000000"/>
          <w:spacing w:val="-2"/>
        </w:rPr>
        <w:br/>
        <w:t xml:space="preserve">or R6 breaker failure. DTT for breaker failure will be received from the Fairway Solar Collector </w:t>
      </w:r>
      <w:r>
        <w:rPr>
          <w:color w:val="000000"/>
          <w:spacing w:val="-2"/>
        </w:rPr>
        <w:br/>
        <w:t>St</w:t>
      </w:r>
      <w:r>
        <w:rPr>
          <w:color w:val="000000"/>
          <w:spacing w:val="-2"/>
        </w:rPr>
        <w:t xml:space="preserve">ation.  The ‘A’ package line relay will be used for DTT receive supervision.  The existing </w:t>
      </w:r>
      <w:r>
        <w:rPr>
          <w:color w:val="000000"/>
          <w:spacing w:val="-2"/>
        </w:rPr>
        <w:br/>
        <w:t xml:space="preserve">electromechanical reclosing relays shall be replaced with one (1) SEL351-6 relay to allow </w:t>
      </w:r>
      <w:r>
        <w:rPr>
          <w:color w:val="000000"/>
          <w:spacing w:val="-2"/>
        </w:rPr>
        <w:br/>
      </w:r>
      <w:r>
        <w:rPr>
          <w:color w:val="000000"/>
          <w:spacing w:val="-3"/>
        </w:rPr>
        <w:t xml:space="preserve">addition of Drive to Lockout (“DTL”) for DTT receive. </w:t>
      </w:r>
    </w:p>
    <w:p w:rsidR="00CA5E7F" w:rsidRDefault="00CA5E7F">
      <w:pPr>
        <w:autoSpaceDE w:val="0"/>
        <w:autoSpaceDN w:val="0"/>
        <w:adjustRightInd w:val="0"/>
        <w:spacing w:line="276" w:lineRule="exact"/>
        <w:ind w:left="2880"/>
        <w:rPr>
          <w:color w:val="000000"/>
          <w:spacing w:val="-3"/>
        </w:rPr>
      </w:pPr>
    </w:p>
    <w:p w:rsidR="00CA5E7F" w:rsidRDefault="00973EC9">
      <w:pPr>
        <w:tabs>
          <w:tab w:val="left" w:pos="3600"/>
        </w:tabs>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w:t>
      </w:r>
      <w:r>
        <w:rPr>
          <w:rFonts w:ascii="Times New Roman Italic" w:hAnsi="Times New Roman Italic"/>
          <w:color w:val="000000"/>
          <w:spacing w:val="-3"/>
        </w:rPr>
        <w:t>ntegration</w:t>
      </w:r>
    </w:p>
    <w:p w:rsidR="00CA5E7F" w:rsidRDefault="00973EC9">
      <w:pPr>
        <w:autoSpaceDE w:val="0"/>
        <w:autoSpaceDN w:val="0"/>
        <w:adjustRightInd w:val="0"/>
        <w:spacing w:before="264" w:line="276" w:lineRule="exact"/>
        <w:ind w:left="2160"/>
        <w:rPr>
          <w:color w:val="000000"/>
          <w:spacing w:val="-2"/>
        </w:rPr>
      </w:pPr>
      <w:r>
        <w:rPr>
          <w:color w:val="000000"/>
          <w:spacing w:val="-2"/>
        </w:rPr>
        <w:t xml:space="preserve">The existing RTU is sufficient for the scope of the interconnection of the Small </w:t>
      </w:r>
    </w:p>
    <w:p w:rsidR="00CA5E7F" w:rsidRDefault="00973EC9">
      <w:pPr>
        <w:autoSpaceDE w:val="0"/>
        <w:autoSpaceDN w:val="0"/>
        <w:adjustRightInd w:val="0"/>
        <w:spacing w:before="4" w:line="276" w:lineRule="exact"/>
        <w:ind w:left="1440"/>
        <w:rPr>
          <w:color w:val="000000"/>
          <w:spacing w:val="-2"/>
        </w:rPr>
      </w:pPr>
      <w:r>
        <w:rPr>
          <w:color w:val="000000"/>
          <w:spacing w:val="-2"/>
        </w:rPr>
        <w:t xml:space="preserve">Generating Facility.  Spare I/O points will be used to accommodate the additions required. </w:t>
      </w:r>
    </w:p>
    <w:p w:rsidR="00CA5E7F" w:rsidRDefault="00CA5E7F">
      <w:pPr>
        <w:autoSpaceDE w:val="0"/>
        <w:autoSpaceDN w:val="0"/>
        <w:adjustRightInd w:val="0"/>
        <w:spacing w:line="276" w:lineRule="exact"/>
        <w:ind w:left="2880"/>
        <w:rPr>
          <w:color w:val="000000"/>
          <w:spacing w:val="-2"/>
        </w:rPr>
      </w:pPr>
    </w:p>
    <w:p w:rsidR="00CA5E7F" w:rsidRDefault="00973EC9">
      <w:pPr>
        <w:tabs>
          <w:tab w:val="left" w:pos="3600"/>
        </w:tabs>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CA5E7F" w:rsidRDefault="00973EC9">
      <w:pPr>
        <w:autoSpaceDE w:val="0"/>
        <w:autoSpaceDN w:val="0"/>
        <w:adjustRightInd w:val="0"/>
        <w:spacing w:before="264" w:line="276" w:lineRule="exact"/>
        <w:ind w:left="2160"/>
        <w:rPr>
          <w:color w:val="000000"/>
          <w:spacing w:val="-2"/>
        </w:rPr>
      </w:pPr>
      <w:r>
        <w:rPr>
          <w:color w:val="000000"/>
          <w:spacing w:val="-2"/>
        </w:rPr>
        <w:t xml:space="preserve">The McIntyre Substation has an outdated Verizon </w:t>
      </w:r>
      <w:r>
        <w:rPr>
          <w:color w:val="000000"/>
          <w:spacing w:val="-2"/>
        </w:rPr>
        <w:t xml:space="preserve">copper facility that will need to be </w:t>
      </w:r>
    </w:p>
    <w:p w:rsidR="00CA5E7F" w:rsidRDefault="00973EC9">
      <w:pPr>
        <w:autoSpaceDE w:val="0"/>
        <w:autoSpaceDN w:val="0"/>
        <w:adjustRightInd w:val="0"/>
        <w:spacing w:before="5" w:line="275" w:lineRule="exact"/>
        <w:ind w:left="1440" w:right="1357"/>
        <w:rPr>
          <w:color w:val="000000"/>
          <w:spacing w:val="-2"/>
        </w:rPr>
      </w:pPr>
      <w:r>
        <w:rPr>
          <w:color w:val="000000"/>
          <w:spacing w:val="-2"/>
        </w:rPr>
        <w:t xml:space="preserve">updated to fiber to accommodate the additional circuit required for this project. The Connecting </w:t>
      </w:r>
      <w:r>
        <w:rPr>
          <w:color w:val="000000"/>
          <w:spacing w:val="-2"/>
        </w:rPr>
        <w:br/>
        <w:t xml:space="preserve">Transmission Owner will order one (1) Verizon DS1 circuit on the new fiber facility from the </w:t>
      </w:r>
      <w:r>
        <w:rPr>
          <w:color w:val="000000"/>
          <w:spacing w:val="-2"/>
        </w:rPr>
        <w:br/>
      </w:r>
      <w:r>
        <w:rPr>
          <w:color w:val="000000"/>
          <w:spacing w:val="-2"/>
        </w:rPr>
        <w:t xml:space="preserve">McIntyre Substation to the Fairway Solar Collector Station to support DTT teleprotection.  Both </w:t>
      </w:r>
      <w:r>
        <w:rPr>
          <w:color w:val="000000"/>
          <w:spacing w:val="-2"/>
        </w:rPr>
        <w:br/>
        <w:t xml:space="preserve">the Connecting Transmission Owner and the Interconnection Customer will be responsible for </w:t>
      </w:r>
      <w:r>
        <w:rPr>
          <w:color w:val="000000"/>
          <w:spacing w:val="-2"/>
        </w:rPr>
        <w:br/>
        <w:t>coordinating with the telecom carrier for the circuit install, turn</w:t>
      </w:r>
      <w:r>
        <w:rPr>
          <w:color w:val="000000"/>
          <w:spacing w:val="-2"/>
        </w:rPr>
        <w:t xml:space="preserve"> up, and acceptance. </w:t>
      </w:r>
    </w:p>
    <w:p w:rsidR="00CA5E7F" w:rsidRDefault="00CA5E7F">
      <w:pPr>
        <w:autoSpaceDE w:val="0"/>
        <w:autoSpaceDN w:val="0"/>
        <w:adjustRightInd w:val="0"/>
        <w:spacing w:line="276" w:lineRule="exact"/>
        <w:ind w:left="2160"/>
        <w:rPr>
          <w:color w:val="000000"/>
          <w:spacing w:val="-2"/>
        </w:rPr>
      </w:pPr>
    </w:p>
    <w:p w:rsidR="00CA5E7F" w:rsidRDefault="00973EC9">
      <w:pPr>
        <w:tabs>
          <w:tab w:val="left" w:pos="288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Corning Substation</w:t>
      </w:r>
    </w:p>
    <w:p w:rsidR="00CA5E7F" w:rsidRDefault="00973EC9">
      <w:pPr>
        <w:autoSpaceDE w:val="0"/>
        <w:autoSpaceDN w:val="0"/>
        <w:adjustRightInd w:val="0"/>
        <w:spacing w:before="240" w:line="276" w:lineRule="exact"/>
        <w:ind w:left="2160"/>
        <w:rPr>
          <w:color w:val="000000"/>
          <w:spacing w:val="-2"/>
        </w:rPr>
      </w:pPr>
      <w:r>
        <w:rPr>
          <w:color w:val="000000"/>
          <w:spacing w:val="-2"/>
        </w:rPr>
        <w:t xml:space="preserve">All modifications shall be completed in the Corning Substation yard and control house. </w:t>
      </w:r>
    </w:p>
    <w:p w:rsidR="00CA5E7F" w:rsidRDefault="00973EC9">
      <w:pPr>
        <w:tabs>
          <w:tab w:val="left" w:pos="3600"/>
        </w:tabs>
        <w:autoSpaceDE w:val="0"/>
        <w:autoSpaceDN w:val="0"/>
        <w:adjustRightInd w:val="0"/>
        <w:spacing w:before="239"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6 Protection Packages</w:t>
      </w:r>
    </w:p>
    <w:p w:rsidR="00CA5E7F" w:rsidRDefault="00973EC9">
      <w:pPr>
        <w:autoSpaceDE w:val="0"/>
        <w:autoSpaceDN w:val="0"/>
        <w:adjustRightInd w:val="0"/>
        <w:spacing w:before="269" w:line="276" w:lineRule="exact"/>
        <w:ind w:left="1440" w:right="1330" w:firstLine="720"/>
        <w:rPr>
          <w:color w:val="000000"/>
          <w:spacing w:val="-2"/>
        </w:rPr>
      </w:pPr>
      <w:r>
        <w:rPr>
          <w:color w:val="000000"/>
          <w:spacing w:val="-2"/>
        </w:rPr>
        <w:t xml:space="preserve">The existing Line 6 is protected by redundant step distance schemes.  Due to the addition </w:t>
      </w:r>
      <w:r>
        <w:rPr>
          <w:color w:val="000000"/>
          <w:spacing w:val="-2"/>
        </w:rPr>
        <w:br/>
        <w:t>of</w:t>
      </w:r>
      <w:r>
        <w:rPr>
          <w:color w:val="000000"/>
          <w:spacing w:val="-2"/>
        </w:rPr>
        <w:t xml:space="preserve"> the Small Generating Facility, the ‘A’ package will be converted to a POTT scheme requiring </w:t>
      </w:r>
      <w:r>
        <w:rPr>
          <w:color w:val="000000"/>
          <w:spacing w:val="-2"/>
        </w:rPr>
        <w:br/>
        <w:t xml:space="preserve">the addition of one (1) RFL GARD8000 or an IMUX with DS-TT cards. (Note: The Connecting </w:t>
      </w:r>
      <w:r>
        <w:rPr>
          <w:color w:val="000000"/>
          <w:spacing w:val="-2"/>
        </w:rPr>
        <w:br/>
        <w:t>Transmission Owner is in the process of reviewing/ revising its standards</w:t>
      </w:r>
      <w:r>
        <w:rPr>
          <w:color w:val="000000"/>
          <w:spacing w:val="-2"/>
        </w:rPr>
        <w:t xml:space="preserve"> and will determine </w:t>
      </w:r>
      <w:r>
        <w:rPr>
          <w:color w:val="000000"/>
          <w:spacing w:val="-2"/>
        </w:rPr>
        <w:br/>
        <w:t xml:space="preserve">which is to be used during final engineering.)  The existing ‘B’ package will be reused and reset </w:t>
      </w:r>
      <w:r>
        <w:rPr>
          <w:color w:val="000000"/>
          <w:spacing w:val="-2"/>
        </w:rPr>
        <w:br/>
        <w:t xml:space="preserve">to accommodate the Small Generating Facility.  DTT transmit and receive to the Fairway Solar </w:t>
      </w:r>
      <w:r>
        <w:rPr>
          <w:color w:val="000000"/>
          <w:spacing w:val="-2"/>
        </w:rPr>
        <w:br/>
        <w:t>Collector Station will be added which will</w:t>
      </w:r>
      <w:r>
        <w:rPr>
          <w:color w:val="000000"/>
          <w:spacing w:val="-2"/>
        </w:rPr>
        <w:t xml:space="preserve"> require the addition of a second RFL GARD8000 or </w:t>
      </w:r>
      <w:r>
        <w:rPr>
          <w:color w:val="000000"/>
          <w:spacing w:val="-2"/>
        </w:rPr>
        <w:br/>
        <w:t xml:space="preserve">IMUX with DS TT card. (Note: The Connecting Transmission Owner is in the process of </w:t>
      </w:r>
      <w:r>
        <w:rPr>
          <w:color w:val="000000"/>
          <w:spacing w:val="-2"/>
        </w:rPr>
        <w:br/>
        <w:t xml:space="preserve">reviewing/ revising its standards and will determine which is to be used during final </w:t>
      </w:r>
      <w:r>
        <w:rPr>
          <w:color w:val="000000"/>
          <w:spacing w:val="-2"/>
        </w:rPr>
        <w:br/>
        <w:t xml:space="preserve">engineering.)   DTT will be sent </w:t>
      </w:r>
      <w:r>
        <w:rPr>
          <w:color w:val="000000"/>
          <w:spacing w:val="-2"/>
        </w:rPr>
        <w:t xml:space="preserve">to the Fairway Solar Collector Station for a line relay operation </w:t>
      </w:r>
      <w:r>
        <w:rPr>
          <w:color w:val="000000"/>
          <w:spacing w:val="-2"/>
        </w:rPr>
        <w:br/>
        <w:t xml:space="preserve">or R6 breaker failure.  DTT for breaker failure will be received from Fairway Solar Collector </w:t>
      </w:r>
    </w:p>
    <w:p w:rsidR="00CA5E7F" w:rsidRDefault="00973EC9">
      <w:pPr>
        <w:autoSpaceDE w:val="0"/>
        <w:autoSpaceDN w:val="0"/>
        <w:adjustRightInd w:val="0"/>
        <w:spacing w:before="224" w:line="276" w:lineRule="exact"/>
        <w:ind w:left="5959"/>
        <w:rPr>
          <w:color w:val="000000"/>
          <w:spacing w:val="-3"/>
        </w:rPr>
      </w:pPr>
      <w:r>
        <w:rPr>
          <w:color w:val="000000"/>
          <w:spacing w:val="-3"/>
        </w:rPr>
        <w:t xml:space="preserve">6-2 </w:t>
      </w:r>
    </w:p>
    <w:p w:rsidR="00CA5E7F" w:rsidRDefault="00CA5E7F">
      <w:pPr>
        <w:autoSpaceDE w:val="0"/>
        <w:autoSpaceDN w:val="0"/>
        <w:adjustRightInd w:val="0"/>
        <w:rPr>
          <w:color w:val="000000"/>
          <w:spacing w:val="-3"/>
        </w:rPr>
        <w:sectPr w:rsidR="00CA5E7F">
          <w:headerReference w:type="even" r:id="rId426"/>
          <w:headerReference w:type="default" r:id="rId427"/>
          <w:footerReference w:type="even" r:id="rId428"/>
          <w:footerReference w:type="default" r:id="rId429"/>
          <w:headerReference w:type="first" r:id="rId430"/>
          <w:footerReference w:type="first" r:id="rId431"/>
          <w:pgSz w:w="12240" w:h="15840" w:orient="landscape"/>
          <w:pgMar w:top="0" w:right="0" w:bottom="0" w:left="0" w:header="720" w:footer="720" w:gutter="0"/>
          <w:cols w:space="720"/>
        </w:sectPr>
      </w:pPr>
    </w:p>
    <w:p w:rsidR="00CA5E7F" w:rsidRDefault="00973EC9">
      <w:pPr>
        <w:autoSpaceDE w:val="0"/>
        <w:autoSpaceDN w:val="0"/>
        <w:adjustRightInd w:val="0"/>
        <w:spacing w:line="240" w:lineRule="exact"/>
        <w:rPr>
          <w:color w:val="000000"/>
          <w:spacing w:val="-3"/>
        </w:rPr>
      </w:pPr>
      <w:r>
        <w:rPr>
          <w:color w:val="000000"/>
          <w:spacing w:val="-3"/>
        </w:rPr>
        <w:pict>
          <v:shape id="_x0000_s1532" type="#_x0000_t75" style="position:absolute;margin-left:108pt;margin-top:527.35pt;width:394.15pt;height:186.5pt;z-index:-251375616;mso-position-horizontal-relative:page;mso-position-vertical-relative:page" o:allowincell="f">
            <v:imagedata r:id="rId432" o:title=""/>
            <w10:wrap anchorx="page" anchory="page"/>
          </v:shape>
        </w:pict>
      </w:r>
      <w:bookmarkStart w:id="67" w:name="Pg67"/>
      <w:bookmarkEnd w:id="67"/>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80" w:lineRule="exact"/>
        <w:ind w:left="1440"/>
        <w:jc w:val="both"/>
        <w:rPr>
          <w:color w:val="000000"/>
          <w:spacing w:val="-3"/>
        </w:rPr>
      </w:pPr>
    </w:p>
    <w:p w:rsidR="00CA5E7F" w:rsidRDefault="00973EC9">
      <w:pPr>
        <w:autoSpaceDE w:val="0"/>
        <w:autoSpaceDN w:val="0"/>
        <w:adjustRightInd w:val="0"/>
        <w:spacing w:before="161" w:line="280" w:lineRule="exact"/>
        <w:ind w:left="1440" w:right="1337"/>
        <w:jc w:val="both"/>
        <w:rPr>
          <w:color w:val="000000"/>
          <w:spacing w:val="-2"/>
        </w:rPr>
      </w:pPr>
      <w:r>
        <w:rPr>
          <w:color w:val="000000"/>
          <w:spacing w:val="-2"/>
        </w:rPr>
        <w:t xml:space="preserve">Station.  The ‘A’ package line relay will be used for DTT receive supervision.  Drive to Lockout for DTT receive will be added to the existing SEL- 351A reclosing relay. </w:t>
      </w:r>
    </w:p>
    <w:p w:rsidR="00CA5E7F" w:rsidRDefault="00973EC9">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CA5E7F" w:rsidRDefault="00973EC9">
      <w:pPr>
        <w:autoSpaceDE w:val="0"/>
        <w:autoSpaceDN w:val="0"/>
        <w:adjustRightInd w:val="0"/>
        <w:spacing w:before="272" w:line="276" w:lineRule="exact"/>
        <w:ind w:left="2160"/>
        <w:rPr>
          <w:color w:val="000000"/>
          <w:spacing w:val="-2"/>
        </w:rPr>
      </w:pPr>
      <w:r>
        <w:rPr>
          <w:color w:val="000000"/>
          <w:spacing w:val="-2"/>
        </w:rPr>
        <w:t>The existing RTU is sufficient for the scope of the inter</w:t>
      </w:r>
      <w:r>
        <w:rPr>
          <w:color w:val="000000"/>
          <w:spacing w:val="-2"/>
        </w:rPr>
        <w:t xml:space="preserve">connection of the Small </w:t>
      </w:r>
    </w:p>
    <w:p w:rsidR="00CA5E7F" w:rsidRDefault="00973EC9">
      <w:pPr>
        <w:autoSpaceDE w:val="0"/>
        <w:autoSpaceDN w:val="0"/>
        <w:adjustRightInd w:val="0"/>
        <w:spacing w:before="4" w:line="276" w:lineRule="exact"/>
        <w:ind w:left="1440"/>
        <w:rPr>
          <w:color w:val="000000"/>
          <w:spacing w:val="-2"/>
        </w:rPr>
      </w:pPr>
      <w:r>
        <w:rPr>
          <w:color w:val="000000"/>
          <w:spacing w:val="-2"/>
        </w:rPr>
        <w:t xml:space="preserve">Generating Facility.  Spare I/O points will be used to accommodate the additions required. </w:t>
      </w:r>
    </w:p>
    <w:p w:rsidR="00CA5E7F" w:rsidRDefault="00973EC9">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CA5E7F" w:rsidRDefault="00973EC9">
      <w:pPr>
        <w:autoSpaceDE w:val="0"/>
        <w:autoSpaceDN w:val="0"/>
        <w:adjustRightInd w:val="0"/>
        <w:spacing w:before="272" w:line="276" w:lineRule="exact"/>
        <w:ind w:left="2160"/>
        <w:rPr>
          <w:color w:val="000000"/>
          <w:spacing w:val="-2"/>
        </w:rPr>
      </w:pPr>
      <w:r>
        <w:rPr>
          <w:color w:val="000000"/>
          <w:spacing w:val="-2"/>
        </w:rPr>
        <w:t xml:space="preserve">The Corning Substation has an outdated Verizon copper facility that will need to be </w:t>
      </w:r>
    </w:p>
    <w:p w:rsidR="00CA5E7F" w:rsidRDefault="00973EC9">
      <w:pPr>
        <w:autoSpaceDE w:val="0"/>
        <w:autoSpaceDN w:val="0"/>
        <w:adjustRightInd w:val="0"/>
        <w:spacing w:before="5" w:line="275" w:lineRule="exact"/>
        <w:ind w:left="1440" w:right="1348"/>
        <w:rPr>
          <w:color w:val="000000"/>
          <w:spacing w:val="-2"/>
        </w:rPr>
      </w:pPr>
      <w:r>
        <w:rPr>
          <w:color w:val="000000"/>
          <w:spacing w:val="-2"/>
        </w:rPr>
        <w:t xml:space="preserve">updated to fiber to accommodate </w:t>
      </w:r>
      <w:r>
        <w:rPr>
          <w:color w:val="000000"/>
          <w:spacing w:val="-2"/>
        </w:rPr>
        <w:t xml:space="preserve">the additional circuit required for this project.  The Connecting </w:t>
      </w:r>
      <w:r>
        <w:rPr>
          <w:color w:val="000000"/>
          <w:spacing w:val="-2"/>
        </w:rPr>
        <w:br/>
        <w:t xml:space="preserve">Transmission Owner will order one (1) Verizon DS1 circuit on the new fiber facility from the </w:t>
      </w:r>
      <w:r>
        <w:rPr>
          <w:color w:val="000000"/>
          <w:spacing w:val="-2"/>
        </w:rPr>
        <w:br/>
        <w:t xml:space="preserve">Corning Substation to the Fairway Solar Collector Station to support DTT teleprotection.  Both </w:t>
      </w:r>
      <w:r>
        <w:rPr>
          <w:color w:val="000000"/>
          <w:spacing w:val="-2"/>
        </w:rPr>
        <w:br/>
        <w:t xml:space="preserve">the Connecting Transmission Owner and the Interconnection Customer will be responsible for </w:t>
      </w:r>
      <w:r>
        <w:rPr>
          <w:color w:val="000000"/>
          <w:spacing w:val="-2"/>
        </w:rPr>
        <w:br/>
        <w:t xml:space="preserve">coordinating with the telecom carrier for the circuit install, turn up, and acceptance. </w:t>
      </w:r>
    </w:p>
    <w:p w:rsidR="00CA5E7F" w:rsidRDefault="00973EC9">
      <w:pPr>
        <w:autoSpaceDE w:val="0"/>
        <w:autoSpaceDN w:val="0"/>
        <w:adjustRightInd w:val="0"/>
        <w:spacing w:before="261" w:line="280" w:lineRule="exact"/>
        <w:ind w:left="1440" w:right="1674" w:firstLine="720"/>
        <w:jc w:val="both"/>
        <w:rPr>
          <w:color w:val="000000"/>
          <w:spacing w:val="-2"/>
        </w:rPr>
      </w:pPr>
      <w:r>
        <w:rPr>
          <w:color w:val="000000"/>
          <w:spacing w:val="-2"/>
        </w:rPr>
        <w:t xml:space="preserve">Since there is no room in the existing control house for the new telecom equipment, a new outdoor enclosure w/ reinforced concrete pad foundation is required. </w:t>
      </w:r>
    </w:p>
    <w:p w:rsidR="00CA5E7F" w:rsidRDefault="00CA5E7F">
      <w:pPr>
        <w:autoSpaceDE w:val="0"/>
        <w:autoSpaceDN w:val="0"/>
        <w:adjustRightInd w:val="0"/>
        <w:spacing w:line="275" w:lineRule="exact"/>
        <w:ind w:left="1440"/>
        <w:rPr>
          <w:color w:val="000000"/>
          <w:spacing w:val="-2"/>
        </w:rPr>
      </w:pPr>
    </w:p>
    <w:p w:rsidR="00CA5E7F" w:rsidRDefault="00973EC9">
      <w:pPr>
        <w:autoSpaceDE w:val="0"/>
        <w:autoSpaceDN w:val="0"/>
        <w:adjustRightInd w:val="0"/>
        <w:spacing w:before="10" w:line="275" w:lineRule="exact"/>
        <w:ind w:left="1440" w:right="1311" w:firstLine="720"/>
        <w:rPr>
          <w:color w:val="000000"/>
          <w:spacing w:val="-2"/>
        </w:rPr>
      </w:pPr>
      <w:r>
        <w:rPr>
          <w:color w:val="000000"/>
          <w:spacing w:val="-2"/>
        </w:rPr>
        <w:t xml:space="preserve">(Please note: Due to the addition of the Small Generating Facility, an area coordination </w:t>
      </w:r>
      <w:r>
        <w:rPr>
          <w:color w:val="000000"/>
          <w:spacing w:val="-2"/>
        </w:rPr>
        <w:t>study will be completed during final engineering and may result in resetting of relays in the area. The cost of the coordination studies is included in the cost estimates provided in this Agreement. If the studies determine that additional relays in the ar</w:t>
      </w:r>
      <w:r>
        <w:rPr>
          <w:color w:val="000000"/>
          <w:spacing w:val="-2"/>
        </w:rPr>
        <w:t xml:space="preserve">ea must be reset, the costs associated with resetting the relays will be the responsibility of the Interconnection Customer.) </w:t>
      </w:r>
    </w:p>
    <w:p w:rsidR="00CA5E7F" w:rsidRDefault="00CA5E7F">
      <w:pPr>
        <w:autoSpaceDE w:val="0"/>
        <w:autoSpaceDN w:val="0"/>
        <w:adjustRightInd w:val="0"/>
        <w:spacing w:line="276" w:lineRule="exact"/>
        <w:ind w:left="1800"/>
        <w:rPr>
          <w:color w:val="000000"/>
          <w:spacing w:val="-2"/>
        </w:rPr>
      </w:pPr>
    </w:p>
    <w:p w:rsidR="00CA5E7F" w:rsidRDefault="00973EC9">
      <w:pPr>
        <w:tabs>
          <w:tab w:val="left" w:pos="2520"/>
        </w:tabs>
        <w:autoSpaceDE w:val="0"/>
        <w:autoSpaceDN w:val="0"/>
        <w:adjustRightInd w:val="0"/>
        <w:spacing w:before="9" w:line="276" w:lineRule="exact"/>
        <w:ind w:left="180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REALTED TO DISTRIBUTION UPGRADES AND</w:t>
      </w:r>
    </w:p>
    <w:p w:rsidR="00CA5E7F" w:rsidRDefault="00973EC9">
      <w:pPr>
        <w:autoSpaceDE w:val="0"/>
        <w:autoSpaceDN w:val="0"/>
        <w:adjustRightInd w:val="0"/>
        <w:spacing w:before="1" w:line="274" w:lineRule="exact"/>
        <w:ind w:left="180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CA5E7F" w:rsidRDefault="00973EC9">
      <w:pPr>
        <w:autoSpaceDE w:val="0"/>
        <w:autoSpaceDN w:val="0"/>
        <w:adjustRightInd w:val="0"/>
        <w:spacing w:before="267" w:line="280" w:lineRule="exact"/>
        <w:ind w:left="1440" w:right="1420" w:firstLine="720"/>
        <w:jc w:val="both"/>
        <w:rPr>
          <w:color w:val="000000"/>
          <w:spacing w:val="-3"/>
        </w:rPr>
      </w:pPr>
      <w:r>
        <w:rPr>
          <w:color w:val="000000"/>
          <w:spacing w:val="-2"/>
        </w:rPr>
        <w:t>The total estimated costs (+30%/-15%) of the wo</w:t>
      </w:r>
      <w:r>
        <w:rPr>
          <w:color w:val="000000"/>
          <w:spacing w:val="-2"/>
        </w:rPr>
        <w:t xml:space="preserve">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973EC9">
      <w:pPr>
        <w:autoSpaceDE w:val="0"/>
        <w:autoSpaceDN w:val="0"/>
        <w:adjustRightInd w:val="0"/>
        <w:spacing w:before="144" w:line="276" w:lineRule="exact"/>
        <w:ind w:left="5959"/>
        <w:rPr>
          <w:color w:val="000000"/>
          <w:spacing w:val="-3"/>
        </w:rPr>
      </w:pPr>
      <w:r>
        <w:rPr>
          <w:color w:val="000000"/>
          <w:spacing w:val="-3"/>
        </w:rPr>
        <w:t xml:space="preserve">6-3 </w:t>
      </w:r>
    </w:p>
    <w:p w:rsidR="00CA5E7F" w:rsidRDefault="00CA5E7F">
      <w:pPr>
        <w:autoSpaceDE w:val="0"/>
        <w:autoSpaceDN w:val="0"/>
        <w:adjustRightInd w:val="0"/>
        <w:rPr>
          <w:color w:val="000000"/>
          <w:spacing w:val="-3"/>
        </w:rPr>
        <w:sectPr w:rsidR="00CA5E7F">
          <w:headerReference w:type="even" r:id="rId433"/>
          <w:headerReference w:type="default" r:id="rId434"/>
          <w:footerReference w:type="even" r:id="rId435"/>
          <w:footerReference w:type="default" r:id="rId436"/>
          <w:headerReference w:type="first" r:id="rId437"/>
          <w:footerReference w:type="first" r:id="rId438"/>
          <w:pgSz w:w="12240" w:h="158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68" w:name="Pg68"/>
      <w:bookmarkEnd w:id="68"/>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80" w:lineRule="exact"/>
        <w:ind w:left="1440"/>
        <w:jc w:val="both"/>
        <w:rPr>
          <w:color w:val="000000"/>
          <w:spacing w:val="-3"/>
        </w:rPr>
      </w:pPr>
    </w:p>
    <w:p w:rsidR="00CA5E7F" w:rsidRDefault="00973EC9">
      <w:pPr>
        <w:autoSpaceDE w:val="0"/>
        <w:autoSpaceDN w:val="0"/>
        <w:adjustRightInd w:val="0"/>
        <w:spacing w:before="161"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A5E7F" w:rsidRDefault="00973EC9">
      <w:pPr>
        <w:autoSpaceDE w:val="0"/>
        <w:autoSpaceDN w:val="0"/>
        <w:adjustRightInd w:val="0"/>
        <w:spacing w:before="264" w:line="276" w:lineRule="exact"/>
        <w:ind w:left="2160"/>
        <w:rPr>
          <w:color w:val="000000"/>
          <w:spacing w:val="-3"/>
        </w:rPr>
      </w:pPr>
      <w:r>
        <w:rPr>
          <w:color w:val="000000"/>
          <w:spacing w:val="-3"/>
        </w:rPr>
        <w:t xml:space="preserve">Assume: </w:t>
      </w:r>
    </w:p>
    <w:p w:rsidR="00CA5E7F" w:rsidRDefault="00CA5E7F">
      <w:pPr>
        <w:autoSpaceDE w:val="0"/>
        <w:autoSpaceDN w:val="0"/>
        <w:adjustRightInd w:val="0"/>
        <w:spacing w:line="276" w:lineRule="exact"/>
        <w:ind w:left="2520"/>
        <w:rPr>
          <w:color w:val="000000"/>
          <w:spacing w:val="-3"/>
        </w:rPr>
      </w:pPr>
    </w:p>
    <w:p w:rsidR="00CA5E7F" w:rsidRDefault="00973EC9">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CA5E7F" w:rsidRDefault="00973EC9">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A5E7F" w:rsidRDefault="00973EC9">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CA5E7F" w:rsidRDefault="00973EC9">
      <w:pPr>
        <w:autoSpaceDE w:val="0"/>
        <w:autoSpaceDN w:val="0"/>
        <w:adjustRightInd w:val="0"/>
        <w:spacing w:before="79" w:line="50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CA5E7F" w:rsidRDefault="00973EC9">
      <w:pPr>
        <w:tabs>
          <w:tab w:val="left" w:pos="2880"/>
        </w:tabs>
        <w:autoSpaceDE w:val="0"/>
        <w:autoSpaceDN w:val="0"/>
        <w:adjustRightInd w:val="0"/>
        <w:spacing w:before="271" w:line="276" w:lineRule="exact"/>
        <w:ind w:left="2520"/>
        <w:rPr>
          <w:color w:val="000000"/>
          <w:spacing w:val="-2"/>
        </w:rPr>
      </w:pPr>
      <w:r>
        <w:rPr>
          <w:color w:val="000000"/>
          <w:spacing w:val="-2"/>
        </w:rPr>
        <w:t>•</w:t>
      </w:r>
      <w:r>
        <w:rPr>
          <w:color w:val="000000"/>
          <w:spacing w:val="-2"/>
        </w:rPr>
        <w:tab/>
        <w:t>discussions and negotiations of issued interconnection study;</w:t>
      </w:r>
    </w:p>
    <w:p w:rsidR="00CA5E7F" w:rsidRDefault="00973EC9">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application fees;</w:t>
      </w:r>
    </w:p>
    <w:p w:rsidR="00CA5E7F" w:rsidRDefault="00973EC9">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CA5E7F" w:rsidRDefault="00973EC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CA5E7F" w:rsidRDefault="00973EC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CA5E7F" w:rsidRDefault="00973EC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CA5E7F" w:rsidRDefault="00973EC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CA5E7F" w:rsidRDefault="00973EC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CA5E7F" w:rsidRDefault="00973EC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CA5E7F" w:rsidRDefault="00973EC9">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CA5E7F" w:rsidRDefault="00973EC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CA5E7F" w:rsidRDefault="00973EC9">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CA5E7F" w:rsidRDefault="00973EC9">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CA5E7F" w:rsidRDefault="00973EC9">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environmental mitigation;</w:t>
      </w:r>
    </w:p>
    <w:p w:rsidR="00CA5E7F" w:rsidRDefault="00973EC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CA5E7F" w:rsidRDefault="00973EC9">
      <w:pPr>
        <w:autoSpaceDE w:val="0"/>
        <w:autoSpaceDN w:val="0"/>
        <w:adjustRightInd w:val="0"/>
        <w:spacing w:before="1" w:line="276" w:lineRule="exact"/>
        <w:ind w:left="2520" w:firstLine="360"/>
        <w:rPr>
          <w:color w:val="000000"/>
          <w:spacing w:val="-2"/>
        </w:rPr>
      </w:pPr>
      <w:r>
        <w:rPr>
          <w:color w:val="000000"/>
          <w:spacing w:val="-2"/>
        </w:rPr>
        <w:t>Owner’s public duty to serve;</w:t>
      </w:r>
    </w:p>
    <w:p w:rsidR="00CA5E7F" w:rsidRDefault="00973EC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CA5E7F" w:rsidRDefault="00973EC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any required permits.</w:t>
      </w:r>
    </w:p>
    <w:p w:rsidR="00CA5E7F" w:rsidRDefault="00CA5E7F">
      <w:pPr>
        <w:autoSpaceDE w:val="0"/>
        <w:autoSpaceDN w:val="0"/>
        <w:adjustRightInd w:val="0"/>
        <w:spacing w:line="276" w:lineRule="exact"/>
        <w:ind w:left="5959"/>
        <w:rPr>
          <w:color w:val="000000"/>
          <w:spacing w:val="-2"/>
        </w:rPr>
      </w:pPr>
    </w:p>
    <w:p w:rsidR="00CA5E7F" w:rsidRDefault="00973EC9">
      <w:pPr>
        <w:autoSpaceDE w:val="0"/>
        <w:autoSpaceDN w:val="0"/>
        <w:adjustRightInd w:val="0"/>
        <w:spacing w:before="188" w:line="276" w:lineRule="exact"/>
        <w:ind w:left="5959"/>
        <w:rPr>
          <w:color w:val="000000"/>
          <w:spacing w:val="-3"/>
        </w:rPr>
      </w:pPr>
      <w:r>
        <w:rPr>
          <w:color w:val="000000"/>
          <w:spacing w:val="-3"/>
        </w:rPr>
        <w:t xml:space="preserve">6-4 </w:t>
      </w:r>
    </w:p>
    <w:p w:rsidR="00CA5E7F" w:rsidRDefault="00CA5E7F">
      <w:pPr>
        <w:autoSpaceDE w:val="0"/>
        <w:autoSpaceDN w:val="0"/>
        <w:adjustRightInd w:val="0"/>
        <w:rPr>
          <w:color w:val="000000"/>
          <w:spacing w:val="-3"/>
        </w:rPr>
        <w:sectPr w:rsidR="00CA5E7F">
          <w:headerReference w:type="even" r:id="rId439"/>
          <w:headerReference w:type="default" r:id="rId440"/>
          <w:footerReference w:type="even" r:id="rId441"/>
          <w:footerReference w:type="default" r:id="rId442"/>
          <w:headerReference w:type="first" r:id="rId443"/>
          <w:footerReference w:type="first" r:id="rId444"/>
          <w:pgSz w:w="12240" w:h="158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69" w:name="Pg69"/>
      <w:bookmarkEnd w:id="69"/>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0" w:lineRule="exact"/>
        <w:ind w:left="1440"/>
        <w:rPr>
          <w:color w:val="000000"/>
          <w:spacing w:val="-3"/>
        </w:rPr>
      </w:pPr>
    </w:p>
    <w:p w:rsidR="00CA5E7F" w:rsidRDefault="00973EC9">
      <w:pPr>
        <w:autoSpaceDE w:val="0"/>
        <w:autoSpaceDN w:val="0"/>
        <w:adjustRightInd w:val="0"/>
        <w:spacing w:before="179" w:line="270" w:lineRule="exact"/>
        <w:ind w:left="1440" w:right="1622"/>
        <w:rPr>
          <w:color w:val="000000"/>
          <w:spacing w:val="-3"/>
        </w:rPr>
      </w:pPr>
      <w:r>
        <w:rPr>
          <w:color w:val="000000"/>
          <w:spacing w:val="-2"/>
        </w:rPr>
        <w:t xml:space="preserve">Cost adders estimated for overtime will be based on 1.5 and 2 times labor rates if required for </w:t>
      </w:r>
      <w:r>
        <w:rPr>
          <w:color w:val="000000"/>
          <w:spacing w:val="-2"/>
        </w:rPr>
        <w:t xml:space="preserve">work beyond normal business hours.  Meals and equipment are also extra costs incurred for </w:t>
      </w:r>
      <w:r>
        <w:rPr>
          <w:color w:val="000000"/>
          <w:spacing w:val="-3"/>
        </w:rPr>
        <w:t xml:space="preserve">overtime labor. </w:t>
      </w: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CA5E7F">
      <w:pPr>
        <w:autoSpaceDE w:val="0"/>
        <w:autoSpaceDN w:val="0"/>
        <w:adjustRightInd w:val="0"/>
        <w:spacing w:line="276" w:lineRule="exact"/>
        <w:ind w:left="5959"/>
        <w:rPr>
          <w:color w:val="000000"/>
          <w:spacing w:val="-3"/>
        </w:rPr>
      </w:pPr>
    </w:p>
    <w:p w:rsidR="00CA5E7F" w:rsidRDefault="00973EC9">
      <w:pPr>
        <w:autoSpaceDE w:val="0"/>
        <w:autoSpaceDN w:val="0"/>
        <w:adjustRightInd w:val="0"/>
        <w:spacing w:before="162" w:line="276" w:lineRule="exact"/>
        <w:ind w:left="5959"/>
        <w:rPr>
          <w:color w:val="000000"/>
          <w:spacing w:val="-3"/>
        </w:rPr>
      </w:pPr>
      <w:r>
        <w:rPr>
          <w:color w:val="000000"/>
          <w:spacing w:val="-3"/>
        </w:rPr>
        <w:t xml:space="preserve">6-5 </w:t>
      </w:r>
    </w:p>
    <w:p w:rsidR="00CA5E7F" w:rsidRDefault="00CA5E7F">
      <w:pPr>
        <w:autoSpaceDE w:val="0"/>
        <w:autoSpaceDN w:val="0"/>
        <w:adjustRightInd w:val="0"/>
        <w:rPr>
          <w:color w:val="000000"/>
          <w:spacing w:val="-3"/>
        </w:rPr>
        <w:sectPr w:rsidR="00CA5E7F">
          <w:headerReference w:type="even" r:id="rId445"/>
          <w:headerReference w:type="default" r:id="rId446"/>
          <w:footerReference w:type="even" r:id="rId447"/>
          <w:footerReference w:type="default" r:id="rId448"/>
          <w:headerReference w:type="first" r:id="rId449"/>
          <w:footerReference w:type="first" r:id="rId450"/>
          <w:pgSz w:w="12240" w:h="158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70" w:name="Pg70"/>
      <w:bookmarkEnd w:id="70"/>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5423"/>
        <w:rPr>
          <w:color w:val="000000"/>
          <w:spacing w:val="-3"/>
        </w:rPr>
      </w:pPr>
    </w:p>
    <w:p w:rsidR="00CA5E7F" w:rsidRDefault="00CA5E7F">
      <w:pPr>
        <w:autoSpaceDE w:val="0"/>
        <w:autoSpaceDN w:val="0"/>
        <w:adjustRightInd w:val="0"/>
        <w:spacing w:line="276" w:lineRule="exact"/>
        <w:ind w:left="5423"/>
        <w:rPr>
          <w:color w:val="000000"/>
          <w:spacing w:val="-3"/>
        </w:rPr>
      </w:pPr>
    </w:p>
    <w:p w:rsidR="00CA5E7F" w:rsidRDefault="00CA5E7F">
      <w:pPr>
        <w:autoSpaceDE w:val="0"/>
        <w:autoSpaceDN w:val="0"/>
        <w:adjustRightInd w:val="0"/>
        <w:spacing w:line="276" w:lineRule="exact"/>
        <w:ind w:left="5423"/>
        <w:rPr>
          <w:color w:val="000000"/>
          <w:spacing w:val="-3"/>
        </w:rPr>
      </w:pPr>
    </w:p>
    <w:p w:rsidR="00CA5E7F" w:rsidRDefault="00973EC9">
      <w:pPr>
        <w:autoSpaceDE w:val="0"/>
        <w:autoSpaceDN w:val="0"/>
        <w:adjustRightInd w:val="0"/>
        <w:spacing w:before="1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CA5E7F" w:rsidRDefault="00973EC9">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CA5E7F" w:rsidRDefault="00973EC9">
      <w:pPr>
        <w:autoSpaceDE w:val="0"/>
        <w:autoSpaceDN w:val="0"/>
        <w:adjustRightInd w:val="0"/>
        <w:spacing w:before="241" w:line="280" w:lineRule="exact"/>
        <w:ind w:left="1440" w:right="1330" w:firstLine="720"/>
        <w:jc w:val="both"/>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w:t>
      </w:r>
      <w:r>
        <w:rPr>
          <w:color w:val="000000"/>
          <w:spacing w:val="-3"/>
        </w:rPr>
        <w:t xml:space="preserve">to do business in the State of New York. </w:t>
      </w:r>
    </w:p>
    <w:p w:rsidR="00CA5E7F" w:rsidRDefault="00973EC9">
      <w:pPr>
        <w:autoSpaceDE w:val="0"/>
        <w:autoSpaceDN w:val="0"/>
        <w:adjustRightInd w:val="0"/>
        <w:spacing w:before="264" w:line="276" w:lineRule="exact"/>
        <w:ind w:left="2160"/>
        <w:rPr>
          <w:color w:val="000000"/>
          <w:spacing w:val="-2"/>
        </w:rPr>
      </w:pPr>
      <w:r>
        <w:rPr>
          <w:color w:val="000000"/>
          <w:spacing w:val="-2"/>
        </w:rPr>
        <w:t>Commercial General Liability Ins</w:t>
      </w:r>
      <w:r>
        <w:rPr>
          <w:color w:val="000000"/>
          <w:spacing w:val="-2"/>
        </w:rPr>
        <w:t xml:space="preserve">urance including, but not limited to, bodily injury, </w:t>
      </w:r>
    </w:p>
    <w:p w:rsidR="00CA5E7F" w:rsidRDefault="00973EC9">
      <w:pPr>
        <w:autoSpaceDE w:val="0"/>
        <w:autoSpaceDN w:val="0"/>
        <w:adjustRightInd w:val="0"/>
        <w:spacing w:before="1" w:line="280" w:lineRule="exact"/>
        <w:ind w:left="1440" w:right="1358"/>
        <w:jc w:val="both"/>
        <w:rPr>
          <w:color w:val="000000"/>
          <w:spacing w:val="-2"/>
        </w:rPr>
      </w:pPr>
      <w:r>
        <w:rPr>
          <w:color w:val="000000"/>
          <w:spacing w:val="-2"/>
        </w:rPr>
        <w:t xml:space="preserve">property damage, products/completed operations, contractual and personal injury liability with a combined single limit of $2 million per occurrence, $5 million annual aggregate. </w:t>
      </w: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CA5E7F">
      <w:pPr>
        <w:autoSpaceDE w:val="0"/>
        <w:autoSpaceDN w:val="0"/>
        <w:adjustRightInd w:val="0"/>
        <w:spacing w:line="276" w:lineRule="exact"/>
        <w:ind w:left="5959"/>
        <w:rPr>
          <w:color w:val="000000"/>
          <w:spacing w:val="-2"/>
        </w:rPr>
      </w:pPr>
    </w:p>
    <w:p w:rsidR="00CA5E7F" w:rsidRDefault="00973EC9">
      <w:pPr>
        <w:autoSpaceDE w:val="0"/>
        <w:autoSpaceDN w:val="0"/>
        <w:adjustRightInd w:val="0"/>
        <w:spacing w:before="220" w:line="276" w:lineRule="exact"/>
        <w:ind w:left="5959"/>
        <w:rPr>
          <w:color w:val="000000"/>
          <w:spacing w:val="-3"/>
        </w:rPr>
      </w:pPr>
      <w:r>
        <w:rPr>
          <w:color w:val="000000"/>
          <w:spacing w:val="-3"/>
        </w:rPr>
        <w:t xml:space="preserve">7-1 </w:t>
      </w:r>
    </w:p>
    <w:p w:rsidR="00CA5E7F" w:rsidRDefault="00CA5E7F">
      <w:pPr>
        <w:autoSpaceDE w:val="0"/>
        <w:autoSpaceDN w:val="0"/>
        <w:adjustRightInd w:val="0"/>
        <w:rPr>
          <w:color w:val="000000"/>
          <w:spacing w:val="-3"/>
        </w:rPr>
        <w:sectPr w:rsidR="00CA5E7F">
          <w:headerReference w:type="even" r:id="rId451"/>
          <w:headerReference w:type="default" r:id="rId452"/>
          <w:footerReference w:type="even" r:id="rId453"/>
          <w:footerReference w:type="default" r:id="rId454"/>
          <w:headerReference w:type="first" r:id="rId455"/>
          <w:footerReference w:type="first" r:id="rId456"/>
          <w:pgSz w:w="12240" w:h="158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71" w:name="Pg71"/>
      <w:bookmarkEnd w:id="71"/>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5423"/>
        <w:rPr>
          <w:color w:val="000000"/>
          <w:spacing w:val="-3"/>
        </w:rPr>
      </w:pPr>
    </w:p>
    <w:p w:rsidR="00CA5E7F" w:rsidRDefault="00CA5E7F">
      <w:pPr>
        <w:autoSpaceDE w:val="0"/>
        <w:autoSpaceDN w:val="0"/>
        <w:adjustRightInd w:val="0"/>
        <w:spacing w:line="276" w:lineRule="exact"/>
        <w:ind w:left="5423"/>
        <w:rPr>
          <w:color w:val="000000"/>
          <w:spacing w:val="-3"/>
        </w:rPr>
      </w:pPr>
    </w:p>
    <w:p w:rsidR="00CA5E7F" w:rsidRDefault="00973EC9">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CA5E7F" w:rsidRDefault="00973EC9">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A5E7F" w:rsidRDefault="00CA5E7F">
      <w:pPr>
        <w:autoSpaceDE w:val="0"/>
        <w:autoSpaceDN w:val="0"/>
        <w:adjustRightInd w:val="0"/>
        <w:spacing w:line="276" w:lineRule="exact"/>
        <w:ind w:left="2160"/>
        <w:rPr>
          <w:rFonts w:ascii="Times New Roman Bold" w:hAnsi="Times New Roman Bold"/>
          <w:color w:val="000000"/>
          <w:spacing w:val="-3"/>
        </w:rPr>
      </w:pPr>
    </w:p>
    <w:p w:rsidR="00CA5E7F" w:rsidRDefault="00CA5E7F">
      <w:pPr>
        <w:autoSpaceDE w:val="0"/>
        <w:autoSpaceDN w:val="0"/>
        <w:adjustRightInd w:val="0"/>
        <w:spacing w:line="276" w:lineRule="exact"/>
        <w:ind w:left="2160"/>
        <w:rPr>
          <w:rFonts w:ascii="Times New Roman Bold" w:hAnsi="Times New Roman Bold"/>
          <w:color w:val="000000"/>
          <w:spacing w:val="-3"/>
        </w:rPr>
      </w:pPr>
    </w:p>
    <w:p w:rsidR="00CA5E7F" w:rsidRDefault="00973EC9">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A5E7F" w:rsidRDefault="00CA5E7F">
      <w:pPr>
        <w:autoSpaceDE w:val="0"/>
        <w:autoSpaceDN w:val="0"/>
        <w:adjustRightInd w:val="0"/>
        <w:spacing w:line="280" w:lineRule="exact"/>
        <w:ind w:left="2160"/>
        <w:jc w:val="both"/>
        <w:rPr>
          <w:color w:val="000000"/>
          <w:spacing w:val="-3"/>
        </w:rPr>
      </w:pPr>
    </w:p>
    <w:p w:rsidR="00CA5E7F" w:rsidRDefault="00973EC9">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CA5E7F" w:rsidRDefault="00973EC9">
      <w:pPr>
        <w:autoSpaceDE w:val="0"/>
        <w:autoSpaceDN w:val="0"/>
        <w:adjustRightInd w:val="0"/>
        <w:spacing w:before="4" w:line="276" w:lineRule="exact"/>
        <w:ind w:left="2160"/>
        <w:rPr>
          <w:color w:val="000000"/>
          <w:spacing w:val="-3"/>
        </w:rPr>
      </w:pPr>
      <w:r>
        <w:rPr>
          <w:color w:val="000000"/>
          <w:spacing w:val="-3"/>
        </w:rPr>
        <w:t xml:space="preserve">10 Krey Boulevard </w:t>
      </w:r>
    </w:p>
    <w:p w:rsidR="00CA5E7F" w:rsidRDefault="00973EC9">
      <w:pPr>
        <w:autoSpaceDE w:val="0"/>
        <w:autoSpaceDN w:val="0"/>
        <w:adjustRightInd w:val="0"/>
        <w:spacing w:before="4" w:line="276" w:lineRule="exact"/>
        <w:ind w:left="2160"/>
        <w:rPr>
          <w:color w:val="000000"/>
          <w:spacing w:val="-3"/>
        </w:rPr>
      </w:pPr>
      <w:r>
        <w:rPr>
          <w:color w:val="000000"/>
          <w:spacing w:val="-3"/>
        </w:rPr>
        <w:t xml:space="preserve">Rensselaer, NY 12144 </w:t>
      </w:r>
    </w:p>
    <w:p w:rsidR="00CA5E7F" w:rsidRDefault="00973EC9">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CA5E7F" w:rsidRDefault="00973EC9">
      <w:pPr>
        <w:autoSpaceDE w:val="0"/>
        <w:autoSpaceDN w:val="0"/>
        <w:adjustRightInd w:val="0"/>
        <w:spacing w:before="4" w:line="276" w:lineRule="exact"/>
        <w:ind w:left="2160"/>
        <w:rPr>
          <w:color w:val="000000"/>
          <w:spacing w:val="-3"/>
        </w:rPr>
      </w:pPr>
      <w:r>
        <w:rPr>
          <w:color w:val="000000"/>
          <w:spacing w:val="-3"/>
        </w:rPr>
        <w:t xml:space="preserve">170 Data Dr </w:t>
      </w:r>
    </w:p>
    <w:p w:rsidR="00CA5E7F" w:rsidRDefault="00973EC9">
      <w:pPr>
        <w:autoSpaceDE w:val="0"/>
        <w:autoSpaceDN w:val="0"/>
        <w:adjustRightInd w:val="0"/>
        <w:spacing w:before="4" w:line="276" w:lineRule="exact"/>
        <w:ind w:left="2160"/>
        <w:rPr>
          <w:color w:val="000000"/>
          <w:spacing w:val="-3"/>
        </w:rPr>
      </w:pPr>
      <w:r>
        <w:rPr>
          <w:color w:val="000000"/>
          <w:spacing w:val="-3"/>
        </w:rPr>
        <w:t xml:space="preserve">Waltham, MA  02541 </w:t>
      </w:r>
    </w:p>
    <w:p w:rsidR="00CA5E7F" w:rsidRDefault="00CA5E7F">
      <w:pPr>
        <w:autoSpaceDE w:val="0"/>
        <w:autoSpaceDN w:val="0"/>
        <w:adjustRightInd w:val="0"/>
        <w:spacing w:line="276" w:lineRule="exact"/>
        <w:ind w:left="2160"/>
        <w:rPr>
          <w:color w:val="000000"/>
          <w:spacing w:val="-3"/>
        </w:rPr>
      </w:pP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192" w:line="276" w:lineRule="exact"/>
        <w:ind w:left="2160"/>
        <w:rPr>
          <w:color w:val="000000"/>
          <w:spacing w:val="-3"/>
        </w:rPr>
      </w:pPr>
      <w:r>
        <w:rPr>
          <w:color w:val="000000"/>
          <w:spacing w:val="-3"/>
        </w:rPr>
        <w:t xml:space="preserve">Re:  Fairway Solar Project Small Generating Facility </w:t>
      </w:r>
    </w:p>
    <w:p w:rsidR="00CA5E7F" w:rsidRDefault="00CA5E7F">
      <w:pPr>
        <w:autoSpaceDE w:val="0"/>
        <w:autoSpaceDN w:val="0"/>
        <w:adjustRightInd w:val="0"/>
        <w:spacing w:line="276" w:lineRule="exact"/>
        <w:ind w:left="2160"/>
        <w:rPr>
          <w:color w:val="000000"/>
          <w:spacing w:val="-3"/>
        </w:rPr>
      </w:pPr>
    </w:p>
    <w:p w:rsidR="00CA5E7F" w:rsidRDefault="00CA5E7F">
      <w:pPr>
        <w:autoSpaceDE w:val="0"/>
        <w:autoSpaceDN w:val="0"/>
        <w:adjustRightInd w:val="0"/>
        <w:spacing w:line="276" w:lineRule="exact"/>
        <w:ind w:left="2160"/>
        <w:rPr>
          <w:color w:val="000000"/>
          <w:spacing w:val="-3"/>
        </w:rPr>
      </w:pPr>
    </w:p>
    <w:p w:rsidR="00CA5E7F" w:rsidRDefault="00973EC9">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CA5E7F" w:rsidRDefault="00973EC9">
      <w:pPr>
        <w:autoSpaceDE w:val="0"/>
        <w:autoSpaceDN w:val="0"/>
        <w:adjustRightInd w:val="0"/>
        <w:spacing w:before="240"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A5E7F" w:rsidRDefault="00973EC9">
      <w:pPr>
        <w:autoSpaceDE w:val="0"/>
        <w:autoSpaceDN w:val="0"/>
        <w:adjustRightInd w:val="0"/>
        <w:spacing w:before="246" w:line="276" w:lineRule="exact"/>
        <w:ind w:left="2160"/>
        <w:rPr>
          <w:color w:val="000000"/>
          <w:spacing w:val="-3"/>
        </w:rPr>
      </w:pPr>
      <w:r>
        <w:rPr>
          <w:color w:val="000000"/>
          <w:spacing w:val="-3"/>
        </w:rPr>
        <w:t xml:space="preserve">Thank you. </w:t>
      </w:r>
    </w:p>
    <w:p w:rsidR="00CA5E7F" w:rsidRDefault="00CA5E7F">
      <w:pPr>
        <w:autoSpaceDE w:val="0"/>
        <w:autoSpaceDN w:val="0"/>
        <w:adjustRightInd w:val="0"/>
        <w:spacing w:line="276" w:lineRule="exact"/>
        <w:ind w:left="2160"/>
        <w:rPr>
          <w:color w:val="000000"/>
          <w:spacing w:val="-3"/>
        </w:rPr>
      </w:pP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A5E7F" w:rsidRDefault="00CA5E7F">
      <w:pPr>
        <w:autoSpaceDE w:val="0"/>
        <w:autoSpaceDN w:val="0"/>
        <w:adjustRightInd w:val="0"/>
        <w:spacing w:line="276" w:lineRule="exact"/>
        <w:ind w:left="2160"/>
        <w:rPr>
          <w:color w:val="000000"/>
          <w:spacing w:val="-3"/>
        </w:rPr>
      </w:pP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CA5E7F" w:rsidRDefault="00CA5E7F">
      <w:pPr>
        <w:autoSpaceDE w:val="0"/>
        <w:autoSpaceDN w:val="0"/>
        <w:adjustRightInd w:val="0"/>
        <w:spacing w:line="276" w:lineRule="exact"/>
        <w:ind w:left="5960"/>
        <w:rPr>
          <w:color w:val="000000"/>
          <w:spacing w:val="-3"/>
        </w:rPr>
      </w:pPr>
    </w:p>
    <w:p w:rsidR="00CA5E7F" w:rsidRDefault="00CA5E7F">
      <w:pPr>
        <w:autoSpaceDE w:val="0"/>
        <w:autoSpaceDN w:val="0"/>
        <w:adjustRightInd w:val="0"/>
        <w:spacing w:line="276" w:lineRule="exact"/>
        <w:ind w:left="5960"/>
        <w:rPr>
          <w:color w:val="000000"/>
          <w:spacing w:val="-3"/>
        </w:rPr>
      </w:pPr>
    </w:p>
    <w:p w:rsidR="00CA5E7F" w:rsidRDefault="00CA5E7F">
      <w:pPr>
        <w:autoSpaceDE w:val="0"/>
        <w:autoSpaceDN w:val="0"/>
        <w:adjustRightInd w:val="0"/>
        <w:spacing w:line="276" w:lineRule="exact"/>
        <w:ind w:left="5960"/>
        <w:rPr>
          <w:color w:val="000000"/>
          <w:spacing w:val="-3"/>
        </w:rPr>
      </w:pPr>
    </w:p>
    <w:p w:rsidR="00CA5E7F" w:rsidRDefault="00CA5E7F">
      <w:pPr>
        <w:autoSpaceDE w:val="0"/>
        <w:autoSpaceDN w:val="0"/>
        <w:adjustRightInd w:val="0"/>
        <w:spacing w:line="276" w:lineRule="exact"/>
        <w:ind w:left="5960"/>
        <w:rPr>
          <w:color w:val="000000"/>
          <w:spacing w:val="-3"/>
        </w:rPr>
      </w:pPr>
    </w:p>
    <w:p w:rsidR="00CA5E7F" w:rsidRDefault="00CA5E7F">
      <w:pPr>
        <w:autoSpaceDE w:val="0"/>
        <w:autoSpaceDN w:val="0"/>
        <w:adjustRightInd w:val="0"/>
        <w:spacing w:line="276" w:lineRule="exact"/>
        <w:ind w:left="5960"/>
        <w:rPr>
          <w:color w:val="000000"/>
          <w:spacing w:val="-3"/>
        </w:rPr>
      </w:pPr>
    </w:p>
    <w:p w:rsidR="00CA5E7F" w:rsidRDefault="00CA5E7F">
      <w:pPr>
        <w:autoSpaceDE w:val="0"/>
        <w:autoSpaceDN w:val="0"/>
        <w:adjustRightInd w:val="0"/>
        <w:spacing w:line="276" w:lineRule="exact"/>
        <w:ind w:left="5960"/>
        <w:rPr>
          <w:color w:val="000000"/>
          <w:spacing w:val="-3"/>
        </w:rPr>
      </w:pPr>
    </w:p>
    <w:p w:rsidR="00CA5E7F" w:rsidRDefault="00CA5E7F">
      <w:pPr>
        <w:autoSpaceDE w:val="0"/>
        <w:autoSpaceDN w:val="0"/>
        <w:adjustRightInd w:val="0"/>
        <w:spacing w:line="276" w:lineRule="exact"/>
        <w:ind w:left="5960"/>
        <w:rPr>
          <w:color w:val="000000"/>
          <w:spacing w:val="-3"/>
        </w:rPr>
      </w:pPr>
    </w:p>
    <w:p w:rsidR="00CA5E7F" w:rsidRDefault="00CA5E7F">
      <w:pPr>
        <w:autoSpaceDE w:val="0"/>
        <w:autoSpaceDN w:val="0"/>
        <w:adjustRightInd w:val="0"/>
        <w:spacing w:line="276" w:lineRule="exact"/>
        <w:ind w:left="5960"/>
        <w:rPr>
          <w:color w:val="000000"/>
          <w:spacing w:val="-3"/>
        </w:rPr>
      </w:pPr>
    </w:p>
    <w:p w:rsidR="00CA5E7F" w:rsidRDefault="00973EC9">
      <w:pPr>
        <w:autoSpaceDE w:val="0"/>
        <w:autoSpaceDN w:val="0"/>
        <w:adjustRightInd w:val="0"/>
        <w:spacing w:before="76" w:line="276" w:lineRule="exact"/>
        <w:ind w:left="5960"/>
        <w:rPr>
          <w:color w:val="000000"/>
          <w:spacing w:val="-3"/>
        </w:rPr>
      </w:pPr>
      <w:r>
        <w:rPr>
          <w:color w:val="000000"/>
          <w:spacing w:val="-3"/>
        </w:rPr>
        <w:t xml:space="preserve">8-1 </w:t>
      </w:r>
      <w:r>
        <w:rPr>
          <w:color w:val="000000"/>
          <w:spacing w:val="-3"/>
        </w:rPr>
        <w:pict>
          <v:polyline id="_x0000_s1533" style="position:absolute;left:0;text-align:left;z-index:-251467776;mso-position-horizontal-relative:page;mso-position-vertical-relative:page" points="134.35pt,431.75pt,3in,431.75pt,3in,430.75pt,134.35pt,430.75pt,134.35pt,431.75pt" coordsize="1633,20" o:allowincell="f" fillcolor="black" stroked="f">
            <v:path arrowok="t"/>
            <w10:wrap anchorx="page" anchory="page"/>
          </v:polyline>
        </w:pict>
      </w:r>
    </w:p>
    <w:p w:rsidR="00CA5E7F" w:rsidRDefault="00CA5E7F">
      <w:pPr>
        <w:autoSpaceDE w:val="0"/>
        <w:autoSpaceDN w:val="0"/>
        <w:adjustRightInd w:val="0"/>
        <w:rPr>
          <w:color w:val="000000"/>
          <w:spacing w:val="-3"/>
        </w:rPr>
        <w:sectPr w:rsidR="00CA5E7F">
          <w:headerReference w:type="even" r:id="rId457"/>
          <w:headerReference w:type="default" r:id="rId458"/>
          <w:footerReference w:type="even" r:id="rId459"/>
          <w:footerReference w:type="default" r:id="rId460"/>
          <w:headerReference w:type="first" r:id="rId461"/>
          <w:footerReference w:type="first" r:id="rId462"/>
          <w:pgSz w:w="12240" w:h="15840" w:orient="landscape"/>
          <w:pgMar w:top="0" w:right="0" w:bottom="0" w:left="0" w:header="720" w:footer="720" w:gutter="0"/>
          <w:cols w:space="720"/>
        </w:sectPr>
      </w:pPr>
    </w:p>
    <w:p w:rsidR="00CA5E7F" w:rsidRDefault="00CA5E7F">
      <w:pPr>
        <w:autoSpaceDE w:val="0"/>
        <w:autoSpaceDN w:val="0"/>
        <w:adjustRightInd w:val="0"/>
        <w:spacing w:line="240" w:lineRule="exact"/>
        <w:rPr>
          <w:color w:val="000000"/>
          <w:spacing w:val="-3"/>
        </w:rPr>
      </w:pPr>
      <w:bookmarkStart w:id="72" w:name="Pg72"/>
      <w:bookmarkEnd w:id="72"/>
    </w:p>
    <w:p w:rsidR="00CA5E7F" w:rsidRDefault="00CA5E7F">
      <w:pPr>
        <w:autoSpaceDE w:val="0"/>
        <w:autoSpaceDN w:val="0"/>
        <w:adjustRightInd w:val="0"/>
        <w:spacing w:line="276" w:lineRule="exact"/>
        <w:ind w:left="1440"/>
        <w:rPr>
          <w:color w:val="000000"/>
          <w:spacing w:val="-3"/>
        </w:rPr>
      </w:pPr>
    </w:p>
    <w:p w:rsidR="00CA5E7F" w:rsidRDefault="00973EC9">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A5E7F" w:rsidRDefault="00CA5E7F">
      <w:pPr>
        <w:autoSpaceDE w:val="0"/>
        <w:autoSpaceDN w:val="0"/>
        <w:adjustRightInd w:val="0"/>
        <w:spacing w:line="276" w:lineRule="exact"/>
        <w:ind w:left="5423"/>
        <w:rPr>
          <w:color w:val="000000"/>
          <w:spacing w:val="-3"/>
        </w:rPr>
      </w:pPr>
    </w:p>
    <w:p w:rsidR="00CA5E7F" w:rsidRDefault="00CA5E7F">
      <w:pPr>
        <w:autoSpaceDE w:val="0"/>
        <w:autoSpaceDN w:val="0"/>
        <w:adjustRightInd w:val="0"/>
        <w:spacing w:line="276" w:lineRule="exact"/>
        <w:ind w:left="5423"/>
        <w:rPr>
          <w:color w:val="000000"/>
          <w:spacing w:val="-3"/>
        </w:rPr>
      </w:pPr>
    </w:p>
    <w:p w:rsidR="00CA5E7F" w:rsidRDefault="00973EC9">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CA5E7F" w:rsidRDefault="00973EC9">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CA5E7F" w:rsidRDefault="00CA5E7F">
      <w:pPr>
        <w:autoSpaceDE w:val="0"/>
        <w:autoSpaceDN w:val="0"/>
        <w:adjustRightInd w:val="0"/>
        <w:spacing w:line="276" w:lineRule="exact"/>
        <w:ind w:left="2160"/>
        <w:rPr>
          <w:rFonts w:ascii="Times New Roman Bold" w:hAnsi="Times New Roman Bold"/>
          <w:color w:val="000000"/>
          <w:spacing w:val="-3"/>
        </w:rPr>
      </w:pPr>
    </w:p>
    <w:p w:rsidR="00CA5E7F" w:rsidRDefault="00973EC9">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CA5E7F" w:rsidRDefault="00CA5E7F">
      <w:pPr>
        <w:autoSpaceDE w:val="0"/>
        <w:autoSpaceDN w:val="0"/>
        <w:adjustRightInd w:val="0"/>
        <w:spacing w:line="280" w:lineRule="exact"/>
        <w:ind w:left="2160"/>
        <w:jc w:val="both"/>
        <w:rPr>
          <w:rFonts w:ascii="Times New Roman Bold" w:hAnsi="Times New Roman Bold"/>
          <w:color w:val="000000"/>
          <w:spacing w:val="-3"/>
        </w:rPr>
      </w:pPr>
    </w:p>
    <w:p w:rsidR="00CA5E7F" w:rsidRDefault="00CA5E7F">
      <w:pPr>
        <w:autoSpaceDE w:val="0"/>
        <w:autoSpaceDN w:val="0"/>
        <w:adjustRightInd w:val="0"/>
        <w:spacing w:line="280" w:lineRule="exact"/>
        <w:ind w:left="2160"/>
        <w:jc w:val="both"/>
        <w:rPr>
          <w:rFonts w:ascii="Times New Roman Bold" w:hAnsi="Times New Roman Bold"/>
          <w:color w:val="000000"/>
          <w:spacing w:val="-3"/>
        </w:rPr>
      </w:pPr>
    </w:p>
    <w:p w:rsidR="00CA5E7F" w:rsidRDefault="00973EC9">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CA5E7F" w:rsidRDefault="00973EC9">
      <w:pPr>
        <w:autoSpaceDE w:val="0"/>
        <w:autoSpaceDN w:val="0"/>
        <w:adjustRightInd w:val="0"/>
        <w:spacing w:before="1" w:line="255" w:lineRule="exact"/>
        <w:ind w:left="2160"/>
        <w:rPr>
          <w:color w:val="000000"/>
          <w:spacing w:val="-3"/>
        </w:rPr>
      </w:pPr>
      <w:r>
        <w:rPr>
          <w:color w:val="000000"/>
          <w:spacing w:val="-3"/>
        </w:rPr>
        <w:t xml:space="preserve">10 Krey Boulevard </w:t>
      </w:r>
    </w:p>
    <w:p w:rsidR="00CA5E7F" w:rsidRDefault="00973EC9">
      <w:pPr>
        <w:autoSpaceDE w:val="0"/>
        <w:autoSpaceDN w:val="0"/>
        <w:adjustRightInd w:val="0"/>
        <w:spacing w:before="8" w:line="276" w:lineRule="exact"/>
        <w:ind w:left="2160"/>
        <w:rPr>
          <w:color w:val="000000"/>
          <w:spacing w:val="-3"/>
        </w:rPr>
      </w:pPr>
      <w:r>
        <w:rPr>
          <w:color w:val="000000"/>
          <w:spacing w:val="-3"/>
        </w:rPr>
        <w:t xml:space="preserve">Rensselaer, NY 12144 </w:t>
      </w:r>
    </w:p>
    <w:p w:rsidR="00CA5E7F" w:rsidRDefault="00CA5E7F">
      <w:pPr>
        <w:autoSpaceDE w:val="0"/>
        <w:autoSpaceDN w:val="0"/>
        <w:adjustRightInd w:val="0"/>
        <w:spacing w:line="280" w:lineRule="exact"/>
        <w:ind w:left="2160"/>
        <w:jc w:val="both"/>
        <w:rPr>
          <w:color w:val="000000"/>
          <w:spacing w:val="-3"/>
        </w:rPr>
      </w:pPr>
    </w:p>
    <w:p w:rsidR="00CA5E7F" w:rsidRDefault="00973EC9">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CA5E7F" w:rsidRDefault="00973EC9">
      <w:pPr>
        <w:autoSpaceDE w:val="0"/>
        <w:autoSpaceDN w:val="0"/>
        <w:adjustRightInd w:val="0"/>
        <w:spacing w:before="1" w:line="255" w:lineRule="exact"/>
        <w:ind w:left="2160"/>
        <w:rPr>
          <w:color w:val="000000"/>
          <w:spacing w:val="-3"/>
        </w:rPr>
      </w:pPr>
      <w:r>
        <w:rPr>
          <w:color w:val="000000"/>
          <w:spacing w:val="-3"/>
        </w:rPr>
        <w:t xml:space="preserve">170 Data Dr </w:t>
      </w:r>
    </w:p>
    <w:p w:rsidR="00CA5E7F" w:rsidRDefault="00973EC9">
      <w:pPr>
        <w:autoSpaceDE w:val="0"/>
        <w:autoSpaceDN w:val="0"/>
        <w:adjustRightInd w:val="0"/>
        <w:spacing w:before="8" w:line="276" w:lineRule="exact"/>
        <w:ind w:left="2160"/>
        <w:rPr>
          <w:color w:val="000000"/>
          <w:spacing w:val="-3"/>
        </w:rPr>
      </w:pPr>
      <w:r>
        <w:rPr>
          <w:color w:val="000000"/>
          <w:spacing w:val="-3"/>
        </w:rPr>
        <w:t xml:space="preserve">Waltham, MA  02541 </w:t>
      </w:r>
    </w:p>
    <w:p w:rsidR="00CA5E7F" w:rsidRDefault="00CA5E7F">
      <w:pPr>
        <w:autoSpaceDE w:val="0"/>
        <w:autoSpaceDN w:val="0"/>
        <w:adjustRightInd w:val="0"/>
        <w:spacing w:line="276" w:lineRule="exact"/>
        <w:ind w:left="2160"/>
        <w:rPr>
          <w:color w:val="000000"/>
          <w:spacing w:val="-3"/>
        </w:rPr>
      </w:pPr>
    </w:p>
    <w:p w:rsidR="00CA5E7F" w:rsidRDefault="00CA5E7F">
      <w:pPr>
        <w:autoSpaceDE w:val="0"/>
        <w:autoSpaceDN w:val="0"/>
        <w:adjustRightInd w:val="0"/>
        <w:spacing w:line="276" w:lineRule="exact"/>
        <w:ind w:left="2160"/>
        <w:rPr>
          <w:color w:val="000000"/>
          <w:spacing w:val="-3"/>
        </w:rPr>
      </w:pPr>
    </w:p>
    <w:p w:rsidR="00CA5E7F" w:rsidRDefault="00CA5E7F">
      <w:pPr>
        <w:autoSpaceDE w:val="0"/>
        <w:autoSpaceDN w:val="0"/>
        <w:adjustRightInd w:val="0"/>
        <w:spacing w:line="276" w:lineRule="exact"/>
        <w:ind w:left="2160"/>
        <w:rPr>
          <w:color w:val="000000"/>
          <w:spacing w:val="-3"/>
        </w:rPr>
      </w:pPr>
    </w:p>
    <w:p w:rsidR="00CA5E7F" w:rsidRDefault="00973EC9">
      <w:pPr>
        <w:autoSpaceDE w:val="0"/>
        <w:autoSpaceDN w:val="0"/>
        <w:adjustRightInd w:val="0"/>
        <w:spacing w:before="176" w:line="276" w:lineRule="exact"/>
        <w:ind w:left="2160"/>
        <w:rPr>
          <w:color w:val="000000"/>
        </w:rPr>
      </w:pPr>
      <w:r>
        <w:rPr>
          <w:color w:val="000000"/>
        </w:rPr>
        <w:t xml:space="preserve">Re:    Fairway Solar Project Small Generating Facility </w:t>
      </w:r>
    </w:p>
    <w:p w:rsidR="00CA5E7F" w:rsidRDefault="00CA5E7F">
      <w:pPr>
        <w:autoSpaceDE w:val="0"/>
        <w:autoSpaceDN w:val="0"/>
        <w:adjustRightInd w:val="0"/>
        <w:spacing w:line="288" w:lineRule="exact"/>
        <w:ind w:left="2160"/>
        <w:rPr>
          <w:color w:val="000000"/>
        </w:rPr>
      </w:pPr>
    </w:p>
    <w:p w:rsidR="00CA5E7F" w:rsidRDefault="00973EC9">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CA5E7F" w:rsidRDefault="00CA5E7F">
      <w:pPr>
        <w:autoSpaceDE w:val="0"/>
        <w:autoSpaceDN w:val="0"/>
        <w:adjustRightInd w:val="0"/>
        <w:spacing w:line="280" w:lineRule="exact"/>
        <w:ind w:left="1440"/>
        <w:rPr>
          <w:color w:val="000000"/>
          <w:spacing w:val="-3"/>
        </w:rPr>
      </w:pPr>
    </w:p>
    <w:p w:rsidR="00CA5E7F" w:rsidRDefault="00973EC9">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CA5E7F" w:rsidRDefault="00CA5E7F">
      <w:pPr>
        <w:autoSpaceDE w:val="0"/>
        <w:autoSpaceDN w:val="0"/>
        <w:adjustRightInd w:val="0"/>
        <w:spacing w:line="276" w:lineRule="exact"/>
        <w:ind w:left="1800"/>
        <w:rPr>
          <w:color w:val="000000"/>
          <w:spacing w:val="-2"/>
        </w:rPr>
      </w:pPr>
    </w:p>
    <w:p w:rsidR="00CA5E7F" w:rsidRDefault="00CA5E7F">
      <w:pPr>
        <w:autoSpaceDE w:val="0"/>
        <w:autoSpaceDN w:val="0"/>
        <w:adjustRightInd w:val="0"/>
        <w:spacing w:line="276" w:lineRule="exact"/>
        <w:ind w:left="1800"/>
        <w:rPr>
          <w:color w:val="000000"/>
          <w:spacing w:val="-2"/>
        </w:rPr>
      </w:pPr>
    </w:p>
    <w:p w:rsidR="00CA5E7F" w:rsidRDefault="00973EC9">
      <w:pPr>
        <w:autoSpaceDE w:val="0"/>
        <w:autoSpaceDN w:val="0"/>
        <w:adjustRightInd w:val="0"/>
        <w:spacing w:before="52" w:line="276" w:lineRule="exact"/>
        <w:ind w:left="1800"/>
        <w:rPr>
          <w:color w:val="000000"/>
          <w:spacing w:val="-3"/>
        </w:rPr>
      </w:pPr>
      <w:r>
        <w:rPr>
          <w:color w:val="000000"/>
          <w:spacing w:val="-3"/>
        </w:rPr>
        <w:t xml:space="preserve">Thank you. </w:t>
      </w:r>
    </w:p>
    <w:p w:rsidR="00CA5E7F" w:rsidRDefault="00CA5E7F">
      <w:pPr>
        <w:autoSpaceDE w:val="0"/>
        <w:autoSpaceDN w:val="0"/>
        <w:adjustRightInd w:val="0"/>
        <w:spacing w:line="276" w:lineRule="exact"/>
        <w:ind w:left="1800"/>
        <w:rPr>
          <w:color w:val="000000"/>
          <w:spacing w:val="-3"/>
        </w:rPr>
      </w:pPr>
    </w:p>
    <w:p w:rsidR="00CA5E7F" w:rsidRDefault="00CA5E7F">
      <w:pPr>
        <w:autoSpaceDE w:val="0"/>
        <w:autoSpaceDN w:val="0"/>
        <w:adjustRightInd w:val="0"/>
        <w:spacing w:line="276" w:lineRule="exact"/>
        <w:ind w:left="1800"/>
        <w:rPr>
          <w:color w:val="000000"/>
          <w:spacing w:val="-3"/>
        </w:rPr>
      </w:pPr>
    </w:p>
    <w:p w:rsidR="00CA5E7F" w:rsidRDefault="00973EC9">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CA5E7F" w:rsidRDefault="00CA5E7F">
      <w:pPr>
        <w:autoSpaceDE w:val="0"/>
        <w:autoSpaceDN w:val="0"/>
        <w:adjustRightInd w:val="0"/>
        <w:spacing w:line="276" w:lineRule="exact"/>
        <w:ind w:left="1800"/>
        <w:rPr>
          <w:rFonts w:ascii="Times New Roman Bold" w:hAnsi="Times New Roman Bold"/>
          <w:color w:val="000000"/>
          <w:spacing w:val="-3"/>
        </w:rPr>
      </w:pPr>
    </w:p>
    <w:p w:rsidR="00CA5E7F" w:rsidRDefault="00CA5E7F">
      <w:pPr>
        <w:autoSpaceDE w:val="0"/>
        <w:autoSpaceDN w:val="0"/>
        <w:adjustRightInd w:val="0"/>
        <w:spacing w:line="276" w:lineRule="exact"/>
        <w:ind w:left="1800"/>
        <w:rPr>
          <w:rFonts w:ascii="Times New Roman Bold" w:hAnsi="Times New Roman Bold"/>
          <w:color w:val="000000"/>
          <w:spacing w:val="-3"/>
        </w:rPr>
      </w:pPr>
    </w:p>
    <w:p w:rsidR="00CA5E7F" w:rsidRDefault="00973EC9">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CA5E7F" w:rsidRDefault="00CA5E7F">
      <w:pPr>
        <w:autoSpaceDE w:val="0"/>
        <w:autoSpaceDN w:val="0"/>
        <w:adjustRightInd w:val="0"/>
        <w:spacing w:line="276" w:lineRule="exact"/>
        <w:ind w:left="5960"/>
        <w:rPr>
          <w:rFonts w:ascii="Times New Roman Bold" w:hAnsi="Times New Roman Bold"/>
          <w:color w:val="000000"/>
          <w:spacing w:val="-3"/>
        </w:rPr>
      </w:pPr>
    </w:p>
    <w:p w:rsidR="00CA5E7F" w:rsidRDefault="00CA5E7F">
      <w:pPr>
        <w:autoSpaceDE w:val="0"/>
        <w:autoSpaceDN w:val="0"/>
        <w:adjustRightInd w:val="0"/>
        <w:spacing w:line="276" w:lineRule="exact"/>
        <w:ind w:left="5960"/>
        <w:rPr>
          <w:rFonts w:ascii="Times New Roman Bold" w:hAnsi="Times New Roman Bold"/>
          <w:color w:val="000000"/>
          <w:spacing w:val="-3"/>
        </w:rPr>
      </w:pPr>
    </w:p>
    <w:p w:rsidR="00CA5E7F" w:rsidRDefault="00CA5E7F">
      <w:pPr>
        <w:autoSpaceDE w:val="0"/>
        <w:autoSpaceDN w:val="0"/>
        <w:adjustRightInd w:val="0"/>
        <w:spacing w:line="276" w:lineRule="exact"/>
        <w:ind w:left="5960"/>
        <w:rPr>
          <w:rFonts w:ascii="Times New Roman Bold" w:hAnsi="Times New Roman Bold"/>
          <w:color w:val="000000"/>
          <w:spacing w:val="-3"/>
        </w:rPr>
      </w:pPr>
    </w:p>
    <w:p w:rsidR="00CA5E7F" w:rsidRDefault="00CA5E7F">
      <w:pPr>
        <w:autoSpaceDE w:val="0"/>
        <w:autoSpaceDN w:val="0"/>
        <w:adjustRightInd w:val="0"/>
        <w:spacing w:line="276" w:lineRule="exact"/>
        <w:ind w:left="5960"/>
        <w:rPr>
          <w:rFonts w:ascii="Times New Roman Bold" w:hAnsi="Times New Roman Bold"/>
          <w:color w:val="000000"/>
          <w:spacing w:val="-3"/>
        </w:rPr>
      </w:pPr>
    </w:p>
    <w:p w:rsidR="00CA5E7F" w:rsidRDefault="00CA5E7F">
      <w:pPr>
        <w:autoSpaceDE w:val="0"/>
        <w:autoSpaceDN w:val="0"/>
        <w:adjustRightInd w:val="0"/>
        <w:spacing w:line="276" w:lineRule="exact"/>
        <w:ind w:left="5960"/>
        <w:rPr>
          <w:rFonts w:ascii="Times New Roman Bold" w:hAnsi="Times New Roman Bold"/>
          <w:color w:val="000000"/>
          <w:spacing w:val="-3"/>
        </w:rPr>
      </w:pPr>
    </w:p>
    <w:p w:rsidR="00CA5E7F" w:rsidRDefault="00CA5E7F">
      <w:pPr>
        <w:autoSpaceDE w:val="0"/>
        <w:autoSpaceDN w:val="0"/>
        <w:adjustRightInd w:val="0"/>
        <w:spacing w:line="276" w:lineRule="exact"/>
        <w:ind w:left="5960"/>
        <w:rPr>
          <w:rFonts w:ascii="Times New Roman Bold" w:hAnsi="Times New Roman Bold"/>
          <w:color w:val="000000"/>
          <w:spacing w:val="-3"/>
        </w:rPr>
      </w:pPr>
    </w:p>
    <w:p w:rsidR="00CA5E7F" w:rsidRDefault="00CA5E7F">
      <w:pPr>
        <w:autoSpaceDE w:val="0"/>
        <w:autoSpaceDN w:val="0"/>
        <w:adjustRightInd w:val="0"/>
        <w:spacing w:line="276" w:lineRule="exact"/>
        <w:ind w:left="5960"/>
        <w:rPr>
          <w:rFonts w:ascii="Times New Roman Bold" w:hAnsi="Times New Roman Bold"/>
          <w:color w:val="000000"/>
          <w:spacing w:val="-3"/>
        </w:rPr>
      </w:pPr>
    </w:p>
    <w:p w:rsidR="00CA5E7F" w:rsidRDefault="00973EC9">
      <w:pPr>
        <w:autoSpaceDE w:val="0"/>
        <w:autoSpaceDN w:val="0"/>
        <w:adjustRightInd w:val="0"/>
        <w:spacing w:before="252" w:line="276" w:lineRule="exact"/>
        <w:ind w:left="5960"/>
        <w:rPr>
          <w:color w:val="000000"/>
          <w:spacing w:val="-3"/>
        </w:rPr>
      </w:pPr>
      <w:r>
        <w:rPr>
          <w:color w:val="000000"/>
          <w:spacing w:val="-3"/>
        </w:rPr>
        <w:t xml:space="preserve">9-1 </w:t>
      </w:r>
    </w:p>
    <w:p w:rsidR="00CA5E7F" w:rsidRDefault="00CA5E7F">
      <w:pPr>
        <w:autoSpaceDE w:val="0"/>
        <w:autoSpaceDN w:val="0"/>
        <w:adjustRightInd w:val="0"/>
        <w:rPr>
          <w:color w:val="000000"/>
          <w:spacing w:val="-3"/>
        </w:rPr>
      </w:pPr>
    </w:p>
    <w:sectPr w:rsidR="00CA5E7F">
      <w:headerReference w:type="even" r:id="rId463"/>
      <w:headerReference w:type="default" r:id="rId464"/>
      <w:footerReference w:type="even" r:id="rId465"/>
      <w:footerReference w:type="default" r:id="rId466"/>
      <w:headerReference w:type="first" r:id="rId467"/>
      <w:footerReference w:type="first" r:id="rId46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EC9">
      <w:r>
        <w:separator/>
      </w:r>
    </w:p>
  </w:endnote>
  <w:endnote w:type="continuationSeparator" w:id="0">
    <w:p w:rsidR="00000000" w:rsidRDefault="0097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Date: 2/3/2023 - D</w:t>
    </w:r>
    <w:r>
      <w:rPr>
        <w:rFonts w:ascii="Arial" w:eastAsia="Arial" w:hAnsi="Arial" w:cs="Arial"/>
        <w:color w:val="000000"/>
        <w:sz w:val="16"/>
      </w:rPr>
      <w:t xml:space="preserve">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Date: 2/3/2023 - Docket #: ER23-1115-000 -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Date: 2/3/2023 - Docket #: ER23-1115-000 -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Date: 2/3/</w:t>
    </w:r>
    <w:r>
      <w:rPr>
        <w:rFonts w:ascii="Arial" w:eastAsia="Arial" w:hAnsi="Arial" w:cs="Arial"/>
        <w:color w:val="000000"/>
        <w:sz w:val="16"/>
      </w:rPr>
      <w:t xml:space="preserve">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Date: 2/3/2023 -</w:t>
    </w:r>
    <w:r>
      <w:rPr>
        <w:rFonts w:ascii="Arial" w:eastAsia="Arial" w:hAnsi="Arial" w:cs="Arial"/>
        <w:color w:val="000000"/>
        <w:sz w:val="16"/>
      </w:rPr>
      <w:t xml:space="preserve">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w:t>
    </w:r>
    <w:r>
      <w:rPr>
        <w:rFonts w:ascii="Arial" w:eastAsia="Arial" w:hAnsi="Arial" w:cs="Arial"/>
        <w:color w:val="000000"/>
        <w:sz w:val="16"/>
      </w:rPr>
      <w:t xml:space="preserve">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Date: 2/3/2</w:t>
    </w:r>
    <w:r>
      <w:rPr>
        <w:rFonts w:ascii="Arial" w:eastAsia="Arial" w:hAnsi="Arial" w:cs="Arial"/>
        <w:color w:val="000000"/>
        <w:sz w:val="16"/>
      </w:rPr>
      <w:t xml:space="preserve">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Date: 2/3/2023 - Dock</w:t>
    </w:r>
    <w:r>
      <w:rPr>
        <w:rFonts w:ascii="Arial" w:eastAsia="Arial" w:hAnsi="Arial" w:cs="Arial"/>
        <w:color w:val="000000"/>
        <w:sz w:val="16"/>
      </w:rPr>
      <w:t xml:space="preserve">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Date: 2/3/2023 - Docket #: ER23-</w:t>
    </w:r>
    <w:r>
      <w:rPr>
        <w:rFonts w:ascii="Arial" w:eastAsia="Arial" w:hAnsi="Arial" w:cs="Arial"/>
        <w:color w:val="000000"/>
        <w:sz w:val="16"/>
      </w:rPr>
      <w:t xml:space="preserve">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w:t>
    </w:r>
    <w:r>
      <w:rPr>
        <w:rFonts w:ascii="Arial" w:eastAsia="Arial" w:hAnsi="Arial" w:cs="Arial"/>
        <w:color w:val="000000"/>
        <w:sz w:val="16"/>
      </w:rPr>
      <w:t xml:space="preserve">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Date: 2/3/2</w:t>
    </w:r>
    <w:r>
      <w:rPr>
        <w:rFonts w:ascii="Arial" w:eastAsia="Arial" w:hAnsi="Arial" w:cs="Arial"/>
        <w:color w:val="000000"/>
        <w:sz w:val="16"/>
      </w:rPr>
      <w:t xml:space="preserve">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Effective Date: 2/3/2023 - Docket #: ER23-1115-000 -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right="1134"/>
      <w:jc w:val="right"/>
    </w:pPr>
    <w:r>
      <w:rPr>
        <w:rFonts w:ascii="Arial" w:eastAsia="Arial" w:hAnsi="Arial" w:cs="Arial"/>
        <w:color w:val="000000"/>
        <w:sz w:val="16"/>
      </w:rPr>
      <w:t xml:space="preserve">Effective Date: 2/3/2023 - Docket #: ER23-1115-000 -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EC9">
      <w:r>
        <w:separator/>
      </w:r>
    </w:p>
  </w:footnote>
  <w:footnote w:type="continuationSeparator" w:id="0">
    <w:p w:rsidR="00000000" w:rsidRDefault="0097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SunEast Fairway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SunEast Fairway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SunEast Fairway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SunEast Fairway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SunEast Fairway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ational Grid, SunEast Fairway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w:t>
    </w:r>
    <w:r>
      <w:rPr>
        <w:rFonts w:ascii="Arial" w:eastAsia="Arial" w:hAnsi="Arial" w:cs="Arial"/>
        <w:color w:val="000000"/>
        <w:sz w:val="16"/>
      </w:rPr>
      <w:t>unEast Fairway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National Grid, SunEast Fairway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SunEast Fairway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SunEast Fairway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SunEast Fairway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National Grid, SunEast Fairway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SunEast Fairway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w:t>
    </w:r>
    <w:r>
      <w:rPr>
        <w:rFonts w:ascii="Arial" w:eastAsia="Arial" w:hAnsi="Arial" w:cs="Arial"/>
        <w:color w:val="000000"/>
        <w:sz w:val="16"/>
      </w:rPr>
      <w:t>unEast Fairway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SunEast Fairway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SunEast Fairway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w:t>
    </w:r>
    <w:r>
      <w:rPr>
        <w:rFonts w:ascii="Arial" w:eastAsia="Arial" w:hAnsi="Arial" w:cs="Arial"/>
        <w:color w:val="000000"/>
        <w:sz w:val="16"/>
      </w:rPr>
      <w:t xml:space="preserve">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SunEast Fairway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SunEast Fairway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w:t>
    </w:r>
    <w:r>
      <w:rPr>
        <w:rFonts w:ascii="Arial" w:eastAsia="Arial" w:hAnsi="Arial" w:cs="Arial"/>
        <w:color w:val="000000"/>
        <w:sz w:val="16"/>
      </w:rPr>
      <w:t>y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SunEast Fairway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w:t>
    </w:r>
    <w:r>
      <w:rPr>
        <w:rFonts w:ascii="Arial" w:eastAsia="Arial" w:hAnsi="Arial" w:cs="Arial"/>
        <w:color w:val="000000"/>
        <w:sz w:val="16"/>
      </w:rPr>
      <w:t>rid, SunEast Fairway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National Grid, SunEast Fairway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Fairway </w:t>
    </w:r>
    <w:r>
      <w:rPr>
        <w:rFonts w:ascii="Arial" w:eastAsia="Arial" w:hAnsi="Arial" w:cs="Arial"/>
        <w:color w:val="000000"/>
        <w:sz w:val="16"/>
      </w:rPr>
      <w:t>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w:t>
    </w:r>
    <w:r>
      <w:rPr>
        <w:rFonts w:ascii="Arial" w:eastAsia="Arial" w:hAnsi="Arial" w:cs="Arial"/>
        <w:color w:val="000000"/>
        <w:sz w:val="16"/>
      </w:rPr>
      <w:t>st Fairway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National Grid, SunEast Fairway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SunEast Fairway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National Grid, SunEast Fairway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w:t>
    </w:r>
    <w:r>
      <w:rPr>
        <w:rFonts w:ascii="Arial" w:eastAsia="Arial" w:hAnsi="Arial" w:cs="Arial"/>
        <w:color w:val="000000"/>
        <w:sz w:val="16"/>
      </w:rPr>
      <w:t xml:space="preserve"> Fairway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SunEast Fairway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w:t>
    </w:r>
    <w:r>
      <w:rPr>
        <w:rFonts w:ascii="Arial" w:eastAsia="Arial" w:hAnsi="Arial" w:cs="Arial"/>
        <w:color w:val="000000"/>
        <w:sz w:val="16"/>
      </w:rPr>
      <w:t>ast Fairway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SunEast Fairway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SunEast Fairway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SunEast Fairway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Fairway </w:t>
    </w:r>
    <w:r>
      <w:rPr>
        <w:rFonts w:ascii="Arial" w:eastAsia="Arial" w:hAnsi="Arial" w:cs="Arial"/>
        <w:color w:val="000000"/>
        <w:sz w:val="16"/>
      </w:rPr>
      <w:t>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SunEast Fairway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SunEast Fairway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SunEast Fairway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w:t>
    </w:r>
    <w:r>
      <w:rPr>
        <w:rFonts w:ascii="Arial" w:eastAsia="Arial" w:hAnsi="Arial" w:cs="Arial"/>
        <w:color w:val="000000"/>
        <w:sz w:val="16"/>
      </w:rPr>
      <w:t>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SunEast Fairway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SunEast Fairway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SunEast Fairway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w:t>
    </w:r>
    <w:r>
      <w:rPr>
        <w:rFonts w:ascii="Arial" w:eastAsia="Arial" w:hAnsi="Arial" w:cs="Arial"/>
        <w:color w:val="000000"/>
        <w:sz w:val="16"/>
      </w:rPr>
      <w:t>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National Grid, SunEast Fairway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w:t>
    </w:r>
    <w:r>
      <w:rPr>
        <w:rFonts w:ascii="Arial" w:eastAsia="Arial" w:hAnsi="Arial" w:cs="Arial"/>
        <w:color w:val="000000"/>
        <w:sz w:val="16"/>
      </w:rPr>
      <w:t>ional Grid, SunEast Fairway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w:t>
    </w:r>
    <w:r>
      <w:rPr>
        <w:rFonts w:ascii="Arial" w:eastAsia="Arial" w:hAnsi="Arial" w:cs="Arial"/>
        <w:color w:val="000000"/>
        <w:sz w:val="16"/>
      </w:rPr>
      <w:t xml:space="preserve">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National Grid, SunEast Fairway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SunEast Fairway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t>
    </w:r>
    <w:r>
      <w:rPr>
        <w:rFonts w:ascii="Arial" w:eastAsia="Arial" w:hAnsi="Arial" w:cs="Arial"/>
        <w:color w:val="000000"/>
        <w:sz w:val="16"/>
      </w:rPr>
      <w:t>way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SunEast Fairway </w:t>
    </w:r>
    <w:r>
      <w:rPr>
        <w:rFonts w:ascii="Arial" w:eastAsia="Arial" w:hAnsi="Arial" w:cs="Arial"/>
        <w:color w:val="000000"/>
        <w:sz w:val="16"/>
      </w:rPr>
      <w:t>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w:t>
    </w:r>
    <w:r>
      <w:rPr>
        <w:rFonts w:ascii="Arial" w:eastAsia="Arial" w:hAnsi="Arial" w:cs="Arial"/>
        <w:color w:val="000000"/>
        <w:sz w:val="16"/>
      </w:rPr>
      <w:t>rid, SunEast Fairway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7F" w:rsidRDefault="00973EC9">
    <w:pPr>
      <w:ind w:left="1134"/>
    </w:pPr>
    <w:r>
      <w:rPr>
        <w:rFonts w:ascii="Arial" w:eastAsia="Arial" w:hAnsi="Arial" w:cs="Arial"/>
        <w:color w:val="000000"/>
        <w:sz w:val="16"/>
      </w:rPr>
      <w:t>NYISO Agreements --&gt; Service Agreements --&gt; SGIA Among NYISO, National Grid, SunEast Fairway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A5E7F"/>
    <w:rsid w:val="00973EC9"/>
    <w:rsid w:val="00CA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8.xml"/><Relationship Id="rId366" Type="http://schemas.openxmlformats.org/officeDocument/2006/relationships/header" Target="head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header" Target="header211.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3.xml"/><Relationship Id="rId377" Type="http://schemas.openxmlformats.org/officeDocument/2006/relationships/footer" Target="footer183.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6.xml"/><Relationship Id="rId279" Type="http://schemas.openxmlformats.org/officeDocument/2006/relationships/header" Target="header137.xml"/><Relationship Id="rId444" Type="http://schemas.openxmlformats.org/officeDocument/2006/relationships/footer" Target="footer21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 TargetMode="External"/><Relationship Id="rId304" Type="http://schemas.openxmlformats.org/officeDocument/2006/relationships/image" Target="media/image2.jpeg"/><Relationship Id="rId346" Type="http://schemas.openxmlformats.org/officeDocument/2006/relationships/footer" Target="footer168.xml"/><Relationship Id="rId388" Type="http://schemas.openxmlformats.org/officeDocument/2006/relationships/header" Target="head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1.xml"/><Relationship Id="rId248" Type="http://schemas.openxmlformats.org/officeDocument/2006/relationships/header" Target="header121.xml"/><Relationship Id="rId455" Type="http://schemas.openxmlformats.org/officeDocument/2006/relationships/header" Target="header2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4.xml"/><Relationship Id="rId259" Type="http://schemas.openxmlformats.org/officeDocument/2006/relationships/footer" Target="footer126.xml"/><Relationship Id="rId424" Type="http://schemas.openxmlformats.org/officeDocument/2006/relationships/header" Target="header207.xml"/><Relationship Id="rId466" Type="http://schemas.openxmlformats.org/officeDocument/2006/relationships/footer" Target="footer2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8.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8.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1.xml"/><Relationship Id="rId281" Type="http://schemas.openxmlformats.org/officeDocument/2006/relationships/footer" Target="footer137.xml"/><Relationship Id="rId337" Type="http://schemas.openxmlformats.org/officeDocument/2006/relationships/footer" Target="footer16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0.xml"/><Relationship Id="rId404" Type="http://schemas.openxmlformats.org/officeDocument/2006/relationships/footer" Target="footer196.xml"/><Relationship Id="rId446" Type="http://schemas.openxmlformats.org/officeDocument/2006/relationships/header" Target="header21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header" Target="head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3.xml"/><Relationship Id="rId457" Type="http://schemas.openxmlformats.org/officeDocument/2006/relationships/header" Target="head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header" Target="header112.xml"/><Relationship Id="rId468" Type="http://schemas.openxmlformats.org/officeDocument/2006/relationships/footer" Target="footer228.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59.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5.xml"/><Relationship Id="rId241" Type="http://schemas.openxmlformats.org/officeDocument/2006/relationships/footer" Target="footer117.xml"/><Relationship Id="rId437" Type="http://schemas.openxmlformats.org/officeDocument/2006/relationships/header" Target="header213.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0.xml"/><Relationship Id="rId448" Type="http://schemas.openxmlformats.org/officeDocument/2006/relationships/footer" Target="footer218.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49.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footer" Target="footer203.xml"/><Relationship Id="rId459" Type="http://schemas.openxmlformats.org/officeDocument/2006/relationships/footer" Target="footer223.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4.xml"/><Relationship Id="rId470" Type="http://schemas.openxmlformats.org/officeDocument/2006/relationships/theme" Target="theme/theme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1.xml"/><Relationship Id="rId165" Type="http://schemas.openxmlformats.org/officeDocument/2006/relationships/footer" Target="footer79.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6.xml"/><Relationship Id="rId383" Type="http://schemas.openxmlformats.org/officeDocument/2006/relationships/footer" Target="footer186.xml"/><Relationship Id="rId439" Type="http://schemas.openxmlformats.org/officeDocument/2006/relationships/header" Target="head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1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0.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6.xml"/><Relationship Id="rId363" Type="http://schemas.openxmlformats.org/officeDocument/2006/relationships/header" Target="header177.xml"/><Relationship Id="rId419" Type="http://schemas.openxmlformats.org/officeDocument/2006/relationships/footer" Target="footer204.xml"/><Relationship Id="rId223" Type="http://schemas.openxmlformats.org/officeDocument/2006/relationships/footer" Target="foot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1.xml"/><Relationship Id="rId374" Type="http://schemas.openxmlformats.org/officeDocument/2006/relationships/footer" Target="footer181.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4.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footer" Target="footer166.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header" Target="head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199.xml"/><Relationship Id="rId431" Type="http://schemas.openxmlformats.org/officeDocument/2006/relationships/footer" Target="footer210.xml"/><Relationship Id="rId452" Type="http://schemas.openxmlformats.org/officeDocument/2006/relationships/header" Target="header22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2.xml"/><Relationship Id="rId333" Type="http://schemas.openxmlformats.org/officeDocument/2006/relationships/header" Target="head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2.xml"/><Relationship Id="rId396" Type="http://schemas.openxmlformats.org/officeDocument/2006/relationships/header" Target="head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5.xml"/><Relationship Id="rId421" Type="http://schemas.openxmlformats.org/officeDocument/2006/relationships/header" Target="header206.xml"/><Relationship Id="rId442" Type="http://schemas.openxmlformats.org/officeDocument/2006/relationships/footer" Target="footer215.xml"/><Relationship Id="rId463" Type="http://schemas.openxmlformats.org/officeDocument/2006/relationships/header" Target="head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7.xml"/><Relationship Id="rId344" Type="http://schemas.openxmlformats.org/officeDocument/2006/relationships/footer" Target="footer16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image" Target="media/image3.jpeg"/><Relationship Id="rId386" Type="http://schemas.openxmlformats.org/officeDocument/2006/relationships/footer" Target="footer187.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0.xml"/><Relationship Id="rId432" Type="http://schemas.openxmlformats.org/officeDocument/2006/relationships/image" Target="media/image4.jpeg"/><Relationship Id="rId453" Type="http://schemas.openxmlformats.org/officeDocument/2006/relationships/footer" Target="footer22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2.xml"/><Relationship Id="rId355" Type="http://schemas.openxmlformats.org/officeDocument/2006/relationships/footer" Target="footer172.xml"/><Relationship Id="rId376" Type="http://schemas.openxmlformats.org/officeDocument/2006/relationships/header" Target="header183.xml"/><Relationship Id="rId397" Type="http://schemas.openxmlformats.org/officeDocument/2006/relationships/header" Target="head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5.xml"/><Relationship Id="rId422" Type="http://schemas.openxmlformats.org/officeDocument/2006/relationships/footer" Target="footer205.xml"/><Relationship Id="rId443" Type="http://schemas.openxmlformats.org/officeDocument/2006/relationships/header" Target="header216.xml"/><Relationship Id="rId464" Type="http://schemas.openxmlformats.org/officeDocument/2006/relationships/header" Target="header227.xml"/><Relationship Id="rId303" Type="http://schemas.openxmlformats.org/officeDocument/2006/relationships/image" Target="media/image1.jpeg"/><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8.xml"/><Relationship Id="rId387" Type="http://schemas.openxmlformats.org/officeDocument/2006/relationships/footer" Target="footer188.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1.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2.xml"/><Relationship Id="rId356" Type="http://schemas.openxmlformats.org/officeDocument/2006/relationships/footer" Target="footer173.xml"/><Relationship Id="rId398" Type="http://schemas.openxmlformats.org/officeDocument/2006/relationships/footer" Target="footer19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6.xml"/><Relationship Id="rId258" Type="http://schemas.openxmlformats.org/officeDocument/2006/relationships/header" Target="header126.xml"/><Relationship Id="rId465" Type="http://schemas.openxmlformats.org/officeDocument/2006/relationships/footer" Target="footer2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7.xml"/><Relationship Id="rId367" Type="http://schemas.openxmlformats.org/officeDocument/2006/relationships/header" Target="head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header" Target="header217.xml"/><Relationship Id="rId291" Type="http://schemas.openxmlformats.org/officeDocument/2006/relationships/header" Target="header142.xml"/><Relationship Id="rId305" Type="http://schemas.openxmlformats.org/officeDocument/2006/relationships/header" Target="header148.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89.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2.xml"/><Relationship Id="rId456" Type="http://schemas.openxmlformats.org/officeDocument/2006/relationships/footer" Target="footer2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3.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7.xml"/><Relationship Id="rId467" Type="http://schemas.openxmlformats.org/officeDocument/2006/relationships/header" Target="header228.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59.xml"/><Relationship Id="rId369" Type="http://schemas.openxmlformats.org/officeDocument/2006/relationships/footer" Target="footer179.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4.xml"/><Relationship Id="rId436" Type="http://schemas.openxmlformats.org/officeDocument/2006/relationships/footer" Target="footer212.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4.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7.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8.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2.xml"/><Relationship Id="rId220" Type="http://schemas.openxmlformats.org/officeDocument/2006/relationships/footer" Target="footer106.xml"/><Relationship Id="rId458" Type="http://schemas.openxmlformats.org/officeDocument/2006/relationships/header" Target="head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fontTable" Target="fontTable.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5.xml"/><Relationship Id="rId200" Type="http://schemas.openxmlformats.org/officeDocument/2006/relationships/header" Target="header97.xml"/><Relationship Id="rId382" Type="http://schemas.openxmlformats.org/officeDocument/2006/relationships/header" Target="header186.xml"/><Relationship Id="rId438" Type="http://schemas.openxmlformats.org/officeDocument/2006/relationships/footer" Target="footer213.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header" Target="header21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0.xml"/><Relationship Id="rId460" Type="http://schemas.openxmlformats.org/officeDocument/2006/relationships/footer" Target="footer224.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5.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header" Target="header204.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header" Target="header167.xml"/><Relationship Id="rId384" Type="http://schemas.openxmlformats.org/officeDocument/2006/relationships/header" Target="head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header" Target="head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1.xml"/><Relationship Id="rId353" Type="http://schemas.openxmlformats.org/officeDocument/2006/relationships/header" Target="header172.xml"/><Relationship Id="rId395" Type="http://schemas.openxmlformats.org/officeDocument/2006/relationships/footer" Target="footer192.xml"/><Relationship Id="rId409" Type="http://schemas.openxmlformats.org/officeDocument/2006/relationships/header" Target="head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5.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6.xml"/><Relationship Id="rId364" Type="http://schemas.openxmlformats.org/officeDocument/2006/relationships/footer" Target="footer177.xml"/><Relationship Id="rId61" Type="http://schemas.openxmlformats.org/officeDocument/2006/relationships/header" Target="header28.xml"/><Relationship Id="rId199" Type="http://schemas.openxmlformats.org/officeDocument/2006/relationships/footer" Target="footer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21429</Words>
  <Characters>122151</Characters>
  <Application>Microsoft Office Word</Application>
  <DocSecurity>4</DocSecurity>
  <Lines>1017</Lines>
  <Paragraphs>286</Paragraphs>
  <ScaleCrop>false</ScaleCrop>
  <Company/>
  <LinksUpToDate>false</LinksUpToDate>
  <CharactersWithSpaces>143294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2023-04-14T19:00:00Z</dcterms:created>
  <dcterms:modified xsi:type="dcterms:W3CDTF">2023-04-14T19:00:00Z</dcterms:modified>
</cp:coreProperties>
</file>