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45" w:rsidRDefault="00B05945">
      <w:pPr>
        <w:autoSpaceDE w:val="0"/>
        <w:autoSpaceDN w:val="0"/>
        <w:adjustRightInd w:val="0"/>
        <w:spacing w:line="240" w:lineRule="exact"/>
      </w:pPr>
      <w:bookmarkStart w:id="0" w:name="Pg1"/>
      <w:bookmarkStart w:id="1" w:name="_GoBack"/>
      <w:bookmarkEnd w:id="0"/>
      <w:bookmarkEnd w:id="1"/>
    </w:p>
    <w:p w:rsidR="00B05945" w:rsidRDefault="00B05945">
      <w:pPr>
        <w:autoSpaceDE w:val="0"/>
        <w:autoSpaceDN w:val="0"/>
        <w:adjustRightInd w:val="0"/>
        <w:spacing w:line="230" w:lineRule="exact"/>
        <w:ind w:left="1440"/>
      </w:pPr>
    </w:p>
    <w:p w:rsidR="00B05945" w:rsidRDefault="00B05945">
      <w:pPr>
        <w:autoSpaceDE w:val="0"/>
        <w:autoSpaceDN w:val="0"/>
        <w:adjustRightInd w:val="0"/>
        <w:spacing w:line="230" w:lineRule="exact"/>
        <w:ind w:left="1440"/>
      </w:pPr>
    </w:p>
    <w:p w:rsidR="00B05945" w:rsidRDefault="00B05945">
      <w:pPr>
        <w:autoSpaceDE w:val="0"/>
        <w:autoSpaceDN w:val="0"/>
        <w:adjustRightInd w:val="0"/>
        <w:spacing w:line="230" w:lineRule="exact"/>
        <w:ind w:left="1440"/>
      </w:pPr>
    </w:p>
    <w:p w:rsidR="00B05945" w:rsidRDefault="00B05945">
      <w:pPr>
        <w:autoSpaceDE w:val="0"/>
        <w:autoSpaceDN w:val="0"/>
        <w:adjustRightInd w:val="0"/>
        <w:spacing w:line="230" w:lineRule="exact"/>
        <w:ind w:left="1440"/>
      </w:pPr>
    </w:p>
    <w:p w:rsidR="00B05945" w:rsidRDefault="00B05945">
      <w:pPr>
        <w:autoSpaceDE w:val="0"/>
        <w:autoSpaceDN w:val="0"/>
        <w:adjustRightInd w:val="0"/>
        <w:spacing w:line="230" w:lineRule="exact"/>
        <w:ind w:left="1440"/>
      </w:pPr>
    </w:p>
    <w:p w:rsidR="00B05945" w:rsidRDefault="00E42D38">
      <w:pPr>
        <w:tabs>
          <w:tab w:val="left" w:pos="8299"/>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  ER18-</w:t>
      </w:r>
      <w:r>
        <w:rPr>
          <w:rFonts w:ascii="Microsoft Sans Serif" w:hAnsi="Microsoft Sans Serif"/>
          <w:color w:val="000000"/>
          <w:spacing w:val="-1"/>
          <w:sz w:val="20"/>
        </w:rPr>
        <w:tab/>
      </w:r>
      <w:r>
        <w:rPr>
          <w:rFonts w:ascii="Microsoft Sans Serif" w:hAnsi="Microsoft Sans Serif"/>
          <w:color w:val="000000"/>
          <w:spacing w:val="-2"/>
          <w:sz w:val="20"/>
        </w:rPr>
        <w:t>-000</w:t>
      </w:r>
    </w:p>
    <w:p w:rsidR="00B05945" w:rsidRDefault="00E42D38">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05945" w:rsidRDefault="00E42D3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05945" w:rsidRDefault="00E42D38">
      <w:pPr>
        <w:autoSpaceDE w:val="0"/>
        <w:autoSpaceDN w:val="0"/>
        <w:adjustRightInd w:val="0"/>
        <w:spacing w:line="220" w:lineRule="exact"/>
        <w:ind w:left="1439" w:right="3704"/>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Amended and Restated SGIA 2219 among NYISO, NMPC, Monroe County </w:t>
      </w:r>
      <w:r>
        <w:rPr>
          <w:rFonts w:ascii="Microsoft Sans Serif" w:hAnsi="Microsoft Sans Serif"/>
          <w:color w:val="000000"/>
          <w:spacing w:val="-3"/>
          <w:sz w:val="20"/>
        </w:rPr>
        <w:t xml:space="preserve">Company Filing Identifier: </w:t>
      </w:r>
    </w:p>
    <w:p w:rsidR="00B05945" w:rsidRDefault="00E42D38">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B05945" w:rsidRDefault="00E42D38">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B05945" w:rsidRDefault="00E42D38">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B05945" w:rsidRDefault="00E42D38">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05945" w:rsidRDefault="00B05945">
      <w:pPr>
        <w:autoSpaceDE w:val="0"/>
        <w:autoSpaceDN w:val="0"/>
        <w:adjustRightInd w:val="0"/>
        <w:spacing w:line="230" w:lineRule="exact"/>
        <w:ind w:left="1440"/>
        <w:rPr>
          <w:rFonts w:ascii="Microsoft Sans Serif" w:hAnsi="Microsoft Sans Serif"/>
          <w:color w:val="000000"/>
          <w:spacing w:val="-2"/>
          <w:sz w:val="20"/>
        </w:rPr>
      </w:pPr>
    </w:p>
    <w:p w:rsidR="00B05945" w:rsidRDefault="00E42D38">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05945" w:rsidRDefault="00E42D38">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2219 </w:t>
      </w:r>
    </w:p>
    <w:p w:rsidR="00B05945" w:rsidRDefault="00E42D38">
      <w:pPr>
        <w:autoSpaceDE w:val="0"/>
        <w:autoSpaceDN w:val="0"/>
        <w:adjustRightInd w:val="0"/>
        <w:spacing w:before="23" w:line="220" w:lineRule="exact"/>
        <w:ind w:left="1439" w:right="400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among NYISO, NMPC and Monroe County, SA No. 2219 </w:t>
      </w:r>
      <w:r>
        <w:rPr>
          <w:rFonts w:ascii="Microsoft Sans Serif" w:hAnsi="Microsoft Sans Serif"/>
          <w:color w:val="000000"/>
          <w:spacing w:val="-3"/>
          <w:sz w:val="20"/>
        </w:rPr>
        <w:t xml:space="preserve">Record Version Number: 1.0.0 </w:t>
      </w:r>
    </w:p>
    <w:p w:rsidR="00B05945" w:rsidRDefault="00E42D38">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05945" w:rsidRDefault="00E42D38">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187 </w:t>
      </w:r>
    </w:p>
    <w:p w:rsidR="00B05945" w:rsidRDefault="00E42D38">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8076800</w:t>
      </w:r>
    </w:p>
    <w:p w:rsidR="00B05945" w:rsidRDefault="00E42D38">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B05945" w:rsidRDefault="00E42D38">
      <w:pPr>
        <w:autoSpaceDE w:val="0"/>
        <w:autoSpaceDN w:val="0"/>
        <w:adjustRightInd w:val="0"/>
        <w:spacing w:before="1" w:line="224"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2018-06-26</w:t>
      </w:r>
    </w:p>
    <w:p w:rsidR="00B05945" w:rsidRDefault="00E42D38">
      <w:pPr>
        <w:tabs>
          <w:tab w:val="left" w:pos="2790"/>
        </w:tabs>
        <w:autoSpaceDE w:val="0"/>
        <w:autoSpaceDN w:val="0"/>
        <w:adjustRightInd w:val="0"/>
        <w:spacing w:before="1"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700</w:t>
      </w:r>
    </w:p>
    <w:p w:rsidR="00B05945" w:rsidRDefault="00E42D38">
      <w:pPr>
        <w:autoSpaceDE w:val="0"/>
        <w:autoSpaceDN w:val="0"/>
        <w:adjustRightInd w:val="0"/>
        <w:spacing w:line="230" w:lineRule="exact"/>
        <w:ind w:left="1439" w:right="7886"/>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B05945" w:rsidRDefault="00B05945">
      <w:pPr>
        <w:autoSpaceDE w:val="0"/>
        <w:autoSpaceDN w:val="0"/>
        <w:adjustRightInd w:val="0"/>
        <w:rPr>
          <w:rFonts w:ascii="Microsoft Sans Serif" w:hAnsi="Microsoft Sans Serif"/>
          <w:color w:val="000000"/>
          <w:spacing w:val="-2"/>
          <w:sz w:val="20"/>
        </w:rPr>
        <w:sectPr w:rsidR="00B0594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05945" w:rsidRDefault="00B05945">
      <w:pPr>
        <w:autoSpaceDE w:val="0"/>
        <w:autoSpaceDN w:val="0"/>
        <w:adjustRightInd w:val="0"/>
        <w:spacing w:line="240" w:lineRule="exact"/>
        <w:rPr>
          <w:rFonts w:ascii="Microsoft Sans Serif" w:hAnsi="Microsoft Sans Serif"/>
          <w:color w:val="000000"/>
          <w:spacing w:val="-2"/>
        </w:rPr>
      </w:pPr>
      <w:bookmarkStart w:id="2" w:name="Pg2"/>
      <w:bookmarkEnd w:id="2"/>
    </w:p>
    <w:p w:rsidR="00B05945" w:rsidRDefault="00B05945">
      <w:pPr>
        <w:autoSpaceDE w:val="0"/>
        <w:autoSpaceDN w:val="0"/>
        <w:adjustRightInd w:val="0"/>
        <w:spacing w:line="276" w:lineRule="exact"/>
        <w:ind w:left="1800"/>
        <w:rPr>
          <w:rFonts w:ascii="Microsoft Sans Serif" w:hAnsi="Microsoft Sans Serif"/>
          <w:color w:val="000000"/>
          <w:spacing w:val="-2"/>
        </w:rPr>
      </w:pPr>
    </w:p>
    <w:p w:rsidR="00B05945" w:rsidRDefault="00E42D38">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B05945">
      <w:pPr>
        <w:autoSpaceDE w:val="0"/>
        <w:autoSpaceDN w:val="0"/>
        <w:adjustRightInd w:val="0"/>
        <w:spacing w:line="513" w:lineRule="exact"/>
        <w:ind w:left="4094"/>
        <w:rPr>
          <w:rFonts w:ascii="Times New Roman Bold" w:hAnsi="Times New Roman Bold"/>
          <w:color w:val="000000"/>
          <w:spacing w:val="-3"/>
        </w:rPr>
      </w:pPr>
    </w:p>
    <w:p w:rsidR="00B05945" w:rsidRDefault="00E42D38">
      <w:pPr>
        <w:tabs>
          <w:tab w:val="left" w:pos="4531"/>
        </w:tabs>
        <w:autoSpaceDE w:val="0"/>
        <w:autoSpaceDN w:val="0"/>
        <w:adjustRightInd w:val="0"/>
        <w:spacing w:before="158" w:line="513" w:lineRule="exact"/>
        <w:ind w:left="4094" w:right="3907" w:firstLine="165"/>
        <w:rPr>
          <w:rFonts w:ascii="Times New Roman Bold" w:hAnsi="Times New Roman Bold"/>
          <w:color w:val="000000"/>
          <w:spacing w:val="-3"/>
        </w:rPr>
      </w:pPr>
      <w:r>
        <w:rPr>
          <w:rFonts w:ascii="Times New Roman Bold" w:hAnsi="Times New Roman Bold"/>
          <w:color w:val="000000"/>
          <w:spacing w:val="-3"/>
        </w:rPr>
        <w:t xml:space="preserve">SERVICE AGREEMENT NO. 2219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r>
        <w:rPr>
          <w:rFonts w:ascii="Times New Roman Bold" w:hAnsi="Times New Roman Bold"/>
          <w:color w:val="000000"/>
          <w:spacing w:val="-3"/>
        </w:rPr>
        <w:t xml:space="preserve">STANDARD SMALL GENERATOR INTERCONNECTION AGREEMENT </w:t>
      </w:r>
    </w:p>
    <w:p w:rsidR="00B05945" w:rsidRDefault="00E42D38">
      <w:pPr>
        <w:autoSpaceDE w:val="0"/>
        <w:autoSpaceDN w:val="0"/>
        <w:adjustRightInd w:val="0"/>
        <w:spacing w:before="203"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B05945" w:rsidRDefault="00E42D38">
      <w:pPr>
        <w:tabs>
          <w:tab w:val="left" w:pos="5858"/>
        </w:tabs>
        <w:autoSpaceDE w:val="0"/>
        <w:autoSpaceDN w:val="0"/>
        <w:adjustRightInd w:val="0"/>
        <w:spacing w:before="43" w:line="52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05945" w:rsidRDefault="00E42D38">
      <w:pPr>
        <w:tabs>
          <w:tab w:val="left" w:pos="5858"/>
        </w:tabs>
        <w:autoSpaceDE w:val="0"/>
        <w:autoSpaceDN w:val="0"/>
        <w:adjustRightInd w:val="0"/>
        <w:spacing w:line="520" w:lineRule="exact"/>
        <w:ind w:left="2148" w:right="196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B05945" w:rsidRDefault="00E42D38">
      <w:pPr>
        <w:tabs>
          <w:tab w:val="left" w:pos="4819"/>
        </w:tabs>
        <w:autoSpaceDE w:val="0"/>
        <w:autoSpaceDN w:val="0"/>
        <w:adjustRightInd w:val="0"/>
        <w:spacing w:line="520" w:lineRule="exact"/>
        <w:ind w:left="4279" w:right="4088"/>
        <w:rPr>
          <w:rFonts w:ascii="Times New Roman Bold" w:hAnsi="Times New Roman Bold"/>
          <w:color w:val="000000"/>
          <w:spacing w:val="-3"/>
        </w:rPr>
      </w:pPr>
      <w:r>
        <w:rPr>
          <w:rFonts w:ascii="Times New Roman Bold" w:hAnsi="Times New Roman Bold"/>
          <w:color w:val="000000"/>
          <w:spacing w:val="-3"/>
        </w:rPr>
        <w:t xml:space="preserve">MONROE COUNTY, NEW YORK </w:t>
      </w:r>
      <w:r>
        <w:rPr>
          <w:rFonts w:ascii="Times New Roman Bold" w:hAnsi="Times New Roman Bold"/>
          <w:color w:val="000000"/>
          <w:spacing w:val="-3"/>
        </w:rPr>
        <w:br/>
      </w:r>
      <w:r>
        <w:rPr>
          <w:rFonts w:ascii="Times New Roman Bold" w:hAnsi="Times New Roman Bold"/>
          <w:color w:val="000000"/>
          <w:spacing w:val="-3"/>
        </w:rPr>
        <w:tab/>
        <w:t xml:space="preserve">Dated as of June 26, 2018 </w:t>
      </w:r>
    </w:p>
    <w:p w:rsidR="00B05945" w:rsidRDefault="00E42D38">
      <w:pPr>
        <w:autoSpaceDE w:val="0"/>
        <w:autoSpaceDN w:val="0"/>
        <w:adjustRightInd w:val="0"/>
        <w:spacing w:before="182" w:line="276" w:lineRule="exact"/>
        <w:ind w:left="3703"/>
        <w:rPr>
          <w:rFonts w:ascii="Times New Roman Bold" w:hAnsi="Times New Roman Bold"/>
          <w:color w:val="000000"/>
          <w:spacing w:val="-3"/>
        </w:rPr>
      </w:pPr>
      <w:r>
        <w:rPr>
          <w:rFonts w:ascii="Times New Roman Bold" w:hAnsi="Times New Roman Bold"/>
          <w:color w:val="000000"/>
          <w:spacing w:val="-3"/>
        </w:rPr>
        <w:t xml:space="preserve">(Monroe County Mill Seat Generation Facility) </w:t>
      </w:r>
    </w:p>
    <w:p w:rsidR="00B05945" w:rsidRDefault="00B05945">
      <w:pPr>
        <w:autoSpaceDE w:val="0"/>
        <w:autoSpaceDN w:val="0"/>
        <w:adjustRightInd w:val="0"/>
        <w:rPr>
          <w:rFonts w:ascii="Times New Roman Bold" w:hAnsi="Times New Roman Bold"/>
          <w:color w:val="000000"/>
          <w:spacing w:val="-3"/>
        </w:rPr>
        <w:sectPr w:rsidR="00B0594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05945" w:rsidRDefault="00B05945">
      <w:pPr>
        <w:autoSpaceDE w:val="0"/>
        <w:autoSpaceDN w:val="0"/>
        <w:adjustRightInd w:val="0"/>
        <w:spacing w:line="240" w:lineRule="exact"/>
        <w:rPr>
          <w:rFonts w:ascii="Times New Roman Bold" w:hAnsi="Times New Roman Bold"/>
          <w:color w:val="000000"/>
          <w:spacing w:val="-3"/>
        </w:rPr>
      </w:pPr>
      <w:bookmarkStart w:id="3" w:name="Pg3"/>
      <w:bookmarkEnd w:id="3"/>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4826"/>
        <w:rPr>
          <w:rFonts w:ascii="Times New Roman Bold" w:hAnsi="Times New Roman Bold"/>
          <w:color w:val="000000"/>
          <w:spacing w:val="-3"/>
        </w:rPr>
      </w:pPr>
    </w:p>
    <w:p w:rsidR="00B05945" w:rsidRDefault="00E42D38">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B05945" w:rsidRDefault="00E42D38">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B05945" w:rsidRDefault="00E42D38">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B05945" w:rsidRDefault="00E42D38">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w:t>
      </w:r>
      <w:r>
        <w:rPr>
          <w:color w:val="000000"/>
          <w:spacing w:val="-3"/>
        </w:rPr>
        <w:t xml:space="preserve"> Parties</w:t>
      </w:r>
      <w:r>
        <w:rPr>
          <w:color w:val="000000"/>
        </w:rPr>
        <w:tab/>
      </w:r>
      <w:r>
        <w:rPr>
          <w:color w:val="000000"/>
        </w:rPr>
        <w:tab/>
      </w:r>
      <w:r>
        <w:rPr>
          <w:color w:val="000000"/>
          <w:spacing w:val="-3"/>
        </w:rPr>
        <w:t>2</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5</w:t>
      </w:r>
    </w:p>
    <w:p w:rsidR="00B05945" w:rsidRDefault="00E42D38">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6</w:t>
      </w:r>
    </w:p>
    <w:p w:rsidR="00B05945" w:rsidRDefault="00E42D38">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6</w:t>
      </w:r>
    </w:p>
    <w:p w:rsidR="00B05945" w:rsidRDefault="00E42D38">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w:t>
      </w:r>
      <w:r>
        <w:rPr>
          <w:color w:val="000000"/>
          <w:spacing w:val="-3"/>
        </w:rPr>
        <w:t xml:space="preserve"> Parallel Operation</w:t>
      </w:r>
      <w:r>
        <w:rPr>
          <w:color w:val="000000"/>
        </w:rPr>
        <w:tab/>
      </w:r>
      <w:r>
        <w:rPr>
          <w:color w:val="000000"/>
        </w:rPr>
        <w:tab/>
      </w:r>
      <w:r>
        <w:rPr>
          <w:color w:val="000000"/>
          <w:spacing w:val="-3"/>
        </w:rPr>
        <w:t>6</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7</w:t>
      </w:r>
    </w:p>
    <w:p w:rsidR="00B05945" w:rsidRDefault="00E42D38">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8</w:t>
      </w:r>
    </w:p>
    <w:p w:rsidR="00B05945" w:rsidRDefault="00E42D38">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8</w:t>
      </w:r>
    </w:p>
    <w:p w:rsidR="00B05945" w:rsidRDefault="00E42D38">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8</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8</w:t>
      </w:r>
    </w:p>
    <w:p w:rsidR="00B05945" w:rsidRDefault="00E42D38">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9</w:t>
      </w:r>
    </w:p>
    <w:p w:rsidR="00B05945" w:rsidRDefault="00E42D38">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 xml:space="preserve">Cost Responsibility for </w:t>
      </w:r>
      <w:r>
        <w:rPr>
          <w:rFonts w:ascii="Times New Roman Bold" w:hAnsi="Times New Roman Bold"/>
          <w:color w:val="000000"/>
          <w:spacing w:val="-3"/>
        </w:rPr>
        <w:t>Interconnection Facilities and Distribution</w:t>
      </w:r>
    </w:p>
    <w:p w:rsidR="00B05945" w:rsidRDefault="00E42D38">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11</w:t>
      </w:r>
    </w:p>
    <w:p w:rsidR="00B05945" w:rsidRDefault="00E42D38">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11</w:t>
      </w:r>
    </w:p>
    <w:p w:rsidR="00B05945" w:rsidRDefault="00E42D38">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11</w:t>
      </w:r>
    </w:p>
    <w:p w:rsidR="00B05945" w:rsidRDefault="00E42D38">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B05945" w:rsidRDefault="00E42D38">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12</w:t>
      </w:r>
    </w:p>
    <w:p w:rsidR="00B05945" w:rsidRDefault="00E42D38">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12</w:t>
      </w:r>
    </w:p>
    <w:p w:rsidR="00B05945" w:rsidRDefault="00E42D3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w:t>
      </w:r>
      <w:r>
        <w:rPr>
          <w:color w:val="000000"/>
          <w:spacing w:val="-3"/>
        </w:rPr>
        <w:t>ades</w:t>
      </w:r>
      <w:r>
        <w:rPr>
          <w:color w:val="000000"/>
        </w:rPr>
        <w:tab/>
      </w:r>
      <w:r>
        <w:rPr>
          <w:color w:val="000000"/>
        </w:rPr>
        <w:tab/>
      </w:r>
      <w:r>
        <w:rPr>
          <w:color w:val="000000"/>
          <w:spacing w:val="-3"/>
        </w:rPr>
        <w:t>12</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12</w:t>
      </w:r>
    </w:p>
    <w:p w:rsidR="00B05945" w:rsidRDefault="00E42D38">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13</w:t>
      </w:r>
    </w:p>
    <w:p w:rsidR="00B05945" w:rsidRDefault="00E42D38">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13</w:t>
      </w:r>
    </w:p>
    <w:p w:rsidR="00B05945" w:rsidRDefault="00E42D38">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13</w:t>
      </w:r>
    </w:p>
    <w:p w:rsidR="00B05945" w:rsidRDefault="00E42D3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14</w:t>
      </w:r>
    </w:p>
    <w:p w:rsidR="00B05945" w:rsidRDefault="00E42D38">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3"/>
        </w:rPr>
        <w:t>Assignment, Liability, Indemnity, Force Majeure, Consequential</w:t>
      </w:r>
    </w:p>
    <w:p w:rsidR="00B05945" w:rsidRDefault="00E42D38">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15</w:t>
      </w:r>
    </w:p>
    <w:p w:rsidR="00B05945" w:rsidRDefault="00E42D38">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15</w:t>
      </w:r>
    </w:p>
    <w:p w:rsidR="00B05945" w:rsidRDefault="00E42D38">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15</w:t>
      </w:r>
    </w:p>
    <w:p w:rsidR="00B05945" w:rsidRDefault="00E42D3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15</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16</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17</w:t>
      </w:r>
    </w:p>
    <w:p w:rsidR="00B05945" w:rsidRDefault="00B05945">
      <w:pPr>
        <w:autoSpaceDE w:val="0"/>
        <w:autoSpaceDN w:val="0"/>
        <w:adjustRightInd w:val="0"/>
        <w:spacing w:line="276" w:lineRule="exact"/>
        <w:ind w:left="6086"/>
        <w:rPr>
          <w:color w:val="000000"/>
          <w:spacing w:val="-3"/>
        </w:rPr>
      </w:pPr>
    </w:p>
    <w:p w:rsidR="00B05945" w:rsidRDefault="00B05945">
      <w:pPr>
        <w:autoSpaceDE w:val="0"/>
        <w:autoSpaceDN w:val="0"/>
        <w:adjustRightInd w:val="0"/>
        <w:spacing w:line="276" w:lineRule="exact"/>
        <w:ind w:left="6086"/>
        <w:rPr>
          <w:color w:val="000000"/>
          <w:spacing w:val="-3"/>
        </w:rPr>
      </w:pPr>
    </w:p>
    <w:p w:rsidR="00B05945" w:rsidRDefault="00E42D38">
      <w:pPr>
        <w:autoSpaceDE w:val="0"/>
        <w:autoSpaceDN w:val="0"/>
        <w:adjustRightInd w:val="0"/>
        <w:spacing w:before="132" w:line="276" w:lineRule="exact"/>
        <w:ind w:left="6086"/>
        <w:rPr>
          <w:color w:val="000000"/>
          <w:spacing w:val="-3"/>
        </w:rPr>
      </w:pPr>
      <w:r>
        <w:rPr>
          <w:color w:val="000000"/>
          <w:spacing w:val="-3"/>
        </w:rPr>
        <w:t xml:space="preserve">i </w:t>
      </w:r>
    </w:p>
    <w:p w:rsidR="00B05945" w:rsidRDefault="00B05945">
      <w:pPr>
        <w:autoSpaceDE w:val="0"/>
        <w:autoSpaceDN w:val="0"/>
        <w:adjustRightInd w:val="0"/>
        <w:rPr>
          <w:color w:val="000000"/>
          <w:spacing w:val="-3"/>
        </w:rPr>
        <w:sectPr w:rsidR="00B0594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 w:name="Pg4"/>
      <w:bookmarkEnd w:id="4"/>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17</w:t>
      </w:r>
    </w:p>
    <w:p w:rsidR="00B05945" w:rsidRDefault="00E42D38">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19</w:t>
      </w:r>
    </w:p>
    <w:p w:rsidR="00B05945" w:rsidRDefault="00E42D3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20</w:t>
      </w:r>
    </w:p>
    <w:p w:rsidR="00B05945" w:rsidRDefault="00E42D3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22</w:t>
      </w:r>
    </w:p>
    <w:p w:rsidR="00B05945" w:rsidRDefault="00E42D38">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B05945" w:rsidRDefault="00E42D38">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24</w:t>
      </w:r>
    </w:p>
    <w:p w:rsidR="00B05945" w:rsidRDefault="00E42D38">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24</w:t>
      </w:r>
    </w:p>
    <w:p w:rsidR="00B05945" w:rsidRDefault="00E42D38">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24</w:t>
      </w:r>
    </w:p>
    <w:p w:rsidR="00B05945" w:rsidRDefault="00E42D38">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 xml:space="preserve">No </w:t>
      </w:r>
      <w:r>
        <w:rPr>
          <w:color w:val="000000"/>
          <w:spacing w:val="-3"/>
        </w:rPr>
        <w:t>Third-Party Beneficiaries</w:t>
      </w:r>
      <w:r>
        <w:rPr>
          <w:color w:val="000000"/>
        </w:rPr>
        <w:tab/>
      </w:r>
      <w:r>
        <w:rPr>
          <w:color w:val="000000"/>
        </w:rPr>
        <w:tab/>
      </w:r>
      <w:r>
        <w:rPr>
          <w:color w:val="000000"/>
          <w:spacing w:val="-3"/>
        </w:rPr>
        <w:t>24</w:t>
      </w:r>
    </w:p>
    <w:p w:rsidR="00B05945" w:rsidRDefault="00E42D38">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24</w:t>
      </w:r>
    </w:p>
    <w:p w:rsidR="00B05945" w:rsidRDefault="00E42D38">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24</w:t>
      </w:r>
    </w:p>
    <w:p w:rsidR="00B05945" w:rsidRDefault="00E42D38">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25</w:t>
      </w:r>
    </w:p>
    <w:p w:rsidR="00B05945" w:rsidRDefault="00E42D38">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25</w:t>
      </w:r>
    </w:p>
    <w:p w:rsidR="00B05945" w:rsidRDefault="00E42D3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25</w:t>
      </w:r>
    </w:p>
    <w:p w:rsidR="00B05945" w:rsidRDefault="00E42D3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25</w:t>
      </w:r>
    </w:p>
    <w:p w:rsidR="00B05945" w:rsidRDefault="00E42D38">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25</w:t>
      </w:r>
    </w:p>
    <w:p w:rsidR="00B05945" w:rsidRDefault="00E42D38">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25</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 xml:space="preserve">Reservation </w:t>
      </w:r>
      <w:r>
        <w:rPr>
          <w:color w:val="000000"/>
          <w:spacing w:val="-3"/>
        </w:rPr>
        <w:t>of Rights</w:t>
      </w:r>
      <w:r>
        <w:rPr>
          <w:color w:val="000000"/>
        </w:rPr>
        <w:tab/>
      </w:r>
      <w:r>
        <w:rPr>
          <w:color w:val="000000"/>
        </w:rPr>
        <w:tab/>
      </w:r>
      <w:r>
        <w:rPr>
          <w:color w:val="000000"/>
          <w:spacing w:val="-3"/>
        </w:rPr>
        <w:t>26</w:t>
      </w:r>
    </w:p>
    <w:p w:rsidR="00B05945" w:rsidRDefault="00E42D38">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27</w:t>
      </w:r>
    </w:p>
    <w:p w:rsidR="00B05945" w:rsidRDefault="00E42D38">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27</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28</w:t>
      </w:r>
    </w:p>
    <w:p w:rsidR="00B05945" w:rsidRDefault="00E42D38">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28</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29</w:t>
      </w:r>
    </w:p>
    <w:p w:rsidR="00B05945" w:rsidRDefault="00E42D38">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29</w:t>
      </w:r>
    </w:p>
    <w:p w:rsidR="00B05945" w:rsidRDefault="00E42D38">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30</w:t>
      </w:r>
    </w:p>
    <w:p w:rsidR="00B05945" w:rsidRDefault="00E42D38">
      <w:pPr>
        <w:autoSpaceDE w:val="0"/>
        <w:autoSpaceDN w:val="0"/>
        <w:adjustRightInd w:val="0"/>
        <w:spacing w:before="260" w:line="276" w:lineRule="exact"/>
        <w:ind w:left="2160"/>
        <w:rPr>
          <w:color w:val="000000"/>
          <w:spacing w:val="-3"/>
        </w:rPr>
      </w:pPr>
      <w:r>
        <w:rPr>
          <w:color w:val="000000"/>
          <w:spacing w:val="-3"/>
        </w:rPr>
        <w:t xml:space="preserve">Attachment 1 Glossary of Terms </w:t>
      </w:r>
    </w:p>
    <w:p w:rsidR="00B05945" w:rsidRDefault="00E42D38">
      <w:pPr>
        <w:autoSpaceDE w:val="0"/>
        <w:autoSpaceDN w:val="0"/>
        <w:adjustRightInd w:val="0"/>
        <w:spacing w:before="121" w:line="28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B05945" w:rsidRDefault="00E42D38">
      <w:pPr>
        <w:autoSpaceDE w:val="0"/>
        <w:autoSpaceDN w:val="0"/>
        <w:adjustRightInd w:val="0"/>
        <w:spacing w:before="137" w:line="260" w:lineRule="exact"/>
        <w:ind w:left="2160" w:right="2770"/>
        <w:jc w:val="both"/>
        <w:rPr>
          <w:color w:val="000000"/>
          <w:spacing w:val="-3"/>
        </w:rPr>
      </w:pPr>
      <w:r>
        <w:rPr>
          <w:color w:val="000000"/>
          <w:spacing w:val="-2"/>
        </w:rPr>
        <w:t>Attachment 3  One-line Diagram Depicting the Small Generating Facili</w:t>
      </w:r>
      <w:r>
        <w:rPr>
          <w:color w:val="000000"/>
          <w:spacing w:val="-2"/>
        </w:rPr>
        <w:t xml:space="preserve">ty, </w:t>
      </w:r>
      <w:r>
        <w:rPr>
          <w:color w:val="000000"/>
          <w:spacing w:val="-3"/>
        </w:rPr>
        <w:t xml:space="preserve">Interconnection Facilities, Metering Equipment, and Upgrades </w:t>
      </w:r>
    </w:p>
    <w:p w:rsidR="00B05945" w:rsidRDefault="00E42D38">
      <w:pPr>
        <w:autoSpaceDE w:val="0"/>
        <w:autoSpaceDN w:val="0"/>
        <w:adjustRightInd w:val="0"/>
        <w:spacing w:before="127" w:line="276" w:lineRule="exact"/>
        <w:ind w:left="2160"/>
        <w:rPr>
          <w:color w:val="000000"/>
          <w:spacing w:val="-3"/>
        </w:rPr>
      </w:pPr>
      <w:r>
        <w:rPr>
          <w:color w:val="000000"/>
          <w:spacing w:val="-3"/>
        </w:rPr>
        <w:t xml:space="preserve">Attachment 4  Milestones </w:t>
      </w:r>
    </w:p>
    <w:p w:rsidR="00B05945" w:rsidRDefault="00E42D38">
      <w:pPr>
        <w:autoSpaceDE w:val="0"/>
        <w:autoSpaceDN w:val="0"/>
        <w:adjustRightInd w:val="0"/>
        <w:spacing w:before="121" w:line="280" w:lineRule="exact"/>
        <w:ind w:left="2160" w:right="1377"/>
        <w:rPr>
          <w:color w:val="000000"/>
          <w:spacing w:val="-3"/>
        </w:rPr>
      </w:pPr>
      <w:r>
        <w:rPr>
          <w:color w:val="000000"/>
          <w:spacing w:val="-2"/>
        </w:rPr>
        <w:t xml:space="preserve">Attachment 5  Additional Operating Requirements for the New York State Transmission System, the Distribution System and Affected Systems Needed to Support the </w:t>
      </w:r>
      <w:r>
        <w:rPr>
          <w:color w:val="000000"/>
          <w:spacing w:val="-2"/>
        </w:rPr>
        <w:br/>
      </w:r>
      <w:r>
        <w:rPr>
          <w:color w:val="000000"/>
          <w:spacing w:val="-3"/>
        </w:rPr>
        <w:t>Inte</w:t>
      </w:r>
      <w:r>
        <w:rPr>
          <w:color w:val="000000"/>
          <w:spacing w:val="-3"/>
        </w:rPr>
        <w:t xml:space="preserve">rconnection Customer’s Needs </w:t>
      </w:r>
    </w:p>
    <w:p w:rsidR="00B05945" w:rsidRDefault="00B05945">
      <w:pPr>
        <w:autoSpaceDE w:val="0"/>
        <w:autoSpaceDN w:val="0"/>
        <w:adjustRightInd w:val="0"/>
        <w:spacing w:line="280" w:lineRule="exact"/>
        <w:ind w:left="2160"/>
        <w:jc w:val="both"/>
        <w:rPr>
          <w:color w:val="000000"/>
          <w:spacing w:val="-3"/>
        </w:rPr>
      </w:pPr>
    </w:p>
    <w:p w:rsidR="00B05945" w:rsidRDefault="00E42D38">
      <w:pPr>
        <w:autoSpaceDE w:val="0"/>
        <w:autoSpaceDN w:val="0"/>
        <w:adjustRightInd w:val="0"/>
        <w:spacing w:before="100"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B05945" w:rsidRDefault="00B05945">
      <w:pPr>
        <w:autoSpaceDE w:val="0"/>
        <w:autoSpaceDN w:val="0"/>
        <w:adjustRightInd w:val="0"/>
        <w:spacing w:line="276" w:lineRule="exact"/>
        <w:ind w:left="6052"/>
        <w:rPr>
          <w:color w:val="000000"/>
          <w:spacing w:val="-3"/>
        </w:rPr>
      </w:pPr>
    </w:p>
    <w:p w:rsidR="00B05945" w:rsidRDefault="00B05945">
      <w:pPr>
        <w:autoSpaceDE w:val="0"/>
        <w:autoSpaceDN w:val="0"/>
        <w:adjustRightInd w:val="0"/>
        <w:spacing w:line="276" w:lineRule="exact"/>
        <w:ind w:left="6052"/>
        <w:rPr>
          <w:color w:val="000000"/>
          <w:spacing w:val="-3"/>
        </w:rPr>
      </w:pPr>
    </w:p>
    <w:p w:rsidR="00B05945" w:rsidRDefault="00E42D38">
      <w:pPr>
        <w:autoSpaceDE w:val="0"/>
        <w:autoSpaceDN w:val="0"/>
        <w:adjustRightInd w:val="0"/>
        <w:spacing w:before="92" w:line="276" w:lineRule="exact"/>
        <w:ind w:left="6052"/>
        <w:rPr>
          <w:color w:val="000000"/>
          <w:spacing w:val="-3"/>
        </w:rPr>
      </w:pPr>
      <w:r>
        <w:rPr>
          <w:color w:val="000000"/>
          <w:spacing w:val="-3"/>
        </w:rPr>
        <w:t xml:space="preserve">ii </w:t>
      </w:r>
    </w:p>
    <w:p w:rsidR="00B05945" w:rsidRDefault="00B05945">
      <w:pPr>
        <w:autoSpaceDE w:val="0"/>
        <w:autoSpaceDN w:val="0"/>
        <w:adjustRightInd w:val="0"/>
        <w:rPr>
          <w:color w:val="000000"/>
          <w:spacing w:val="-3"/>
        </w:rPr>
        <w:sectPr w:rsidR="00B0594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5" w:name="Pg5"/>
      <w:bookmarkEnd w:id="5"/>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2160"/>
        <w:rPr>
          <w:rFonts w:ascii="Times New Roman Bold" w:hAnsi="Times New Roman Bold"/>
          <w:color w:val="000000"/>
          <w:spacing w:val="-3"/>
        </w:rPr>
      </w:pPr>
    </w:p>
    <w:p w:rsidR="00B05945" w:rsidRDefault="00E42D38">
      <w:pPr>
        <w:autoSpaceDE w:val="0"/>
        <w:autoSpaceDN w:val="0"/>
        <w:adjustRightInd w:val="0"/>
        <w:spacing w:before="148" w:line="276" w:lineRule="exact"/>
        <w:ind w:left="2160"/>
        <w:rPr>
          <w:color w:val="000000"/>
          <w:spacing w:val="-3"/>
        </w:rPr>
      </w:pPr>
      <w:r>
        <w:rPr>
          <w:color w:val="000000"/>
          <w:spacing w:val="-3"/>
        </w:rPr>
        <w:t xml:space="preserve">Attachment 7  Insurance Coverage </w:t>
      </w: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B05945">
      <w:pPr>
        <w:autoSpaceDE w:val="0"/>
        <w:autoSpaceDN w:val="0"/>
        <w:adjustRightInd w:val="0"/>
        <w:spacing w:line="276" w:lineRule="exact"/>
        <w:ind w:left="6019"/>
        <w:rPr>
          <w:color w:val="000000"/>
          <w:spacing w:val="-3"/>
        </w:rPr>
      </w:pPr>
    </w:p>
    <w:p w:rsidR="00B05945" w:rsidRDefault="00E42D38">
      <w:pPr>
        <w:autoSpaceDE w:val="0"/>
        <w:autoSpaceDN w:val="0"/>
        <w:adjustRightInd w:val="0"/>
        <w:spacing w:before="172" w:line="276" w:lineRule="exact"/>
        <w:ind w:left="6019"/>
        <w:rPr>
          <w:color w:val="000000"/>
          <w:spacing w:val="-3"/>
        </w:rPr>
      </w:pPr>
      <w:r>
        <w:rPr>
          <w:color w:val="000000"/>
          <w:spacing w:val="-3"/>
        </w:rPr>
        <w:t xml:space="preserve">iii </w:t>
      </w:r>
    </w:p>
    <w:p w:rsidR="00B05945" w:rsidRDefault="00B05945">
      <w:pPr>
        <w:autoSpaceDE w:val="0"/>
        <w:autoSpaceDN w:val="0"/>
        <w:adjustRightInd w:val="0"/>
        <w:rPr>
          <w:color w:val="000000"/>
          <w:spacing w:val="-3"/>
        </w:rPr>
        <w:sectPr w:rsidR="00B0594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6" w:name="Pg6"/>
      <w:bookmarkEnd w:id="6"/>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2219 </w:t>
      </w:r>
    </w:p>
    <w:p w:rsidR="00B05945" w:rsidRDefault="00B05945">
      <w:pPr>
        <w:autoSpaceDE w:val="0"/>
        <w:autoSpaceDN w:val="0"/>
        <w:adjustRightInd w:val="0"/>
        <w:spacing w:line="260" w:lineRule="exact"/>
        <w:ind w:left="2575"/>
        <w:rPr>
          <w:rFonts w:ascii="Times New Roman Bold" w:hAnsi="Times New Roman Bold"/>
          <w:color w:val="000000"/>
          <w:spacing w:val="-3"/>
        </w:rPr>
      </w:pPr>
    </w:p>
    <w:p w:rsidR="00B05945" w:rsidRDefault="00E42D38">
      <w:pPr>
        <w:tabs>
          <w:tab w:val="left" w:pos="4094"/>
        </w:tabs>
        <w:autoSpaceDE w:val="0"/>
        <w:autoSpaceDN w:val="0"/>
        <w:adjustRightInd w:val="0"/>
        <w:spacing w:before="198" w:line="260" w:lineRule="exact"/>
        <w:ind w:left="2575" w:right="2385"/>
        <w:rPr>
          <w:rFonts w:ascii="Times New Roman Bold" w:hAnsi="Times New Roman Bold"/>
          <w:color w:val="000000"/>
          <w:spacing w:val="-3"/>
        </w:rPr>
      </w:pPr>
      <w:r>
        <w:rPr>
          <w:rFonts w:ascii="Times New Roman Bold" w:hAnsi="Times New Roman Bold"/>
          <w:color w:val="000000"/>
          <w:spacing w:val="-3"/>
        </w:rPr>
        <w:t xml:space="preserve">AMENDED AND RESTATED STANDARD SMALL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autoSpaceDE w:val="0"/>
        <w:autoSpaceDN w:val="0"/>
        <w:adjustRightInd w:val="0"/>
        <w:spacing w:before="11" w:line="276" w:lineRule="exact"/>
        <w:ind w:left="1440"/>
        <w:rPr>
          <w:color w:val="000000"/>
          <w:spacing w:val="-2"/>
        </w:rPr>
      </w:pPr>
      <w:r>
        <w:rPr>
          <w:color w:val="000000"/>
          <w:spacing w:val="-2"/>
        </w:rPr>
        <w:t xml:space="preserve">This Amended and Restated Standard Small Generator Interconnection Agreement </w:t>
      </w:r>
    </w:p>
    <w:p w:rsidR="00B05945" w:rsidRDefault="00E42D38">
      <w:pPr>
        <w:autoSpaceDE w:val="0"/>
        <w:autoSpaceDN w:val="0"/>
        <w:adjustRightInd w:val="0"/>
        <w:spacing w:before="7" w:line="273" w:lineRule="exact"/>
        <w:ind w:left="1440" w:right="1295"/>
        <w:rPr>
          <w:color w:val="000000"/>
          <w:spacing w:val="-2"/>
        </w:rPr>
      </w:pPr>
      <w:r>
        <w:rPr>
          <w:color w:val="000000"/>
          <w:spacing w:val="-2"/>
        </w:rPr>
        <w:t xml:space="preserve">(“Agreement” or “SGIA”) is made and entered into this 26th day of June 2018 by and among the </w:t>
      </w:r>
      <w:r>
        <w:rPr>
          <w:color w:val="000000"/>
          <w:spacing w:val="-2"/>
        </w:rPr>
        <w:br/>
        <w:t xml:space="preserve">New York Independent System Operator, Inc., a not-for-profit corporation organized and </w:t>
      </w:r>
      <w:r>
        <w:rPr>
          <w:color w:val="000000"/>
          <w:spacing w:val="-2"/>
        </w:rPr>
        <w:br/>
        <w:t>existing under the laws of the State of New York (“NYISO”) and Niagara Moh</w:t>
      </w:r>
      <w:r>
        <w:rPr>
          <w:color w:val="000000"/>
          <w:spacing w:val="-2"/>
        </w:rPr>
        <w:t xml:space="preserve">awk Power </w:t>
      </w:r>
      <w:r>
        <w:rPr>
          <w:color w:val="000000"/>
          <w:spacing w:val="-2"/>
        </w:rPr>
        <w:br/>
        <w:t xml:space="preserve">Corporation d/b/a Niagara Mohawk, a corporation organized and existing under the laws of the </w:t>
      </w:r>
      <w:r>
        <w:rPr>
          <w:color w:val="000000"/>
          <w:spacing w:val="-2"/>
        </w:rPr>
        <w:br/>
        <w:t xml:space="preserve">State of New York (“Connecting Transmission Owner”), and Monroe County, New York, </w:t>
      </w:r>
      <w:r>
        <w:rPr>
          <w:color w:val="000000"/>
          <w:spacing w:val="-2"/>
        </w:rPr>
        <w:br/>
        <w:t>existing under the laws of the State of New York (“Interconnection C</w:t>
      </w:r>
      <w:r>
        <w:rPr>
          <w:color w:val="000000"/>
          <w:spacing w:val="-2"/>
        </w:rPr>
        <w:t xml:space="preserve">ustomer”) each hereinafter </w:t>
      </w:r>
      <w:r>
        <w:rPr>
          <w:color w:val="000000"/>
          <w:spacing w:val="-2"/>
        </w:rPr>
        <w:br/>
        <w:t xml:space="preserve">sometimes referred to individually as “Party” or referred to collectively as the “Parties.” </w:t>
      </w:r>
    </w:p>
    <w:p w:rsidR="00B05945" w:rsidRDefault="00B05945">
      <w:pPr>
        <w:autoSpaceDE w:val="0"/>
        <w:autoSpaceDN w:val="0"/>
        <w:adjustRightInd w:val="0"/>
        <w:spacing w:line="276" w:lineRule="exact"/>
        <w:ind w:left="1440"/>
        <w:rPr>
          <w:color w:val="000000"/>
          <w:spacing w:val="-2"/>
        </w:rPr>
      </w:pPr>
    </w:p>
    <w:p w:rsidR="00B05945" w:rsidRDefault="00E42D38">
      <w:pPr>
        <w:autoSpaceDE w:val="0"/>
        <w:autoSpaceDN w:val="0"/>
        <w:adjustRightInd w:val="0"/>
        <w:spacing w:before="9" w:line="276" w:lineRule="exact"/>
        <w:ind w:left="1440"/>
        <w:rPr>
          <w:color w:val="000000"/>
          <w:spacing w:val="-2"/>
        </w:rPr>
      </w:pPr>
      <w:r>
        <w:rPr>
          <w:color w:val="000000"/>
          <w:spacing w:val="-2"/>
        </w:rPr>
        <w:t xml:space="preserve">In consideration of the mutual covenants set forth herein, the Parties agree as follows: </w:t>
      </w: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E42D38">
      <w:pPr>
        <w:autoSpaceDE w:val="0"/>
        <w:autoSpaceDN w:val="0"/>
        <w:adjustRightInd w:val="0"/>
        <w:spacing w:before="164" w:line="276" w:lineRule="exact"/>
        <w:ind w:left="6060"/>
        <w:rPr>
          <w:color w:val="000000"/>
          <w:spacing w:val="-3"/>
        </w:rPr>
      </w:pPr>
      <w:r>
        <w:rPr>
          <w:color w:val="000000"/>
          <w:spacing w:val="-3"/>
        </w:rPr>
        <w:t xml:space="preserve">1 </w:t>
      </w:r>
    </w:p>
    <w:p w:rsidR="00B05945" w:rsidRDefault="00B05945">
      <w:pPr>
        <w:autoSpaceDE w:val="0"/>
        <w:autoSpaceDN w:val="0"/>
        <w:adjustRightInd w:val="0"/>
        <w:rPr>
          <w:color w:val="000000"/>
          <w:spacing w:val="-3"/>
        </w:rPr>
        <w:sectPr w:rsidR="00B0594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7" w:name="Pg7"/>
      <w:bookmarkEnd w:id="7"/>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35"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05945" w:rsidRDefault="00E42D38">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 submitted under the Small Generator Interconnection Procedures (SGIP) except for those submitted unde</w:t>
      </w:r>
      <w:r>
        <w:rPr>
          <w:color w:val="000000"/>
          <w:spacing w:val="-2"/>
        </w:rPr>
        <w:t xml:space="preserve">r the 10 kW </w:t>
      </w:r>
      <w:r>
        <w:rPr>
          <w:color w:val="000000"/>
          <w:spacing w:val="-2"/>
        </w:rPr>
        <w:br/>
      </w:r>
      <w:r>
        <w:rPr>
          <w:color w:val="000000"/>
          <w:spacing w:val="-3"/>
        </w:rPr>
        <w:t xml:space="preserve">Inverter Process contained in SGIP Attachment 5. </w:t>
      </w:r>
    </w:p>
    <w:p w:rsidR="00B05945" w:rsidRDefault="00E42D3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05945" w:rsidRDefault="00E42D38">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B05945" w:rsidRDefault="00E42D38">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w:t>
      </w:r>
      <w:r>
        <w:rPr>
          <w:color w:val="000000"/>
          <w:spacing w:val="-3"/>
        </w:rPr>
        <w:t xml:space="preserve">ork State Transmission System or the Distribution System. </w:t>
      </w:r>
    </w:p>
    <w:p w:rsidR="00B05945" w:rsidRDefault="00E42D3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B05945" w:rsidRDefault="00E42D38">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B05945" w:rsidRDefault="00E42D38">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B05945" w:rsidRDefault="00E42D38">
      <w:pPr>
        <w:autoSpaceDE w:val="0"/>
        <w:autoSpaceDN w:val="0"/>
        <w:adjustRightInd w:val="0"/>
        <w:spacing w:before="5" w:line="275" w:lineRule="exact"/>
        <w:ind w:left="2880" w:right="1259"/>
        <w:rPr>
          <w:color w:val="000000"/>
          <w:spacing w:val="-3"/>
        </w:rPr>
      </w:pPr>
      <w:r>
        <w:rPr>
          <w:color w:val="000000"/>
          <w:spacing w:val="-2"/>
        </w:rPr>
        <w:t>Interconnection Customer’s power.  The purchase or delivery of power and ot</w:t>
      </w:r>
      <w:r>
        <w:rPr>
          <w:color w:val="000000"/>
          <w:spacing w:val="-2"/>
        </w:rPr>
        <w:t xml:space="preserve">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w:t>
      </w:r>
      <w:r>
        <w:rPr>
          <w:color w:val="000000"/>
          <w:spacing w:val="-2"/>
        </w:rPr>
        <w:t xml:space="preserv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w:t>
      </w:r>
      <w:r>
        <w:rPr>
          <w:color w:val="000000"/>
          <w:spacing w:val="-2"/>
        </w:rPr>
        <w:t xml:space="preserv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or</w:t>
      </w:r>
      <w:r>
        <w:rPr>
          <w:color w:val="000000"/>
          <w:spacing w:val="-2"/>
        </w:rPr>
        <w:t xml:space="preserve">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B05945" w:rsidRDefault="00E42D3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05945" w:rsidRDefault="00E42D38">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agreement</w:t>
      </w:r>
      <w:r>
        <w:rPr>
          <w:color w:val="000000"/>
          <w:spacing w:val="-2"/>
        </w:rPr>
        <w:t xml:space="preserve"> by and among the </w:t>
      </w:r>
    </w:p>
    <w:p w:rsidR="00B05945" w:rsidRDefault="00E42D38">
      <w:pPr>
        <w:autoSpaceDE w:val="0"/>
        <w:autoSpaceDN w:val="0"/>
        <w:adjustRightInd w:val="0"/>
        <w:spacing w:before="18" w:line="26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B05945" w:rsidRDefault="00E42D38">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05945" w:rsidRDefault="00E42D38">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t>
      </w:r>
      <w:r>
        <w:rPr>
          <w:color w:val="000000"/>
          <w:spacing w:val="-1"/>
        </w:rPr>
        <w:t xml:space="preserve">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E42D38">
      <w:pPr>
        <w:autoSpaceDE w:val="0"/>
        <w:autoSpaceDN w:val="0"/>
        <w:adjustRightInd w:val="0"/>
        <w:spacing w:before="36" w:line="276" w:lineRule="exact"/>
        <w:ind w:left="6060"/>
        <w:rPr>
          <w:color w:val="000000"/>
          <w:spacing w:val="-3"/>
        </w:rPr>
      </w:pPr>
      <w:r>
        <w:rPr>
          <w:color w:val="000000"/>
          <w:spacing w:val="-3"/>
        </w:rPr>
        <w:t xml:space="preserve">2 </w:t>
      </w:r>
    </w:p>
    <w:p w:rsidR="00B05945" w:rsidRDefault="00B05945">
      <w:pPr>
        <w:autoSpaceDE w:val="0"/>
        <w:autoSpaceDN w:val="0"/>
        <w:adjustRightInd w:val="0"/>
        <w:rPr>
          <w:color w:val="000000"/>
          <w:spacing w:val="-3"/>
        </w:rPr>
        <w:sectPr w:rsidR="00B0594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8" w:name="Pg8"/>
      <w:bookmarkEnd w:id="8"/>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2160"/>
        <w:rPr>
          <w:rFonts w:ascii="Times New Roman Bold" w:hAnsi="Times New Roman Bold"/>
          <w:color w:val="000000"/>
          <w:spacing w:val="-3"/>
        </w:rPr>
      </w:pPr>
    </w:p>
    <w:p w:rsidR="00B05945" w:rsidRDefault="00E42D38">
      <w:pPr>
        <w:tabs>
          <w:tab w:val="left" w:pos="2880"/>
        </w:tabs>
        <w:autoSpaceDE w:val="0"/>
        <w:autoSpaceDN w:val="0"/>
        <w:adjustRightInd w:val="0"/>
        <w:spacing w:before="14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B05945" w:rsidRDefault="00E42D38">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B05945" w:rsidRDefault="00E42D38">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B05945" w:rsidRDefault="00E42D38">
      <w:pPr>
        <w:autoSpaceDE w:val="0"/>
        <w:autoSpaceDN w:val="0"/>
        <w:adjustRightInd w:val="0"/>
        <w:spacing w:before="1"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 Customer ag</w:t>
      </w:r>
      <w:r>
        <w:rPr>
          <w:color w:val="000000"/>
          <w:spacing w:val="-2"/>
        </w:rPr>
        <w:t xml:space="preserve">rees to construct its facilities or systems in </w:t>
      </w:r>
    </w:p>
    <w:p w:rsidR="00B05945" w:rsidRDefault="00E42D38">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w:t>
      </w:r>
      <w:r>
        <w:rPr>
          <w:color w:val="000000"/>
          <w:spacing w:val="-2"/>
        </w:rPr>
        <w:t xml:space="preserve">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w:t>
      </w:r>
      <w:r>
        <w:rPr>
          <w:color w:val="000000"/>
          <w:spacing w:val="-2"/>
        </w:rPr>
        <w:t xml:space="preserve">likelihood of a disturbance </w:t>
      </w:r>
      <w:r>
        <w:rPr>
          <w:color w:val="000000"/>
          <w:spacing w:val="-2"/>
        </w:rPr>
        <w:br/>
        <w:t xml:space="preserve">adversely affecting or impairing the system or equipment of the Connecting </w:t>
      </w:r>
    </w:p>
    <w:p w:rsidR="00B05945" w:rsidRDefault="00E42D38">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B05945" w:rsidRDefault="00E42D38">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B05945" w:rsidRDefault="00E42D38">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B05945" w:rsidRDefault="00E42D38">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B05945" w:rsidRDefault="00E42D38">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B05945" w:rsidRDefault="00E42D38">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B05945" w:rsidRDefault="00E42D38">
      <w:pPr>
        <w:autoSpaceDE w:val="0"/>
        <w:autoSpaceDN w:val="0"/>
        <w:adjustRightInd w:val="0"/>
        <w:spacing w:line="276"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E42D38">
      <w:pPr>
        <w:autoSpaceDE w:val="0"/>
        <w:autoSpaceDN w:val="0"/>
        <w:adjustRightInd w:val="0"/>
        <w:spacing w:before="56" w:line="276" w:lineRule="exact"/>
        <w:ind w:left="6060"/>
        <w:rPr>
          <w:color w:val="000000"/>
          <w:spacing w:val="-3"/>
        </w:rPr>
      </w:pPr>
      <w:r>
        <w:rPr>
          <w:color w:val="000000"/>
          <w:spacing w:val="-3"/>
        </w:rPr>
        <w:t xml:space="preserve">3 </w:t>
      </w:r>
    </w:p>
    <w:p w:rsidR="00B05945" w:rsidRDefault="00B05945">
      <w:pPr>
        <w:autoSpaceDE w:val="0"/>
        <w:autoSpaceDN w:val="0"/>
        <w:adjustRightInd w:val="0"/>
        <w:rPr>
          <w:color w:val="000000"/>
          <w:spacing w:val="-3"/>
        </w:rPr>
        <w:sectPr w:rsidR="00B0594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9" w:name="Pg9"/>
      <w:bookmarkEnd w:id="9"/>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2880"/>
        <w:rPr>
          <w:rFonts w:ascii="Times New Roman Bold" w:hAnsi="Times New Roman Bold"/>
          <w:color w:val="000000"/>
          <w:spacing w:val="-3"/>
        </w:rPr>
      </w:pPr>
    </w:p>
    <w:p w:rsidR="00B05945" w:rsidRDefault="00E42D38">
      <w:pPr>
        <w:autoSpaceDE w:val="0"/>
        <w:autoSpaceDN w:val="0"/>
        <w:adjustRightInd w:val="0"/>
        <w:spacing w:before="14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B05945" w:rsidRDefault="00E42D38">
      <w:pPr>
        <w:autoSpaceDE w:val="0"/>
        <w:autoSpaceDN w:val="0"/>
        <w:adjustRightInd w:val="0"/>
        <w:spacing w:before="4" w:line="276" w:lineRule="exact"/>
        <w:ind w:left="2880" w:right="1368"/>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B05945" w:rsidRDefault="00E42D38">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05945" w:rsidRDefault="00E42D38">
      <w:pPr>
        <w:autoSpaceDE w:val="0"/>
        <w:autoSpaceDN w:val="0"/>
        <w:adjustRightInd w:val="0"/>
        <w:spacing w:before="235" w:line="274"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B05945" w:rsidRDefault="00E42D3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05945" w:rsidRDefault="00E42D38">
      <w:pPr>
        <w:autoSpaceDE w:val="0"/>
        <w:autoSpaceDN w:val="0"/>
        <w:adjustRightInd w:val="0"/>
        <w:spacing w:before="229"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B05945" w:rsidRDefault="00E42D3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B05945" w:rsidRDefault="00E42D38">
      <w:pPr>
        <w:autoSpaceDE w:val="0"/>
        <w:autoSpaceDN w:val="0"/>
        <w:adjustRightInd w:val="0"/>
        <w:spacing w:before="217"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B05945" w:rsidRDefault="00B05945">
      <w:pPr>
        <w:autoSpaceDE w:val="0"/>
        <w:autoSpaceDN w:val="0"/>
        <w:adjustRightInd w:val="0"/>
        <w:spacing w:line="276" w:lineRule="exact"/>
        <w:ind w:left="6060"/>
        <w:rPr>
          <w:color w:val="000000"/>
          <w:spacing w:val="-1"/>
        </w:rPr>
      </w:pPr>
    </w:p>
    <w:p w:rsidR="00B05945" w:rsidRDefault="00B05945">
      <w:pPr>
        <w:autoSpaceDE w:val="0"/>
        <w:autoSpaceDN w:val="0"/>
        <w:adjustRightInd w:val="0"/>
        <w:spacing w:line="276" w:lineRule="exact"/>
        <w:ind w:left="6060"/>
        <w:rPr>
          <w:color w:val="000000"/>
          <w:spacing w:val="-1"/>
        </w:rPr>
      </w:pPr>
    </w:p>
    <w:p w:rsidR="00B05945" w:rsidRDefault="00E42D38">
      <w:pPr>
        <w:autoSpaceDE w:val="0"/>
        <w:autoSpaceDN w:val="0"/>
        <w:adjustRightInd w:val="0"/>
        <w:spacing w:before="112" w:line="276" w:lineRule="exact"/>
        <w:ind w:left="6060"/>
        <w:rPr>
          <w:color w:val="000000"/>
          <w:spacing w:val="-3"/>
        </w:rPr>
      </w:pPr>
      <w:r>
        <w:rPr>
          <w:color w:val="000000"/>
          <w:spacing w:val="-3"/>
        </w:rPr>
        <w:t xml:space="preserve">4 </w:t>
      </w:r>
      <w:r>
        <w:rPr>
          <w:color w:val="000000"/>
          <w:spacing w:val="-3"/>
        </w:rPr>
        <w:pict>
          <v:polyline id="_x0000_s1139" style="position:absolute;left:0;text-align:left;z-index:-251641856;mso-position-horizontal-relative:page;mso-position-vertical-relative:page" points="255.6pt,537.6pt,261.6pt,537.6pt,261.6pt,523.8pt,255.6pt,523.8pt,255.6pt,537.6pt" coordsize="120,276" o:allowincell="f" fillcolor="silver" stroked="f">
            <v:path arrowok="t"/>
            <w10:wrap anchorx="page" anchory="page"/>
          </v:polyline>
        </w:pict>
      </w:r>
      <w:r>
        <w:rPr>
          <w:color w:val="000000"/>
          <w:spacing w:val="-3"/>
        </w:rPr>
        <w:pict>
          <v:polyline id="_x0000_s1026" style="position:absolute;left:0;text-align:left;z-index:-251616256;mso-position-horizontal-relative:page;mso-position-vertical-relative:page" points="135.6pt,630.6pt,141.6pt,630.6pt,141.6pt,616.8pt,135.6pt,616.8pt,135.6pt,630.6pt" coordsize="120,276" o:allowincell="f" fillcolor="silver" stroked="f">
            <v:path arrowok="t"/>
            <w10:wrap anchorx="page" anchory="page"/>
          </v:polyline>
        </w:pict>
      </w:r>
      <w:r>
        <w:rPr>
          <w:color w:val="000000"/>
          <w:spacing w:val="-3"/>
        </w:rPr>
        <w:pict>
          <v:polyline id="_x0000_s1027" style="position:absolute;left:0;text-align:left;z-index:-251615232;mso-position-horizontal-relative:page;mso-position-vertical-relative:page" points="164.9pt,630.6pt,170.9pt,630.6pt,170.9pt,616.8pt,164.9pt,616.8pt,164.9pt,630.6pt" coordsize="121,276"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0" w:name="Pg10"/>
      <w:bookmarkEnd w:id="10"/>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7" w:lineRule="exact"/>
        <w:ind w:left="2880"/>
        <w:rPr>
          <w:rFonts w:ascii="Times New Roman Bold" w:hAnsi="Times New Roman Bold"/>
          <w:color w:val="000000"/>
          <w:spacing w:val="-3"/>
        </w:rPr>
      </w:pPr>
    </w:p>
    <w:p w:rsidR="00B05945" w:rsidRDefault="00E42D38">
      <w:pPr>
        <w:autoSpaceDE w:val="0"/>
        <w:autoSpaceDN w:val="0"/>
        <w:adjustRightInd w:val="0"/>
        <w:spacing w:before="147"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B05945" w:rsidRDefault="00B05945">
      <w:pPr>
        <w:autoSpaceDE w:val="0"/>
        <w:autoSpaceDN w:val="0"/>
        <w:adjustRightInd w:val="0"/>
        <w:spacing w:line="276" w:lineRule="exact"/>
        <w:ind w:left="2880"/>
        <w:rPr>
          <w:color w:val="000000"/>
          <w:spacing w:val="-2"/>
        </w:rPr>
      </w:pPr>
    </w:p>
    <w:p w:rsidR="00B05945" w:rsidRDefault="00E42D38">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B05945" w:rsidRDefault="00E42D38">
      <w:pPr>
        <w:autoSpaceDE w:val="0"/>
        <w:autoSpaceDN w:val="0"/>
        <w:adjustRightInd w:val="0"/>
        <w:spacing w:line="276"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by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B05945" w:rsidRDefault="00E42D38">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B05945" w:rsidRDefault="00E42D38">
      <w:pPr>
        <w:autoSpaceDE w:val="0"/>
        <w:autoSpaceDN w:val="0"/>
        <w:adjustRightInd w:val="0"/>
        <w:spacing w:line="280" w:lineRule="exact"/>
        <w:ind w:left="2880" w:right="1522"/>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B05945" w:rsidRDefault="00E42D38">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B05945" w:rsidRDefault="00E42D38">
      <w:pPr>
        <w:autoSpaceDE w:val="0"/>
        <w:autoSpaceDN w:val="0"/>
        <w:adjustRightInd w:val="0"/>
        <w:spacing w:before="236"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E42D38">
      <w:pPr>
        <w:autoSpaceDE w:val="0"/>
        <w:autoSpaceDN w:val="0"/>
        <w:adjustRightInd w:val="0"/>
        <w:spacing w:before="273" w:line="276" w:lineRule="exact"/>
        <w:ind w:left="6060"/>
        <w:rPr>
          <w:color w:val="000000"/>
          <w:spacing w:val="-3"/>
        </w:rPr>
      </w:pPr>
      <w:r>
        <w:rPr>
          <w:color w:val="000000"/>
          <w:spacing w:val="-3"/>
        </w:rPr>
        <w:t xml:space="preserve">5 </w:t>
      </w:r>
      <w:r>
        <w:rPr>
          <w:color w:val="000000"/>
          <w:spacing w:val="-3"/>
        </w:rPr>
        <w:pict>
          <v:polyline id="_x0000_s1028" style="position:absolute;left:0;text-align:left;z-index:-251639808;mso-position-horizontal-relative:page;mso-position-vertical-relative:page" points="143.3pt,535.8pt,149.3pt,535.8pt,149.3pt,522pt,143.3pt,522pt,143.3pt,535.8pt" coordsize="121,276"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1" w:name="Pg11"/>
      <w:bookmarkEnd w:id="11"/>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Authorization, and Right of </w:t>
      </w:r>
      <w:r>
        <w:rPr>
          <w:rFonts w:ascii="Times New Roman Bold" w:hAnsi="Times New Roman Bold"/>
          <w:color w:val="000000"/>
          <w:spacing w:val="-3"/>
        </w:rPr>
        <w:t>Access</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B05945" w:rsidRDefault="00E42D38">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B05945" w:rsidRDefault="00E42D38">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r>
      <w:r>
        <w:rPr>
          <w:color w:val="000000"/>
          <w:spacing w:val="-2"/>
        </w:rP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w:t>
      </w:r>
      <w:r>
        <w:rPr>
          <w:color w:val="000000"/>
          <w:spacing w:val="-2"/>
        </w:rPr>
        <w:t xml:space="preserve">.  The Connecting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w:t>
      </w:r>
      <w:r>
        <w:rPr>
          <w:color w:val="000000"/>
          <w:spacing w:val="-2"/>
        </w:rPr>
        <w:t xml:space="preserve">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Connecting Transmission Owner, finds that the Small Generatin</w:t>
      </w:r>
      <w:r>
        <w:rPr>
          <w:color w:val="000000"/>
          <w:spacing w:val="-2"/>
        </w:rPr>
        <w:t xml:space="preserve">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B05945" w:rsidRDefault="00E42D38">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B05945" w:rsidRDefault="00E42D38">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w:t>
      </w:r>
      <w:r>
        <w:rPr>
          <w:color w:val="000000"/>
          <w:spacing w:val="-2"/>
        </w:rPr>
        <w:t xml:space="preserve">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B05945" w:rsidRDefault="00E42D3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Authorization Re</w:t>
      </w:r>
      <w:r>
        <w:rPr>
          <w:rFonts w:ascii="Times New Roman Bold" w:hAnsi="Times New Roman Bold"/>
          <w:color w:val="000000"/>
          <w:spacing w:val="-3"/>
        </w:rPr>
        <w:t xml:space="preserve">quired Prior to Parallel Operation </w:t>
      </w:r>
    </w:p>
    <w:p w:rsidR="00B05945" w:rsidRDefault="00E42D38">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w:t>
      </w:r>
      <w:r>
        <w:rPr>
          <w:color w:val="000000"/>
          <w:spacing w:val="-2"/>
        </w:rPr>
        <w:t xml:space="preserve">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Owner shall make Reasonable Efforts to cooperate w</w:t>
      </w:r>
      <w:r>
        <w:rPr>
          <w:color w:val="000000"/>
          <w:spacing w:val="-2"/>
        </w:rPr>
        <w:t xml:space="preserve">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B05945" w:rsidRDefault="00E42D38">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w:t>
      </w:r>
      <w:r>
        <w:rPr>
          <w:color w:val="000000"/>
          <w:spacing w:val="-2"/>
        </w:rPr>
        <w:t xml:space="preserve">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w:t>
      </w:r>
      <w:r>
        <w:rPr>
          <w:color w:val="000000"/>
          <w:spacing w:val="-2"/>
        </w:rPr>
        <w:t xml:space="preserve">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B05945" w:rsidRDefault="00B05945">
      <w:pPr>
        <w:autoSpaceDE w:val="0"/>
        <w:autoSpaceDN w:val="0"/>
        <w:adjustRightInd w:val="0"/>
        <w:spacing w:line="276" w:lineRule="exact"/>
        <w:ind w:left="6060"/>
        <w:rPr>
          <w:color w:val="000000"/>
          <w:spacing w:val="-3"/>
        </w:rPr>
      </w:pPr>
    </w:p>
    <w:p w:rsidR="00B05945" w:rsidRDefault="00B05945">
      <w:pPr>
        <w:autoSpaceDE w:val="0"/>
        <w:autoSpaceDN w:val="0"/>
        <w:adjustRightInd w:val="0"/>
        <w:spacing w:line="276" w:lineRule="exact"/>
        <w:ind w:left="6060"/>
        <w:rPr>
          <w:color w:val="000000"/>
          <w:spacing w:val="-3"/>
        </w:rPr>
      </w:pPr>
    </w:p>
    <w:p w:rsidR="00B05945" w:rsidRDefault="00E42D38">
      <w:pPr>
        <w:autoSpaceDE w:val="0"/>
        <w:autoSpaceDN w:val="0"/>
        <w:adjustRightInd w:val="0"/>
        <w:spacing w:before="113" w:line="276" w:lineRule="exact"/>
        <w:ind w:left="6060"/>
        <w:rPr>
          <w:color w:val="000000"/>
          <w:spacing w:val="-3"/>
        </w:rPr>
      </w:pPr>
      <w:r>
        <w:rPr>
          <w:color w:val="000000"/>
          <w:spacing w:val="-3"/>
        </w:rPr>
        <w:t xml:space="preserve">6 </w:t>
      </w:r>
      <w:r>
        <w:rPr>
          <w:color w:val="000000"/>
          <w:spacing w:val="-3"/>
        </w:rPr>
        <w:pict>
          <v:polyline id="_x0000_s1029" style="position:absolute;left:0;text-align:left;z-index:-251640832;mso-position-horizontal-relative:page;mso-position-vertical-relative:page" points="202.9pt,532.2pt,208.9pt,532.2pt,208.9pt,518.4pt,202.9pt,518.4pt,202.9pt,532.2pt" coordsize="120,276"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2" w:name="Pg12"/>
      <w:bookmarkEnd w:id="12"/>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05945" w:rsidRDefault="00E42D38">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the Interconnection C</w:t>
      </w:r>
      <w:r>
        <w:rPr>
          <w:color w:val="000000"/>
          <w:spacing w:val="-3"/>
        </w:rPr>
        <w:t xml:space="preserve">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05945" w:rsidRDefault="00E42D38">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w:t>
      </w:r>
      <w:r>
        <w:rPr>
          <w:color w:val="000000"/>
          <w:spacing w:val="-2"/>
        </w:rPr>
        <w:t xml:space="preserve">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provide service to their customer</w:t>
      </w:r>
      <w:r>
        <w:rPr>
          <w:color w:val="000000"/>
          <w:spacing w:val="-3"/>
        </w:rPr>
        <w:t xml:space="preserve">s. </w:t>
      </w:r>
    </w:p>
    <w:p w:rsidR="00B05945" w:rsidRDefault="00E42D38">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E42D38">
      <w:pPr>
        <w:autoSpaceDE w:val="0"/>
        <w:autoSpaceDN w:val="0"/>
        <w:adjustRightInd w:val="0"/>
        <w:spacing w:before="268" w:line="276" w:lineRule="exact"/>
        <w:ind w:left="6060"/>
        <w:rPr>
          <w:color w:val="000000"/>
          <w:spacing w:val="-3"/>
        </w:rPr>
      </w:pPr>
      <w:r>
        <w:rPr>
          <w:color w:val="000000"/>
          <w:spacing w:val="-3"/>
        </w:rPr>
        <w:t xml:space="preserve">7 </w:t>
      </w:r>
    </w:p>
    <w:p w:rsidR="00B05945" w:rsidRDefault="00B05945">
      <w:pPr>
        <w:autoSpaceDE w:val="0"/>
        <w:autoSpaceDN w:val="0"/>
        <w:adjustRightInd w:val="0"/>
        <w:rPr>
          <w:color w:val="000000"/>
          <w:spacing w:val="-3"/>
        </w:rPr>
        <w:sectPr w:rsidR="00B0594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3" w:name="Pg13"/>
      <w:bookmarkEnd w:id="13"/>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05945" w:rsidRDefault="00E42D38">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05945" w:rsidRDefault="00E42D38">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B05945" w:rsidRDefault="00E42D3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05945" w:rsidRDefault="00E42D38">
      <w:pPr>
        <w:autoSpaceDE w:val="0"/>
        <w:autoSpaceDN w:val="0"/>
        <w:adjustRightInd w:val="0"/>
        <w:spacing w:before="214" w:line="280" w:lineRule="exact"/>
        <w:ind w:left="1440" w:right="1512" w:firstLine="720"/>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twenty years from the Effective Date or such other longer period as the </w:t>
      </w:r>
      <w:r>
        <w:rPr>
          <w:color w:val="000000"/>
          <w:spacing w:val="-2"/>
        </w:rPr>
        <w:br/>
      </w:r>
      <w:r>
        <w:rPr>
          <w:color w:val="000000"/>
          <w:spacing w:val="-2"/>
        </w:rPr>
        <w:t xml:space="preserve">Interconnection Customer may request and shall be automatically renewed for each successive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B05945" w:rsidRDefault="00E42D3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05945" w:rsidRDefault="00E42D38">
      <w:pPr>
        <w:autoSpaceDE w:val="0"/>
        <w:autoSpaceDN w:val="0"/>
        <w:adjustRightInd w:val="0"/>
        <w:spacing w:before="218" w:line="280" w:lineRule="exact"/>
        <w:ind w:left="1440" w:right="1275" w:firstLine="720"/>
        <w:rPr>
          <w:color w:val="000000"/>
          <w:spacing w:val="-3"/>
        </w:rPr>
      </w:pPr>
      <w:r>
        <w:rPr>
          <w:color w:val="000000"/>
          <w:spacing w:val="-2"/>
        </w:rPr>
        <w:t>No termination shall become effective unt</w:t>
      </w:r>
      <w:r>
        <w:rPr>
          <w:color w:val="000000"/>
          <w:spacing w:val="-2"/>
        </w:rPr>
        <w:t xml:space="preserve">il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B05945" w:rsidRDefault="00E42D38">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T</w:t>
      </w:r>
      <w:r>
        <w:rPr>
          <w:color w:val="000000"/>
          <w:spacing w:val="-2"/>
        </w:rPr>
        <w:t xml:space="preserve">he Interconnection Customer may terminate this Agreement at any time by </w:t>
      </w:r>
    </w:p>
    <w:p w:rsidR="00B05945" w:rsidRDefault="00E42D38">
      <w:pPr>
        <w:autoSpaceDE w:val="0"/>
        <w:autoSpaceDN w:val="0"/>
        <w:adjustRightInd w:val="0"/>
        <w:spacing w:before="1"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3"/>
        </w:rPr>
        <w:t xml:space="preserve">Facility is Retired.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w:t>
      </w:r>
      <w:r>
        <w:rPr>
          <w:color w:val="000000"/>
          <w:spacing w:val="-2"/>
        </w:rPr>
        <w:t xml:space="preserve">ny Party may terminate this Agreement after Default pursuant to article 7.6. </w:t>
      </w:r>
    </w:p>
    <w:p w:rsidR="00B05945" w:rsidRDefault="00E42D38">
      <w:pPr>
        <w:tabs>
          <w:tab w:val="left" w:pos="2880"/>
        </w:tabs>
        <w:autoSpaceDE w:val="0"/>
        <w:autoSpaceDN w:val="0"/>
        <w:adjustRightInd w:val="0"/>
        <w:spacing w:before="22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B05945" w:rsidRDefault="00E42D38">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System or the Distribution System, as applicab</w:t>
      </w:r>
      <w:r>
        <w:rPr>
          <w:color w:val="000000"/>
          <w:spacing w:val="-2"/>
        </w:rPr>
        <w:t xml:space="preserve">le.  All costs required to effectuate such disconnection shall be borne by the terminating Party, unless such termination resulted from the nonterminating Party’s Default of this SGIA or such non-terminating Party otherwise </w:t>
      </w:r>
      <w:r>
        <w:rPr>
          <w:color w:val="000000"/>
          <w:spacing w:val="-3"/>
        </w:rPr>
        <w:t>is responsible for these costs u</w:t>
      </w:r>
      <w:r>
        <w:rPr>
          <w:color w:val="000000"/>
          <w:spacing w:val="-3"/>
        </w:rPr>
        <w:t xml:space="preserve">nder this SGIA. </w:t>
      </w:r>
    </w:p>
    <w:p w:rsidR="00B05945" w:rsidRDefault="00E42D38">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B05945" w:rsidRDefault="00E42D38">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w:t>
      </w:r>
      <w:r>
        <w:rPr>
          <w:color w:val="000000"/>
          <w:spacing w:val="-2"/>
        </w:rPr>
        <w:t xml:space="preserve">mission Owner shall refund such excess within 30 calendar days of the </w:t>
      </w:r>
      <w:r>
        <w:rPr>
          <w:color w:val="000000"/>
          <w:spacing w:val="-2"/>
        </w:rPr>
        <w:br/>
        <w:t xml:space="preserve">invoice without interest.  If the Interconnection Customer disputes an amount to </w:t>
      </w:r>
    </w:p>
    <w:p w:rsidR="00B05945" w:rsidRDefault="00B05945">
      <w:pPr>
        <w:autoSpaceDE w:val="0"/>
        <w:autoSpaceDN w:val="0"/>
        <w:adjustRightInd w:val="0"/>
        <w:spacing w:line="276" w:lineRule="exact"/>
        <w:ind w:left="6060"/>
        <w:rPr>
          <w:color w:val="000000"/>
          <w:spacing w:val="-2"/>
        </w:rPr>
      </w:pPr>
    </w:p>
    <w:p w:rsidR="00B05945" w:rsidRDefault="00E42D38">
      <w:pPr>
        <w:autoSpaceDE w:val="0"/>
        <w:autoSpaceDN w:val="0"/>
        <w:adjustRightInd w:val="0"/>
        <w:spacing w:before="249" w:line="276" w:lineRule="exact"/>
        <w:ind w:left="6060"/>
        <w:rPr>
          <w:color w:val="000000"/>
          <w:spacing w:val="-3"/>
        </w:rPr>
      </w:pPr>
      <w:r>
        <w:rPr>
          <w:color w:val="000000"/>
          <w:spacing w:val="-3"/>
        </w:rPr>
        <w:t xml:space="preserve">8 </w:t>
      </w:r>
    </w:p>
    <w:p w:rsidR="00B05945" w:rsidRDefault="00B05945">
      <w:pPr>
        <w:autoSpaceDE w:val="0"/>
        <w:autoSpaceDN w:val="0"/>
        <w:adjustRightInd w:val="0"/>
        <w:rPr>
          <w:color w:val="000000"/>
          <w:spacing w:val="-3"/>
        </w:rPr>
        <w:sectPr w:rsidR="00B0594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4" w:name="Pg14"/>
      <w:bookmarkEnd w:id="14"/>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2880"/>
        <w:rPr>
          <w:rFonts w:ascii="Times New Roman Bold" w:hAnsi="Times New Roman Bold"/>
          <w:color w:val="000000"/>
          <w:spacing w:val="-3"/>
        </w:rPr>
      </w:pPr>
    </w:p>
    <w:p w:rsidR="00B05945" w:rsidRDefault="00E42D38">
      <w:pPr>
        <w:autoSpaceDE w:val="0"/>
        <w:autoSpaceDN w:val="0"/>
        <w:adjustRightInd w:val="0"/>
        <w:spacing w:before="148" w:line="276" w:lineRule="exact"/>
        <w:ind w:left="2880"/>
        <w:rPr>
          <w:color w:val="000000"/>
          <w:spacing w:val="-2"/>
        </w:rPr>
      </w:pPr>
      <w:r>
        <w:rPr>
          <w:color w:val="000000"/>
          <w:spacing w:val="-2"/>
        </w:rPr>
        <w:t xml:space="preserve">be paid the Interconnection Customer shall pay the disputed amount to the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B05945" w:rsidRDefault="00E42D38">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B05945" w:rsidRDefault="00E42D38">
      <w:pPr>
        <w:tabs>
          <w:tab w:val="left" w:pos="2880"/>
        </w:tabs>
        <w:autoSpaceDE w:val="0"/>
        <w:autoSpaceDN w:val="0"/>
        <w:adjustRightInd w:val="0"/>
        <w:spacing w:before="258" w:line="26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B05945" w:rsidRDefault="00E42D38">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r>
      <w:r>
        <w:rPr>
          <w:rFonts w:ascii="Times New Roman Bold" w:hAnsi="Times New Roman Bold"/>
          <w:color w:val="000000"/>
          <w:spacing w:val="-3"/>
        </w:rPr>
        <w:t>Temporary Disconnection</w:t>
      </w:r>
    </w:p>
    <w:p w:rsidR="00B05945" w:rsidRDefault="00E42D38">
      <w:pPr>
        <w:autoSpaceDE w:val="0"/>
        <w:autoSpaceDN w:val="0"/>
        <w:adjustRightInd w:val="0"/>
        <w:spacing w:before="222"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05945" w:rsidRDefault="00E42D3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05945" w:rsidRDefault="00E42D38">
      <w:pPr>
        <w:autoSpaceDE w:val="0"/>
        <w:autoSpaceDN w:val="0"/>
        <w:adjustRightInd w:val="0"/>
        <w:spacing w:before="224" w:line="276" w:lineRule="exact"/>
        <w:ind w:left="1440" w:right="1315"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B05945" w:rsidRDefault="00E42D38">
      <w:pPr>
        <w:autoSpaceDE w:val="0"/>
        <w:autoSpaceDN w:val="0"/>
        <w:adjustRightInd w:val="0"/>
        <w:spacing w:before="5" w:line="275"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B05945" w:rsidRDefault="00E42D38">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05945" w:rsidRDefault="00E42D38">
      <w:pPr>
        <w:autoSpaceDE w:val="0"/>
        <w:autoSpaceDN w:val="0"/>
        <w:adjustRightInd w:val="0"/>
        <w:spacing w:before="24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r>
      <w:r>
        <w:rPr>
          <w:color w:val="000000"/>
          <w:spacing w:val="-2"/>
        </w:rPr>
        <w:t xml:space="preserve">curtail the output of the Small Generating Facility and temporarily disconnect the Small </w:t>
      </w:r>
      <w:r>
        <w:rPr>
          <w:color w:val="000000"/>
          <w:spacing w:val="-2"/>
        </w:rPr>
        <w:br/>
        <w:t xml:space="preserve">Generating Facility from the New York State Transmission System or Distribution System when </w:t>
      </w:r>
    </w:p>
    <w:p w:rsidR="00B05945" w:rsidRDefault="00B05945">
      <w:pPr>
        <w:autoSpaceDE w:val="0"/>
        <w:autoSpaceDN w:val="0"/>
        <w:adjustRightInd w:val="0"/>
        <w:spacing w:line="276" w:lineRule="exact"/>
        <w:ind w:left="6060"/>
        <w:rPr>
          <w:color w:val="000000"/>
          <w:spacing w:val="-2"/>
        </w:rPr>
      </w:pPr>
    </w:p>
    <w:p w:rsidR="00B05945" w:rsidRDefault="00B05945">
      <w:pPr>
        <w:autoSpaceDE w:val="0"/>
        <w:autoSpaceDN w:val="0"/>
        <w:adjustRightInd w:val="0"/>
        <w:spacing w:line="276" w:lineRule="exact"/>
        <w:ind w:left="6060"/>
        <w:rPr>
          <w:color w:val="000000"/>
          <w:spacing w:val="-2"/>
        </w:rPr>
      </w:pPr>
    </w:p>
    <w:p w:rsidR="00B05945" w:rsidRDefault="00E42D38">
      <w:pPr>
        <w:autoSpaceDE w:val="0"/>
        <w:autoSpaceDN w:val="0"/>
        <w:adjustRightInd w:val="0"/>
        <w:spacing w:before="132" w:line="276" w:lineRule="exact"/>
        <w:ind w:left="6060"/>
        <w:rPr>
          <w:color w:val="000000"/>
          <w:spacing w:val="-3"/>
        </w:rPr>
      </w:pPr>
      <w:r>
        <w:rPr>
          <w:color w:val="000000"/>
          <w:spacing w:val="-3"/>
        </w:rPr>
        <w:t xml:space="preserve">9 </w:t>
      </w:r>
    </w:p>
    <w:p w:rsidR="00B05945" w:rsidRDefault="00B05945">
      <w:pPr>
        <w:autoSpaceDE w:val="0"/>
        <w:autoSpaceDN w:val="0"/>
        <w:adjustRightInd w:val="0"/>
        <w:rPr>
          <w:color w:val="000000"/>
          <w:spacing w:val="-3"/>
        </w:rPr>
        <w:sectPr w:rsidR="00B0594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5" w:name="Pg15"/>
      <w:bookmarkEnd w:id="15"/>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autoSpaceDE w:val="0"/>
        <w:autoSpaceDN w:val="0"/>
        <w:adjustRightInd w:val="0"/>
        <w:spacing w:before="148" w:line="276" w:lineRule="exact"/>
        <w:ind w:left="1440"/>
        <w:rPr>
          <w:color w:val="000000"/>
          <w:spacing w:val="-2"/>
        </w:rPr>
      </w:pPr>
      <w:r>
        <w:rPr>
          <w:color w:val="000000"/>
          <w:spacing w:val="-2"/>
        </w:rPr>
        <w:t xml:space="preserve">necessary for routine maintenance, construction, and repairs on the New York State </w:t>
      </w:r>
    </w:p>
    <w:p w:rsidR="00B05945" w:rsidRDefault="00E42D38">
      <w:pPr>
        <w:autoSpaceDE w:val="0"/>
        <w:autoSpaceDN w:val="0"/>
        <w:adjustRightInd w:val="0"/>
        <w:spacing w:before="4" w:line="276" w:lineRule="exact"/>
        <w:ind w:left="1440"/>
        <w:rPr>
          <w:color w:val="000000"/>
          <w:spacing w:val="-2"/>
        </w:rPr>
      </w:pPr>
      <w:r>
        <w:rPr>
          <w:color w:val="000000"/>
          <w:spacing w:val="-2"/>
        </w:rPr>
        <w:t xml:space="preserve">Transmission System or Distribution System.  The NYISO or the Connecting Transmission </w:t>
      </w:r>
    </w:p>
    <w:p w:rsidR="00B05945" w:rsidRDefault="00E42D38">
      <w:pPr>
        <w:autoSpaceDE w:val="0"/>
        <w:autoSpaceDN w:val="0"/>
        <w:adjustRightInd w:val="0"/>
        <w:spacing w:before="1" w:line="280" w:lineRule="exact"/>
        <w:ind w:left="1440" w:right="1430"/>
        <w:jc w:val="both"/>
        <w:rPr>
          <w:color w:val="000000"/>
          <w:spacing w:val="-2"/>
        </w:rPr>
      </w:pPr>
      <w:r>
        <w:rPr>
          <w:color w:val="000000"/>
          <w:spacing w:val="-2"/>
        </w:rPr>
        <w:t>Owner shall provide the Interconnection Customer with five Business Days notice prior</w:t>
      </w:r>
      <w:r>
        <w:rPr>
          <w:color w:val="000000"/>
          <w:spacing w:val="-2"/>
        </w:rPr>
        <w:t xml:space="preserve"> to such </w:t>
      </w:r>
      <w:r>
        <w:rPr>
          <w:color w:val="000000"/>
          <w:spacing w:val="-2"/>
        </w:rPr>
        <w:b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B05945" w:rsidRDefault="00E42D3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05945" w:rsidRDefault="00E42D38">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w:t>
      </w:r>
      <w:r>
        <w:rPr>
          <w:color w:val="000000"/>
          <w:spacing w:val="-2"/>
        </w:rPr>
        <w:t>nnecting Transmission Owner may suspend interconnection service to the Interconnection Customer to effect immediate repairs on the New York State Transmission System or the Distribution System.  The NYISO shall use Reasonable Efforts to provide the Interco</w:t>
      </w:r>
      <w:r>
        <w:rPr>
          <w:color w:val="000000"/>
          <w:spacing w:val="-2"/>
        </w:rPr>
        <w:t xml:space="preserve">nnection Customer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B05945" w:rsidRDefault="00E42D3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w:t>
      </w:r>
      <w:r>
        <w:rPr>
          <w:rFonts w:ascii="Times New Roman Bold" w:hAnsi="Times New Roman Bold"/>
          <w:color w:val="000000"/>
          <w:spacing w:val="-1"/>
        </w:rPr>
        <w:t xml:space="preserve">ts </w:t>
      </w:r>
    </w:p>
    <w:p w:rsidR="00B05945" w:rsidRDefault="00E42D38">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B05945" w:rsidRDefault="00E42D38">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B05945" w:rsidRDefault="00E42D38">
      <w:pPr>
        <w:autoSpaceDE w:val="0"/>
        <w:autoSpaceDN w:val="0"/>
        <w:adjustRightInd w:val="0"/>
        <w:spacing w:line="277"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Syste</w:t>
      </w:r>
      <w:r>
        <w:rPr>
          <w:color w:val="000000"/>
          <w:spacing w:val="-2"/>
        </w:rPr>
        <w:t xml:space="preserv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If,</w:t>
      </w:r>
      <w:r>
        <w:rPr>
          <w:color w:val="000000"/>
          <w:spacing w:val="-2"/>
        </w:rPr>
        <w:t xml:space="preserve">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 p</w:t>
      </w:r>
      <w:r>
        <w:rPr>
          <w:color w:val="000000"/>
          <w:spacing w:val="-2"/>
        </w:rPr>
        <w:t xml:space="preserve">rovide the Interconnection Customer with five Business Day notice </w:t>
      </w:r>
      <w:r>
        <w:rPr>
          <w:color w:val="000000"/>
          <w:spacing w:val="-3"/>
        </w:rPr>
        <w:t xml:space="preserve">of such disconnection, unless the provisions of article 3.4.1 apply. </w:t>
      </w:r>
    </w:p>
    <w:p w:rsidR="00B05945" w:rsidRDefault="00E42D38">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05945" w:rsidRDefault="00E42D38">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B05945" w:rsidRDefault="00E42D38">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B05945" w:rsidRDefault="00E42D38">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B05945" w:rsidRDefault="00E42D38">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B05945" w:rsidRDefault="00E42D38">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B05945" w:rsidRDefault="00E42D38">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68" w:line="276" w:lineRule="exact"/>
        <w:ind w:left="6000"/>
        <w:rPr>
          <w:color w:val="000000"/>
          <w:spacing w:val="-3"/>
        </w:rPr>
      </w:pPr>
      <w:r>
        <w:rPr>
          <w:color w:val="000000"/>
          <w:spacing w:val="-3"/>
        </w:rPr>
        <w:t xml:space="preserve">10 </w:t>
      </w:r>
    </w:p>
    <w:p w:rsidR="00B05945" w:rsidRDefault="00B05945">
      <w:pPr>
        <w:autoSpaceDE w:val="0"/>
        <w:autoSpaceDN w:val="0"/>
        <w:adjustRightInd w:val="0"/>
        <w:rPr>
          <w:color w:val="000000"/>
          <w:spacing w:val="-3"/>
        </w:rPr>
        <w:sectPr w:rsidR="00B0594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6" w:name="Pg16"/>
      <w:bookmarkEnd w:id="16"/>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w:t>
      </w:r>
      <w:r>
        <w:rPr>
          <w:rFonts w:ascii="Times New Roman Bold" w:hAnsi="Times New Roman Bold"/>
          <w:color w:val="000000"/>
          <w:spacing w:val="-3"/>
        </w:rPr>
        <w:t xml:space="preserve"> Facilities</w:t>
      </w:r>
    </w:p>
    <w:p w:rsidR="00B05945" w:rsidRDefault="00E42D38">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B05945" w:rsidRDefault="00E42D38">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B05945" w:rsidRDefault="00E42D38">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B05945" w:rsidRDefault="00E42D38">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B05945" w:rsidRDefault="00E42D38">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B05945" w:rsidRDefault="00E42D38">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05945" w:rsidRDefault="00E42D38">
      <w:pPr>
        <w:autoSpaceDE w:val="0"/>
        <w:autoSpaceDN w:val="0"/>
        <w:adjustRightInd w:val="0"/>
        <w:spacing w:before="226"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w:t>
      </w:r>
      <w:r>
        <w:rPr>
          <w:color w:val="000000"/>
          <w:spacing w:val="-2"/>
        </w:rPr>
        <w:t xml:space="preserve"> Owner and the Interconnection Customer agree, the Interconnection Customer may </w:t>
      </w:r>
      <w:r>
        <w:rPr>
          <w:color w:val="000000"/>
          <w:spacing w:val="-2"/>
        </w:rPr>
        <w:br/>
        <w:t xml:space="preserve">construct Distribution Upgrades that are located on land owned by the Interconnection Customer. </w:t>
      </w:r>
      <w:r>
        <w:rPr>
          <w:color w:val="000000"/>
          <w:spacing w:val="-2"/>
        </w:rPr>
        <w:br/>
        <w:t>The actual cost of the Distribution Upgrades, including overheads, shall be di</w:t>
      </w:r>
      <w:r>
        <w:rPr>
          <w:color w:val="000000"/>
          <w:spacing w:val="-2"/>
        </w:rPr>
        <w:t xml:space="preserve">rectly assigned to </w:t>
      </w:r>
      <w:r>
        <w:rPr>
          <w:color w:val="000000"/>
          <w:spacing w:val="-2"/>
        </w:rPr>
        <w:br/>
        <w:t xml:space="preserve">the Interconnection Customer.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w:t>
      </w:r>
      <w:r>
        <w:rPr>
          <w:color w:val="000000"/>
          <w:spacing w:val="-2"/>
        </w:rPr>
        <w:t xml:space="preserve">Upgrades, as set forth in Attachment 6 to this </w:t>
      </w:r>
      <w:r>
        <w:rPr>
          <w:color w:val="000000"/>
          <w:spacing w:val="-2"/>
        </w:rPr>
        <w:br/>
      </w:r>
      <w:r>
        <w:rPr>
          <w:color w:val="000000"/>
          <w:spacing w:val="-3"/>
        </w:rPr>
        <w:t xml:space="preserve">Agreement.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77" w:line="276" w:lineRule="exact"/>
        <w:ind w:left="6000"/>
        <w:rPr>
          <w:color w:val="000000"/>
          <w:spacing w:val="-3"/>
        </w:rPr>
      </w:pPr>
      <w:r>
        <w:rPr>
          <w:color w:val="000000"/>
          <w:spacing w:val="-3"/>
        </w:rPr>
        <w:t xml:space="preserve">11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silver" stroked="f">
            <v:path arrowok="t"/>
            <w10:wrap anchorx="page" anchory="page"/>
          </v:polyline>
        </w:pict>
      </w:r>
      <w:r>
        <w:rPr>
          <w:color w:val="000000"/>
          <w:spacing w:val="-3"/>
        </w:rPr>
        <w:pict>
          <v:polyline id="_x0000_s1031" style="position:absolute;left:0;text-align:left;z-index:-251649024;mso-position-horizontal-relative:page;mso-position-vertical-relative:page" points="443.5pt,315pt,449.5pt,315pt,449.5pt,301.2pt,443.5pt,301.2pt,443.5pt,315pt" coordsize="120,276" o:allowincell="f" fillcolor="silver" stroked="f">
            <v:path arrowok="t"/>
            <w10:wrap anchorx="page" anchory="page"/>
          </v:polyline>
        </w:pict>
      </w:r>
      <w:r>
        <w:rPr>
          <w:color w:val="000000"/>
          <w:spacing w:val="-3"/>
        </w:rPr>
        <w:pict>
          <v:polyline id="_x0000_s1032" style="position:absolute;left:0;text-align:left;z-index:-251638784;mso-position-horizontal-relative:page;mso-position-vertical-relative:page" points="320.05pt,394.2pt,326.05pt,394.2pt,326.05pt,380.4pt,320.05pt,380.4pt,320.05pt,394.2pt" coordsize="121,277" o:allowincell="f" fillcolor="silver" stroked="f">
            <v:path arrowok="t"/>
            <w10:wrap anchorx="page" anchory="page"/>
          </v:polyline>
        </w:pict>
      </w:r>
      <w:r>
        <w:rPr>
          <w:color w:val="000000"/>
          <w:spacing w:val="-3"/>
        </w:rPr>
        <w:pict>
          <v:polyline id="_x0000_s1033" style="position:absolute;left:0;text-align:left;z-index:-251625472;mso-position-horizontal-relative:page;mso-position-vertical-relative:page" points="446.9pt,477pt,452.9pt,477pt,452.9pt,463.2pt,446.9pt,463.2pt,446.9pt,477pt" coordsize="121,276"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7" w:name="Pg17"/>
      <w:bookmarkEnd w:id="17"/>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05945" w:rsidRDefault="00E42D3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05945" w:rsidRDefault="00E42D38">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B05945" w:rsidRDefault="00E42D3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05945" w:rsidRDefault="00E42D38">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B05945" w:rsidRDefault="00E42D38">
      <w:pPr>
        <w:autoSpaceDE w:val="0"/>
        <w:autoSpaceDN w:val="0"/>
        <w:adjustRightInd w:val="0"/>
        <w:spacing w:before="4" w:line="276" w:lineRule="exact"/>
        <w:ind w:left="1440" w:right="1256"/>
        <w:rPr>
          <w:color w:val="000000"/>
          <w:spacing w:val="-2"/>
        </w:rPr>
      </w:pPr>
      <w:r>
        <w:rPr>
          <w:color w:val="000000"/>
          <w:spacing w:val="-2"/>
        </w:rPr>
        <w:t xml:space="preserve">System Upgrade Facilities and System Deliverability Upgrades described in Attachment 6 of this </w:t>
      </w:r>
      <w:r>
        <w:rPr>
          <w:color w:val="000000"/>
          <w:spacing w:val="-2"/>
        </w:rPr>
        <w:br/>
        <w:t xml:space="preserve">Agreement.  To the extent that design work is necessary in addition to that already accomplished </w:t>
      </w:r>
      <w:r>
        <w:rPr>
          <w:color w:val="000000"/>
          <w:spacing w:val="-2"/>
        </w:rPr>
        <w:br/>
        <w:t>in the Class Year Interconnection Facilities</w:t>
      </w:r>
      <w:r>
        <w:rPr>
          <w:color w:val="000000"/>
          <w:spacing w:val="-2"/>
        </w:rPr>
        <w:t xml:space="preserve">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t>System Deliverability Upgrad</w:t>
      </w:r>
      <w:r>
        <w:rPr>
          <w:color w:val="000000"/>
          <w:spacing w:val="-2"/>
        </w:rPr>
        <w:t xml:space="preserve">es that are located on land owned by the Interconnection Customer. </w:t>
      </w:r>
    </w:p>
    <w:p w:rsidR="00B05945" w:rsidRDefault="00E42D38">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B05945" w:rsidRDefault="00E42D38">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B05945" w:rsidRDefault="00E42D38">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B05945" w:rsidRDefault="00E42D38">
      <w:pPr>
        <w:autoSpaceDE w:val="0"/>
        <w:autoSpaceDN w:val="0"/>
        <w:adjustRightInd w:val="0"/>
        <w:spacing w:before="24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72" w:line="276" w:lineRule="exact"/>
        <w:ind w:left="6000"/>
        <w:rPr>
          <w:color w:val="000000"/>
          <w:spacing w:val="-3"/>
        </w:rPr>
      </w:pPr>
      <w:r>
        <w:rPr>
          <w:color w:val="000000"/>
          <w:spacing w:val="-3"/>
        </w:rPr>
        <w:t xml:space="preserve">12 </w:t>
      </w:r>
      <w:r>
        <w:rPr>
          <w:color w:val="000000"/>
          <w:spacing w:val="-3"/>
        </w:rPr>
        <w:pict>
          <v:polyline id="_x0000_s1034" style="position:absolute;left:0;text-align:left;z-index:-251652096;mso-position-horizontal-relative:page;mso-position-vertical-relative:page" points="499.3pt,230.4pt,505.3pt,230.4pt,505.3pt,216.6pt,499.3pt,216.6pt,499.3pt,230.4pt" coordsize="120,277" o:allowincell="f" fillcolor="silver" stroked="f">
            <v:path arrowok="t"/>
            <w10:wrap anchorx="page" anchory="page"/>
          </v:polyline>
        </w:pict>
      </w:r>
      <w:r>
        <w:rPr>
          <w:color w:val="000000"/>
          <w:spacing w:val="-3"/>
        </w:rPr>
        <w:pict>
          <v:polyline id="_x0000_s1035" style="position:absolute;left:0;text-align:left;z-index:-251645952;mso-position-horizontal-relative:page;mso-position-vertical-relative:page" points="533.05pt,352.8pt,539.05pt,352.8pt,539.05pt,339pt,533.05pt,339pt,533.05pt,352.8pt" coordsize="121,276" o:allowincell="f" fillcolor="silver" stroked="f">
            <v:path arrowok="t"/>
            <w10:wrap anchorx="page" anchory="page"/>
          </v:polyline>
        </w:pict>
      </w:r>
      <w:r>
        <w:rPr>
          <w:color w:val="000000"/>
          <w:spacing w:val="-3"/>
        </w:rPr>
        <w:pict>
          <v:polyline id="_x0000_s1036" style="position:absolute;left:0;text-align:left;z-index:-251637760;mso-position-horizontal-relative:page;mso-position-vertical-relative:page" points="427.2pt,435.6pt,433.2pt,435.6pt,433.2pt,421.8pt,427.2pt,421.8pt,427.2pt,435.6pt" coordsize="120,276"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8" w:name="Pg18"/>
      <w:bookmarkEnd w:id="18"/>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B05945" w:rsidRDefault="00E42D38">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B05945" w:rsidRDefault="00E42D38">
      <w:pPr>
        <w:autoSpaceDE w:val="0"/>
        <w:autoSpaceDN w:val="0"/>
        <w:adjustRightInd w:val="0"/>
        <w:spacing w:before="4" w:line="276" w:lineRule="exact"/>
        <w:ind w:left="2880"/>
        <w:rPr>
          <w:color w:val="000000"/>
          <w:spacing w:val="-2"/>
        </w:rPr>
      </w:pPr>
      <w:r>
        <w:rPr>
          <w:color w:val="000000"/>
          <w:spacing w:val="-2"/>
        </w:rPr>
        <w:t>the design, engineering, constructio</w:t>
      </w:r>
      <w:r>
        <w:rPr>
          <w:color w:val="000000"/>
          <w:spacing w:val="-2"/>
        </w:rPr>
        <w:t xml:space="preserve">n, and procurement costs of Interconnection </w:t>
      </w:r>
    </w:p>
    <w:p w:rsidR="00B05945" w:rsidRDefault="00E42D38">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B05945" w:rsidRDefault="00E42D38">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B05945" w:rsidRDefault="00E42D38">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B05945" w:rsidRDefault="00E42D38">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B05945" w:rsidRDefault="00E42D38">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B05945" w:rsidRDefault="00E42D38">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w:t>
      </w:r>
      <w:r>
        <w:rPr>
          <w:color w:val="000000"/>
          <w:spacing w:val="-3"/>
        </w:rPr>
        <w:t xml:space="preserve">ion Owner. </w:t>
      </w:r>
    </w:p>
    <w:p w:rsidR="00B05945" w:rsidRDefault="00E42D38">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05945" w:rsidRDefault="00E42D38">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B05945" w:rsidRDefault="00E42D38">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E42D38">
      <w:pPr>
        <w:autoSpaceDE w:val="0"/>
        <w:autoSpaceDN w:val="0"/>
        <w:adjustRightInd w:val="0"/>
        <w:spacing w:before="96" w:line="276" w:lineRule="exact"/>
        <w:ind w:left="6000"/>
        <w:rPr>
          <w:color w:val="000000"/>
          <w:spacing w:val="-3"/>
        </w:rPr>
      </w:pPr>
      <w:r>
        <w:rPr>
          <w:color w:val="000000"/>
          <w:spacing w:val="-3"/>
        </w:rPr>
        <w:t xml:space="preserve">13 </w:t>
      </w:r>
      <w:r>
        <w:rPr>
          <w:color w:val="000000"/>
          <w:spacing w:val="-3"/>
        </w:rPr>
        <w:pict>
          <v:polyline id="_x0000_s1037" style="position:absolute;left:0;text-align:left;z-index:-251636736;mso-position-horizontal-relative:page;mso-position-vertical-relative:page" points="330.25pt,640.8pt,336.25pt,640.8pt,336.25pt,627pt,330.25pt,627pt,330.25pt,640.8pt" coordsize="121,276" o:allowincell="f" fillcolor="silver" stroked="f">
            <v:path arrowok="t"/>
            <w10:wrap anchorx="page" anchory="page"/>
          </v:polyline>
        </w:pict>
      </w:r>
      <w:r>
        <w:rPr>
          <w:color w:val="000000"/>
          <w:spacing w:val="-3"/>
        </w:rPr>
        <w:pict>
          <v:polyline id="_x0000_s1038" style="position:absolute;left:0;text-align:left;z-index:-251617280;mso-position-horizontal-relative:page;mso-position-vertical-relative:page" points="264.6pt,709.8pt,270.6pt,709.8pt,270.6pt,696pt,264.6pt,696pt,264.6pt,709.8pt" coordsize="120,276"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19" w:name="Pg19"/>
      <w:bookmarkEnd w:id="19"/>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r>
        <w:rPr>
          <w:rFonts w:ascii="Times New Roman Bold" w:hAnsi="Times New Roman Bold"/>
          <w:color w:val="000000"/>
          <w:spacing w:val="-3"/>
        </w:rPr>
        <w:t xml:space="preserve">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B05945" w:rsidRDefault="00E42D38">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B05945" w:rsidRDefault="00E42D3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B05945" w:rsidRDefault="00E42D38">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B05945" w:rsidRDefault="00E42D38">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B05945" w:rsidRDefault="00E42D38">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B05945" w:rsidRDefault="00E42D38">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B05945" w:rsidRDefault="00E42D38">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05945" w:rsidRDefault="00E42D38">
      <w:pPr>
        <w:autoSpaceDE w:val="0"/>
        <w:autoSpaceDN w:val="0"/>
        <w:adjustRightInd w:val="0"/>
        <w:spacing w:line="280" w:lineRule="exact"/>
        <w:ind w:left="2880" w:right="1835"/>
        <w:jc w:val="both"/>
        <w:rPr>
          <w:color w:val="000000"/>
          <w:spacing w:val="-3"/>
        </w:rPr>
      </w:pPr>
      <w:r>
        <w:rPr>
          <w:color w:val="000000"/>
          <w:spacing w:val="-2"/>
        </w:rPr>
        <w:t>requirements of the Connectin</w:t>
      </w:r>
      <w:r>
        <w:rPr>
          <w:color w:val="000000"/>
          <w:spacing w:val="-2"/>
        </w:rPr>
        <w:t xml:space="preserve">g Transmission Owner, and contain terms and conditions that guarantee payment of any amount that may be due from the </w:t>
      </w:r>
      <w:r>
        <w:rPr>
          <w:color w:val="000000"/>
          <w:spacing w:val="-3"/>
        </w:rPr>
        <w:t xml:space="preserve">Interconnection Customer, up to an agreed-to maximum amount. </w:t>
      </w:r>
    </w:p>
    <w:p w:rsidR="00B05945" w:rsidRDefault="00E42D38">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w:t>
      </w:r>
      <w:r>
        <w:rPr>
          <w:color w:val="000000"/>
          <w:spacing w:val="-1"/>
        </w:rPr>
        <w:t xml:space="preserve">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05945" w:rsidRDefault="00E42D38">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60" w:line="276" w:lineRule="exact"/>
        <w:ind w:left="6000"/>
        <w:rPr>
          <w:color w:val="000000"/>
          <w:spacing w:val="-3"/>
        </w:rPr>
      </w:pPr>
      <w:r>
        <w:rPr>
          <w:color w:val="000000"/>
          <w:spacing w:val="-3"/>
        </w:rPr>
        <w:t xml:space="preserve">14 </w:t>
      </w:r>
    </w:p>
    <w:p w:rsidR="00B05945" w:rsidRDefault="00B05945">
      <w:pPr>
        <w:autoSpaceDE w:val="0"/>
        <w:autoSpaceDN w:val="0"/>
        <w:adjustRightInd w:val="0"/>
        <w:rPr>
          <w:color w:val="000000"/>
          <w:spacing w:val="-3"/>
        </w:rPr>
        <w:sectPr w:rsidR="00B0594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0" w:name="Pg20"/>
      <w:bookmarkEnd w:id="20"/>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B05945" w:rsidRDefault="00E42D38">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05945" w:rsidRDefault="00E42D38">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B05945" w:rsidRDefault="00E42D38">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 authority and operational ability to satisfy the obligations of the assigning</w:t>
      </w:r>
      <w:r>
        <w:rPr>
          <w:color w:val="000000"/>
          <w:spacing w:val="-2"/>
        </w:rPr>
        <w:t xml:space="preserve">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w:t>
      </w:r>
      <w:r>
        <w:rPr>
          <w:color w:val="000000"/>
          <w:spacing w:val="-2"/>
        </w:rPr>
        <w:t xml:space="preserve">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 and obligation ar</w:t>
      </w:r>
      <w:r>
        <w:rPr>
          <w:color w:val="000000"/>
          <w:spacing w:val="-3"/>
        </w:rPr>
        <w:t xml:space="preserve">ising under this Agreement. </w:t>
      </w:r>
    </w:p>
    <w:p w:rsidR="00B05945" w:rsidRDefault="00E42D38">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B05945" w:rsidRDefault="00E42D38">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05945" w:rsidRDefault="00E42D38">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05945" w:rsidRDefault="00E42D38">
      <w:pPr>
        <w:autoSpaceDE w:val="0"/>
        <w:autoSpaceDN w:val="0"/>
        <w:adjustRightInd w:val="0"/>
        <w:spacing w:before="4" w:line="276" w:lineRule="exact"/>
        <w:ind w:left="2880"/>
        <w:rPr>
          <w:color w:val="000000"/>
          <w:spacing w:val="-2"/>
        </w:rPr>
      </w:pPr>
      <w:r>
        <w:rPr>
          <w:color w:val="000000"/>
          <w:spacing w:val="-2"/>
        </w:rPr>
        <w:t>Assignment shall not relieve a Party of its obligations, nor shall a Party</w:t>
      </w:r>
      <w:r>
        <w:rPr>
          <w:color w:val="000000"/>
          <w:spacing w:val="-2"/>
        </w:rPr>
        <w:t xml:space="preserve">’s </w:t>
      </w:r>
    </w:p>
    <w:p w:rsidR="00B05945" w:rsidRDefault="00E42D38">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the Interconnection Customer.  Where required, consent to assignment will not be </w:t>
      </w:r>
      <w:r>
        <w:rPr>
          <w:color w:val="000000"/>
          <w:spacing w:val="-3"/>
        </w:rPr>
        <w:t>unreasona</w:t>
      </w:r>
      <w:r>
        <w:rPr>
          <w:color w:val="000000"/>
          <w:spacing w:val="-3"/>
        </w:rPr>
        <w:t xml:space="preserve">bly withheld, conditioned or delayed. </w:t>
      </w:r>
    </w:p>
    <w:p w:rsidR="00B05945" w:rsidRDefault="00E42D3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05945" w:rsidRDefault="00E42D38">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B05945" w:rsidRDefault="00E42D38">
      <w:pPr>
        <w:autoSpaceDE w:val="0"/>
        <w:autoSpaceDN w:val="0"/>
        <w:adjustRightInd w:val="0"/>
        <w:spacing w:before="7" w:line="273" w:lineRule="exact"/>
        <w:ind w:left="1440" w:right="1475"/>
        <w:rPr>
          <w:color w:val="000000"/>
          <w:spacing w:val="-3"/>
        </w:rPr>
      </w:pPr>
      <w:r>
        <w:rPr>
          <w:color w:val="000000"/>
          <w:spacing w:val="-2"/>
        </w:rPr>
        <w:t xml:space="preserve">expense, including reasonable attorney’s fees, relating to or arising from any act or omission </w:t>
      </w:r>
      <w:r>
        <w:rPr>
          <w:color w:val="000000"/>
          <w:spacing w:val="-2"/>
        </w:rPr>
        <w:t xml:space="preserve">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B05945" w:rsidRDefault="00E42D38">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05945" w:rsidRDefault="00E42D38">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w:t>
      </w:r>
      <w:r>
        <w:rPr>
          <w:color w:val="000000"/>
          <w:spacing w:val="-1"/>
        </w:rPr>
        <w:t xml:space="preserve">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E42D38">
      <w:pPr>
        <w:autoSpaceDE w:val="0"/>
        <w:autoSpaceDN w:val="0"/>
        <w:adjustRightInd w:val="0"/>
        <w:spacing w:before="218" w:line="276" w:lineRule="exact"/>
        <w:ind w:left="6000"/>
        <w:rPr>
          <w:color w:val="000000"/>
          <w:spacing w:val="-3"/>
        </w:rPr>
      </w:pPr>
      <w:r>
        <w:rPr>
          <w:color w:val="000000"/>
          <w:spacing w:val="-3"/>
        </w:rPr>
        <w:t xml:space="preserve">15 </w:t>
      </w:r>
    </w:p>
    <w:p w:rsidR="00B05945" w:rsidRDefault="00B05945">
      <w:pPr>
        <w:autoSpaceDE w:val="0"/>
        <w:autoSpaceDN w:val="0"/>
        <w:adjustRightInd w:val="0"/>
        <w:rPr>
          <w:color w:val="000000"/>
          <w:spacing w:val="-3"/>
        </w:rPr>
        <w:sectPr w:rsidR="00B0594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1" w:name="Pg21"/>
      <w:bookmarkEnd w:id="21"/>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2219 </w:t>
      </w:r>
    </w:p>
    <w:p w:rsidR="00B05945" w:rsidRDefault="00B05945">
      <w:pPr>
        <w:autoSpaceDE w:val="0"/>
        <w:autoSpaceDN w:val="0"/>
        <w:adjustRightInd w:val="0"/>
        <w:spacing w:line="276" w:lineRule="exact"/>
        <w:ind w:left="2160"/>
        <w:rPr>
          <w:rFonts w:ascii="Times New Roman Bold" w:hAnsi="Times New Roman Bold"/>
          <w:color w:val="000000"/>
          <w:spacing w:val="-3"/>
        </w:rPr>
      </w:pPr>
    </w:p>
    <w:p w:rsidR="00B05945" w:rsidRDefault="00E42D38">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05945" w:rsidRDefault="00E42D38">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r>
      <w:r>
        <w:rPr>
          <w:color w:val="000000"/>
          <w:spacing w:val="-2"/>
        </w:rPr>
        <w:t xml:space="preserve">damages, losses, claims, including claims and actions relating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w:t>
      </w:r>
      <w:r>
        <w:rPr>
          <w:color w:val="000000"/>
          <w:spacing w:val="-2"/>
        </w:rPr>
        <w:t xml:space="preserve">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 behalf of the Inde</w:t>
      </w:r>
      <w:r>
        <w:rPr>
          <w:color w:val="000000"/>
          <w:spacing w:val="-2"/>
        </w:rPr>
        <w:t xml:space="preserv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w:t>
      </w:r>
      <w:r>
        <w:rPr>
          <w:color w:val="000000"/>
          <w:spacing w:val="-2"/>
        </w:rPr>
        <w:t xml:space="preserve"> any Environmental Law or the release by </w:t>
      </w:r>
      <w:r>
        <w:rPr>
          <w:color w:val="000000"/>
          <w:spacing w:val="-2"/>
        </w:rPr>
        <w:br/>
      </w:r>
      <w:r>
        <w:rPr>
          <w:color w:val="000000"/>
          <w:spacing w:val="-3"/>
        </w:rPr>
        <w:t xml:space="preserve">the Indemnifying Party of a Hazardous Substance.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B05945" w:rsidRDefault="00E42D38">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w:t>
      </w:r>
      <w:r>
        <w:rPr>
          <w:color w:val="000000"/>
          <w:spacing w:val="-2"/>
        </w:rPr>
        <w:t xml:space="preserve">sonable </w:t>
      </w:r>
    </w:p>
    <w:p w:rsidR="00B05945" w:rsidRDefault="00E42D38">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cl</w:t>
      </w:r>
      <w:r>
        <w:rPr>
          <w:color w:val="000000"/>
          <w:spacing w:val="-3"/>
        </w:rPr>
        <w:t xml:space="preserve">aim. </w:t>
      </w:r>
    </w:p>
    <w:p w:rsidR="00B05945" w:rsidRDefault="00E42D38">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B05945" w:rsidRDefault="00E42D38">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B05945" w:rsidRDefault="00E42D38">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05945" w:rsidRDefault="00E42D38">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B05945" w:rsidRDefault="00E42D38">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05945" w:rsidRDefault="00E42D38">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68" w:line="276" w:lineRule="exact"/>
        <w:ind w:left="6000"/>
        <w:rPr>
          <w:color w:val="000000"/>
          <w:spacing w:val="-3"/>
        </w:rPr>
      </w:pPr>
      <w:r>
        <w:rPr>
          <w:color w:val="000000"/>
          <w:spacing w:val="-3"/>
        </w:rPr>
        <w:t xml:space="preserve">16 </w:t>
      </w:r>
    </w:p>
    <w:p w:rsidR="00B05945" w:rsidRDefault="00B05945">
      <w:pPr>
        <w:autoSpaceDE w:val="0"/>
        <w:autoSpaceDN w:val="0"/>
        <w:adjustRightInd w:val="0"/>
        <w:rPr>
          <w:color w:val="000000"/>
          <w:spacing w:val="-3"/>
        </w:rPr>
        <w:sectPr w:rsidR="00B0594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2" w:name="Pg22"/>
      <w:bookmarkEnd w:id="22"/>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05945" w:rsidRDefault="00E42D38">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B05945" w:rsidRDefault="00E42D38">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B05945" w:rsidRDefault="00E42D38">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B05945" w:rsidRDefault="00E42D38">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B05945" w:rsidRDefault="00E42D38">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05945" w:rsidRDefault="00E42D38">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B05945" w:rsidRDefault="00E42D38">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B05945" w:rsidRDefault="00E42D38">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E42D38">
      <w:pPr>
        <w:autoSpaceDE w:val="0"/>
        <w:autoSpaceDN w:val="0"/>
        <w:adjustRightInd w:val="0"/>
        <w:spacing w:before="72" w:line="276" w:lineRule="exact"/>
        <w:ind w:left="6000"/>
        <w:rPr>
          <w:color w:val="000000"/>
          <w:spacing w:val="-3"/>
        </w:rPr>
      </w:pPr>
      <w:r>
        <w:rPr>
          <w:color w:val="000000"/>
          <w:spacing w:val="-3"/>
        </w:rPr>
        <w:t xml:space="preserve">17 </w:t>
      </w:r>
    </w:p>
    <w:p w:rsidR="00B05945" w:rsidRDefault="00B05945">
      <w:pPr>
        <w:autoSpaceDE w:val="0"/>
        <w:autoSpaceDN w:val="0"/>
        <w:adjustRightInd w:val="0"/>
        <w:rPr>
          <w:color w:val="000000"/>
          <w:spacing w:val="-3"/>
        </w:rPr>
        <w:sectPr w:rsidR="00B0594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3" w:name="Pg23"/>
      <w:bookmarkEnd w:id="23"/>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2880"/>
        <w:jc w:val="both"/>
        <w:rPr>
          <w:rFonts w:ascii="Times New Roman Bold" w:hAnsi="Times New Roman Bold"/>
          <w:color w:val="000000"/>
          <w:spacing w:val="-3"/>
        </w:rPr>
      </w:pPr>
    </w:p>
    <w:p w:rsidR="00B05945" w:rsidRDefault="00E42D38">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B05945" w:rsidRDefault="00E42D38">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B05945" w:rsidRDefault="00E42D38">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211" w:line="276" w:lineRule="exact"/>
        <w:ind w:left="6000"/>
        <w:rPr>
          <w:color w:val="000000"/>
          <w:spacing w:val="-3"/>
        </w:rPr>
      </w:pPr>
      <w:r>
        <w:rPr>
          <w:color w:val="000000"/>
          <w:spacing w:val="-3"/>
        </w:rPr>
        <w:t xml:space="preserve">18 </w:t>
      </w:r>
    </w:p>
    <w:p w:rsidR="00B05945" w:rsidRDefault="00B05945">
      <w:pPr>
        <w:autoSpaceDE w:val="0"/>
        <w:autoSpaceDN w:val="0"/>
        <w:adjustRightInd w:val="0"/>
        <w:rPr>
          <w:color w:val="000000"/>
          <w:spacing w:val="-3"/>
        </w:rPr>
        <w:sectPr w:rsidR="00B0594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4" w:name="Pg24"/>
      <w:bookmarkEnd w:id="24"/>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3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05945" w:rsidRDefault="00E42D38">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B05945" w:rsidRDefault="00E42D38">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B05945" w:rsidRDefault="00E42D38">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w:t>
      </w:r>
      <w:r>
        <w:rPr>
          <w:color w:val="000000"/>
          <w:spacing w:val="-2"/>
        </w:rPr>
        <w:t xml:space="preserve">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w:t>
      </w:r>
      <w:r>
        <w:rPr>
          <w:color w:val="000000"/>
          <w:spacing w:val="-2"/>
        </w:rPr>
        <w:t xml:space="preserve">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w:t>
      </w:r>
      <w:r>
        <w:rPr>
          <w:color w:val="000000"/>
          <w:spacing w:val="-3"/>
        </w:rPr>
        <w:t xml:space="preserve">easonably rejected. </w:t>
      </w:r>
    </w:p>
    <w:p w:rsidR="00B05945" w:rsidRDefault="00E42D38">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B05945" w:rsidRDefault="00E42D38">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B05945" w:rsidRDefault="00E42D38">
      <w:pPr>
        <w:autoSpaceDE w:val="0"/>
        <w:autoSpaceDN w:val="0"/>
        <w:adjustRightInd w:val="0"/>
        <w:spacing w:before="18" w:line="260" w:lineRule="exact"/>
        <w:ind w:left="2160" w:right="1639"/>
        <w:jc w:val="both"/>
        <w:rPr>
          <w:color w:val="000000"/>
          <w:spacing w:val="-3"/>
        </w:rPr>
      </w:pPr>
      <w:r>
        <w:rPr>
          <w:color w:val="000000"/>
          <w:spacing w:val="-2"/>
        </w:rPr>
        <w:t>insurance or self-insurance shall not exclude the liabilities un</w:t>
      </w:r>
      <w:r>
        <w:rPr>
          <w:color w:val="000000"/>
          <w:spacing w:val="-2"/>
        </w:rPr>
        <w:t xml:space="preserve">dertaken pursuant to this </w:t>
      </w:r>
      <w:r>
        <w:rPr>
          <w:color w:val="000000"/>
          <w:spacing w:val="-3"/>
        </w:rPr>
        <w:t xml:space="preserve">Agreement. </w:t>
      </w:r>
    </w:p>
    <w:p w:rsidR="00B05945" w:rsidRDefault="00E42D38">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B05945" w:rsidRDefault="00E42D38">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 such c</w:t>
      </w:r>
      <w:r>
        <w:rPr>
          <w:color w:val="000000"/>
          <w:spacing w:val="-3"/>
        </w:rPr>
        <w:t xml:space="preserve">overage is sought.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28" w:line="276" w:lineRule="exact"/>
        <w:ind w:left="6000"/>
        <w:rPr>
          <w:color w:val="000000"/>
          <w:spacing w:val="-3"/>
        </w:rPr>
      </w:pPr>
      <w:r>
        <w:rPr>
          <w:color w:val="000000"/>
          <w:spacing w:val="-3"/>
        </w:rPr>
        <w:t xml:space="preserve">19 </w:t>
      </w:r>
      <w:r>
        <w:rPr>
          <w:color w:val="000000"/>
          <w:spacing w:val="-3"/>
        </w:rPr>
        <w:pict>
          <v:polyline id="_x0000_s1039" style="position:absolute;left:0;text-align:left;z-index:-251656192;mso-position-horizontal-relative:page;mso-position-vertical-relative:page" points="282.85pt,206.4pt,288.85pt,206.4pt,288.85pt,192.6pt,282.85pt,192.6pt,282.85pt,206.4pt" coordsize="121,277" o:allowincell="f" fillcolor="silver"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5" w:name="Pg25"/>
      <w:bookmarkEnd w:id="25"/>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05945" w:rsidRDefault="00E42D38">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B05945" w:rsidRDefault="00E42D38">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B05945" w:rsidRDefault="00E42D38">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B05945" w:rsidRDefault="00E42D38">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B05945" w:rsidRDefault="00E42D38">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B05945" w:rsidRDefault="00E42D38">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B05945" w:rsidRDefault="00E42D38">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w:t>
      </w:r>
      <w:r>
        <w:rPr>
          <w:color w:val="000000"/>
          <w:spacing w:val="-2"/>
        </w:rPr>
        <w:t xml:space="preserve">otherwise, to enforce its </w:t>
      </w:r>
    </w:p>
    <w:p w:rsidR="00B05945" w:rsidRDefault="00E42D38">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B05945" w:rsidRDefault="00E42D38">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anyth</w:t>
      </w:r>
      <w:r>
        <w:rPr>
          <w:color w:val="000000"/>
          <w:spacing w:val="-2"/>
        </w:rPr>
        <w:t xml:space="preserve">ing in this article to the contrary, and pursuant to 18 CFR § </w:t>
      </w:r>
    </w:p>
    <w:p w:rsidR="00B05945" w:rsidRDefault="00E42D38">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B05945" w:rsidRDefault="00E42D38">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w:t>
      </w:r>
      <w:r>
        <w:rPr>
          <w:color w:val="000000"/>
          <w:spacing w:val="-2"/>
        </w:rPr>
        <w:t xml:space="preserve">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w:t>
      </w:r>
      <w:r>
        <w:rPr>
          <w:color w:val="000000"/>
          <w:spacing w:val="-2"/>
        </w:rPr>
        <w:t xml:space="preserv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w:t>
      </w:r>
      <w:r>
        <w:rPr>
          <w:color w:val="000000"/>
          <w:spacing w:val="-2"/>
        </w:rPr>
        <w:t xml:space="preserve">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 pursu</w:t>
      </w:r>
      <w:r>
        <w:rPr>
          <w:color w:val="000000"/>
          <w:spacing w:val="-2"/>
        </w:rPr>
        <w:t xml:space="preserve">ant to </w:t>
      </w:r>
    </w:p>
    <w:p w:rsidR="00B05945" w:rsidRDefault="00E42D38">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B05945" w:rsidRDefault="00E42D38">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B05945" w:rsidRDefault="00E42D38">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B05945" w:rsidRDefault="00E42D38">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E42D38">
      <w:pPr>
        <w:autoSpaceDE w:val="0"/>
        <w:autoSpaceDN w:val="0"/>
        <w:adjustRightInd w:val="0"/>
        <w:spacing w:before="116" w:line="276" w:lineRule="exact"/>
        <w:ind w:left="6000"/>
        <w:rPr>
          <w:color w:val="000000"/>
          <w:spacing w:val="-3"/>
        </w:rPr>
      </w:pPr>
      <w:r>
        <w:rPr>
          <w:color w:val="000000"/>
          <w:spacing w:val="-3"/>
        </w:rPr>
        <w:t xml:space="preserve">20 </w:t>
      </w:r>
    </w:p>
    <w:p w:rsidR="00B05945" w:rsidRDefault="00B05945">
      <w:pPr>
        <w:autoSpaceDE w:val="0"/>
        <w:autoSpaceDN w:val="0"/>
        <w:adjustRightInd w:val="0"/>
        <w:rPr>
          <w:color w:val="000000"/>
          <w:spacing w:val="-3"/>
        </w:rPr>
        <w:sectPr w:rsidR="00B0594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6" w:name="Pg26"/>
      <w:bookmarkEnd w:id="26"/>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2880"/>
        <w:jc w:val="both"/>
        <w:rPr>
          <w:rFonts w:ascii="Times New Roman Bold" w:hAnsi="Times New Roman Bold"/>
          <w:color w:val="000000"/>
          <w:spacing w:val="-3"/>
        </w:rPr>
      </w:pPr>
    </w:p>
    <w:p w:rsidR="00B05945" w:rsidRDefault="00E42D38">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68" w:line="276" w:lineRule="exact"/>
        <w:ind w:left="6000"/>
        <w:rPr>
          <w:color w:val="000000"/>
          <w:spacing w:val="-3"/>
        </w:rPr>
      </w:pPr>
      <w:r>
        <w:rPr>
          <w:color w:val="000000"/>
          <w:spacing w:val="-3"/>
        </w:rPr>
        <w:t xml:space="preserve">21 </w:t>
      </w:r>
    </w:p>
    <w:p w:rsidR="00B05945" w:rsidRDefault="00B05945">
      <w:pPr>
        <w:autoSpaceDE w:val="0"/>
        <w:autoSpaceDN w:val="0"/>
        <w:adjustRightInd w:val="0"/>
        <w:rPr>
          <w:color w:val="000000"/>
          <w:spacing w:val="-3"/>
        </w:rPr>
        <w:sectPr w:rsidR="00B0594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7" w:name="Pg27"/>
      <w:bookmarkEnd w:id="27"/>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35"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05945" w:rsidRDefault="00E42D38">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B05945" w:rsidRDefault="00E42D38">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05945" w:rsidRDefault="00E42D38">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B05945" w:rsidRDefault="00E42D38">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B05945" w:rsidRDefault="00E42D38">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B05945" w:rsidRDefault="00E42D38">
      <w:pPr>
        <w:autoSpaceDE w:val="0"/>
        <w:autoSpaceDN w:val="0"/>
        <w:adjustRightInd w:val="0"/>
        <w:spacing w:before="1" w:line="280" w:lineRule="exact"/>
        <w:ind w:left="2160" w:right="1331"/>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B05945" w:rsidRDefault="00E42D38">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B05945" w:rsidRDefault="00E42D38">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B05945" w:rsidRDefault="00E42D38">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B05945" w:rsidRDefault="00E42D38">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05945" w:rsidRDefault="00E42D38">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B05945" w:rsidRDefault="00E42D38">
      <w:pPr>
        <w:autoSpaceDE w:val="0"/>
        <w:autoSpaceDN w:val="0"/>
        <w:adjustRightInd w:val="0"/>
        <w:spacing w:line="257" w:lineRule="exact"/>
        <w:ind w:left="2160"/>
        <w:rPr>
          <w:color w:val="000000"/>
          <w:spacing w:val="-3"/>
        </w:rPr>
      </w:pPr>
      <w:hyperlink r:id="rId163" w:history="1">
        <w:r>
          <w:rPr>
            <w:color w:val="000000"/>
            <w:spacing w:val="-3"/>
          </w:rPr>
          <w:t>http://www.ferc.gov/legal/adr.asp.</w:t>
        </w:r>
      </w:hyperlink>
      <w:r>
        <w:rPr>
          <w:color w:val="000000"/>
          <w:spacing w:val="-3"/>
        </w:rPr>
        <w:t xml:space="preserve"> </w:t>
      </w:r>
    </w:p>
    <w:p w:rsidR="00B05945" w:rsidRDefault="00E42D38">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B05945" w:rsidRDefault="00E42D38">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B05945" w:rsidRDefault="00E42D38">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B05945" w:rsidRDefault="00E42D38">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36" w:line="276" w:lineRule="exact"/>
        <w:ind w:left="6000"/>
        <w:rPr>
          <w:color w:val="000000"/>
          <w:spacing w:val="-3"/>
        </w:rPr>
      </w:pPr>
      <w:r>
        <w:rPr>
          <w:color w:val="000000"/>
          <w:spacing w:val="-3"/>
        </w:rPr>
        <w:t xml:space="preserve">22 </w:t>
      </w:r>
    </w:p>
    <w:p w:rsidR="00B05945" w:rsidRDefault="00B05945">
      <w:pPr>
        <w:autoSpaceDE w:val="0"/>
        <w:autoSpaceDN w:val="0"/>
        <w:adjustRightInd w:val="0"/>
        <w:rPr>
          <w:color w:val="000000"/>
          <w:spacing w:val="-3"/>
        </w:rPr>
        <w:sectPr w:rsidR="00B05945">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8" w:name="Pg28"/>
      <w:bookmarkEnd w:id="28"/>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05945" w:rsidRDefault="00E42D38">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B05945" w:rsidRDefault="00E42D38">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B05945" w:rsidRDefault="00E42D38">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B05945" w:rsidRDefault="00E42D38">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B05945" w:rsidRDefault="00E42D38">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B05945" w:rsidRDefault="00E42D38">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B05945" w:rsidRDefault="00E42D38">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B05945" w:rsidRDefault="00E42D38">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B05945" w:rsidRDefault="00E42D38">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B05945" w:rsidRDefault="00E42D38">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28" w:line="276" w:lineRule="exact"/>
        <w:ind w:left="6000"/>
        <w:rPr>
          <w:color w:val="000000"/>
          <w:spacing w:val="-3"/>
        </w:rPr>
      </w:pPr>
      <w:r>
        <w:rPr>
          <w:color w:val="000000"/>
          <w:spacing w:val="-3"/>
        </w:rPr>
        <w:t xml:space="preserve">23 </w:t>
      </w:r>
    </w:p>
    <w:p w:rsidR="00B05945" w:rsidRDefault="00B05945">
      <w:pPr>
        <w:autoSpaceDE w:val="0"/>
        <w:autoSpaceDN w:val="0"/>
        <w:adjustRightInd w:val="0"/>
        <w:rPr>
          <w:color w:val="000000"/>
          <w:spacing w:val="-3"/>
        </w:rPr>
        <w:sectPr w:rsidR="00B05945">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29" w:name="Pg29"/>
      <w:bookmarkEnd w:id="29"/>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B05945" w:rsidRDefault="00E42D38">
      <w:pPr>
        <w:autoSpaceDE w:val="0"/>
        <w:autoSpaceDN w:val="0"/>
        <w:adjustRightInd w:val="0"/>
        <w:spacing w:before="226" w:line="275" w:lineRule="exact"/>
        <w:ind w:left="1440" w:right="1333"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B05945" w:rsidRDefault="00E42D3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05945" w:rsidRDefault="00E42D38">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B05945" w:rsidRDefault="00E42D3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05945" w:rsidRDefault="00E42D38">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B05945" w:rsidRDefault="00E42D3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05945" w:rsidRDefault="00E42D38">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B05945" w:rsidRDefault="00E42D38">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05945" w:rsidRDefault="00E42D38">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B05945" w:rsidRDefault="00E42D3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B05945" w:rsidRDefault="00E42D38">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2" w:line="276" w:lineRule="exact"/>
        <w:ind w:left="6000"/>
        <w:rPr>
          <w:color w:val="000000"/>
          <w:spacing w:val="-3"/>
        </w:rPr>
      </w:pPr>
      <w:r>
        <w:rPr>
          <w:color w:val="000000"/>
          <w:spacing w:val="-3"/>
        </w:rPr>
        <w:t xml:space="preserve">24 </w:t>
      </w:r>
    </w:p>
    <w:p w:rsidR="00B05945" w:rsidRDefault="00B05945">
      <w:pPr>
        <w:autoSpaceDE w:val="0"/>
        <w:autoSpaceDN w:val="0"/>
        <w:adjustRightInd w:val="0"/>
        <w:rPr>
          <w:color w:val="000000"/>
          <w:spacing w:val="-3"/>
        </w:rPr>
        <w:sectPr w:rsidR="00B0594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0" w:name="Pg30"/>
      <w:bookmarkEnd w:id="30"/>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B05945" w:rsidRDefault="00E42D38">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w:t>
      </w:r>
      <w:r>
        <w:rPr>
          <w:color w:val="000000"/>
          <w:spacing w:val="-3"/>
        </w:rPr>
        <w:t xml:space="preserve">nd the same instrument. </w:t>
      </w:r>
    </w:p>
    <w:p w:rsidR="00B05945" w:rsidRDefault="00E42D38">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05945" w:rsidRDefault="00E42D38">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B05945" w:rsidRDefault="00E42D38">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B05945" w:rsidRDefault="00E42D38">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B05945" w:rsidRDefault="00E42D38">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B05945" w:rsidRDefault="00E42D3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05945" w:rsidRDefault="00E42D38">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B05945" w:rsidRDefault="00E42D3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B05945" w:rsidRDefault="00E42D38">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B05945" w:rsidRDefault="00E42D3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05945" w:rsidRDefault="00E42D38">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B05945" w:rsidRDefault="00E42D38">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B05945" w:rsidRDefault="00E42D3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05945" w:rsidRDefault="00E42D38">
      <w:pPr>
        <w:autoSpaceDE w:val="0"/>
        <w:autoSpaceDN w:val="0"/>
        <w:adjustRightInd w:val="0"/>
        <w:spacing w:before="224" w:line="276" w:lineRule="exact"/>
        <w:ind w:left="2160"/>
        <w:rPr>
          <w:color w:val="000000"/>
          <w:spacing w:val="-2"/>
        </w:rPr>
      </w:pPr>
      <w:r>
        <w:rPr>
          <w:color w:val="000000"/>
          <w:spacing w:val="-2"/>
        </w:rPr>
        <w:t>Nothing in this Agreeme</w:t>
      </w:r>
      <w:r>
        <w:rPr>
          <w:color w:val="000000"/>
          <w:spacing w:val="-2"/>
        </w:rPr>
        <w:t xml:space="preserve">nt shall prevent a Party from utilizing the services of any </w:t>
      </w:r>
    </w:p>
    <w:p w:rsidR="00B05945" w:rsidRDefault="00E42D38">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E42D38">
      <w:pPr>
        <w:autoSpaceDE w:val="0"/>
        <w:autoSpaceDN w:val="0"/>
        <w:adjustRightInd w:val="0"/>
        <w:spacing w:before="12" w:line="276" w:lineRule="exact"/>
        <w:ind w:left="6000"/>
        <w:rPr>
          <w:color w:val="000000"/>
          <w:spacing w:val="-3"/>
        </w:rPr>
      </w:pPr>
      <w:r>
        <w:rPr>
          <w:color w:val="000000"/>
          <w:spacing w:val="-3"/>
        </w:rPr>
        <w:t xml:space="preserve">25 </w:t>
      </w:r>
    </w:p>
    <w:p w:rsidR="00B05945" w:rsidRDefault="00B05945">
      <w:pPr>
        <w:autoSpaceDE w:val="0"/>
        <w:autoSpaceDN w:val="0"/>
        <w:adjustRightInd w:val="0"/>
        <w:rPr>
          <w:color w:val="000000"/>
          <w:spacing w:val="-3"/>
        </w:rPr>
        <w:sectPr w:rsidR="00B0594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1" w:name="Pg31"/>
      <w:bookmarkEnd w:id="31"/>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440"/>
        <w:rPr>
          <w:rFonts w:ascii="Times New Roman Bold" w:hAnsi="Times New Roman Bold"/>
          <w:color w:val="000000"/>
          <w:spacing w:val="-3"/>
        </w:rPr>
      </w:pPr>
    </w:p>
    <w:p w:rsidR="00B05945" w:rsidRDefault="00E42D38">
      <w:pPr>
        <w:autoSpaceDE w:val="0"/>
        <w:autoSpaceDN w:val="0"/>
        <w:adjustRightInd w:val="0"/>
        <w:spacing w:before="14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B05945" w:rsidRDefault="00E42D38">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05945" w:rsidRDefault="00E42D38">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B05945" w:rsidRDefault="00E42D38">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Sections 32.</w:t>
      </w:r>
      <w:r>
        <w:rPr>
          <w:color w:val="000000"/>
          <w:spacing w:val="-3"/>
        </w:rPr>
        <w:t xml:space="preserve">7.2 and 32.7.3 above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 xml:space="preserve">provided, however, that in no event shall the NYISO or Connecting </w:t>
      </w:r>
      <w:r>
        <w:rPr>
          <w:color w:val="000000"/>
          <w:spacing w:val="-3"/>
        </w:rPr>
        <w:br/>
        <w:t>Transmission Owner be liable for the actions or inactions of</w:t>
      </w:r>
      <w:r>
        <w:rPr>
          <w:color w:val="000000"/>
          <w:spacing w:val="-3"/>
        </w:rPr>
        <w:t xml:space="preserve">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 xml:space="preserve">of the 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w:t>
      </w:r>
      <w:r>
        <w:rPr>
          <w:color w:val="000000"/>
          <w:spacing w:val="-2"/>
        </w:rPr>
        <w:t xml:space="preserve"> construed as having application to, any </w:t>
      </w:r>
      <w:r>
        <w:rPr>
          <w:color w:val="000000"/>
          <w:spacing w:val="-2"/>
        </w:rPr>
        <w:br/>
      </w:r>
      <w:r>
        <w:rPr>
          <w:color w:val="000000"/>
          <w:spacing w:val="-3"/>
        </w:rPr>
        <w:t xml:space="preserve">subcontractor of such Party. </w:t>
      </w:r>
    </w:p>
    <w:p w:rsidR="00B05945" w:rsidRDefault="00E42D38">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B05945" w:rsidRDefault="00E42D38">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B05945" w:rsidRDefault="00E42D38">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05945" w:rsidRDefault="00E42D38">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B05945">
      <w:pPr>
        <w:autoSpaceDE w:val="0"/>
        <w:autoSpaceDN w:val="0"/>
        <w:adjustRightInd w:val="0"/>
        <w:spacing w:line="276" w:lineRule="exact"/>
        <w:ind w:left="6000"/>
        <w:rPr>
          <w:color w:val="000000"/>
          <w:spacing w:val="-2"/>
        </w:rPr>
      </w:pPr>
    </w:p>
    <w:p w:rsidR="00B05945" w:rsidRDefault="00E42D38">
      <w:pPr>
        <w:autoSpaceDE w:val="0"/>
        <w:autoSpaceDN w:val="0"/>
        <w:adjustRightInd w:val="0"/>
        <w:spacing w:before="24" w:line="276" w:lineRule="exact"/>
        <w:ind w:left="6000"/>
        <w:rPr>
          <w:color w:val="000000"/>
          <w:spacing w:val="-3"/>
        </w:rPr>
      </w:pPr>
      <w:r>
        <w:rPr>
          <w:color w:val="000000"/>
          <w:spacing w:val="-3"/>
        </w:rPr>
        <w:t xml:space="preserve">26 </w:t>
      </w:r>
    </w:p>
    <w:p w:rsidR="00B05945" w:rsidRDefault="00B05945">
      <w:pPr>
        <w:autoSpaceDE w:val="0"/>
        <w:autoSpaceDN w:val="0"/>
        <w:adjustRightInd w:val="0"/>
        <w:rPr>
          <w:color w:val="000000"/>
          <w:spacing w:val="-3"/>
        </w:rPr>
        <w:sectPr w:rsidR="00B0594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2" w:name="Pg32"/>
      <w:bookmarkEnd w:id="32"/>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05945" w:rsidRDefault="00E42D38">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05945" w:rsidRDefault="00E42D38">
      <w:pPr>
        <w:autoSpaceDE w:val="0"/>
        <w:autoSpaceDN w:val="0"/>
        <w:adjustRightInd w:val="0"/>
        <w:spacing w:before="228" w:line="273" w:lineRule="exact"/>
        <w:ind w:left="1440" w:right="148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currier service, or sent by first class mail, </w:t>
      </w:r>
      <w:r>
        <w:rPr>
          <w:color w:val="000000"/>
          <w:spacing w:val="-3"/>
        </w:rPr>
        <w:t xml:space="preserve">postage prepaid, to the person specified below: </w:t>
      </w:r>
    </w:p>
    <w:p w:rsidR="00B05945" w:rsidRDefault="00E42D38">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B05945" w:rsidRDefault="00B05945">
      <w:pPr>
        <w:autoSpaceDE w:val="0"/>
        <w:autoSpaceDN w:val="0"/>
        <w:adjustRightInd w:val="0"/>
        <w:spacing w:line="276" w:lineRule="exact"/>
        <w:ind w:left="2880"/>
        <w:rPr>
          <w:color w:val="000000"/>
          <w:spacing w:val="-3"/>
        </w:rPr>
      </w:pPr>
    </w:p>
    <w:p w:rsidR="00B05945" w:rsidRDefault="00E42D38">
      <w:pPr>
        <w:autoSpaceDE w:val="0"/>
        <w:autoSpaceDN w:val="0"/>
        <w:adjustRightInd w:val="0"/>
        <w:spacing w:before="8" w:line="276" w:lineRule="exact"/>
        <w:ind w:left="2880"/>
        <w:rPr>
          <w:color w:val="000000"/>
          <w:spacing w:val="-3"/>
        </w:rPr>
      </w:pPr>
      <w:r>
        <w:rPr>
          <w:color w:val="000000"/>
          <w:spacing w:val="-3"/>
        </w:rPr>
        <w:t xml:space="preserve">Monroe County </w:t>
      </w:r>
    </w:p>
    <w:p w:rsidR="00B05945" w:rsidRDefault="00E42D38">
      <w:pPr>
        <w:autoSpaceDE w:val="0"/>
        <w:autoSpaceDN w:val="0"/>
        <w:adjustRightInd w:val="0"/>
        <w:spacing w:before="1" w:line="28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B05945" w:rsidRDefault="00E42D38">
      <w:pPr>
        <w:tabs>
          <w:tab w:val="left" w:pos="5040"/>
          <w:tab w:val="left" w:pos="6480"/>
        </w:tabs>
        <w:autoSpaceDE w:val="0"/>
        <w:autoSpaceDN w:val="0"/>
        <w:adjustRightInd w:val="0"/>
        <w:spacing w:before="5"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B05945" w:rsidRDefault="00E42D38">
      <w:pPr>
        <w:autoSpaceDE w:val="0"/>
        <w:autoSpaceDN w:val="0"/>
        <w:adjustRightInd w:val="0"/>
        <w:spacing w:before="1" w:line="255" w:lineRule="exact"/>
        <w:ind w:left="2880"/>
        <w:rPr>
          <w:color w:val="000000"/>
          <w:spacing w:val="-3"/>
        </w:rPr>
      </w:pPr>
      <w:r>
        <w:rPr>
          <w:color w:val="000000"/>
          <w:spacing w:val="-3"/>
        </w:rPr>
        <w:t xml:space="preserve">Phone: (585) 753-7600 </w:t>
      </w:r>
    </w:p>
    <w:p w:rsidR="00B05945" w:rsidRDefault="00B05945">
      <w:pPr>
        <w:autoSpaceDE w:val="0"/>
        <w:autoSpaceDN w:val="0"/>
        <w:adjustRightInd w:val="0"/>
        <w:spacing w:line="276" w:lineRule="exact"/>
        <w:ind w:left="2160"/>
        <w:rPr>
          <w:color w:val="000000"/>
          <w:spacing w:val="-3"/>
        </w:rPr>
      </w:pPr>
    </w:p>
    <w:p w:rsidR="00B05945" w:rsidRDefault="00E42D38">
      <w:pPr>
        <w:autoSpaceDE w:val="0"/>
        <w:autoSpaceDN w:val="0"/>
        <w:adjustRightInd w:val="0"/>
        <w:spacing w:before="12" w:line="276" w:lineRule="exact"/>
        <w:ind w:left="2160"/>
        <w:rPr>
          <w:color w:val="000000"/>
          <w:spacing w:val="-3"/>
        </w:rPr>
      </w:pPr>
      <w:r>
        <w:rPr>
          <w:color w:val="000000"/>
          <w:spacing w:val="-3"/>
        </w:rPr>
        <w:t>If to the Connecting Transmission Ow</w:t>
      </w:r>
      <w:r>
        <w:rPr>
          <w:color w:val="000000"/>
          <w:spacing w:val="-3"/>
        </w:rPr>
        <w:t xml:space="preserve">ner: </w:t>
      </w:r>
    </w:p>
    <w:p w:rsidR="00B05945" w:rsidRDefault="00B05945">
      <w:pPr>
        <w:autoSpaceDE w:val="0"/>
        <w:autoSpaceDN w:val="0"/>
        <w:adjustRightInd w:val="0"/>
        <w:spacing w:line="280" w:lineRule="exact"/>
        <w:ind w:left="2880"/>
        <w:jc w:val="both"/>
        <w:rPr>
          <w:color w:val="000000"/>
          <w:spacing w:val="-3"/>
        </w:rPr>
      </w:pPr>
    </w:p>
    <w:p w:rsidR="00B05945" w:rsidRDefault="00E42D38">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05945" w:rsidRDefault="00E42D38">
      <w:pPr>
        <w:autoSpaceDE w:val="0"/>
        <w:autoSpaceDN w:val="0"/>
        <w:adjustRightInd w:val="0"/>
        <w:spacing w:before="1" w:line="255" w:lineRule="exact"/>
        <w:ind w:left="2880"/>
        <w:rPr>
          <w:color w:val="000000"/>
          <w:spacing w:val="-3"/>
        </w:rPr>
      </w:pPr>
      <w:r>
        <w:rPr>
          <w:color w:val="000000"/>
          <w:spacing w:val="-3"/>
        </w:rPr>
        <w:t xml:space="preserve">40 Sylvan Road </w:t>
      </w:r>
    </w:p>
    <w:p w:rsidR="00B05945" w:rsidRDefault="00E42D38">
      <w:pPr>
        <w:tabs>
          <w:tab w:val="left" w:pos="5040"/>
          <w:tab w:val="left" w:pos="6480"/>
        </w:tabs>
        <w:autoSpaceDE w:val="0"/>
        <w:autoSpaceDN w:val="0"/>
        <w:adjustRightInd w:val="0"/>
        <w:spacing w:before="20"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B05945" w:rsidRDefault="00E42D38">
      <w:pPr>
        <w:autoSpaceDE w:val="0"/>
        <w:autoSpaceDN w:val="0"/>
        <w:adjustRightInd w:val="0"/>
        <w:spacing w:before="1" w:line="266" w:lineRule="exact"/>
        <w:ind w:left="2880"/>
        <w:rPr>
          <w:color w:val="000000"/>
          <w:spacing w:val="-3"/>
        </w:rPr>
      </w:pPr>
      <w:r>
        <w:rPr>
          <w:color w:val="000000"/>
          <w:spacing w:val="-3"/>
        </w:rPr>
        <w:t xml:space="preserve">Phone:  (781) 907-2406 </w:t>
      </w:r>
    </w:p>
    <w:p w:rsidR="00B05945" w:rsidRDefault="00B05945">
      <w:pPr>
        <w:autoSpaceDE w:val="0"/>
        <w:autoSpaceDN w:val="0"/>
        <w:adjustRightInd w:val="0"/>
        <w:spacing w:line="276" w:lineRule="exact"/>
        <w:ind w:left="2160"/>
        <w:rPr>
          <w:color w:val="000000"/>
          <w:spacing w:val="-3"/>
        </w:rPr>
      </w:pPr>
    </w:p>
    <w:p w:rsidR="00B05945" w:rsidRDefault="00E42D38">
      <w:pPr>
        <w:autoSpaceDE w:val="0"/>
        <w:autoSpaceDN w:val="0"/>
        <w:adjustRightInd w:val="0"/>
        <w:spacing w:before="10" w:line="276" w:lineRule="exact"/>
        <w:ind w:left="2160"/>
        <w:rPr>
          <w:color w:val="000000"/>
          <w:spacing w:val="-3"/>
        </w:rPr>
      </w:pPr>
      <w:r>
        <w:rPr>
          <w:color w:val="000000"/>
          <w:spacing w:val="-3"/>
        </w:rPr>
        <w:t xml:space="preserve">If to the NYISO: </w:t>
      </w:r>
    </w:p>
    <w:p w:rsidR="00B05945" w:rsidRDefault="00E42D38">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B05945" w:rsidRDefault="00B05945">
      <w:pPr>
        <w:autoSpaceDE w:val="0"/>
        <w:autoSpaceDN w:val="0"/>
        <w:adjustRightInd w:val="0"/>
        <w:spacing w:line="276" w:lineRule="exact"/>
        <w:ind w:left="2880"/>
        <w:rPr>
          <w:color w:val="000000"/>
          <w:spacing w:val="-3"/>
        </w:rPr>
      </w:pPr>
    </w:p>
    <w:p w:rsidR="00B05945" w:rsidRDefault="00E42D38">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B05945" w:rsidRDefault="00E42D38">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B05945" w:rsidRDefault="00E42D38">
      <w:pPr>
        <w:tabs>
          <w:tab w:val="left" w:pos="5040"/>
          <w:tab w:val="left" w:pos="6600"/>
        </w:tabs>
        <w:autoSpaceDE w:val="0"/>
        <w:autoSpaceDN w:val="0"/>
        <w:adjustRightInd w:val="0"/>
        <w:spacing w:before="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05945" w:rsidRDefault="00E42D38">
      <w:pPr>
        <w:autoSpaceDE w:val="0"/>
        <w:autoSpaceDN w:val="0"/>
        <w:adjustRightInd w:val="0"/>
        <w:spacing w:before="1" w:line="255" w:lineRule="exact"/>
        <w:ind w:left="2880"/>
        <w:rPr>
          <w:color w:val="000000"/>
          <w:spacing w:val="-3"/>
        </w:rPr>
      </w:pPr>
      <w:r>
        <w:rPr>
          <w:color w:val="000000"/>
          <w:spacing w:val="-3"/>
        </w:rPr>
        <w:t xml:space="preserve">Phone:  (518) 356-6000 </w:t>
      </w:r>
    </w:p>
    <w:p w:rsidR="00B05945" w:rsidRDefault="00B05945">
      <w:pPr>
        <w:autoSpaceDE w:val="0"/>
        <w:autoSpaceDN w:val="0"/>
        <w:adjustRightInd w:val="0"/>
        <w:spacing w:line="276" w:lineRule="exact"/>
        <w:ind w:left="2880"/>
        <w:rPr>
          <w:color w:val="000000"/>
          <w:spacing w:val="-3"/>
        </w:rPr>
      </w:pPr>
    </w:p>
    <w:p w:rsidR="00B05945" w:rsidRDefault="00E42D38">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B05945" w:rsidRDefault="00E42D38">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05945" w:rsidRDefault="00E42D38">
      <w:pPr>
        <w:tabs>
          <w:tab w:val="left" w:pos="5040"/>
          <w:tab w:val="left" w:pos="6600"/>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05945" w:rsidRDefault="00E42D38">
      <w:pPr>
        <w:autoSpaceDE w:val="0"/>
        <w:autoSpaceDN w:val="0"/>
        <w:adjustRightInd w:val="0"/>
        <w:spacing w:line="271" w:lineRule="exact"/>
        <w:ind w:left="2880"/>
        <w:rPr>
          <w:color w:val="000000"/>
          <w:spacing w:val="-3"/>
        </w:rPr>
      </w:pPr>
      <w:r>
        <w:rPr>
          <w:color w:val="000000"/>
          <w:spacing w:val="-3"/>
        </w:rPr>
        <w:t xml:space="preserve">Phone:  (518) 356-6000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249" w:line="276" w:lineRule="exact"/>
        <w:ind w:left="6000"/>
        <w:rPr>
          <w:color w:val="000000"/>
          <w:spacing w:val="-3"/>
        </w:rPr>
      </w:pPr>
      <w:r>
        <w:rPr>
          <w:color w:val="000000"/>
          <w:spacing w:val="-3"/>
        </w:rPr>
        <w:t xml:space="preserve">27 </w:t>
      </w:r>
    </w:p>
    <w:p w:rsidR="00B05945" w:rsidRDefault="00B05945">
      <w:pPr>
        <w:autoSpaceDE w:val="0"/>
        <w:autoSpaceDN w:val="0"/>
        <w:adjustRightInd w:val="0"/>
        <w:rPr>
          <w:color w:val="000000"/>
          <w:spacing w:val="-3"/>
        </w:rPr>
        <w:sectPr w:rsidR="00B0594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3" w:name="Pg33"/>
      <w:bookmarkEnd w:id="33"/>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05945" w:rsidRDefault="00E42D38">
      <w:pPr>
        <w:autoSpaceDE w:val="0"/>
        <w:autoSpaceDN w:val="0"/>
        <w:adjustRightInd w:val="0"/>
        <w:spacing w:before="221" w:line="276" w:lineRule="exact"/>
        <w:ind w:left="2160"/>
        <w:rPr>
          <w:color w:val="000000"/>
          <w:spacing w:val="-3"/>
        </w:rPr>
      </w:pPr>
      <w:r>
        <w:rPr>
          <w:color w:val="000000"/>
          <w:spacing w:val="-3"/>
        </w:rPr>
        <w:t xml:space="preserve">Billings and payments shall be sent to the addresses set out below: </w:t>
      </w:r>
    </w:p>
    <w:p w:rsidR="00B05945" w:rsidRDefault="00B05945">
      <w:pPr>
        <w:autoSpaceDE w:val="0"/>
        <w:autoSpaceDN w:val="0"/>
        <w:adjustRightInd w:val="0"/>
        <w:spacing w:line="276" w:lineRule="exact"/>
        <w:ind w:left="2160"/>
        <w:rPr>
          <w:color w:val="000000"/>
          <w:spacing w:val="-3"/>
        </w:rPr>
      </w:pPr>
    </w:p>
    <w:p w:rsidR="00B05945" w:rsidRDefault="00E42D38">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Monroe County </w:t>
      </w:r>
    </w:p>
    <w:p w:rsidR="00B05945" w:rsidRDefault="00E42D38">
      <w:pPr>
        <w:autoSpaceDE w:val="0"/>
        <w:autoSpaceDN w:val="0"/>
        <w:adjustRightInd w:val="0"/>
        <w:spacing w:before="18" w:line="26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B05945" w:rsidRDefault="00E42D38">
      <w:pPr>
        <w:tabs>
          <w:tab w:val="left" w:pos="5040"/>
          <w:tab w:val="left" w:pos="6480"/>
        </w:tabs>
        <w:autoSpaceDE w:val="0"/>
        <w:autoSpaceDN w:val="0"/>
        <w:adjustRightInd w:val="0"/>
        <w:spacing w:before="22"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B05945" w:rsidRDefault="00E42D38">
      <w:pPr>
        <w:autoSpaceDE w:val="0"/>
        <w:autoSpaceDN w:val="0"/>
        <w:adjustRightInd w:val="0"/>
        <w:spacing w:before="1" w:line="262" w:lineRule="exact"/>
        <w:ind w:left="2880"/>
        <w:rPr>
          <w:color w:val="000000"/>
          <w:spacing w:val="-3"/>
        </w:rPr>
      </w:pPr>
      <w:r>
        <w:rPr>
          <w:color w:val="000000"/>
          <w:spacing w:val="-3"/>
        </w:rPr>
        <w:t xml:space="preserve">Phone: (585) 753-7600 </w:t>
      </w:r>
    </w:p>
    <w:p w:rsidR="00B05945" w:rsidRDefault="00B05945">
      <w:pPr>
        <w:autoSpaceDE w:val="0"/>
        <w:autoSpaceDN w:val="0"/>
        <w:adjustRightInd w:val="0"/>
        <w:spacing w:line="276" w:lineRule="exact"/>
        <w:ind w:left="2160"/>
        <w:rPr>
          <w:color w:val="000000"/>
          <w:spacing w:val="-3"/>
        </w:rPr>
      </w:pPr>
    </w:p>
    <w:p w:rsidR="00B05945" w:rsidRDefault="00E42D38">
      <w:pPr>
        <w:autoSpaceDE w:val="0"/>
        <w:autoSpaceDN w:val="0"/>
        <w:adjustRightInd w:val="0"/>
        <w:spacing w:before="11" w:line="276" w:lineRule="exact"/>
        <w:ind w:left="2160"/>
        <w:rPr>
          <w:color w:val="000000"/>
          <w:spacing w:val="-3"/>
        </w:rPr>
      </w:pPr>
      <w:r>
        <w:rPr>
          <w:color w:val="000000"/>
          <w:spacing w:val="-3"/>
        </w:rPr>
        <w:t xml:space="preserve">Connecting Transmission Owner: </w:t>
      </w:r>
    </w:p>
    <w:p w:rsidR="00B05945" w:rsidRDefault="00E42D38">
      <w:pPr>
        <w:autoSpaceDE w:val="0"/>
        <w:autoSpaceDN w:val="0"/>
        <w:adjustRightInd w:val="0"/>
        <w:spacing w:before="18" w:line="26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05945" w:rsidRDefault="00E42D38">
      <w:pPr>
        <w:autoSpaceDE w:val="0"/>
        <w:autoSpaceDN w:val="0"/>
        <w:adjustRightInd w:val="0"/>
        <w:spacing w:before="7" w:line="276" w:lineRule="exact"/>
        <w:ind w:left="2880"/>
        <w:rPr>
          <w:color w:val="000000"/>
          <w:spacing w:val="-3"/>
        </w:rPr>
      </w:pPr>
      <w:r>
        <w:rPr>
          <w:color w:val="000000"/>
          <w:spacing w:val="-3"/>
        </w:rPr>
        <w:t xml:space="preserve">40 Sylvan Road </w:t>
      </w:r>
    </w:p>
    <w:p w:rsidR="00B05945" w:rsidRDefault="00E42D38">
      <w:pPr>
        <w:tabs>
          <w:tab w:val="left" w:pos="5040"/>
          <w:tab w:val="left" w:pos="6480"/>
        </w:tabs>
        <w:autoSpaceDE w:val="0"/>
        <w:autoSpaceDN w:val="0"/>
        <w:adjustRightInd w:val="0"/>
        <w:spacing w:before="11" w:line="276" w:lineRule="exact"/>
        <w:ind w:left="1440" w:firstLine="1440"/>
        <w:rPr>
          <w:color w:val="000000"/>
          <w:spacing w:val="-2"/>
        </w:rPr>
      </w:pPr>
      <w:r>
        <w:rPr>
          <w:color w:val="000000"/>
          <w:spacing w:val="-2"/>
        </w:rPr>
        <w:t>City:   Waltham</w:t>
      </w:r>
      <w:r>
        <w:rPr>
          <w:color w:val="000000"/>
          <w:spacing w:val="-2"/>
        </w:rPr>
        <w:tab/>
        <w:t>State:  NY</w:t>
      </w:r>
      <w:r>
        <w:rPr>
          <w:color w:val="000000"/>
          <w:spacing w:val="-2"/>
        </w:rPr>
        <w:tab/>
        <w:t xml:space="preserve">Zip:  </w:t>
      </w:r>
      <w:r>
        <w:rPr>
          <w:color w:val="000000"/>
          <w:spacing w:val="-2"/>
        </w:rPr>
        <w:t>02451-1120</w:t>
      </w:r>
    </w:p>
    <w:p w:rsidR="00B05945" w:rsidRDefault="00E42D38">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B05945" w:rsidRDefault="00E42D38">
      <w:pPr>
        <w:autoSpaceDE w:val="0"/>
        <w:autoSpaceDN w:val="0"/>
        <w:adjustRightInd w:val="0"/>
        <w:spacing w:before="213"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B05945" w:rsidRDefault="00E42D38">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B05945" w:rsidRDefault="00B05945">
      <w:pPr>
        <w:autoSpaceDE w:val="0"/>
        <w:autoSpaceDN w:val="0"/>
        <w:adjustRightInd w:val="0"/>
        <w:spacing w:line="276" w:lineRule="exact"/>
        <w:ind w:left="2880"/>
        <w:rPr>
          <w:color w:val="000000"/>
          <w:spacing w:val="-3"/>
        </w:rPr>
      </w:pPr>
    </w:p>
    <w:p w:rsidR="00B05945" w:rsidRDefault="00E42D38">
      <w:pPr>
        <w:autoSpaceDE w:val="0"/>
        <w:autoSpaceDN w:val="0"/>
        <w:adjustRightInd w:val="0"/>
        <w:spacing w:before="8" w:line="276" w:lineRule="exact"/>
        <w:ind w:left="2880"/>
        <w:rPr>
          <w:color w:val="000000"/>
          <w:spacing w:val="-3"/>
        </w:rPr>
      </w:pPr>
      <w:r>
        <w:rPr>
          <w:color w:val="000000"/>
          <w:spacing w:val="-3"/>
        </w:rPr>
        <w:t xml:space="preserve">Monroe County </w:t>
      </w:r>
    </w:p>
    <w:p w:rsidR="00B05945" w:rsidRDefault="00E42D38">
      <w:pPr>
        <w:autoSpaceDE w:val="0"/>
        <w:autoSpaceDN w:val="0"/>
        <w:adjustRightInd w:val="0"/>
        <w:spacing w:before="18" w:line="26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B05945" w:rsidRDefault="00E42D38">
      <w:pPr>
        <w:tabs>
          <w:tab w:val="left" w:pos="5040"/>
          <w:tab w:val="left" w:pos="6480"/>
        </w:tabs>
        <w:autoSpaceDE w:val="0"/>
        <w:autoSpaceDN w:val="0"/>
        <w:adjustRightInd w:val="0"/>
        <w:spacing w:before="21"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B05945" w:rsidRDefault="00E42D38">
      <w:pPr>
        <w:autoSpaceDE w:val="0"/>
        <w:autoSpaceDN w:val="0"/>
        <w:adjustRightInd w:val="0"/>
        <w:spacing w:line="280" w:lineRule="exact"/>
        <w:ind w:left="2880" w:right="6942"/>
        <w:jc w:val="both"/>
        <w:rPr>
          <w:color w:val="000000"/>
          <w:spacing w:val="-3"/>
        </w:rPr>
      </w:pPr>
      <w:r>
        <w:rPr>
          <w:color w:val="000000"/>
          <w:spacing w:val="-3"/>
        </w:rPr>
        <w:t>P</w:t>
      </w:r>
      <w:r>
        <w:rPr>
          <w:color w:val="000000"/>
          <w:spacing w:val="-3"/>
        </w:rPr>
        <w:t xml:space="preserve">hone: (585) 753-7600 </w:t>
      </w:r>
      <w:r>
        <w:rPr>
          <w:color w:val="000000"/>
          <w:spacing w:val="-3"/>
        </w:rPr>
        <w:br/>
        <w:t xml:space="preserve">E-mail: </w:t>
      </w:r>
    </w:p>
    <w:p w:rsidR="00B05945" w:rsidRDefault="00E42D38">
      <w:pPr>
        <w:autoSpaceDE w:val="0"/>
        <w:autoSpaceDN w:val="0"/>
        <w:adjustRightInd w:val="0"/>
        <w:spacing w:before="251" w:line="276" w:lineRule="exact"/>
        <w:ind w:left="2160"/>
        <w:rPr>
          <w:color w:val="000000"/>
          <w:spacing w:val="-3"/>
        </w:rPr>
      </w:pPr>
      <w:r>
        <w:rPr>
          <w:color w:val="000000"/>
          <w:spacing w:val="-3"/>
        </w:rPr>
        <w:t xml:space="preserve">If to the Connecting Transmission Owner: </w:t>
      </w:r>
    </w:p>
    <w:p w:rsidR="00B05945" w:rsidRDefault="00B05945">
      <w:pPr>
        <w:autoSpaceDE w:val="0"/>
        <w:autoSpaceDN w:val="0"/>
        <w:adjustRightInd w:val="0"/>
        <w:spacing w:line="280" w:lineRule="exact"/>
        <w:ind w:left="2880"/>
        <w:jc w:val="both"/>
        <w:rPr>
          <w:color w:val="000000"/>
          <w:spacing w:val="-3"/>
        </w:rPr>
      </w:pPr>
    </w:p>
    <w:p w:rsidR="00B05945" w:rsidRDefault="00E42D38">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40 Sylvan Road </w:t>
      </w:r>
    </w:p>
    <w:p w:rsidR="00B05945" w:rsidRDefault="00E42D38">
      <w:pPr>
        <w:tabs>
          <w:tab w:val="left" w:pos="5040"/>
          <w:tab w:val="left" w:pos="6480"/>
        </w:tabs>
        <w:autoSpaceDE w:val="0"/>
        <w:autoSpaceDN w:val="0"/>
        <w:adjustRightInd w:val="0"/>
        <w:spacing w:before="4"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B05945" w:rsidRDefault="00E42D38">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Email: </w:t>
      </w:r>
    </w:p>
    <w:p w:rsidR="00B05945" w:rsidRDefault="00E42D38">
      <w:pPr>
        <w:autoSpaceDE w:val="0"/>
        <w:autoSpaceDN w:val="0"/>
        <w:adjustRightInd w:val="0"/>
        <w:spacing w:before="265" w:line="276" w:lineRule="exact"/>
        <w:ind w:left="2160"/>
        <w:rPr>
          <w:color w:val="000000"/>
          <w:spacing w:val="-3"/>
        </w:rPr>
      </w:pPr>
      <w:r>
        <w:rPr>
          <w:color w:val="000000"/>
          <w:spacing w:val="-3"/>
        </w:rPr>
        <w:t xml:space="preserve">If to the NYISO: </w:t>
      </w:r>
    </w:p>
    <w:p w:rsidR="00B05945" w:rsidRDefault="00B05945">
      <w:pPr>
        <w:autoSpaceDE w:val="0"/>
        <w:autoSpaceDN w:val="0"/>
        <w:adjustRightInd w:val="0"/>
        <w:spacing w:line="270" w:lineRule="exact"/>
        <w:ind w:left="2880"/>
        <w:rPr>
          <w:color w:val="000000"/>
          <w:spacing w:val="-3"/>
        </w:rPr>
      </w:pPr>
    </w:p>
    <w:p w:rsidR="00B05945" w:rsidRDefault="00E42D38">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05945" w:rsidRDefault="00E42D38">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 w:line="276" w:lineRule="exact"/>
        <w:ind w:left="6000"/>
        <w:rPr>
          <w:color w:val="000000"/>
          <w:spacing w:val="-3"/>
        </w:rPr>
      </w:pPr>
      <w:r>
        <w:rPr>
          <w:color w:val="000000"/>
          <w:spacing w:val="-3"/>
        </w:rPr>
        <w:t xml:space="preserve">28 </w:t>
      </w:r>
    </w:p>
    <w:p w:rsidR="00B05945" w:rsidRDefault="00B05945">
      <w:pPr>
        <w:autoSpaceDE w:val="0"/>
        <w:autoSpaceDN w:val="0"/>
        <w:adjustRightInd w:val="0"/>
        <w:rPr>
          <w:color w:val="000000"/>
          <w:spacing w:val="-3"/>
        </w:rPr>
        <w:sectPr w:rsidR="00B0594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4" w:name="Pg34"/>
      <w:bookmarkEnd w:id="34"/>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B05945" w:rsidRDefault="00B05945">
      <w:pPr>
        <w:autoSpaceDE w:val="0"/>
        <w:autoSpaceDN w:val="0"/>
        <w:adjustRightInd w:val="0"/>
        <w:spacing w:line="276" w:lineRule="exact"/>
        <w:ind w:left="2880"/>
        <w:rPr>
          <w:rFonts w:ascii="Times New Roman Bold" w:hAnsi="Times New Roman Bold"/>
          <w:color w:val="000000"/>
          <w:spacing w:val="-3"/>
        </w:rPr>
      </w:pPr>
    </w:p>
    <w:p w:rsidR="00B05945" w:rsidRDefault="00E42D38">
      <w:pPr>
        <w:autoSpaceDE w:val="0"/>
        <w:autoSpaceDN w:val="0"/>
        <w:adjustRightInd w:val="0"/>
        <w:spacing w:before="148" w:line="276" w:lineRule="exact"/>
        <w:ind w:left="2880"/>
        <w:rPr>
          <w:color w:val="000000"/>
          <w:spacing w:val="-3"/>
        </w:rPr>
      </w:pPr>
      <w:r>
        <w:rPr>
          <w:color w:val="000000"/>
          <w:spacing w:val="-3"/>
        </w:rPr>
        <w:t xml:space="preserve">Phone:  (518) 356-6000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Email: </w:t>
      </w:r>
    </w:p>
    <w:p w:rsidR="00B05945" w:rsidRDefault="00E42D38">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B05945" w:rsidRDefault="00E42D38">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B05945" w:rsidRDefault="00E42D38">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B05945" w:rsidRDefault="00B05945">
      <w:pPr>
        <w:autoSpaceDE w:val="0"/>
        <w:autoSpaceDN w:val="0"/>
        <w:adjustRightInd w:val="0"/>
        <w:spacing w:line="276" w:lineRule="exact"/>
        <w:ind w:left="2880"/>
        <w:rPr>
          <w:color w:val="000000"/>
          <w:spacing w:val="-3"/>
        </w:rPr>
      </w:pPr>
    </w:p>
    <w:p w:rsidR="00B05945" w:rsidRDefault="00E42D38">
      <w:pPr>
        <w:autoSpaceDE w:val="0"/>
        <w:autoSpaceDN w:val="0"/>
        <w:adjustRightInd w:val="0"/>
        <w:spacing w:before="8" w:line="276" w:lineRule="exact"/>
        <w:ind w:left="2880"/>
        <w:rPr>
          <w:color w:val="000000"/>
          <w:spacing w:val="-3"/>
        </w:rPr>
      </w:pPr>
      <w:r>
        <w:rPr>
          <w:color w:val="000000"/>
          <w:spacing w:val="-3"/>
        </w:rPr>
        <w:t xml:space="preserve">Monroe County </w:t>
      </w:r>
    </w:p>
    <w:p w:rsidR="00B05945" w:rsidRDefault="00E42D38">
      <w:pPr>
        <w:autoSpaceDE w:val="0"/>
        <w:autoSpaceDN w:val="0"/>
        <w:adjustRightInd w:val="0"/>
        <w:spacing w:before="1" w:line="28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B05945" w:rsidRDefault="00E42D38">
      <w:pPr>
        <w:tabs>
          <w:tab w:val="left" w:pos="5040"/>
          <w:tab w:val="left" w:pos="6480"/>
        </w:tabs>
        <w:autoSpaceDE w:val="0"/>
        <w:autoSpaceDN w:val="0"/>
        <w:adjustRightInd w:val="0"/>
        <w:spacing w:before="1"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B05945" w:rsidRDefault="00E42D38">
      <w:pPr>
        <w:autoSpaceDE w:val="0"/>
        <w:autoSpaceDN w:val="0"/>
        <w:adjustRightInd w:val="0"/>
        <w:spacing w:line="280" w:lineRule="exact"/>
        <w:ind w:left="2880" w:right="6942"/>
        <w:jc w:val="both"/>
        <w:rPr>
          <w:color w:val="000000"/>
          <w:spacing w:val="-3"/>
        </w:rPr>
      </w:pPr>
      <w:r>
        <w:rPr>
          <w:color w:val="000000"/>
          <w:spacing w:val="-3"/>
        </w:rPr>
        <w:t xml:space="preserve">Phone: (585) 753-7600 </w:t>
      </w:r>
      <w:r>
        <w:rPr>
          <w:color w:val="000000"/>
          <w:spacing w:val="-3"/>
        </w:rPr>
        <w:br/>
        <w:t xml:space="preserve">Email: </w:t>
      </w:r>
    </w:p>
    <w:p w:rsidR="00B05945" w:rsidRDefault="00E42D38">
      <w:pPr>
        <w:autoSpaceDE w:val="0"/>
        <w:autoSpaceDN w:val="0"/>
        <w:adjustRightInd w:val="0"/>
        <w:spacing w:before="268" w:line="276" w:lineRule="exact"/>
        <w:ind w:left="2160"/>
        <w:rPr>
          <w:color w:val="000000"/>
          <w:spacing w:val="-3"/>
        </w:rPr>
      </w:pPr>
      <w:r>
        <w:rPr>
          <w:color w:val="000000"/>
          <w:spacing w:val="-3"/>
        </w:rPr>
        <w:t xml:space="preserve">Connecting Transmission Owner’s Operating Representative: </w:t>
      </w:r>
    </w:p>
    <w:p w:rsidR="00B05945" w:rsidRDefault="00E42D38">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40 Sylvan Road </w:t>
      </w:r>
    </w:p>
    <w:p w:rsidR="00B05945" w:rsidRDefault="00E42D38">
      <w:pPr>
        <w:tabs>
          <w:tab w:val="left" w:pos="5040"/>
          <w:tab w:val="left" w:pos="6480"/>
        </w:tabs>
        <w:autoSpaceDE w:val="0"/>
        <w:autoSpaceDN w:val="0"/>
        <w:adjustRightInd w:val="0"/>
        <w:spacing w:before="8"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B05945" w:rsidRDefault="00E42D38">
      <w:pPr>
        <w:autoSpaceDE w:val="0"/>
        <w:autoSpaceDN w:val="0"/>
        <w:adjustRightInd w:val="0"/>
        <w:spacing w:before="14" w:line="260" w:lineRule="exact"/>
        <w:ind w:left="2880" w:right="6882"/>
        <w:jc w:val="both"/>
        <w:rPr>
          <w:color w:val="000000"/>
          <w:spacing w:val="-3"/>
        </w:rPr>
      </w:pPr>
      <w:r>
        <w:rPr>
          <w:color w:val="000000"/>
          <w:spacing w:val="-3"/>
        </w:rPr>
        <w:t xml:space="preserve">Phone:  (781) 907-2406 </w:t>
      </w:r>
      <w:r>
        <w:rPr>
          <w:color w:val="000000"/>
          <w:spacing w:val="-3"/>
        </w:rPr>
        <w:br/>
        <w:t xml:space="preserve">Email: </w:t>
      </w:r>
    </w:p>
    <w:p w:rsidR="00B05945" w:rsidRDefault="00B05945">
      <w:pPr>
        <w:autoSpaceDE w:val="0"/>
        <w:autoSpaceDN w:val="0"/>
        <w:adjustRightInd w:val="0"/>
        <w:spacing w:line="276" w:lineRule="exact"/>
        <w:ind w:left="2160"/>
        <w:rPr>
          <w:color w:val="000000"/>
          <w:spacing w:val="-3"/>
        </w:rPr>
      </w:pPr>
    </w:p>
    <w:p w:rsidR="00B05945" w:rsidRDefault="00E42D38">
      <w:pPr>
        <w:autoSpaceDE w:val="0"/>
        <w:autoSpaceDN w:val="0"/>
        <w:adjustRightInd w:val="0"/>
        <w:spacing w:before="11" w:line="276" w:lineRule="exact"/>
        <w:ind w:left="2160"/>
        <w:rPr>
          <w:color w:val="000000"/>
          <w:spacing w:val="-3"/>
        </w:rPr>
      </w:pPr>
      <w:r>
        <w:rPr>
          <w:color w:val="000000"/>
          <w:spacing w:val="-3"/>
        </w:rPr>
        <w:t xml:space="preserve">NYISO’s Operating Representative: </w:t>
      </w:r>
    </w:p>
    <w:p w:rsidR="00B05945" w:rsidRDefault="00B05945">
      <w:pPr>
        <w:autoSpaceDE w:val="0"/>
        <w:autoSpaceDN w:val="0"/>
        <w:adjustRightInd w:val="0"/>
        <w:spacing w:line="270" w:lineRule="exact"/>
        <w:ind w:left="2880"/>
        <w:rPr>
          <w:color w:val="000000"/>
          <w:spacing w:val="-3"/>
        </w:rPr>
      </w:pPr>
    </w:p>
    <w:p w:rsidR="00B05945" w:rsidRDefault="00E42D38">
      <w:pPr>
        <w:autoSpaceDE w:val="0"/>
        <w:autoSpaceDN w:val="0"/>
        <w:adjustRightInd w:val="0"/>
        <w:spacing w:before="19" w:line="270" w:lineRule="exact"/>
        <w:ind w:left="2880" w:right="4750"/>
        <w:rPr>
          <w:color w:val="000000"/>
          <w:spacing w:val="-3"/>
        </w:rPr>
      </w:pPr>
      <w:r>
        <w:rPr>
          <w:color w:val="000000"/>
          <w:spacing w:val="-3"/>
        </w:rPr>
        <w:t>New York Independ</w:t>
      </w:r>
      <w:r>
        <w:rPr>
          <w:color w:val="000000"/>
          <w:spacing w:val="-3"/>
        </w:rPr>
        <w:t xml:space="preserve">ent System Operator, Inc. Attention:  Vice President, Operations </w:t>
      </w:r>
      <w:r>
        <w:rPr>
          <w:color w:val="000000"/>
          <w:spacing w:val="-3"/>
        </w:rPr>
        <w:br/>
        <w:t xml:space="preserve">Address:  10 Krey Boulevard </w:t>
      </w:r>
    </w:p>
    <w:p w:rsidR="00B05945" w:rsidRDefault="00E42D38">
      <w:pPr>
        <w:tabs>
          <w:tab w:val="left" w:pos="5040"/>
          <w:tab w:val="left" w:pos="6600"/>
        </w:tabs>
        <w:autoSpaceDE w:val="0"/>
        <w:autoSpaceDN w:val="0"/>
        <w:adjustRightInd w:val="0"/>
        <w:spacing w:before="2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05945" w:rsidRDefault="00E42D38">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Email: </w:t>
      </w:r>
    </w:p>
    <w:p w:rsidR="00B05945" w:rsidRDefault="00E42D38">
      <w:pPr>
        <w:tabs>
          <w:tab w:val="left" w:pos="216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B05945" w:rsidRDefault="00E42D38">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56" w:line="276" w:lineRule="exact"/>
        <w:ind w:left="6000"/>
        <w:rPr>
          <w:color w:val="000000"/>
          <w:spacing w:val="-3"/>
        </w:rPr>
      </w:pPr>
      <w:r>
        <w:rPr>
          <w:color w:val="000000"/>
          <w:spacing w:val="-3"/>
        </w:rPr>
        <w:t xml:space="preserve">29 </w:t>
      </w:r>
    </w:p>
    <w:p w:rsidR="00B05945" w:rsidRDefault="00B05945">
      <w:pPr>
        <w:autoSpaceDE w:val="0"/>
        <w:autoSpaceDN w:val="0"/>
        <w:adjustRightInd w:val="0"/>
        <w:rPr>
          <w:color w:val="000000"/>
          <w:spacing w:val="-3"/>
        </w:rPr>
        <w:sectPr w:rsidR="00B0594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5" w:name="Pg35"/>
      <w:bookmarkEnd w:id="35"/>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B05945" w:rsidRDefault="00E42D38">
      <w:pPr>
        <w:autoSpaceDE w:val="0"/>
        <w:autoSpaceDN w:val="0"/>
        <w:adjustRightInd w:val="0"/>
        <w:spacing w:before="218" w:line="280" w:lineRule="exact"/>
        <w:ind w:left="1440" w:right="1904"/>
        <w:jc w:val="both"/>
        <w:rPr>
          <w:color w:val="000000"/>
          <w:spacing w:val="-3"/>
        </w:rPr>
      </w:pPr>
      <w:r>
        <w:rPr>
          <w:color w:val="000000"/>
          <w:spacing w:val="-2"/>
        </w:rPr>
        <w:t>IN WITNESS WHEREOF, the Parties have caused this Agreement to be execute</w:t>
      </w:r>
      <w:r>
        <w:rPr>
          <w:color w:val="000000"/>
          <w:spacing w:val="-2"/>
        </w:rPr>
        <w:t xml:space="preserve">d by their </w:t>
      </w:r>
      <w:r>
        <w:rPr>
          <w:color w:val="000000"/>
          <w:spacing w:val="-3"/>
        </w:rPr>
        <w:t xml:space="preserve">respective duly authorized representatives. </w:t>
      </w: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B05945" w:rsidRDefault="00B05945">
      <w:pPr>
        <w:autoSpaceDE w:val="0"/>
        <w:autoSpaceDN w:val="0"/>
        <w:adjustRightInd w:val="0"/>
        <w:spacing w:line="276" w:lineRule="exact"/>
        <w:ind w:left="1440"/>
        <w:rPr>
          <w:color w:val="000000"/>
          <w:spacing w:val="-3"/>
        </w:rPr>
      </w:pP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272" w:line="276" w:lineRule="exact"/>
        <w:ind w:left="1440"/>
        <w:rPr>
          <w:color w:val="000000"/>
          <w:spacing w:val="-3"/>
        </w:rPr>
      </w:pPr>
      <w:r>
        <w:rPr>
          <w:color w:val="000000"/>
          <w:spacing w:val="-3"/>
        </w:rPr>
        <w:t xml:space="preserve">Name:  Zachary G. Smith </w:t>
      </w:r>
    </w:p>
    <w:p w:rsidR="00B05945" w:rsidRDefault="00E42D38">
      <w:pPr>
        <w:autoSpaceDE w:val="0"/>
        <w:autoSpaceDN w:val="0"/>
        <w:adjustRightInd w:val="0"/>
        <w:spacing w:before="66" w:line="540" w:lineRule="exact"/>
        <w:ind w:left="1440" w:right="5622"/>
        <w:jc w:val="both"/>
        <w:rPr>
          <w:color w:val="000000"/>
          <w:spacing w:val="-3"/>
        </w:rPr>
      </w:pPr>
      <w:r>
        <w:rPr>
          <w:color w:val="000000"/>
          <w:spacing w:val="-3"/>
        </w:rPr>
        <w:t xml:space="preserve">Title: </w:t>
      </w:r>
      <w:r>
        <w:rPr>
          <w:color w:val="000000"/>
          <w:spacing w:val="-3"/>
          <w:u w:val="single"/>
        </w:rPr>
        <w:t xml:space="preserve"> Vice President, System &amp; Resource Planning </w:t>
      </w:r>
      <w:r>
        <w:rPr>
          <w:color w:val="000000"/>
          <w:spacing w:val="-3"/>
          <w:u w:val="single"/>
        </w:rPr>
        <w:br/>
      </w:r>
      <w:r>
        <w:rPr>
          <w:color w:val="000000"/>
          <w:spacing w:val="-3"/>
        </w:rPr>
        <w:t xml:space="preserve">Date: </w:t>
      </w: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243" w:line="276" w:lineRule="exact"/>
        <w:ind w:left="1440"/>
        <w:rPr>
          <w:color w:val="000000"/>
          <w:spacing w:val="-3"/>
        </w:rPr>
      </w:pPr>
      <w:r>
        <w:rPr>
          <w:color w:val="000000"/>
          <w:spacing w:val="-3"/>
        </w:rPr>
        <w:t xml:space="preserve">For Niagara Mohawk Power Corporation d/b/a National Grid </w:t>
      </w:r>
    </w:p>
    <w:p w:rsidR="00B05945" w:rsidRDefault="00B05945">
      <w:pPr>
        <w:autoSpaceDE w:val="0"/>
        <w:autoSpaceDN w:val="0"/>
        <w:adjustRightInd w:val="0"/>
        <w:spacing w:line="276" w:lineRule="exact"/>
        <w:ind w:left="1440"/>
        <w:rPr>
          <w:color w:val="000000"/>
          <w:spacing w:val="-3"/>
        </w:rPr>
      </w:pP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272" w:line="276" w:lineRule="exact"/>
        <w:ind w:left="1440"/>
        <w:rPr>
          <w:color w:val="000000"/>
          <w:spacing w:val="-3"/>
        </w:rPr>
      </w:pPr>
      <w:r>
        <w:rPr>
          <w:color w:val="000000"/>
          <w:spacing w:val="-3"/>
        </w:rPr>
        <w:t xml:space="preserve">Name:  Kathryn Cox-Arslan </w:t>
      </w:r>
    </w:p>
    <w:p w:rsidR="00B05945" w:rsidRDefault="00E42D38">
      <w:pPr>
        <w:autoSpaceDE w:val="0"/>
        <w:autoSpaceDN w:val="0"/>
        <w:adjustRightInd w:val="0"/>
        <w:spacing w:before="66" w:line="540" w:lineRule="exact"/>
        <w:ind w:left="1440" w:right="5634"/>
        <w:jc w:val="both"/>
        <w:rPr>
          <w:color w:val="000000"/>
          <w:spacing w:val="-3"/>
        </w:rPr>
      </w:pPr>
      <w:r>
        <w:rPr>
          <w:color w:val="000000"/>
          <w:spacing w:val="-3"/>
        </w:rPr>
        <w:t xml:space="preserve">Title: </w:t>
      </w:r>
      <w:r>
        <w:rPr>
          <w:color w:val="000000"/>
          <w:spacing w:val="-3"/>
          <w:u w:val="single"/>
        </w:rPr>
        <w:t xml:space="preserve"> Director, Transmission Commercial Services </w:t>
      </w:r>
      <w:r>
        <w:rPr>
          <w:color w:val="000000"/>
          <w:spacing w:val="-3"/>
          <w:u w:val="single"/>
        </w:rPr>
        <w:br/>
      </w:r>
      <w:r>
        <w:rPr>
          <w:color w:val="000000"/>
          <w:spacing w:val="-3"/>
        </w:rPr>
        <w:t xml:space="preserve">Date: </w:t>
      </w: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243" w:line="276" w:lineRule="exact"/>
        <w:ind w:left="1440"/>
        <w:rPr>
          <w:color w:val="000000"/>
          <w:spacing w:val="-3"/>
        </w:rPr>
      </w:pPr>
      <w:r>
        <w:rPr>
          <w:color w:val="000000"/>
          <w:spacing w:val="-3"/>
        </w:rPr>
        <w:t xml:space="preserve">For Monroe County </w:t>
      </w:r>
    </w:p>
    <w:p w:rsidR="00B05945" w:rsidRDefault="00B05945">
      <w:pPr>
        <w:autoSpaceDE w:val="0"/>
        <w:autoSpaceDN w:val="0"/>
        <w:adjustRightInd w:val="0"/>
        <w:spacing w:line="550" w:lineRule="exact"/>
        <w:ind w:left="1440"/>
        <w:jc w:val="both"/>
        <w:rPr>
          <w:color w:val="000000"/>
          <w:spacing w:val="-3"/>
        </w:rPr>
      </w:pPr>
    </w:p>
    <w:p w:rsidR="00B05945" w:rsidRDefault="00E42D38">
      <w:pPr>
        <w:autoSpaceDE w:val="0"/>
        <w:autoSpaceDN w:val="0"/>
        <w:adjustRightInd w:val="0"/>
        <w:spacing w:before="48" w:line="550" w:lineRule="exact"/>
        <w:ind w:left="1440" w:right="8242"/>
        <w:jc w:val="both"/>
        <w:rPr>
          <w:color w:val="000000"/>
          <w:spacing w:val="-3"/>
        </w:rPr>
      </w:pPr>
      <w:r>
        <w:rPr>
          <w:color w:val="000000"/>
          <w:spacing w:val="-3"/>
        </w:rPr>
        <w:t xml:space="preserve">Name:  Cheryl Dinolfo </w:t>
      </w:r>
      <w:r>
        <w:rPr>
          <w:color w:val="000000"/>
          <w:spacing w:val="-3"/>
        </w:rPr>
        <w:br/>
        <w:t xml:space="preserve">Title:  County Executive </w:t>
      </w:r>
      <w:r>
        <w:rPr>
          <w:color w:val="000000"/>
          <w:spacing w:val="-3"/>
        </w:rPr>
        <w:br/>
        <w:t xml:space="preserve">Date: </w:t>
      </w: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B05945">
      <w:pPr>
        <w:autoSpaceDE w:val="0"/>
        <w:autoSpaceDN w:val="0"/>
        <w:adjustRightInd w:val="0"/>
        <w:spacing w:line="276" w:lineRule="exact"/>
        <w:ind w:left="6000"/>
        <w:rPr>
          <w:color w:val="000000"/>
          <w:spacing w:val="-3"/>
        </w:rPr>
      </w:pPr>
    </w:p>
    <w:p w:rsidR="00B05945" w:rsidRDefault="00E42D38">
      <w:pPr>
        <w:autoSpaceDE w:val="0"/>
        <w:autoSpaceDN w:val="0"/>
        <w:adjustRightInd w:val="0"/>
        <w:spacing w:before="145" w:line="276" w:lineRule="exact"/>
        <w:ind w:left="6000"/>
        <w:rPr>
          <w:color w:val="000000"/>
          <w:spacing w:val="-3"/>
        </w:rPr>
      </w:pPr>
      <w:r>
        <w:rPr>
          <w:color w:val="000000"/>
          <w:spacing w:val="-3"/>
        </w:rPr>
        <w:t xml:space="preserve">30 </w:t>
      </w:r>
      <w:r>
        <w:rPr>
          <w:color w:val="000000"/>
          <w:spacing w:val="-3"/>
        </w:rPr>
        <w:pict>
          <v:polyline id="_x0000_s1040" style="position:absolute;left:0;text-align:left;z-index:-251654144;mso-position-horizontal-relative:page;mso-position-vertical-relative:page" points="1in,193.8pt,324pt,193.8pt,324pt,192.8pt,1in,192.8pt,1in,193.8pt" coordsize="5040,20" o:allowincell="f" fillcolor="black" stroked="f">
            <v:path arrowok="t"/>
            <w10:wrap anchorx="page" anchory="page"/>
          </v:polyline>
        </w:pict>
      </w:r>
      <w:r>
        <w:rPr>
          <w:color w:val="000000"/>
          <w:spacing w:val="-3"/>
        </w:rPr>
        <w:pict>
          <v:polyline id="_x0000_s1041" style="position:absolute;left:0;text-align:left;z-index:-251642880;mso-position-horizontal-relative:page;mso-position-vertical-relative:page" points="101pt,263.05pt,324pt,263.05pt,324pt,262.05pt,101pt,262.05pt,101pt,263.05pt" coordsize="4460,20" o:allowincell="f" fillcolor="black" stroked="f">
            <v:path arrowok="t"/>
            <w10:wrap anchorx="page" anchory="page"/>
          </v:polyline>
        </w:pict>
      </w:r>
      <w:r>
        <w:rPr>
          <w:color w:val="000000"/>
          <w:spacing w:val="-3"/>
        </w:rPr>
        <w:pict>
          <v:polyline id="_x0000_s1042" style="position:absolute;left:0;text-align:left;z-index:-251622400;mso-position-horizontal-relative:page;mso-position-vertical-relative:page" points="1in,345.85pt,324pt,345.85pt,324pt,344.85pt,1in,344.85pt,1in,345.85pt" coordsize="5040,20" o:allowincell="f" fillcolor="black" stroked="f">
            <v:path arrowok="t"/>
            <w10:wrap anchorx="page" anchory="page"/>
          </v:polyline>
        </w:pict>
      </w:r>
      <w:r>
        <w:rPr>
          <w:color w:val="000000"/>
          <w:spacing w:val="-3"/>
        </w:rPr>
        <w:pict>
          <v:polyline id="_x0000_s1043" style="position:absolute;left:0;text-align:left;z-index:-251614208;mso-position-horizontal-relative:page;mso-position-vertical-relative:page" points="101pt,415pt,324pt,415pt,324pt,414pt,101pt,414pt,101pt,415pt" coordsize="4460,20" o:allowincell="f" fillcolor="black" stroked="f">
            <v:path arrowok="t"/>
            <w10:wrap anchorx="page" anchory="page"/>
          </v:polyline>
        </w:pict>
      </w:r>
      <w:r>
        <w:rPr>
          <w:color w:val="000000"/>
          <w:spacing w:val="-3"/>
        </w:rPr>
        <w:pict>
          <v:polyline id="_x0000_s1044" style="position:absolute;left:0;text-align:left;z-index:-251606016;mso-position-horizontal-relative:page;mso-position-vertical-relative:page" points="1in,497.8pt,324pt,497.8pt,324pt,496.8pt,1in,496.8pt,1in,497.8pt" coordsize="5040,20" o:allowincell="f" fillcolor="black" stroked="f">
            <v:path arrowok="t"/>
            <w10:wrap anchorx="page" anchory="page"/>
          </v:polyline>
        </w:pict>
      </w:r>
      <w:r>
        <w:rPr>
          <w:color w:val="000000"/>
          <w:spacing w:val="-3"/>
        </w:rPr>
        <w:pict>
          <v:polyline id="_x0000_s1045" style="position:absolute;left:0;text-align:left;z-index:-251597824;mso-position-horizontal-relative:page;mso-position-vertical-relative:page" points="101pt,539.4pt,324pt,539.4pt,324pt,538.4pt,101pt,538.4pt,101pt,539.4pt" coordsize="4460,20" o:allowincell="f" fillcolor="black" stroked="f">
            <v:path arrowok="t"/>
            <w10:wrap anchorx="page" anchory="page"/>
          </v:polyline>
        </w:pict>
      </w:r>
      <w:r>
        <w:rPr>
          <w:color w:val="000000"/>
          <w:spacing w:val="-3"/>
        </w:rPr>
        <w:pict>
          <v:polyline id="_x0000_s1046" style="position:absolute;left:0;text-align:left;z-index:-251596800;mso-position-horizontal-relative:page;mso-position-vertical-relative:page" points="100.9pt,567pt,324pt,567pt,324pt,566pt,100.9pt,566pt,100.9pt,567pt" coordsize="4462,20" o:allowincell="f" fillcolor="black"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6" w:name="Pg36"/>
      <w:bookmarkEnd w:id="36"/>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E42D38">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B05945" w:rsidRDefault="00E42D38">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B05945" w:rsidRDefault="00E42D38">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w:t>
      </w:r>
      <w:r>
        <w:rPr>
          <w:rFonts w:ascii="Times New Roman Bold" w:hAnsi="Times New Roman Bold"/>
          <w:color w:val="000000"/>
          <w:spacing w:val="-2"/>
        </w:rPr>
        <w:t xml:space="preserve">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B05945" w:rsidRDefault="00E42D38">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B05945" w:rsidRDefault="00E42D38">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w:t>
      </w:r>
      <w:r>
        <w:rPr>
          <w:rFonts w:ascii="Times New Roman Bold" w:hAnsi="Times New Roman Bold"/>
          <w:color w:val="000000"/>
          <w:spacing w:val="-2"/>
        </w:rPr>
        <w:t xml:space="preserve"> </w:t>
      </w:r>
      <w:r>
        <w:rPr>
          <w:color w:val="000000"/>
          <w:spacing w:val="-2"/>
        </w:rPr>
        <w:t>- The New York public utility or authority (or its designated agent) other than the Connecting Transmission Owner that: (i) owns facilities used for t</w:t>
      </w:r>
      <w:r>
        <w:rPr>
          <w:color w:val="000000"/>
          <w:spacing w:val="-2"/>
        </w:rPr>
        <w:t xml:space="preserve">he </w:t>
      </w:r>
      <w:r>
        <w:rPr>
          <w:color w:val="000000"/>
          <w:spacing w:val="-2"/>
        </w:rPr>
        <w:br/>
        <w:t>transmission of Energy in interstate commerce and provides Transmission Service under the 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B05945" w:rsidRDefault="00E42D38">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B05945" w:rsidRDefault="00E42D3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B05945" w:rsidRDefault="00E42D38">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r>
      <w:r>
        <w:rPr>
          <w:color w:val="000000"/>
          <w:spacing w:val="-2"/>
        </w:rP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w:t>
      </w:r>
      <w:r>
        <w:rPr>
          <w:color w:val="000000"/>
          <w:spacing w:val="-2"/>
        </w:rPr>
        <w:t xml:space="preserve">the applicability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w:t>
      </w:r>
      <w:r>
        <w:rPr>
          <w:color w:val="000000"/>
          <w:spacing w:val="-2"/>
        </w:rPr>
        <w:t xml:space="preserve">l supersede the definition of Applicable Reliability Standards set out in </w:t>
      </w:r>
      <w:r>
        <w:rPr>
          <w:color w:val="000000"/>
          <w:spacing w:val="-2"/>
        </w:rPr>
        <w:br/>
      </w:r>
      <w:r>
        <w:rPr>
          <w:color w:val="000000"/>
          <w:spacing w:val="-3"/>
        </w:rPr>
        <w:t xml:space="preserve">Attachment X to the ISO OATT. </w:t>
      </w:r>
    </w:p>
    <w:p w:rsidR="00B05945" w:rsidRDefault="00E42D38">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w:t>
      </w:r>
      <w:r>
        <w:rPr>
          <w:color w:val="000000"/>
          <w:spacing w:val="-2"/>
        </w:rPr>
        <w:t xml:space="preserve">Owner or Interconnection </w:t>
      </w:r>
      <w:r>
        <w:rPr>
          <w:color w:val="000000"/>
          <w:spacing w:val="-2"/>
        </w:rPr>
        <w:br/>
        <w:t xml:space="preserve">Customer; described in Section 32.2.3 of the Large Facility Interconnection Procedures. </w:t>
      </w:r>
    </w:p>
    <w:p w:rsidR="00B05945" w:rsidRDefault="00E42D38">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w:t>
      </w:r>
      <w:r>
        <w:rPr>
          <w:color w:val="000000"/>
          <w:spacing w:val="-2"/>
        </w:rPr>
        <w:t xml:space="preserve">, excluding federal holidays.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w:t>
      </w:r>
      <w:r>
        <w:rPr>
          <w:color w:val="000000"/>
          <w:spacing w:val="-2"/>
        </w:rPr>
        <w:t xml:space="preserve">- The service provided by NYISO to </w:t>
      </w:r>
    </w:p>
    <w:p w:rsidR="00B05945" w:rsidRDefault="00E42D38">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w:t>
      </w:r>
      <w:r>
        <w:rPr>
          <w:color w:val="000000"/>
          <w:spacing w:val="-2"/>
        </w:rPr>
        <w:t xml:space="preserve">nce with Attachment S to the ISO OATT; </w:t>
      </w: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233" w:line="276" w:lineRule="exact"/>
        <w:ind w:left="5959"/>
        <w:rPr>
          <w:color w:val="000000"/>
          <w:spacing w:val="-3"/>
        </w:rPr>
      </w:pPr>
      <w:r>
        <w:rPr>
          <w:color w:val="000000"/>
          <w:spacing w:val="-3"/>
        </w:rPr>
        <w:t xml:space="preserve">1-1 </w:t>
      </w:r>
    </w:p>
    <w:p w:rsidR="00B05945" w:rsidRDefault="00B05945">
      <w:pPr>
        <w:autoSpaceDE w:val="0"/>
        <w:autoSpaceDN w:val="0"/>
        <w:adjustRightInd w:val="0"/>
        <w:rPr>
          <w:color w:val="000000"/>
          <w:spacing w:val="-3"/>
        </w:rPr>
        <w:sectPr w:rsidR="00B0594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7" w:name="Pg37"/>
      <w:bookmarkEnd w:id="37"/>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440"/>
        <w:jc w:val="both"/>
        <w:rPr>
          <w:rFonts w:ascii="Times New Roman Bold" w:hAnsi="Times New Roman Bold"/>
          <w:color w:val="000000"/>
          <w:spacing w:val="-3"/>
        </w:rPr>
      </w:pPr>
    </w:p>
    <w:p w:rsidR="00B05945" w:rsidRDefault="00E42D38">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05945" w:rsidRDefault="00E42D38">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w:t>
      </w:r>
      <w:r>
        <w:rPr>
          <w:color w:val="000000"/>
          <w:spacing w:val="-2"/>
        </w:rPr>
        <w:t xml:space="preserv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w:t>
      </w:r>
      <w:r>
        <w:rPr>
          <w:color w:val="000000"/>
          <w:spacing w:val="-2"/>
        </w:rPr>
        <w:t xml:space="preserve">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B05945" w:rsidRDefault="00E42D38">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w:t>
      </w:r>
      <w:r>
        <w:rPr>
          <w:color w:val="000000"/>
          <w:spacing w:val="-2"/>
        </w:rPr>
        <w:t xml:space="preserve">t to cure such Breach under the </w:t>
      </w:r>
      <w:r>
        <w:rPr>
          <w:color w:val="000000"/>
          <w:spacing w:val="-3"/>
        </w:rPr>
        <w:t xml:space="preserve">Small Generator Interconnection Agreement. </w:t>
      </w:r>
    </w:p>
    <w:p w:rsidR="00B05945" w:rsidRDefault="00E42D38">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w:t>
      </w:r>
      <w:r>
        <w:rPr>
          <w:color w:val="000000"/>
          <w:spacing w:val="-2"/>
        </w:rPr>
        <w:t xml:space="preserve">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w:t>
      </w:r>
      <w:r>
        <w:rPr>
          <w:color w:val="000000"/>
          <w:spacing w:val="-2"/>
        </w:rPr>
        <w:t xml:space="preserve">l not include </w:t>
      </w:r>
      <w:r>
        <w:rPr>
          <w:color w:val="000000"/>
          <w:spacing w:val="-3"/>
        </w:rPr>
        <w:t xml:space="preserve">LIPA’s distribution facilities.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B05945" w:rsidRDefault="00E42D38">
      <w:pPr>
        <w:autoSpaceDE w:val="0"/>
        <w:autoSpaceDN w:val="0"/>
        <w:adjustRightInd w:val="0"/>
        <w:spacing w:before="5" w:line="275" w:lineRule="exact"/>
        <w:ind w:left="1440" w:right="1274"/>
        <w:rPr>
          <w:color w:val="000000"/>
          <w:spacing w:val="-3"/>
        </w:rPr>
      </w:pPr>
      <w:r>
        <w:rPr>
          <w:color w:val="000000"/>
          <w:spacing w:val="-2"/>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w:t>
      </w:r>
      <w:r>
        <w:rPr>
          <w:color w:val="000000"/>
          <w:spacing w:val="-2"/>
        </w:rPr>
        <w:t xml:space="preserve">r System Upgrade Facilities or </w:t>
      </w:r>
      <w:r>
        <w:rPr>
          <w:color w:val="000000"/>
          <w:spacing w:val="-3"/>
        </w:rPr>
        <w:t xml:space="preserve">System Deliverability Upgrades. </w:t>
      </w:r>
    </w:p>
    <w:p w:rsidR="00B05945" w:rsidRDefault="00E42D38">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w:t>
      </w:r>
      <w:r>
        <w:rPr>
          <w:color w:val="000000"/>
          <w:spacing w:val="-2"/>
        </w:rPr>
        <w:t xml:space="preserve">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B05945" w:rsidRDefault="00E42D38">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w:t>
      </w:r>
      <w:r>
        <w:rPr>
          <w:rFonts w:ascii="Times New Roman Bold" w:hAnsi="Times New Roman Bold"/>
          <w:color w:val="000000"/>
          <w:spacing w:val="-2"/>
        </w:rPr>
        <w:t xml:space="preserv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w:t>
      </w:r>
      <w:r>
        <w:rPr>
          <w:color w:val="000000"/>
          <w:spacing w:val="-2"/>
        </w:rPr>
        <w:t xml:space="preserve">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definition of Force Majeure shall supe</w:t>
      </w:r>
      <w:r>
        <w:rPr>
          <w:color w:val="000000"/>
          <w:spacing w:val="-2"/>
        </w:rPr>
        <w:t xml:space="preserve">rsede the definitions of Force Majeure set out in Section </w:t>
      </w:r>
    </w:p>
    <w:p w:rsidR="00B05945" w:rsidRDefault="00E42D38">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05945" w:rsidRDefault="00E42D38">
      <w:pPr>
        <w:autoSpaceDE w:val="0"/>
        <w:autoSpaceDN w:val="0"/>
        <w:adjustRightInd w:val="0"/>
        <w:spacing w:line="280" w:lineRule="exact"/>
        <w:ind w:left="1440" w:right="1267"/>
        <w:rPr>
          <w:color w:val="000000"/>
          <w:spacing w:val="-2"/>
        </w:rPr>
      </w:pPr>
      <w:r>
        <w:rPr>
          <w:color w:val="000000"/>
          <w:spacing w:val="-2"/>
        </w:rPr>
        <w:t>significant portion of the electric industry durin</w:t>
      </w:r>
      <w:r>
        <w:rPr>
          <w:color w:val="000000"/>
          <w:spacing w:val="-2"/>
        </w:rPr>
        <w:t xml:space="preserve">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w:t>
      </w:r>
      <w:r>
        <w:rPr>
          <w:color w:val="000000"/>
          <w:spacing w:val="-2"/>
        </w:rPr>
        <w:t xml:space="preserve">cost consistent with good business practices, reliability, safety and expedition.  Good </w:t>
      </w:r>
      <w:r>
        <w:rPr>
          <w:color w:val="000000"/>
          <w:spacing w:val="-2"/>
        </w:rPr>
        <w:br/>
        <w:t xml:space="preserve">Utility Practice is not intended to be limited to the optimum practice, method, or act to the </w:t>
      </w: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113" w:line="276" w:lineRule="exact"/>
        <w:ind w:left="5959"/>
        <w:rPr>
          <w:color w:val="000000"/>
          <w:spacing w:val="-3"/>
        </w:rPr>
      </w:pPr>
      <w:r>
        <w:rPr>
          <w:color w:val="000000"/>
          <w:spacing w:val="-3"/>
        </w:rPr>
        <w:t xml:space="preserve">1-2 </w:t>
      </w:r>
    </w:p>
    <w:p w:rsidR="00B05945" w:rsidRDefault="00B05945">
      <w:pPr>
        <w:autoSpaceDE w:val="0"/>
        <w:autoSpaceDN w:val="0"/>
        <w:adjustRightInd w:val="0"/>
        <w:rPr>
          <w:color w:val="000000"/>
          <w:spacing w:val="-3"/>
        </w:rPr>
        <w:sectPr w:rsidR="00B0594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8" w:name="Pg38"/>
      <w:bookmarkEnd w:id="38"/>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440"/>
        <w:jc w:val="both"/>
        <w:rPr>
          <w:rFonts w:ascii="Times New Roman Bold" w:hAnsi="Times New Roman Bold"/>
          <w:color w:val="000000"/>
          <w:spacing w:val="-3"/>
        </w:rPr>
      </w:pPr>
    </w:p>
    <w:p w:rsidR="00B05945" w:rsidRDefault="00E42D38">
      <w:pPr>
        <w:autoSpaceDE w:val="0"/>
        <w:autoSpaceDN w:val="0"/>
        <w:adjustRightInd w:val="0"/>
        <w:spacing w:before="141" w:line="280" w:lineRule="exact"/>
        <w:ind w:left="1440" w:right="1379"/>
        <w:jc w:val="both"/>
        <w:rPr>
          <w:color w:val="000000"/>
          <w:spacing w:val="-3"/>
        </w:rPr>
      </w:pPr>
      <w:r>
        <w:rPr>
          <w:color w:val="000000"/>
          <w:spacing w:val="-2"/>
        </w:rPr>
        <w:t xml:space="preserve">exclusion of all others, but rather to be acceptable practices, methods, or acts generally accepted </w:t>
      </w:r>
      <w:r>
        <w:rPr>
          <w:color w:val="000000"/>
          <w:spacing w:val="-3"/>
        </w:rPr>
        <w:t xml:space="preserve">in the region.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05945" w:rsidRDefault="00E42D38">
      <w:pPr>
        <w:autoSpaceDE w:val="0"/>
        <w:autoSpaceDN w:val="0"/>
        <w:adjustRightInd w:val="0"/>
        <w:spacing w:before="4" w:line="276" w:lineRule="exact"/>
        <w:ind w:left="1440" w:right="1256"/>
        <w:rPr>
          <w:color w:val="000000"/>
          <w:spacing w:val="-2"/>
        </w:rPr>
      </w:pPr>
      <w:r>
        <w:rPr>
          <w:color w:val="000000"/>
          <w:spacing w:val="-2"/>
        </w:rPr>
        <w:t>administrative agency, court, commission, department</w:t>
      </w:r>
      <w:r>
        <w:rPr>
          <w:color w:val="000000"/>
          <w:spacing w:val="-2"/>
        </w:rPr>
        <w:t>, board, or other governmental subdivision, legislature, rulemaking board, tribunal, or other governmental authority having jurisdiction over the Parties, their respective facilities, or the respective services they provide, and exercising or entitled to e</w:t>
      </w:r>
      <w:r>
        <w:rPr>
          <w:color w:val="000000"/>
          <w:spacing w:val="-2"/>
        </w:rPr>
        <w:t xml:space="preserve">xercise any administrative,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w:t>
      </w:r>
      <w:r>
        <w:rPr>
          <w:rFonts w:ascii="Times New Roman Bold" w:hAnsi="Times New Roman Bold"/>
          <w:color w:val="000000"/>
          <w:spacing w:val="-2"/>
        </w:rPr>
        <w:t>rconnection Customer</w:t>
      </w:r>
      <w:r>
        <w:rPr>
          <w:color w:val="000000"/>
          <w:spacing w:val="-2"/>
        </w:rPr>
        <w:t xml:space="preserve"> - Any entity, including the Transmission Owner or any of the </w:t>
      </w:r>
    </w:p>
    <w:p w:rsidR="00B05945" w:rsidRDefault="00E42D38">
      <w:pPr>
        <w:autoSpaceDE w:val="0"/>
        <w:autoSpaceDN w:val="0"/>
        <w:adjustRightInd w:val="0"/>
        <w:spacing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B05945" w:rsidRDefault="00E42D38">
      <w:pPr>
        <w:autoSpaceDE w:val="0"/>
        <w:autoSpaceDN w:val="0"/>
        <w:adjustRightInd w:val="0"/>
        <w:spacing w:before="225"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w:t>
      </w:r>
      <w:r>
        <w:rPr>
          <w:color w:val="000000"/>
          <w:spacing w:val="-2"/>
        </w:rPr>
        <w:t xml:space="preserve">rating Facility 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Transmission System or the Distribution</w:t>
      </w:r>
      <w:r>
        <w:rPr>
          <w:color w:val="000000"/>
          <w:spacing w:val="-2"/>
        </w:rPr>
        <w:t xml:space="preserve"> System.  Interconnection Facilities are sole use facilities and shall not include Distribution Upgrades or System Upgrade Facilities.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05945" w:rsidRDefault="00E42D38">
      <w:pPr>
        <w:autoSpaceDE w:val="0"/>
        <w:autoSpaceDN w:val="0"/>
        <w:adjustRightInd w:val="0"/>
        <w:spacing w:line="280" w:lineRule="exact"/>
        <w:ind w:left="1440" w:right="1351"/>
        <w:rPr>
          <w:color w:val="000000"/>
          <w:spacing w:val="-2"/>
        </w:rPr>
      </w:pPr>
      <w:r>
        <w:rPr>
          <w:color w:val="000000"/>
          <w:spacing w:val="-2"/>
        </w:rPr>
        <w:t xml:space="preserve">Tariff, to interconnect a new </w:t>
      </w:r>
      <w:r>
        <w:rPr>
          <w:color w:val="000000"/>
          <w:spacing w:val="-2"/>
        </w:rPr>
        <w:t xml:space="preserve">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interconnected with the New York State Transmission System or the Dis</w:t>
      </w:r>
      <w:r>
        <w:rPr>
          <w:color w:val="000000"/>
          <w:spacing w:val="-2"/>
        </w:rPr>
        <w:t xml:space="preserve">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B05945" w:rsidRDefault="00E42D38">
      <w:pPr>
        <w:autoSpaceDE w:val="0"/>
        <w:autoSpaceDN w:val="0"/>
        <w:adjustRightInd w:val="0"/>
        <w:spacing w:before="20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w:t>
      </w:r>
      <w:r>
        <w:rPr>
          <w:color w:val="000000"/>
          <w:spacing w:val="-2"/>
        </w:rPr>
        <w:t xml:space="preserve">ed under Sections 32.2 or 32.3 of the </w:t>
      </w:r>
      <w:r>
        <w:rPr>
          <w:color w:val="000000"/>
          <w:spacing w:val="-2"/>
        </w:rPr>
        <w:br/>
      </w:r>
      <w:r>
        <w:rPr>
          <w:color w:val="000000"/>
          <w:spacing w:val="-3"/>
        </w:rPr>
        <w:t xml:space="preserve">SGIP. </w:t>
      </w:r>
    </w:p>
    <w:p w:rsidR="00B05945" w:rsidRDefault="00E42D38">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The entire New York</w:t>
      </w:r>
      <w:r>
        <w:rPr>
          <w:color w:val="000000"/>
          <w:spacing w:val="-2"/>
        </w:rPr>
        <w:t xml:space="preserve"> State electric transmission </w:t>
      </w:r>
    </w:p>
    <w:p w:rsidR="00B05945" w:rsidRDefault="00E42D38">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B05945" w:rsidRDefault="00E42D38">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within the New York Control A</w:t>
      </w:r>
      <w:r>
        <w:rPr>
          <w:color w:val="000000"/>
          <w:spacing w:val="-3"/>
        </w:rPr>
        <w:t xml:space="preserve">rea.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B05945" w:rsidRDefault="00E42D38">
      <w:pPr>
        <w:autoSpaceDE w:val="0"/>
        <w:autoSpaceDN w:val="0"/>
        <w:adjustRightInd w:val="0"/>
        <w:spacing w:before="4" w:line="276" w:lineRule="exact"/>
        <w:ind w:left="1440" w:right="131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168" w:line="276" w:lineRule="exact"/>
        <w:ind w:left="5959"/>
        <w:rPr>
          <w:color w:val="000000"/>
          <w:spacing w:val="-3"/>
        </w:rPr>
      </w:pPr>
      <w:r>
        <w:rPr>
          <w:color w:val="000000"/>
          <w:spacing w:val="-3"/>
        </w:rPr>
        <w:t xml:space="preserve">1-3 </w:t>
      </w:r>
    </w:p>
    <w:p w:rsidR="00B05945" w:rsidRDefault="00B05945">
      <w:pPr>
        <w:autoSpaceDE w:val="0"/>
        <w:autoSpaceDN w:val="0"/>
        <w:adjustRightInd w:val="0"/>
        <w:rPr>
          <w:color w:val="000000"/>
          <w:spacing w:val="-3"/>
        </w:rPr>
        <w:sectPr w:rsidR="00B0594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39" w:name="Pg39"/>
      <w:bookmarkEnd w:id="39"/>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440"/>
        <w:jc w:val="both"/>
        <w:rPr>
          <w:rFonts w:ascii="Times New Roman Bold" w:hAnsi="Times New Roman Bold"/>
          <w:color w:val="000000"/>
          <w:spacing w:val="-3"/>
        </w:rPr>
      </w:pPr>
    </w:p>
    <w:p w:rsidR="00B05945" w:rsidRDefault="00E42D38">
      <w:pPr>
        <w:autoSpaceDE w:val="0"/>
        <w:autoSpaceDN w:val="0"/>
        <w:adjustRightInd w:val="0"/>
        <w:spacing w:before="141" w:line="280" w:lineRule="exact"/>
        <w:ind w:left="1440" w:right="1263"/>
        <w:jc w:val="both"/>
        <w:rPr>
          <w:color w:val="000000"/>
          <w:spacing w:val="-2"/>
        </w:rPr>
      </w:pPr>
      <w:r>
        <w:rPr>
          <w:color w:val="000000"/>
          <w:spacing w:val="-2"/>
        </w:rPr>
        <w:t xml:space="preserve">accordance with the rules in Attachment S to the ISO OATT, fund or commit to fund any System Deliverability Upgrades identified for its project in the Class Year Deliverability Study. </w:t>
      </w:r>
    </w:p>
    <w:p w:rsidR="00B05945" w:rsidRDefault="00E42D38">
      <w:pPr>
        <w:autoSpaceDE w:val="0"/>
        <w:autoSpaceDN w:val="0"/>
        <w:adjustRightInd w:val="0"/>
        <w:spacing w:before="24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w:t>
      </w:r>
      <w:r>
        <w:rPr>
          <w:color w:val="000000"/>
          <w:spacing w:val="-2"/>
        </w:rPr>
        <w:t xml:space="preserve">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this Attachment Z</w:t>
      </w:r>
      <w:r>
        <w:rPr>
          <w:color w:val="000000"/>
          <w:spacing w:val="-2"/>
        </w:rPr>
        <w:t xml:space="preserve">,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w:t>
      </w:r>
      <w:r>
        <w:rPr>
          <w:color w:val="000000"/>
          <w:spacing w:val="-2"/>
        </w:rPr>
        <w:t xml:space="preserve">m or to the Distribution System.  The Minimum </w:t>
      </w:r>
    </w:p>
    <w:p w:rsidR="00B05945" w:rsidRDefault="00E42D38">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B05945" w:rsidRDefault="00E42D38">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w:t>
      </w:r>
      <w:r>
        <w:rPr>
          <w:color w:val="000000"/>
          <w:spacing w:val="-2"/>
        </w:rPr>
        <w:t xml:space="preserve">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w:t>
      </w:r>
      <w:r>
        <w:rPr>
          <w:color w:val="000000"/>
          <w:spacing w:val="-2"/>
        </w:rPr>
        <w:t xml:space="preserve"> include Applicable Reliability </w:t>
      </w:r>
      <w:r>
        <w:rPr>
          <w:color w:val="000000"/>
          <w:spacing w:val="-2"/>
        </w:rPr>
        <w:br/>
      </w:r>
      <w:r>
        <w:rPr>
          <w:color w:val="000000"/>
          <w:spacing w:val="-3"/>
        </w:rPr>
        <w:t xml:space="preserve">Standards. </w:t>
      </w:r>
    </w:p>
    <w:p w:rsidR="00B05945" w:rsidRDefault="00E42D38">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B05945" w:rsidRDefault="00E42D38">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B05945" w:rsidRDefault="00E42D38">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under this Agreement, efforts th</w:t>
      </w:r>
      <w:r>
        <w:rPr>
          <w:color w:val="000000"/>
          <w:spacing w:val="-2"/>
        </w:rPr>
        <w:t xml:space="preserve">at are timely and consistent with Good Utility Practice and are </w:t>
      </w:r>
      <w:r>
        <w:rPr>
          <w:color w:val="000000"/>
          <w:spacing w:val="-2"/>
        </w:rPr>
        <w:br/>
        <w:t xml:space="preserve">otherwise substantially equivalent to those a Party would use to protect its own interests. </w:t>
      </w:r>
    </w:p>
    <w:p w:rsidR="00B05945" w:rsidRDefault="00E42D38">
      <w:pPr>
        <w:autoSpaceDE w:val="0"/>
        <w:autoSpaceDN w:val="0"/>
        <w:adjustRightInd w:val="0"/>
        <w:spacing w:before="249" w:line="270" w:lineRule="exact"/>
        <w:ind w:left="1440" w:right="1404"/>
        <w:rPr>
          <w:color w:val="000000"/>
          <w:spacing w:val="-2"/>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br/>
        <w:t>the pr</w:t>
      </w:r>
      <w:r>
        <w:rPr>
          <w:color w:val="000000"/>
          <w:spacing w:val="-2"/>
        </w:rPr>
        <w:t xml:space="preserve">oduction and/or storage for later injection of electricity identified in the Interconnection </w:t>
      </w:r>
      <w:r>
        <w:rPr>
          <w:color w:val="000000"/>
          <w:spacing w:val="-2"/>
        </w:rPr>
        <w:br/>
        <w:t xml:space="preserve">Request, but shall not include the Interconnection Customer’s Interconnection Facilities. </w:t>
      </w:r>
    </w:p>
    <w:p w:rsidR="00B05945" w:rsidRDefault="00E42D38">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B05945" w:rsidRDefault="00E42D3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w:t>
      </w:r>
      <w:r>
        <w:rPr>
          <w:color w:val="000000"/>
          <w:spacing w:val="-2"/>
        </w:rPr>
        <w:t xml:space="preserve"> least costly configuration of commercially available </w:t>
      </w:r>
    </w:p>
    <w:p w:rsidR="00B05945" w:rsidRDefault="00E42D38">
      <w:pPr>
        <w:autoSpaceDE w:val="0"/>
        <w:autoSpaceDN w:val="0"/>
        <w:adjustRightInd w:val="0"/>
        <w:spacing w:before="4" w:line="276" w:lineRule="exact"/>
        <w:ind w:left="1440" w:right="1261"/>
        <w:rPr>
          <w:color w:val="000000"/>
          <w:spacing w:val="-2"/>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w:t>
      </w:r>
      <w:r>
        <w:rPr>
          <w:color w:val="000000"/>
          <w:spacing w:val="-2"/>
        </w:rPr>
        <w:t xml:space="preserve">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interconnectio</w:t>
      </w:r>
      <w:r>
        <w:rPr>
          <w:color w:val="000000"/>
          <w:spacing w:val="-2"/>
        </w:rPr>
        <w:t xml:space="preserve">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168" w:line="276" w:lineRule="exact"/>
        <w:ind w:left="5959"/>
        <w:rPr>
          <w:color w:val="000000"/>
          <w:spacing w:val="-3"/>
        </w:rPr>
      </w:pPr>
      <w:r>
        <w:rPr>
          <w:color w:val="000000"/>
          <w:spacing w:val="-3"/>
        </w:rPr>
        <w:t xml:space="preserve">1-4 </w:t>
      </w:r>
    </w:p>
    <w:p w:rsidR="00B05945" w:rsidRDefault="00B05945">
      <w:pPr>
        <w:autoSpaceDE w:val="0"/>
        <w:autoSpaceDN w:val="0"/>
        <w:adjustRightInd w:val="0"/>
        <w:rPr>
          <w:color w:val="000000"/>
          <w:spacing w:val="-3"/>
        </w:rPr>
        <w:sectPr w:rsidR="00B0594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0" w:name="Pg40"/>
      <w:bookmarkEnd w:id="40"/>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440"/>
        <w:jc w:val="both"/>
        <w:rPr>
          <w:rFonts w:ascii="Times New Roman Bold" w:hAnsi="Times New Roman Bold"/>
          <w:color w:val="000000"/>
          <w:spacing w:val="-3"/>
        </w:rPr>
      </w:pPr>
    </w:p>
    <w:p w:rsidR="00B05945" w:rsidRDefault="00E42D38">
      <w:pPr>
        <w:autoSpaceDE w:val="0"/>
        <w:autoSpaceDN w:val="0"/>
        <w:adjustRightInd w:val="0"/>
        <w:spacing w:before="141" w:line="280" w:lineRule="exact"/>
        <w:ind w:left="1440" w:right="1777"/>
        <w:jc w:val="both"/>
        <w:rPr>
          <w:color w:val="000000"/>
          <w:spacing w:val="-3"/>
        </w:rPr>
      </w:pPr>
      <w:r>
        <w:rPr>
          <w:color w:val="000000"/>
          <w:spacing w:val="-2"/>
        </w:rPr>
        <w:t xml:space="preserve">connect reliably to the system in a manner that meets the NYISO Minimum Interconnection </w:t>
      </w:r>
      <w:r>
        <w:rPr>
          <w:color w:val="000000"/>
          <w:spacing w:val="-3"/>
        </w:rPr>
        <w:t xml:space="preserve">Standard. </w:t>
      </w:r>
    </w:p>
    <w:p w:rsidR="00B05945" w:rsidRDefault="00E42D38">
      <w:pPr>
        <w:autoSpaceDE w:val="0"/>
        <w:autoSpaceDN w:val="0"/>
        <w:adjustRightInd w:val="0"/>
        <w:spacing w:before="240"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B05945" w:rsidRDefault="00E42D38">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w:t>
      </w:r>
      <w:r>
        <w:rPr>
          <w:rFonts w:ascii="Times New Roman Bold" w:hAnsi="Times New Roman Bold"/>
          <w:color w:val="000000"/>
          <w:spacing w:val="-2"/>
        </w:rPr>
        <w:t>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Facilities or Sy</w:t>
      </w:r>
      <w:r>
        <w:rPr>
          <w:color w:val="000000"/>
          <w:spacing w:val="-2"/>
        </w:rPr>
        <w:t xml:space="preserve">stem Deliverability Upgrades Distribution Upgrades.  Upgrades do not include Interconnection Facilities. </w:t>
      </w: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237" w:line="276" w:lineRule="exact"/>
        <w:ind w:left="5959"/>
        <w:rPr>
          <w:color w:val="000000"/>
          <w:spacing w:val="-3"/>
        </w:rPr>
      </w:pPr>
      <w:r>
        <w:rPr>
          <w:color w:val="000000"/>
          <w:spacing w:val="-3"/>
        </w:rPr>
        <w:t xml:space="preserve">1-5 </w:t>
      </w:r>
    </w:p>
    <w:p w:rsidR="00B05945" w:rsidRDefault="00B05945">
      <w:pPr>
        <w:autoSpaceDE w:val="0"/>
        <w:autoSpaceDN w:val="0"/>
        <w:adjustRightInd w:val="0"/>
        <w:rPr>
          <w:color w:val="000000"/>
          <w:spacing w:val="-3"/>
        </w:rPr>
        <w:sectPr w:rsidR="00B0594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1" w:name="Pg41"/>
      <w:bookmarkEnd w:id="41"/>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B05945" w:rsidRDefault="00E42D38">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B05945" w:rsidRDefault="00E42D38">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B05945" w:rsidRDefault="00E42D38">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B05945" w:rsidRDefault="00E42D38">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B05945" w:rsidRDefault="00E42D38">
      <w:pPr>
        <w:autoSpaceDE w:val="0"/>
        <w:autoSpaceDN w:val="0"/>
        <w:adjustRightInd w:val="0"/>
        <w:spacing w:before="4"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B05945" w:rsidRDefault="00E42D38">
      <w:pPr>
        <w:autoSpaceDE w:val="0"/>
        <w:autoSpaceDN w:val="0"/>
        <w:adjustRightInd w:val="0"/>
        <w:spacing w:before="9" w:line="27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B05945" w:rsidRDefault="00E42D38">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05945" w:rsidRDefault="00E42D38">
      <w:pPr>
        <w:autoSpaceDE w:val="0"/>
        <w:autoSpaceDN w:val="0"/>
        <w:adjustRightInd w:val="0"/>
        <w:spacing w:before="265" w:line="276" w:lineRule="exact"/>
        <w:ind w:left="2160"/>
        <w:rPr>
          <w:color w:val="000000"/>
          <w:spacing w:val="-2"/>
        </w:rPr>
      </w:pPr>
      <w:r>
        <w:rPr>
          <w:color w:val="000000"/>
          <w:spacing w:val="-2"/>
        </w:rPr>
        <w:t>T</w:t>
      </w:r>
      <w:r>
        <w:rPr>
          <w:color w:val="000000"/>
          <w:spacing w:val="-2"/>
        </w:rPr>
        <w:t xml:space="preserve">he Interconnection Customer owns an existing 6.4 MW landfill gas-to-energy </w:t>
      </w:r>
    </w:p>
    <w:p w:rsidR="00B05945" w:rsidRDefault="00E42D38">
      <w:pPr>
        <w:autoSpaceDE w:val="0"/>
        <w:autoSpaceDN w:val="0"/>
        <w:adjustRightInd w:val="0"/>
        <w:spacing w:before="4" w:line="276" w:lineRule="exact"/>
        <w:ind w:left="1440"/>
        <w:rPr>
          <w:color w:val="000000"/>
          <w:spacing w:val="-2"/>
        </w:rPr>
      </w:pPr>
      <w:r>
        <w:rPr>
          <w:color w:val="000000"/>
          <w:spacing w:val="-2"/>
        </w:rPr>
        <w:t xml:space="preserve">generation facility located in Riga, New York (“Small Generating Facility”).  The Small </w:t>
      </w:r>
    </w:p>
    <w:p w:rsidR="00B05945" w:rsidRDefault="00E42D38">
      <w:pPr>
        <w:autoSpaceDE w:val="0"/>
        <w:autoSpaceDN w:val="0"/>
        <w:adjustRightInd w:val="0"/>
        <w:spacing w:line="280" w:lineRule="exact"/>
        <w:ind w:left="1440" w:right="1642"/>
        <w:rPr>
          <w:color w:val="000000"/>
          <w:spacing w:val="-3"/>
        </w:rPr>
      </w:pPr>
      <w:r>
        <w:rPr>
          <w:color w:val="000000"/>
          <w:spacing w:val="-2"/>
        </w:rPr>
        <w:t>Generating Facility consists of eight Caterpillar 800 kW 3516 generators.  As depicted on t</w:t>
      </w:r>
      <w:r>
        <w:rPr>
          <w:color w:val="000000"/>
          <w:spacing w:val="-2"/>
        </w:rPr>
        <w:t xml:space="preserve">he </w:t>
      </w:r>
      <w:r>
        <w:rPr>
          <w:color w:val="000000"/>
          <w:spacing w:val="-2"/>
        </w:rPr>
        <w:br/>
        <w:t xml:space="preserve">one-line diagram in Attachment 3, the Small Generating Facility includes the following </w:t>
      </w:r>
      <w:r>
        <w:rPr>
          <w:color w:val="000000"/>
          <w:spacing w:val="-2"/>
        </w:rPr>
        <w:br/>
      </w:r>
      <w:r>
        <w:rPr>
          <w:color w:val="000000"/>
          <w:spacing w:val="-3"/>
        </w:rPr>
        <w:t xml:space="preserve">equipment: </w:t>
      </w:r>
    </w:p>
    <w:p w:rsidR="00B05945" w:rsidRDefault="00E42D38">
      <w:pPr>
        <w:tabs>
          <w:tab w:val="left" w:pos="2160"/>
        </w:tabs>
        <w:autoSpaceDE w:val="0"/>
        <w:autoSpaceDN w:val="0"/>
        <w:adjustRightInd w:val="0"/>
        <w:spacing w:before="261" w:line="280" w:lineRule="exact"/>
        <w:ind w:left="180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Caterpillar 3516 generators, 3 phase, 3 wire, 4160 Volt, 60 Hz, 800 kW/1000 </w:t>
      </w:r>
      <w:r>
        <w:rPr>
          <w:color w:val="000000"/>
          <w:spacing w:val="-1"/>
        </w:rPr>
        <w:br/>
      </w:r>
      <w:r>
        <w:rPr>
          <w:color w:val="000000"/>
          <w:spacing w:val="-1"/>
        </w:rPr>
        <w:tab/>
      </w:r>
      <w:r>
        <w:rPr>
          <w:color w:val="000000"/>
          <w:spacing w:val="-3"/>
        </w:rPr>
        <w:t>KVA at 0.80 power factor with reactive power capability of 6</w:t>
      </w:r>
      <w:r>
        <w:rPr>
          <w:color w:val="000000"/>
          <w:spacing w:val="-3"/>
        </w:rPr>
        <w:t xml:space="preserve">00 kVAr; </w:t>
      </w:r>
    </w:p>
    <w:p w:rsidR="00B05945" w:rsidRDefault="00E42D38">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5 kV 1200 A, 250 MVA, circuit breakers; </w:t>
      </w:r>
    </w:p>
    <w:p w:rsidR="00B05945" w:rsidRDefault="00E42D38">
      <w:pPr>
        <w:tabs>
          <w:tab w:val="left" w:pos="2160"/>
        </w:tabs>
        <w:autoSpaceDE w:val="0"/>
        <w:autoSpaceDN w:val="0"/>
        <w:adjustRightInd w:val="0"/>
        <w:spacing w:before="14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4.16 kV switchgear with SEL-300G Generator Protection Relay for each generator; </w:t>
      </w:r>
    </w:p>
    <w:p w:rsidR="00B05945" w:rsidRDefault="00E42D38">
      <w:pPr>
        <w:tabs>
          <w:tab w:val="left" w:pos="2160"/>
        </w:tabs>
        <w:autoSpaceDE w:val="0"/>
        <w:autoSpaceDN w:val="0"/>
        <w:adjustRightInd w:val="0"/>
        <w:spacing w:before="121" w:line="280" w:lineRule="exact"/>
        <w:ind w:left="1800" w:right="17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 phase, 15 kV, 110 BIL, 1200 A, type V2-CA gang operated vertical break </w:t>
      </w:r>
      <w:r>
        <w:rPr>
          <w:color w:val="000000"/>
          <w:spacing w:val="-1"/>
        </w:rPr>
        <w:br/>
      </w:r>
      <w:r>
        <w:rPr>
          <w:color w:val="000000"/>
          <w:spacing w:val="-1"/>
        </w:rPr>
        <w:tab/>
      </w:r>
      <w:r>
        <w:rPr>
          <w:color w:val="000000"/>
          <w:spacing w:val="-3"/>
        </w:rPr>
        <w:t xml:space="preserve">disconnect switches; </w:t>
      </w:r>
    </w:p>
    <w:p w:rsidR="00B05945" w:rsidRDefault="00E42D38">
      <w:pPr>
        <w:autoSpaceDE w:val="0"/>
        <w:autoSpaceDN w:val="0"/>
        <w:adjustRightInd w:val="0"/>
        <w:spacing w:before="1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5.1 kV MCOV station class lightning arresters; and </w:t>
      </w:r>
    </w:p>
    <w:p w:rsidR="00B05945" w:rsidRDefault="00E42D38">
      <w:pPr>
        <w:autoSpaceDE w:val="0"/>
        <w:autoSpaceDN w:val="0"/>
        <w:adjustRightInd w:val="0"/>
        <w:spacing w:before="1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 kV 1200 A, 31.5 kA, circuit breaker. </w:t>
      </w:r>
    </w:p>
    <w:p w:rsidR="00B05945" w:rsidRDefault="00B05945">
      <w:pPr>
        <w:autoSpaceDE w:val="0"/>
        <w:autoSpaceDN w:val="0"/>
        <w:adjustRightInd w:val="0"/>
        <w:spacing w:line="276" w:lineRule="exact"/>
        <w:ind w:left="2160"/>
        <w:rPr>
          <w:color w:val="000000"/>
          <w:spacing w:val="-1"/>
        </w:rPr>
      </w:pPr>
    </w:p>
    <w:p w:rsidR="00B05945" w:rsidRDefault="00E42D38">
      <w:pPr>
        <w:autoSpaceDE w:val="0"/>
        <w:autoSpaceDN w:val="0"/>
        <w:adjustRightInd w:val="0"/>
        <w:spacing w:before="128" w:line="276" w:lineRule="exact"/>
        <w:ind w:left="2160"/>
        <w:rPr>
          <w:color w:val="000000"/>
          <w:spacing w:val="-2"/>
        </w:rPr>
      </w:pPr>
      <w:r>
        <w:rPr>
          <w:color w:val="000000"/>
          <w:spacing w:val="-2"/>
        </w:rPr>
        <w:t xml:space="preserve">The Point of Interconnection (“POI”) for the Small Generating Facility is the point at </w:t>
      </w:r>
    </w:p>
    <w:p w:rsidR="00B05945" w:rsidRDefault="00E42D38">
      <w:pPr>
        <w:autoSpaceDE w:val="0"/>
        <w:autoSpaceDN w:val="0"/>
        <w:adjustRightInd w:val="0"/>
        <w:spacing w:before="4" w:line="276" w:lineRule="exact"/>
        <w:ind w:left="1440"/>
        <w:rPr>
          <w:color w:val="000000"/>
          <w:spacing w:val="-2"/>
        </w:rPr>
      </w:pPr>
      <w:r>
        <w:rPr>
          <w:color w:val="000000"/>
          <w:spacing w:val="-2"/>
        </w:rPr>
        <w:t>which the facility intercon</w:t>
      </w:r>
      <w:r>
        <w:rPr>
          <w:color w:val="000000"/>
          <w:spacing w:val="-2"/>
        </w:rPr>
        <w:t xml:space="preserve">nects via a tap configuration to the Connecting Transmission Owner’s </w:t>
      </w:r>
    </w:p>
    <w:p w:rsidR="00B05945" w:rsidRDefault="00E42D38">
      <w:pPr>
        <w:autoSpaceDE w:val="0"/>
        <w:autoSpaceDN w:val="0"/>
        <w:adjustRightInd w:val="0"/>
        <w:spacing w:before="9" w:line="270" w:lineRule="exact"/>
        <w:ind w:left="1440" w:right="1481"/>
        <w:jc w:val="both"/>
        <w:rPr>
          <w:color w:val="000000"/>
          <w:spacing w:val="-3"/>
        </w:rPr>
      </w:pPr>
      <w:r>
        <w:rPr>
          <w:color w:val="000000"/>
          <w:spacing w:val="-2"/>
        </w:rPr>
        <w:t xml:space="preserve">34.5 kV Caledonia-Churchville 34.5 kV Line #201 at Pole 610, approximately 8.42 miles from Caledonia Substation and 0.65 miles from Churchville Substation, as depicted on the one-line </w:t>
      </w:r>
      <w:r>
        <w:rPr>
          <w:color w:val="000000"/>
          <w:spacing w:val="-3"/>
        </w:rPr>
        <w:t>di</w:t>
      </w:r>
      <w:r>
        <w:rPr>
          <w:color w:val="000000"/>
          <w:spacing w:val="-3"/>
        </w:rPr>
        <w:t xml:space="preserve">agram in Attachment 3. </w:t>
      </w:r>
    </w:p>
    <w:p w:rsidR="00B05945" w:rsidRDefault="00B05945">
      <w:pPr>
        <w:autoSpaceDE w:val="0"/>
        <w:autoSpaceDN w:val="0"/>
        <w:adjustRightInd w:val="0"/>
        <w:spacing w:line="270" w:lineRule="exact"/>
        <w:ind w:left="1440"/>
        <w:rPr>
          <w:color w:val="000000"/>
          <w:spacing w:val="-3"/>
        </w:rPr>
      </w:pPr>
    </w:p>
    <w:p w:rsidR="00B05945" w:rsidRDefault="00E42D38">
      <w:pPr>
        <w:autoSpaceDE w:val="0"/>
        <w:autoSpaceDN w:val="0"/>
        <w:adjustRightInd w:val="0"/>
        <w:spacing w:before="20" w:line="270" w:lineRule="exact"/>
        <w:ind w:left="1440" w:right="1682" w:firstLine="720"/>
        <w:rPr>
          <w:color w:val="000000"/>
          <w:spacing w:val="-3"/>
        </w:rPr>
      </w:pPr>
      <w:r>
        <w:rPr>
          <w:color w:val="000000"/>
          <w:spacing w:val="-2"/>
        </w:rPr>
        <w:t xml:space="preserve">The Point of Change of Ownership (“PCO”) is at the underground riser termination </w:t>
      </w:r>
      <w:r>
        <w:rPr>
          <w:color w:val="000000"/>
          <w:spacing w:val="-2"/>
        </w:rPr>
        <w:br/>
        <w:t xml:space="preserve">structure (Connecting Transmission Owner Pole 610), as depicted on the one-line diagram in </w:t>
      </w:r>
      <w:r>
        <w:rPr>
          <w:color w:val="000000"/>
          <w:spacing w:val="-3"/>
        </w:rPr>
        <w:t xml:space="preserve">Attachment 3. </w:t>
      </w:r>
    </w:p>
    <w:p w:rsidR="00B05945" w:rsidRDefault="00B05945">
      <w:pPr>
        <w:autoSpaceDE w:val="0"/>
        <w:autoSpaceDN w:val="0"/>
        <w:adjustRightInd w:val="0"/>
        <w:spacing w:line="276" w:lineRule="exact"/>
        <w:ind w:left="1440"/>
        <w:rPr>
          <w:color w:val="000000"/>
          <w:spacing w:val="-3"/>
        </w:rPr>
      </w:pPr>
    </w:p>
    <w:p w:rsidR="00B05945" w:rsidRDefault="00E42D38">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B05945" w:rsidRDefault="00B05945">
      <w:pPr>
        <w:autoSpaceDE w:val="0"/>
        <w:autoSpaceDN w:val="0"/>
        <w:adjustRightInd w:val="0"/>
        <w:spacing w:line="260" w:lineRule="exact"/>
        <w:ind w:left="1440"/>
        <w:jc w:val="both"/>
        <w:rPr>
          <w:rFonts w:ascii="Times New Roman Bold" w:hAnsi="Times New Roman Bold"/>
          <w:color w:val="000000"/>
          <w:spacing w:val="-3"/>
        </w:rPr>
      </w:pPr>
    </w:p>
    <w:p w:rsidR="00B05945" w:rsidRDefault="00E42D38">
      <w:pPr>
        <w:autoSpaceDE w:val="0"/>
        <w:autoSpaceDN w:val="0"/>
        <w:adjustRightInd w:val="0"/>
        <w:spacing w:before="38" w:line="260" w:lineRule="exact"/>
        <w:ind w:left="1440" w:right="1668" w:firstLine="720"/>
        <w:jc w:val="both"/>
        <w:rPr>
          <w:color w:val="000000"/>
          <w:spacing w:val="-3"/>
        </w:rPr>
      </w:pPr>
      <w:r>
        <w:rPr>
          <w:color w:val="000000"/>
          <w:spacing w:val="-2"/>
        </w:rPr>
        <w:t xml:space="preserve">As depicted on the one line diagram in Attachment 3, the Interconnection Customer’s </w:t>
      </w:r>
      <w:r>
        <w:rPr>
          <w:color w:val="000000"/>
          <w:spacing w:val="-3"/>
        </w:rPr>
        <w:t xml:space="preserve">Interconnection Facilities are: </w:t>
      </w:r>
    </w:p>
    <w:p w:rsidR="00B05945" w:rsidRDefault="00E42D38">
      <w:pPr>
        <w:autoSpaceDE w:val="0"/>
        <w:autoSpaceDN w:val="0"/>
        <w:adjustRightInd w:val="0"/>
        <w:spacing w:before="247" w:line="276" w:lineRule="exact"/>
        <w:ind w:left="5959"/>
        <w:rPr>
          <w:color w:val="000000"/>
          <w:spacing w:val="-3"/>
        </w:rPr>
      </w:pPr>
      <w:r>
        <w:rPr>
          <w:color w:val="000000"/>
          <w:spacing w:val="-3"/>
        </w:rPr>
        <w:t xml:space="preserve">2-1 </w:t>
      </w:r>
    </w:p>
    <w:p w:rsidR="00B05945" w:rsidRDefault="00B05945">
      <w:pPr>
        <w:autoSpaceDE w:val="0"/>
        <w:autoSpaceDN w:val="0"/>
        <w:adjustRightInd w:val="0"/>
        <w:rPr>
          <w:color w:val="000000"/>
          <w:spacing w:val="-3"/>
        </w:rPr>
        <w:sectPr w:rsidR="00B0594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2" w:name="Pg42"/>
      <w:bookmarkEnd w:id="42"/>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800"/>
        <w:jc w:val="both"/>
        <w:rPr>
          <w:rFonts w:ascii="Times New Roman Bold" w:hAnsi="Times New Roman Bold"/>
          <w:color w:val="000000"/>
          <w:spacing w:val="-3"/>
        </w:rPr>
      </w:pPr>
    </w:p>
    <w:p w:rsidR="00B05945" w:rsidRDefault="00B05945">
      <w:pPr>
        <w:autoSpaceDE w:val="0"/>
        <w:autoSpaceDN w:val="0"/>
        <w:adjustRightInd w:val="0"/>
        <w:spacing w:line="280" w:lineRule="exact"/>
        <w:ind w:left="1800"/>
        <w:jc w:val="both"/>
        <w:rPr>
          <w:rFonts w:ascii="Times New Roman Bold" w:hAnsi="Times New Roman Bold"/>
          <w:color w:val="000000"/>
          <w:spacing w:val="-3"/>
        </w:rPr>
      </w:pPr>
    </w:p>
    <w:p w:rsidR="00B05945" w:rsidRDefault="00E42D38">
      <w:pPr>
        <w:tabs>
          <w:tab w:val="left" w:pos="2160"/>
        </w:tabs>
        <w:autoSpaceDE w:val="0"/>
        <w:autoSpaceDN w:val="0"/>
        <w:adjustRightInd w:val="0"/>
        <w:spacing w:before="161" w:line="280" w:lineRule="exact"/>
        <w:ind w:left="180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4.16/34.5 kV delta-delta step up transformer 8/10 </w:t>
      </w:r>
      <w:r>
        <w:rPr>
          <w:color w:val="000000"/>
          <w:spacing w:val="-1"/>
        </w:rPr>
        <w:br/>
      </w:r>
      <w:r>
        <w:rPr>
          <w:color w:val="000000"/>
          <w:spacing w:val="-1"/>
        </w:rPr>
        <w:tab/>
      </w:r>
      <w:r>
        <w:rPr>
          <w:color w:val="000000"/>
          <w:spacing w:val="-3"/>
        </w:rPr>
        <w:t xml:space="preserve">MVA (ONAN/ONAF), with impedance 6.85% at 8 MVA base; </w:t>
      </w:r>
    </w:p>
    <w:p w:rsidR="00B05945" w:rsidRDefault="00E42D38">
      <w:pPr>
        <w:autoSpaceDE w:val="0"/>
        <w:autoSpaceDN w:val="0"/>
        <w:adjustRightInd w:val="0"/>
        <w:spacing w:before="1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 circuit breaker; </w:t>
      </w:r>
    </w:p>
    <w:p w:rsidR="00B05945" w:rsidRDefault="00E42D38">
      <w:pPr>
        <w:autoSpaceDE w:val="0"/>
        <w:autoSpaceDN w:val="0"/>
        <w:adjustRightInd w:val="0"/>
        <w:spacing w:before="1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36.5 kV MCOV station class lightning arr</w:t>
      </w:r>
      <w:r>
        <w:rPr>
          <w:color w:val="000000"/>
          <w:spacing w:val="-1"/>
        </w:rPr>
        <w:t xml:space="preserve">esters; </w:t>
      </w:r>
    </w:p>
    <w:p w:rsidR="00B05945" w:rsidRDefault="00E42D38">
      <w:pPr>
        <w:tabs>
          <w:tab w:val="left" w:pos="2160"/>
        </w:tabs>
        <w:autoSpaceDE w:val="0"/>
        <w:autoSpaceDN w:val="0"/>
        <w:adjustRightInd w:val="0"/>
        <w:spacing w:before="141" w:line="280" w:lineRule="exact"/>
        <w:ind w:left="1800" w:right="13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 phase, 34.5kV, 200 kV BIL, 600 A, type V2-CA gang operated, vertical break </w:t>
      </w:r>
      <w:r>
        <w:rPr>
          <w:color w:val="000000"/>
          <w:spacing w:val="-1"/>
        </w:rPr>
        <w:br/>
      </w:r>
      <w:r>
        <w:rPr>
          <w:color w:val="000000"/>
          <w:spacing w:val="-1"/>
        </w:rPr>
        <w:tab/>
      </w:r>
      <w:r>
        <w:rPr>
          <w:color w:val="000000"/>
          <w:spacing w:val="-3"/>
        </w:rPr>
        <w:t xml:space="preserve">disconnect switch; </w:t>
      </w:r>
    </w:p>
    <w:p w:rsidR="00B05945" w:rsidRDefault="00E42D38">
      <w:pPr>
        <w:tabs>
          <w:tab w:val="left" w:pos="2160"/>
        </w:tabs>
        <w:autoSpaceDE w:val="0"/>
        <w:autoSpaceDN w:val="0"/>
        <w:adjustRightInd w:val="0"/>
        <w:spacing w:before="120"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3.1 mile, 3 phase, overhead, 34.5 kV line consisting of wood structures and 1/0 </w:t>
      </w:r>
      <w:r>
        <w:rPr>
          <w:color w:val="000000"/>
          <w:spacing w:val="-1"/>
        </w:rPr>
        <w:br/>
      </w:r>
      <w:r>
        <w:rPr>
          <w:color w:val="000000"/>
          <w:spacing w:val="-1"/>
        </w:rPr>
        <w:tab/>
      </w:r>
      <w:r>
        <w:rPr>
          <w:color w:val="000000"/>
          <w:spacing w:val="-3"/>
        </w:rPr>
        <w:t xml:space="preserve">Al cable; </w:t>
      </w:r>
    </w:p>
    <w:p w:rsidR="00B05945" w:rsidRDefault="00E42D38">
      <w:pPr>
        <w:tabs>
          <w:tab w:val="left" w:pos="2160"/>
        </w:tabs>
        <w:autoSpaceDE w:val="0"/>
        <w:autoSpaceDN w:val="0"/>
        <w:adjustRightInd w:val="0"/>
        <w:spacing w:before="140" w:line="280" w:lineRule="exact"/>
        <w:ind w:left="1800" w:right="17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200 kV BIL, 17.5 kA fused disconnect switch located at Pole 59 on </w:t>
      </w:r>
      <w:r>
        <w:rPr>
          <w:color w:val="000000"/>
          <w:spacing w:val="-1"/>
        </w:rPr>
        <w:br/>
      </w:r>
      <w:r>
        <w:rPr>
          <w:color w:val="000000"/>
          <w:spacing w:val="-1"/>
        </w:rPr>
        <w:tab/>
      </w:r>
      <w:r>
        <w:rPr>
          <w:color w:val="000000"/>
          <w:spacing w:val="-3"/>
        </w:rPr>
        <w:t xml:space="preserve">Interstate 490; and </w:t>
      </w:r>
    </w:p>
    <w:p w:rsidR="00B05945" w:rsidRDefault="00E42D38">
      <w:pPr>
        <w:tabs>
          <w:tab w:val="left" w:pos="2160"/>
        </w:tabs>
        <w:autoSpaceDE w:val="0"/>
        <w:autoSpaceDN w:val="0"/>
        <w:adjustRightInd w:val="0"/>
        <w:spacing w:before="120" w:line="280" w:lineRule="exact"/>
        <w:ind w:left="180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 mile, 3 phase, underground 34.5 kV line consisting of 4/0 Al cable in duct </w:t>
      </w:r>
      <w:r>
        <w:rPr>
          <w:color w:val="000000"/>
          <w:spacing w:val="-1"/>
        </w:rPr>
        <w:br/>
      </w:r>
      <w:r>
        <w:rPr>
          <w:color w:val="000000"/>
          <w:spacing w:val="-1"/>
        </w:rPr>
        <w:tab/>
      </w:r>
      <w:r>
        <w:rPr>
          <w:color w:val="000000"/>
          <w:spacing w:val="-3"/>
        </w:rPr>
        <w:t xml:space="preserve">bank. </w:t>
      </w:r>
    </w:p>
    <w:p w:rsidR="00B05945" w:rsidRDefault="00E42D38">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w:t>
      </w:r>
      <w:r>
        <w:rPr>
          <w:rFonts w:ascii="Times New Roman Bold" w:hAnsi="Times New Roman Bold"/>
          <w:color w:val="000000"/>
          <w:spacing w:val="-3"/>
        </w:rPr>
        <w:t>N</w:t>
      </w:r>
    </w:p>
    <w:p w:rsidR="00B05945" w:rsidRDefault="00E42D38">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B05945" w:rsidRDefault="00E42D38">
      <w:pPr>
        <w:autoSpaceDE w:val="0"/>
        <w:autoSpaceDN w:val="0"/>
        <w:adjustRightInd w:val="0"/>
        <w:spacing w:before="254" w:line="280" w:lineRule="exact"/>
        <w:ind w:left="1440" w:right="1247" w:firstLine="720"/>
        <w:jc w:val="both"/>
        <w:rPr>
          <w:color w:val="000000"/>
          <w:spacing w:val="-3"/>
        </w:rPr>
      </w:pPr>
      <w:r>
        <w:rPr>
          <w:color w:val="000000"/>
          <w:w w:val="106"/>
        </w:rPr>
        <w:t xml:space="preserve">As depicted on the one-line diagram in Attachment 3, the Connecting Transmission </w:t>
      </w:r>
      <w:r>
        <w:rPr>
          <w:color w:val="000000"/>
          <w:spacing w:val="-3"/>
        </w:rPr>
        <w:t xml:space="preserve">Owner’s Interconnection Facilities include: </w:t>
      </w:r>
    </w:p>
    <w:p w:rsidR="00B05945" w:rsidRDefault="00B05945">
      <w:pPr>
        <w:autoSpaceDE w:val="0"/>
        <w:autoSpaceDN w:val="0"/>
        <w:adjustRightInd w:val="0"/>
        <w:spacing w:line="276" w:lineRule="exact"/>
        <w:ind w:left="1800"/>
        <w:rPr>
          <w:color w:val="000000"/>
          <w:spacing w:val="-3"/>
        </w:rPr>
      </w:pPr>
    </w:p>
    <w:p w:rsidR="00B05945" w:rsidRDefault="00E42D38">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B05945" w:rsidRDefault="00B05945">
      <w:pPr>
        <w:autoSpaceDE w:val="0"/>
        <w:autoSpaceDN w:val="0"/>
        <w:adjustRightInd w:val="0"/>
        <w:spacing w:line="276" w:lineRule="exact"/>
        <w:ind w:left="1800"/>
        <w:rPr>
          <w:color w:val="000000"/>
          <w:w w:val="103"/>
        </w:rPr>
      </w:pPr>
    </w:p>
    <w:p w:rsidR="00B05945" w:rsidRDefault="00E42D38">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Revenue metering, including current transformers and voltage transformers; and </w:t>
      </w:r>
    </w:p>
    <w:p w:rsidR="00B05945" w:rsidRDefault="00B05945">
      <w:pPr>
        <w:autoSpaceDE w:val="0"/>
        <w:autoSpaceDN w:val="0"/>
        <w:adjustRightInd w:val="0"/>
        <w:spacing w:line="260" w:lineRule="exact"/>
        <w:ind w:left="1800"/>
        <w:jc w:val="both"/>
        <w:rPr>
          <w:color w:val="000000"/>
          <w:spacing w:val="-1"/>
        </w:rPr>
      </w:pPr>
    </w:p>
    <w:p w:rsidR="00B05945" w:rsidRDefault="00E42D38">
      <w:pPr>
        <w:tabs>
          <w:tab w:val="left" w:pos="2160"/>
        </w:tabs>
        <w:autoSpaceDE w:val="0"/>
        <w:autoSpaceDN w:val="0"/>
        <w:adjustRightInd w:val="0"/>
        <w:spacing w:before="18" w:line="260" w:lineRule="exact"/>
        <w:ind w:left="180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tap at Pole 610 with one (1) 3-phase, 34.5 kV, 1200 A, gang operated 1oad break </w:t>
      </w:r>
      <w:r>
        <w:rPr>
          <w:color w:val="000000"/>
          <w:spacing w:val="-1"/>
        </w:rPr>
        <w:br/>
      </w:r>
      <w:r>
        <w:rPr>
          <w:color w:val="000000"/>
          <w:spacing w:val="-1"/>
        </w:rPr>
        <w:tab/>
      </w:r>
      <w:r>
        <w:rPr>
          <w:color w:val="000000"/>
          <w:spacing w:val="-3"/>
        </w:rPr>
        <w:t xml:space="preserve">switch. </w:t>
      </w:r>
    </w:p>
    <w:p w:rsidR="00B05945" w:rsidRDefault="00B05945">
      <w:pPr>
        <w:autoSpaceDE w:val="0"/>
        <w:autoSpaceDN w:val="0"/>
        <w:adjustRightInd w:val="0"/>
        <w:spacing w:line="276" w:lineRule="exact"/>
        <w:ind w:left="1440"/>
        <w:rPr>
          <w:color w:val="000000"/>
          <w:spacing w:val="-3"/>
        </w:rPr>
      </w:pPr>
    </w:p>
    <w:p w:rsidR="00B05945" w:rsidRDefault="00E42D38">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B05945" w:rsidRDefault="00B05945">
      <w:pPr>
        <w:autoSpaceDE w:val="0"/>
        <w:autoSpaceDN w:val="0"/>
        <w:adjustRightInd w:val="0"/>
        <w:spacing w:line="276" w:lineRule="exact"/>
        <w:ind w:left="2160"/>
        <w:rPr>
          <w:rFonts w:ascii="Times New Roman Bold" w:hAnsi="Times New Roman Bold"/>
          <w:color w:val="000000"/>
          <w:spacing w:val="-3"/>
        </w:rPr>
      </w:pPr>
    </w:p>
    <w:p w:rsidR="00B05945" w:rsidRDefault="00E42D38">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Interconnection Customer’s Scope of Work and Responsibilities </w:t>
      </w:r>
    </w:p>
    <w:p w:rsidR="00B05945" w:rsidRDefault="00E42D38">
      <w:pPr>
        <w:autoSpaceDE w:val="0"/>
        <w:autoSpaceDN w:val="0"/>
        <w:adjustRightInd w:val="0"/>
        <w:spacing w:before="261" w:line="280" w:lineRule="exact"/>
        <w:ind w:left="1440" w:right="1250" w:firstLine="720"/>
        <w:jc w:val="both"/>
        <w:rPr>
          <w:color w:val="000000"/>
          <w:spacing w:val="-3"/>
        </w:rPr>
      </w:pPr>
      <w:r>
        <w:rPr>
          <w:color w:val="000000"/>
          <w:spacing w:val="-2"/>
        </w:rPr>
        <w:t>The Interconnection Customer’s Interconnection Facilities shall be designed, constructed, operated and maintained by the Interconnection Customer in accordance with industry standards and specifications and the Connecting Transmission Owner’s Electric Syst</w:t>
      </w:r>
      <w:r>
        <w:rPr>
          <w:color w:val="000000"/>
          <w:spacing w:val="-2"/>
        </w:rPr>
        <w:t xml:space="preserve">em Bulletins (“ESBs”) </w:t>
      </w:r>
      <w:r>
        <w:rPr>
          <w:color w:val="000000"/>
          <w:spacing w:val="-3"/>
        </w:rPr>
        <w:t xml:space="preserve">which are available at: </w:t>
      </w:r>
    </w:p>
    <w:p w:rsidR="00B05945" w:rsidRDefault="00E42D38">
      <w:pPr>
        <w:autoSpaceDE w:val="0"/>
        <w:autoSpaceDN w:val="0"/>
        <w:adjustRightInd w:val="0"/>
        <w:spacing w:before="254" w:line="288" w:lineRule="exact"/>
        <w:ind w:left="2160"/>
        <w:rPr>
          <w:color w:val="000000"/>
          <w:spacing w:val="-2"/>
        </w:rPr>
      </w:pPr>
      <w:hyperlink r:id="rId254" w:history="1">
        <w:r>
          <w:rPr>
            <w:color w:val="0000FF"/>
            <w:spacing w:val="-2"/>
            <w:u w:val="single"/>
          </w:rPr>
          <w:t>https://www9.nationalgridus.com/niagaramohawk/construction/3_elec_specs.asp</w:t>
        </w:r>
      </w:hyperlink>
      <w:r>
        <w:rPr>
          <w:color w:val="000000"/>
          <w:spacing w:val="-2"/>
        </w:rPr>
        <w:t xml:space="preserve"> </w:t>
      </w:r>
    </w:p>
    <w:p w:rsidR="00B05945" w:rsidRDefault="00B05945">
      <w:pPr>
        <w:autoSpaceDE w:val="0"/>
        <w:autoSpaceDN w:val="0"/>
        <w:adjustRightInd w:val="0"/>
        <w:spacing w:line="276" w:lineRule="exact"/>
        <w:ind w:left="2160"/>
        <w:rPr>
          <w:color w:val="000000"/>
          <w:spacing w:val="-2"/>
        </w:rPr>
      </w:pPr>
    </w:p>
    <w:p w:rsidR="00B05945" w:rsidRDefault="00E42D38">
      <w:pPr>
        <w:autoSpaceDE w:val="0"/>
        <w:autoSpaceDN w:val="0"/>
        <w:adjustRightInd w:val="0"/>
        <w:spacing w:before="6" w:line="276" w:lineRule="exact"/>
        <w:ind w:left="2160"/>
        <w:rPr>
          <w:color w:val="000000"/>
          <w:spacing w:val="-2"/>
        </w:rPr>
      </w:pPr>
      <w:r>
        <w:rPr>
          <w:color w:val="000000"/>
          <w:spacing w:val="-2"/>
        </w:rPr>
        <w:t>The Interconnection Customer shall subm</w:t>
      </w:r>
      <w:r>
        <w:rPr>
          <w:color w:val="000000"/>
          <w:spacing w:val="-2"/>
        </w:rPr>
        <w:t xml:space="preserve">it all engineering design and electrical </w:t>
      </w:r>
    </w:p>
    <w:p w:rsidR="00B05945" w:rsidRDefault="00E42D38">
      <w:pPr>
        <w:autoSpaceDE w:val="0"/>
        <w:autoSpaceDN w:val="0"/>
        <w:adjustRightInd w:val="0"/>
        <w:spacing w:before="9" w:line="270" w:lineRule="exact"/>
        <w:ind w:left="1440" w:right="1417"/>
        <w:rPr>
          <w:color w:val="000000"/>
          <w:spacing w:val="-3"/>
        </w:rPr>
      </w:pPr>
      <w:r>
        <w:rPr>
          <w:color w:val="000000"/>
          <w:spacing w:val="-2"/>
        </w:rPr>
        <w:t xml:space="preserve">specifications associated with the New Interconnection Customer Interconnection Facilities and any modifications to the Small Generating Facility, to the CTO for review and acceptance in </w:t>
      </w:r>
      <w:r>
        <w:rPr>
          <w:color w:val="000000"/>
          <w:spacing w:val="-3"/>
        </w:rPr>
        <w:t xml:space="preserve">accordance with the ESBs. </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174" w:line="276" w:lineRule="exact"/>
        <w:ind w:left="5959"/>
        <w:rPr>
          <w:color w:val="000000"/>
          <w:spacing w:val="-3"/>
        </w:rPr>
      </w:pPr>
      <w:r>
        <w:rPr>
          <w:color w:val="000000"/>
          <w:spacing w:val="-3"/>
        </w:rPr>
        <w:t xml:space="preserve">2-2 </w:t>
      </w:r>
    </w:p>
    <w:p w:rsidR="00B05945" w:rsidRDefault="00B05945">
      <w:pPr>
        <w:autoSpaceDE w:val="0"/>
        <w:autoSpaceDN w:val="0"/>
        <w:adjustRightInd w:val="0"/>
        <w:rPr>
          <w:color w:val="000000"/>
          <w:spacing w:val="-3"/>
        </w:rPr>
        <w:sectPr w:rsidR="00B05945">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3" w:name="Pg43"/>
      <w:bookmarkEnd w:id="43"/>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O&amp;M EXPENSES FOR INTERCONNECTION FACILITIES </w:t>
      </w:r>
    </w:p>
    <w:p w:rsidR="00B05945" w:rsidRDefault="00E42D38">
      <w:pPr>
        <w:autoSpaceDE w:val="0"/>
        <w:autoSpaceDN w:val="0"/>
        <w:adjustRightInd w:val="0"/>
        <w:spacing w:before="267" w:line="273" w:lineRule="exact"/>
        <w:ind w:left="1440" w:right="1664" w:firstLine="720"/>
        <w:rPr>
          <w:color w:val="000000"/>
          <w:spacing w:val="-3"/>
        </w:rPr>
      </w:pPr>
      <w:r>
        <w:rPr>
          <w:color w:val="000000"/>
          <w:spacing w:val="-2"/>
        </w:rPr>
        <w:t xml:space="preserve">In accordance with Article 4.1 of this Agreement, Interconnection Customer shall be responsible for all reasonable expenses (“O&amp;M Expenses”) associated with the operation, </w:t>
      </w:r>
      <w:r>
        <w:rPr>
          <w:color w:val="000000"/>
          <w:spacing w:val="-2"/>
        </w:rPr>
        <w:t xml:space="preserve">maintenance, repair and replacement of the Connecting Transmission Owner Interconnection </w:t>
      </w:r>
      <w:r>
        <w:rPr>
          <w:color w:val="000000"/>
          <w:spacing w:val="-3"/>
        </w:rPr>
        <w:t xml:space="preserve">Facilities, as such facilities are detailed in </w:t>
      </w:r>
    </w:p>
    <w:p w:rsidR="00B05945" w:rsidRDefault="00E42D38">
      <w:pPr>
        <w:autoSpaceDE w:val="0"/>
        <w:autoSpaceDN w:val="0"/>
        <w:adjustRightInd w:val="0"/>
        <w:spacing w:before="5" w:line="276" w:lineRule="exact"/>
        <w:ind w:left="1440"/>
        <w:rPr>
          <w:color w:val="000000"/>
          <w:spacing w:val="-3"/>
        </w:rPr>
      </w:pPr>
      <w:r>
        <w:rPr>
          <w:color w:val="000000"/>
          <w:spacing w:val="-3"/>
        </w:rPr>
        <w:t xml:space="preserve">Appendix A. </w:t>
      </w:r>
    </w:p>
    <w:p w:rsidR="00B05945" w:rsidRDefault="00B05945">
      <w:pPr>
        <w:autoSpaceDE w:val="0"/>
        <w:autoSpaceDN w:val="0"/>
        <w:adjustRightInd w:val="0"/>
        <w:spacing w:line="280" w:lineRule="exact"/>
        <w:ind w:left="1440"/>
        <w:jc w:val="both"/>
        <w:rPr>
          <w:color w:val="000000"/>
          <w:spacing w:val="-3"/>
        </w:rPr>
      </w:pPr>
    </w:p>
    <w:p w:rsidR="00B05945" w:rsidRDefault="00E42D38">
      <w:pPr>
        <w:autoSpaceDE w:val="0"/>
        <w:autoSpaceDN w:val="0"/>
        <w:adjustRightInd w:val="0"/>
        <w:spacing w:before="1" w:line="280" w:lineRule="exact"/>
        <w:ind w:left="1440" w:right="1371" w:firstLine="720"/>
        <w:jc w:val="both"/>
        <w:rPr>
          <w:color w:val="000000"/>
          <w:spacing w:val="-3"/>
        </w:rPr>
      </w:pPr>
      <w:r>
        <w:rPr>
          <w:color w:val="000000"/>
          <w:spacing w:val="-2"/>
        </w:rPr>
        <w:t xml:space="preserve">Interconnection Customer shall have the option to pay such O&amp;M Expenses under either </w:t>
      </w:r>
      <w:r>
        <w:rPr>
          <w:color w:val="000000"/>
          <w:spacing w:val="-3"/>
        </w:rPr>
        <w:t xml:space="preserve">procedure described </w:t>
      </w:r>
      <w:r>
        <w:rPr>
          <w:color w:val="000000"/>
          <w:spacing w:val="-3"/>
        </w:rPr>
        <w:t xml:space="preserve">in Option 1 or in Option 2 below. </w:t>
      </w:r>
    </w:p>
    <w:p w:rsidR="00B05945" w:rsidRDefault="00B05945">
      <w:pPr>
        <w:autoSpaceDE w:val="0"/>
        <w:autoSpaceDN w:val="0"/>
        <w:adjustRightInd w:val="0"/>
        <w:spacing w:line="276" w:lineRule="exact"/>
        <w:ind w:left="2160"/>
        <w:rPr>
          <w:color w:val="000000"/>
          <w:spacing w:val="-3"/>
        </w:rPr>
      </w:pPr>
    </w:p>
    <w:p w:rsidR="00B05945" w:rsidRDefault="00E42D38">
      <w:pPr>
        <w:tabs>
          <w:tab w:val="left" w:pos="2880"/>
        </w:tabs>
        <w:autoSpaceDE w:val="0"/>
        <w:autoSpaceDN w:val="0"/>
        <w:adjustRightInd w:val="0"/>
        <w:spacing w:before="2" w:line="276" w:lineRule="exact"/>
        <w:ind w:left="2160"/>
        <w:rPr>
          <w:color w:val="000000"/>
          <w:spacing w:val="-3"/>
        </w:rPr>
      </w:pPr>
      <w:r>
        <w:rPr>
          <w:color w:val="000000"/>
          <w:spacing w:val="-3"/>
        </w:rPr>
        <w:t>1.</w:t>
      </w:r>
      <w:r>
        <w:rPr>
          <w:color w:val="000000"/>
          <w:spacing w:val="-3"/>
        </w:rPr>
        <w:tab/>
      </w:r>
      <w:r>
        <w:rPr>
          <w:color w:val="000000"/>
          <w:spacing w:val="-3"/>
          <w:u w:val="single"/>
        </w:rPr>
        <w:t>Option 1</w:t>
      </w:r>
      <w:r>
        <w:rPr>
          <w:color w:val="000000"/>
          <w:spacing w:val="-3"/>
        </w:rPr>
        <w:t>: Fixed On-Going Charge Payment:</w:t>
      </w:r>
    </w:p>
    <w:p w:rsidR="00B05945" w:rsidRDefault="00E42D38">
      <w:pPr>
        <w:autoSpaceDE w:val="0"/>
        <w:autoSpaceDN w:val="0"/>
        <w:adjustRightInd w:val="0"/>
        <w:spacing w:before="233" w:line="273" w:lineRule="exact"/>
        <w:ind w:left="1440" w:right="1344" w:firstLine="720"/>
        <w:jc w:val="both"/>
        <w:rPr>
          <w:color w:val="000000"/>
          <w:spacing w:val="-2"/>
        </w:rPr>
      </w:pPr>
      <w:r>
        <w:rPr>
          <w:color w:val="000000"/>
          <w:spacing w:val="-2"/>
        </w:rPr>
        <w:t>Connecting Transmission Owner will invoice and Interconnection Customer shall pay an annual payment to the Connecting Transmission Owner equal to the product of the Gross Plant</w:t>
      </w:r>
      <w:r>
        <w:rPr>
          <w:color w:val="000000"/>
          <w:spacing w:val="-2"/>
        </w:rPr>
        <w:t xml:space="preserve"> Investment associated with the Connecting Transmission Owner Interconnection Facilities and the Annual Transmission Ongoing Charge Factor, for the term of this Agreement. </w:t>
      </w:r>
    </w:p>
    <w:p w:rsidR="00B05945" w:rsidRDefault="00B05945">
      <w:pPr>
        <w:autoSpaceDE w:val="0"/>
        <w:autoSpaceDN w:val="0"/>
        <w:adjustRightInd w:val="0"/>
        <w:spacing w:line="276" w:lineRule="exact"/>
        <w:ind w:left="2160"/>
        <w:rPr>
          <w:color w:val="000000"/>
          <w:spacing w:val="-2"/>
        </w:rPr>
      </w:pPr>
    </w:p>
    <w:p w:rsidR="00B05945" w:rsidRDefault="00E42D38">
      <w:pPr>
        <w:autoSpaceDE w:val="0"/>
        <w:autoSpaceDN w:val="0"/>
        <w:adjustRightInd w:val="0"/>
        <w:spacing w:before="9" w:line="276" w:lineRule="exact"/>
        <w:ind w:left="2160"/>
        <w:rPr>
          <w:color w:val="000000"/>
          <w:spacing w:val="-2"/>
        </w:rPr>
      </w:pPr>
      <w:r>
        <w:rPr>
          <w:color w:val="000000"/>
          <w:spacing w:val="-2"/>
        </w:rPr>
        <w:t xml:space="preserve">All payments due to be made by Interconnection Customer shall be made within thirty </w:t>
      </w:r>
    </w:p>
    <w:p w:rsidR="00B05945" w:rsidRDefault="00E42D38">
      <w:pPr>
        <w:autoSpaceDE w:val="0"/>
        <w:autoSpaceDN w:val="0"/>
        <w:adjustRightInd w:val="0"/>
        <w:spacing w:before="4" w:line="276" w:lineRule="exact"/>
        <w:ind w:left="1440"/>
        <w:rPr>
          <w:color w:val="000000"/>
          <w:spacing w:val="-2"/>
        </w:rPr>
      </w:pPr>
      <w:r>
        <w:rPr>
          <w:color w:val="000000"/>
          <w:spacing w:val="-2"/>
        </w:rPr>
        <w:t xml:space="preserve">(30) days after receiving an invoice from Connecting Transmission Owner. </w:t>
      </w:r>
    </w:p>
    <w:p w:rsidR="00B05945" w:rsidRDefault="00E42D38">
      <w:pPr>
        <w:autoSpaceDE w:val="0"/>
        <w:autoSpaceDN w:val="0"/>
        <w:adjustRightInd w:val="0"/>
        <w:spacing w:before="261" w:line="280" w:lineRule="exact"/>
        <w:ind w:left="1440" w:right="1377" w:firstLine="720"/>
        <w:jc w:val="both"/>
        <w:rPr>
          <w:color w:val="000000"/>
          <w:spacing w:val="-2"/>
        </w:rPr>
      </w:pPr>
      <w:r>
        <w:rPr>
          <w:color w:val="000000"/>
          <w:spacing w:val="-2"/>
        </w:rPr>
        <w:t xml:space="preserve">The Project’s Gross Connecting Transmission Owner’s Interconnection Facilities Plant </w:t>
      </w:r>
      <w:r>
        <w:rPr>
          <w:color w:val="000000"/>
          <w:spacing w:val="-2"/>
        </w:rPr>
        <w:br/>
      </w:r>
      <w:r>
        <w:rPr>
          <w:color w:val="000000"/>
          <w:spacing w:val="-2"/>
        </w:rPr>
        <w:t xml:space="preserve">Investment cost shall be established in writing by Connecting Transmission Owner no later than </w:t>
      </w:r>
    </w:p>
    <w:p w:rsidR="00B05945" w:rsidRDefault="00E42D38">
      <w:pPr>
        <w:autoSpaceDE w:val="0"/>
        <w:autoSpaceDN w:val="0"/>
        <w:adjustRightInd w:val="0"/>
        <w:spacing w:before="4" w:line="276" w:lineRule="exact"/>
        <w:ind w:left="1440"/>
        <w:rPr>
          <w:color w:val="000000"/>
          <w:spacing w:val="-3"/>
        </w:rPr>
      </w:pPr>
      <w:r>
        <w:rPr>
          <w:color w:val="000000"/>
          <w:spacing w:val="-3"/>
        </w:rPr>
        <w:t xml:space="preserve">90 days following commercial operation. </w:t>
      </w:r>
    </w:p>
    <w:p w:rsidR="00B05945" w:rsidRDefault="00B05945">
      <w:pPr>
        <w:autoSpaceDE w:val="0"/>
        <w:autoSpaceDN w:val="0"/>
        <w:adjustRightInd w:val="0"/>
        <w:spacing w:line="275" w:lineRule="exact"/>
        <w:ind w:left="1440"/>
        <w:rPr>
          <w:color w:val="000000"/>
          <w:spacing w:val="-3"/>
        </w:rPr>
      </w:pPr>
    </w:p>
    <w:p w:rsidR="00B05945" w:rsidRDefault="00E42D38">
      <w:pPr>
        <w:autoSpaceDE w:val="0"/>
        <w:autoSpaceDN w:val="0"/>
        <w:adjustRightInd w:val="0"/>
        <w:spacing w:before="10" w:line="275" w:lineRule="exact"/>
        <w:ind w:left="1440" w:right="1286" w:firstLine="720"/>
        <w:rPr>
          <w:color w:val="000000"/>
          <w:spacing w:val="-3"/>
        </w:rPr>
      </w:pPr>
      <w:r>
        <w:rPr>
          <w:color w:val="000000"/>
          <w:spacing w:val="-2"/>
        </w:rPr>
        <w:t xml:space="preserve">The Annual On-Going Charge Factor shall be calculated annually each July based on the Connecting Transmission Owner’s </w:t>
      </w:r>
      <w:r>
        <w:rPr>
          <w:color w:val="000000"/>
          <w:spacing w:val="-2"/>
        </w:rPr>
        <w:t xml:space="preserve">most recently filed FERC Form 1 data and will equal the sum of the Revenue Requirement Components as identified on O&amp;M Attachment 1 divided by the Total Gross Plant of the Connecting Transmission Owner.  Total Gross Plant shall equal the sum </w:t>
      </w:r>
      <w:r>
        <w:rPr>
          <w:color w:val="000000"/>
          <w:spacing w:val="-3"/>
        </w:rPr>
        <w:t>of Item Nos. A</w:t>
      </w:r>
      <w:r>
        <w:rPr>
          <w:color w:val="000000"/>
          <w:spacing w:val="-3"/>
        </w:rPr>
        <w:t xml:space="preserve"> (1)(a)(b) and (c) in O&amp;M Attachment 1. </w:t>
      </w:r>
    </w:p>
    <w:p w:rsidR="00B05945" w:rsidRDefault="00B05945">
      <w:pPr>
        <w:autoSpaceDE w:val="0"/>
        <w:autoSpaceDN w:val="0"/>
        <w:adjustRightInd w:val="0"/>
        <w:spacing w:line="276" w:lineRule="exact"/>
        <w:ind w:left="2160"/>
        <w:rPr>
          <w:color w:val="000000"/>
          <w:spacing w:val="-3"/>
        </w:rPr>
      </w:pPr>
    </w:p>
    <w:p w:rsidR="00B05945" w:rsidRDefault="00E42D38">
      <w:pPr>
        <w:tabs>
          <w:tab w:val="left" w:pos="2880"/>
        </w:tabs>
        <w:autoSpaceDE w:val="0"/>
        <w:autoSpaceDN w:val="0"/>
        <w:adjustRightInd w:val="0"/>
        <w:spacing w:before="7" w:line="276" w:lineRule="exact"/>
        <w:ind w:left="2160"/>
        <w:rPr>
          <w:color w:val="000000"/>
          <w:spacing w:val="-3"/>
        </w:rPr>
      </w:pPr>
      <w:r>
        <w:rPr>
          <w:color w:val="000000"/>
          <w:spacing w:val="-3"/>
        </w:rPr>
        <w:t>2.</w:t>
      </w:r>
      <w:r>
        <w:rPr>
          <w:color w:val="000000"/>
          <w:spacing w:val="-3"/>
        </w:rPr>
        <w:tab/>
      </w:r>
      <w:r>
        <w:rPr>
          <w:color w:val="000000"/>
          <w:spacing w:val="-3"/>
          <w:u w:val="single"/>
        </w:rPr>
        <w:t>Option 2</w:t>
      </w:r>
      <w:r>
        <w:rPr>
          <w:color w:val="000000"/>
          <w:spacing w:val="-3"/>
        </w:rPr>
        <w:t>: Annual Actual O&amp;M Expenses</w:t>
      </w:r>
    </w:p>
    <w:p w:rsidR="00B05945" w:rsidRDefault="00E42D38">
      <w:pPr>
        <w:autoSpaceDE w:val="0"/>
        <w:autoSpaceDN w:val="0"/>
        <w:adjustRightInd w:val="0"/>
        <w:spacing w:before="223" w:line="280" w:lineRule="exact"/>
        <w:ind w:left="1440" w:right="1271" w:firstLine="720"/>
        <w:rPr>
          <w:color w:val="000000"/>
          <w:spacing w:val="-2"/>
        </w:rPr>
      </w:pPr>
      <w:r>
        <w:rPr>
          <w:color w:val="000000"/>
          <w:spacing w:val="-2"/>
        </w:rPr>
        <w:t xml:space="preserve">Interconnection Customer shall pay for all actual O&amp;M Expenses incurred by Connecting Transmission Owner, which expenses shall be billed by Connecting Transmission Owner </w:t>
      </w:r>
      <w:r>
        <w:rPr>
          <w:color w:val="000000"/>
          <w:spacing w:val="-2"/>
        </w:rPr>
        <w:br/>
        <w:t>qua</w:t>
      </w:r>
      <w:r>
        <w:rPr>
          <w:color w:val="000000"/>
          <w:spacing w:val="-2"/>
        </w:rPr>
        <w:t xml:space="preserve">rterly as accumulated during the calendar quarter for which they were incurred. </w:t>
      </w:r>
    </w:p>
    <w:p w:rsidR="00B05945" w:rsidRDefault="00E42D38">
      <w:pPr>
        <w:autoSpaceDE w:val="0"/>
        <w:autoSpaceDN w:val="0"/>
        <w:adjustRightInd w:val="0"/>
        <w:spacing w:before="264" w:line="276" w:lineRule="exact"/>
        <w:ind w:left="2160"/>
        <w:rPr>
          <w:color w:val="000000"/>
          <w:spacing w:val="-2"/>
        </w:rPr>
      </w:pPr>
      <w:r>
        <w:rPr>
          <w:color w:val="000000"/>
          <w:spacing w:val="-2"/>
        </w:rPr>
        <w:t xml:space="preserve">All payments due to be made by Interconnection Customer shall be made within thirty </w:t>
      </w:r>
    </w:p>
    <w:p w:rsidR="00B05945" w:rsidRDefault="00E42D38">
      <w:pPr>
        <w:autoSpaceDE w:val="0"/>
        <w:autoSpaceDN w:val="0"/>
        <w:adjustRightInd w:val="0"/>
        <w:spacing w:before="1" w:line="280" w:lineRule="exact"/>
        <w:ind w:left="1440" w:right="1458"/>
        <w:jc w:val="both"/>
        <w:rPr>
          <w:color w:val="000000"/>
          <w:spacing w:val="-2"/>
        </w:rPr>
      </w:pPr>
      <w:r>
        <w:rPr>
          <w:color w:val="000000"/>
          <w:spacing w:val="-2"/>
        </w:rPr>
        <w:t xml:space="preserve">(30) days after receiving an invoice from Connecting Transmission Owner, which invoice shall be issued after the end of each calendar quarter for the most recent quarter. </w:t>
      </w:r>
    </w:p>
    <w:p w:rsidR="00B05945" w:rsidRDefault="00B05945">
      <w:pPr>
        <w:autoSpaceDE w:val="0"/>
        <w:autoSpaceDN w:val="0"/>
        <w:adjustRightInd w:val="0"/>
        <w:spacing w:line="276" w:lineRule="exact"/>
        <w:ind w:left="2160"/>
        <w:rPr>
          <w:color w:val="000000"/>
          <w:spacing w:val="-2"/>
        </w:rPr>
      </w:pPr>
    </w:p>
    <w:p w:rsidR="00B05945" w:rsidRDefault="00E42D38">
      <w:pPr>
        <w:tabs>
          <w:tab w:val="left" w:pos="2880"/>
        </w:tabs>
        <w:autoSpaceDE w:val="0"/>
        <w:autoSpaceDN w:val="0"/>
        <w:adjustRightInd w:val="0"/>
        <w:spacing w:before="10" w:line="276" w:lineRule="exact"/>
        <w:ind w:left="2160"/>
        <w:rPr>
          <w:color w:val="000000"/>
          <w:spacing w:val="-3"/>
          <w:u w:val="single"/>
        </w:rPr>
      </w:pPr>
      <w:r>
        <w:rPr>
          <w:color w:val="000000"/>
          <w:spacing w:val="-3"/>
        </w:rPr>
        <w:t>3.</w:t>
      </w:r>
      <w:r>
        <w:rPr>
          <w:color w:val="000000"/>
          <w:spacing w:val="-3"/>
        </w:rPr>
        <w:tab/>
      </w:r>
      <w:r>
        <w:rPr>
          <w:color w:val="000000"/>
          <w:spacing w:val="-3"/>
          <w:u w:val="single"/>
        </w:rPr>
        <w:t>Selection by Interconnection Customer</w:t>
      </w:r>
    </w:p>
    <w:p w:rsidR="00B05945" w:rsidRDefault="00E42D38">
      <w:pPr>
        <w:autoSpaceDE w:val="0"/>
        <w:autoSpaceDN w:val="0"/>
        <w:adjustRightInd w:val="0"/>
        <w:spacing w:before="222" w:line="276" w:lineRule="exact"/>
        <w:ind w:left="2160"/>
        <w:rPr>
          <w:color w:val="000000"/>
          <w:spacing w:val="-2"/>
        </w:rPr>
      </w:pPr>
      <w:r>
        <w:rPr>
          <w:color w:val="000000"/>
          <w:spacing w:val="-2"/>
        </w:rPr>
        <w:t>Interconnection Customer shall select whic</w:t>
      </w:r>
      <w:r>
        <w:rPr>
          <w:color w:val="000000"/>
          <w:spacing w:val="-2"/>
        </w:rPr>
        <w:t xml:space="preserve">h option for paying O&amp;M Expenses by </w:t>
      </w:r>
    </w:p>
    <w:p w:rsidR="00B05945" w:rsidRDefault="00E42D38">
      <w:pPr>
        <w:autoSpaceDE w:val="0"/>
        <w:autoSpaceDN w:val="0"/>
        <w:adjustRightInd w:val="0"/>
        <w:spacing w:before="1" w:line="280" w:lineRule="exact"/>
        <w:ind w:left="1440" w:right="1744"/>
        <w:rPr>
          <w:color w:val="000000"/>
          <w:spacing w:val="-2"/>
        </w:rPr>
      </w:pPr>
      <w:r>
        <w:rPr>
          <w:color w:val="000000"/>
          <w:spacing w:val="-2"/>
        </w:rPr>
        <w:t xml:space="preserve">providing written notice to the Connecting Transmission Owner within thirty (30) days after </w:t>
      </w:r>
      <w:r>
        <w:rPr>
          <w:color w:val="000000"/>
          <w:spacing w:val="-2"/>
        </w:rPr>
        <w:br/>
        <w:t xml:space="preserve">receiving from the Connecting Transmission Owner the Gross Connecting Transmission </w:t>
      </w:r>
      <w:r>
        <w:rPr>
          <w:color w:val="000000"/>
          <w:spacing w:val="-2"/>
        </w:rPr>
        <w:br/>
        <w:t>Owner’s Interconnection Facilities Plant I</w:t>
      </w:r>
      <w:r>
        <w:rPr>
          <w:color w:val="000000"/>
          <w:spacing w:val="-2"/>
        </w:rPr>
        <w:t xml:space="preserve">nvestment cost and the most recent Annual </w:t>
      </w:r>
    </w:p>
    <w:p w:rsidR="00B05945" w:rsidRDefault="00E42D38">
      <w:pPr>
        <w:autoSpaceDE w:val="0"/>
        <w:autoSpaceDN w:val="0"/>
        <w:adjustRightInd w:val="0"/>
        <w:spacing w:before="264" w:line="276" w:lineRule="exact"/>
        <w:ind w:left="5959"/>
        <w:rPr>
          <w:color w:val="000000"/>
          <w:spacing w:val="-3"/>
        </w:rPr>
      </w:pPr>
      <w:r>
        <w:rPr>
          <w:color w:val="000000"/>
          <w:spacing w:val="-3"/>
        </w:rPr>
        <w:t xml:space="preserve">2-3 </w:t>
      </w:r>
    </w:p>
    <w:p w:rsidR="00B05945" w:rsidRDefault="00B05945">
      <w:pPr>
        <w:autoSpaceDE w:val="0"/>
        <w:autoSpaceDN w:val="0"/>
        <w:adjustRightInd w:val="0"/>
        <w:rPr>
          <w:color w:val="000000"/>
          <w:spacing w:val="-3"/>
        </w:rPr>
        <w:sectPr w:rsidR="00B05945">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4" w:name="Pg44"/>
      <w:bookmarkEnd w:id="44"/>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80" w:lineRule="exact"/>
        <w:ind w:left="1440"/>
        <w:rPr>
          <w:rFonts w:ascii="Times New Roman Bold" w:hAnsi="Times New Roman Bold"/>
          <w:color w:val="000000"/>
          <w:spacing w:val="-3"/>
        </w:rPr>
      </w:pPr>
    </w:p>
    <w:p w:rsidR="00B05945" w:rsidRDefault="00E42D38">
      <w:pPr>
        <w:autoSpaceDE w:val="0"/>
        <w:autoSpaceDN w:val="0"/>
        <w:adjustRightInd w:val="0"/>
        <w:spacing w:before="141" w:line="280" w:lineRule="exact"/>
        <w:ind w:left="1440" w:right="1317"/>
        <w:rPr>
          <w:color w:val="000000"/>
          <w:spacing w:val="-3"/>
        </w:rPr>
      </w:pPr>
      <w:r>
        <w:rPr>
          <w:color w:val="000000"/>
          <w:spacing w:val="-2"/>
        </w:rPr>
        <w:t xml:space="preserve">Transmission Ongoing Charge Factor. If Interconnection Customer fails to provide timely notice </w:t>
      </w:r>
      <w:r>
        <w:rPr>
          <w:color w:val="000000"/>
          <w:spacing w:val="-2"/>
        </w:rPr>
        <w:t xml:space="preserve">to Connecting Transmission Owner of the option selected, Interconnection Customer will be </w:t>
      </w:r>
      <w:r>
        <w:rPr>
          <w:color w:val="000000"/>
          <w:spacing w:val="-3"/>
        </w:rPr>
        <w:t xml:space="preserve">deemed to have selected Option 2: Annual Actual O&amp;M Expenses. </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160" w:line="276" w:lineRule="exact"/>
        <w:ind w:left="5959"/>
        <w:rPr>
          <w:color w:val="000000"/>
          <w:spacing w:val="-3"/>
        </w:rPr>
      </w:pPr>
      <w:r>
        <w:rPr>
          <w:color w:val="000000"/>
          <w:spacing w:val="-3"/>
        </w:rPr>
        <w:t xml:space="preserve">2-4 </w:t>
      </w:r>
    </w:p>
    <w:p w:rsidR="00B05945" w:rsidRDefault="00B05945">
      <w:pPr>
        <w:autoSpaceDE w:val="0"/>
        <w:autoSpaceDN w:val="0"/>
        <w:adjustRightInd w:val="0"/>
        <w:rPr>
          <w:color w:val="000000"/>
          <w:spacing w:val="-3"/>
        </w:rPr>
        <w:sectPr w:rsidR="00B05945">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5" w:name="Pg45"/>
      <w:bookmarkEnd w:id="45"/>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4819"/>
        <w:rPr>
          <w:rFonts w:ascii="Times New Roman Bold" w:hAnsi="Times New Roman Bold"/>
          <w:color w:val="000000"/>
          <w:spacing w:val="-3"/>
        </w:rPr>
      </w:pPr>
    </w:p>
    <w:p w:rsidR="00B05945" w:rsidRDefault="00E42D38">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05945" w:rsidRDefault="00E42D38">
      <w:pPr>
        <w:autoSpaceDE w:val="0"/>
        <w:autoSpaceDN w:val="0"/>
        <w:adjustRightInd w:val="0"/>
        <w:spacing w:before="264" w:line="276" w:lineRule="exact"/>
        <w:ind w:left="2160"/>
        <w:rPr>
          <w:color w:val="000000"/>
          <w:spacing w:val="-2"/>
        </w:rPr>
      </w:pPr>
      <w:r>
        <w:rPr>
          <w:color w:val="000000"/>
          <w:spacing w:val="-2"/>
        </w:rPr>
        <w:t xml:space="preserve">Capitalized terms used in this calculation have the following definitions: </w:t>
      </w:r>
    </w:p>
    <w:p w:rsidR="00B05945" w:rsidRDefault="00B05945">
      <w:pPr>
        <w:autoSpaceDE w:val="0"/>
        <w:autoSpaceDN w:val="0"/>
        <w:adjustRightInd w:val="0"/>
        <w:spacing w:line="276" w:lineRule="exact"/>
        <w:ind w:left="2160"/>
        <w:rPr>
          <w:color w:val="000000"/>
          <w:spacing w:val="-2"/>
        </w:rPr>
      </w:pPr>
    </w:p>
    <w:p w:rsidR="00B05945" w:rsidRDefault="00E42D38">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B05945" w:rsidRDefault="00E42D38">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B05945" w:rsidRDefault="00E42D38">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B05945" w:rsidRDefault="00E42D38">
      <w:pPr>
        <w:tabs>
          <w:tab w:val="left" w:pos="2160"/>
        </w:tabs>
        <w:autoSpaceDE w:val="0"/>
        <w:autoSpaceDN w:val="0"/>
        <w:adjustRightInd w:val="0"/>
        <w:spacing w:before="24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B05945" w:rsidRDefault="00E42D38">
      <w:pPr>
        <w:autoSpaceDE w:val="0"/>
        <w:autoSpaceDN w:val="0"/>
        <w:adjustRightInd w:val="0"/>
        <w:spacing w:before="1" w:line="256" w:lineRule="exact"/>
        <w:ind w:left="2160"/>
        <w:rPr>
          <w:color w:val="000000"/>
          <w:spacing w:val="-2"/>
        </w:rPr>
      </w:pPr>
      <w:r>
        <w:rPr>
          <w:color w:val="000000"/>
          <w:spacing w:val="-2"/>
        </w:rPr>
        <w:t>Transmission Plant in Service divid</w:t>
      </w:r>
      <w:r>
        <w:rPr>
          <w:color w:val="000000"/>
          <w:spacing w:val="-2"/>
        </w:rPr>
        <w:t xml:space="preserve">ed by the sum of the total Transmission Plant in </w:t>
      </w:r>
    </w:p>
    <w:p w:rsidR="00B05945" w:rsidRDefault="00E42D38">
      <w:pPr>
        <w:autoSpaceDE w:val="0"/>
        <w:autoSpaceDN w:val="0"/>
        <w:adjustRightInd w:val="0"/>
        <w:spacing w:before="5"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B05945" w:rsidRDefault="00E42D38">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B05945" w:rsidRDefault="00E42D38">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r>
      <w:r>
        <w:rPr>
          <w:color w:val="000000"/>
          <w:spacing w:val="-2"/>
        </w:rPr>
        <w:t xml:space="preserve">salaries including any wages charged to Connecting Transmission Owner by a National </w:t>
      </w:r>
      <w:r>
        <w:rPr>
          <w:color w:val="000000"/>
          <w:spacing w:val="-2"/>
        </w:rPr>
        <w:br/>
        <w:t xml:space="preserve">Grid Affiliate excluding any electric administrative and general wages and salaries. </w:t>
      </w:r>
    </w:p>
    <w:p w:rsidR="00B05945" w:rsidRDefault="00E42D38">
      <w:pPr>
        <w:autoSpaceDE w:val="0"/>
        <w:autoSpaceDN w:val="0"/>
        <w:adjustRightInd w:val="0"/>
        <w:spacing w:before="24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B05945" w:rsidRDefault="00E42D38">
      <w:pPr>
        <w:tabs>
          <w:tab w:val="left" w:pos="2160"/>
        </w:tabs>
        <w:autoSpaceDE w:val="0"/>
        <w:autoSpaceDN w:val="0"/>
        <w:adjustRightInd w:val="0"/>
        <w:spacing w:before="122" w:line="276" w:lineRule="exact"/>
        <w:ind w:left="1440"/>
        <w:rPr>
          <w:color w:val="000000"/>
          <w:spacing w:val="-2"/>
        </w:rPr>
      </w:pPr>
      <w:r>
        <w:rPr>
          <w:color w:val="000000"/>
          <w:spacing w:val="-3"/>
        </w:rPr>
        <w:t>1.</w:t>
      </w:r>
      <w:r>
        <w:rPr>
          <w:color w:val="000000"/>
          <w:spacing w:val="-3"/>
        </w:rPr>
        <w:tab/>
      </w:r>
      <w:r>
        <w:rPr>
          <w:color w:val="000000"/>
          <w:spacing w:val="-2"/>
        </w:rPr>
        <w:t xml:space="preserve">Administrative and General Expense shall equal </w:t>
      </w:r>
      <w:r>
        <w:rPr>
          <w:color w:val="000000"/>
          <w:spacing w:val="-2"/>
        </w:rPr>
        <w:t>electric expenses as recorded in FERC</w:t>
      </w:r>
    </w:p>
    <w:p w:rsidR="00B05945" w:rsidRDefault="00E42D38">
      <w:pPr>
        <w:autoSpaceDE w:val="0"/>
        <w:autoSpaceDN w:val="0"/>
        <w:adjustRightInd w:val="0"/>
        <w:spacing w:line="276" w:lineRule="exact"/>
        <w:ind w:left="1440" w:firstLine="720"/>
        <w:rPr>
          <w:color w:val="000000"/>
          <w:spacing w:val="-3"/>
        </w:rPr>
      </w:pPr>
      <w:r>
        <w:rPr>
          <w:color w:val="000000"/>
          <w:spacing w:val="-3"/>
        </w:rPr>
        <w:t>Account Nos. 920-935.</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B05945" w:rsidRDefault="00E42D38">
      <w:pPr>
        <w:autoSpaceDE w:val="0"/>
        <w:autoSpaceDN w:val="0"/>
        <w:adjustRightInd w:val="0"/>
        <w:spacing w:line="276" w:lineRule="exact"/>
        <w:ind w:left="1440" w:firstLine="720"/>
        <w:rPr>
          <w:color w:val="000000"/>
          <w:spacing w:val="-3"/>
        </w:rPr>
      </w:pPr>
      <w:r>
        <w:rPr>
          <w:color w:val="000000"/>
          <w:spacing w:val="-3"/>
        </w:rPr>
        <w:t>Account No. 411.4.</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w:t>
      </w:r>
      <w:r>
        <w:rPr>
          <w:color w:val="000000"/>
          <w:spacing w:val="-2"/>
        </w:rPr>
        <w:t>RC</w:t>
      </w:r>
    </w:p>
    <w:p w:rsidR="00B05945" w:rsidRDefault="00E42D38">
      <w:pPr>
        <w:autoSpaceDE w:val="0"/>
        <w:autoSpaceDN w:val="0"/>
        <w:adjustRightInd w:val="0"/>
        <w:spacing w:line="276" w:lineRule="exact"/>
        <w:ind w:left="1440" w:firstLine="720"/>
        <w:rPr>
          <w:color w:val="000000"/>
          <w:spacing w:val="-3"/>
        </w:rPr>
      </w:pPr>
      <w:r>
        <w:rPr>
          <w:color w:val="000000"/>
          <w:spacing w:val="-3"/>
        </w:rPr>
        <w:t>Account Nos. 360 - 374.</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B05945" w:rsidRDefault="00E42D38">
      <w:pPr>
        <w:autoSpaceDE w:val="0"/>
        <w:autoSpaceDN w:val="0"/>
        <w:adjustRightInd w:val="0"/>
        <w:spacing w:line="276" w:lineRule="exact"/>
        <w:ind w:left="1440" w:firstLine="720"/>
        <w:rPr>
          <w:color w:val="000000"/>
          <w:spacing w:val="-2"/>
        </w:rPr>
      </w:pPr>
      <w:r>
        <w:rPr>
          <w:color w:val="000000"/>
          <w:spacing w:val="-2"/>
        </w:rPr>
        <w:t>Account Nos. 389-399 multiplied by the General Plant Allocation Factor.</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 xml:space="preserve">General Plant shall equal electric gross general plant balance recorded </w:t>
      </w:r>
      <w:r>
        <w:rPr>
          <w:color w:val="000000"/>
          <w:spacing w:val="-2"/>
        </w:rPr>
        <w:t>in FERC Account</w:t>
      </w:r>
    </w:p>
    <w:p w:rsidR="00B05945" w:rsidRDefault="00E42D38">
      <w:pPr>
        <w:autoSpaceDE w:val="0"/>
        <w:autoSpaceDN w:val="0"/>
        <w:adjustRightInd w:val="0"/>
        <w:spacing w:line="276" w:lineRule="exact"/>
        <w:ind w:left="1440" w:firstLine="720"/>
        <w:rPr>
          <w:color w:val="000000"/>
          <w:spacing w:val="-3"/>
        </w:rPr>
      </w:pPr>
      <w:r>
        <w:rPr>
          <w:color w:val="000000"/>
          <w:spacing w:val="-3"/>
        </w:rPr>
        <w:t>Nos. 389-399.</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B05945" w:rsidRDefault="00E42D38">
      <w:pPr>
        <w:autoSpaceDE w:val="0"/>
        <w:autoSpaceDN w:val="0"/>
        <w:adjustRightInd w:val="0"/>
        <w:spacing w:line="276" w:lineRule="exact"/>
        <w:ind w:left="1440" w:firstLine="720"/>
        <w:rPr>
          <w:color w:val="000000"/>
          <w:spacing w:val="-3"/>
        </w:rPr>
      </w:pPr>
      <w:r>
        <w:rPr>
          <w:color w:val="000000"/>
          <w:spacing w:val="-3"/>
        </w:rPr>
        <w:t>FERC Account No. 154.</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B05945" w:rsidRDefault="00E42D38">
      <w:pPr>
        <w:autoSpaceDE w:val="0"/>
        <w:autoSpaceDN w:val="0"/>
        <w:adjustRightInd w:val="0"/>
        <w:spacing w:line="276" w:lineRule="exact"/>
        <w:ind w:left="1440" w:firstLine="720"/>
        <w:rPr>
          <w:color w:val="000000"/>
          <w:spacing w:val="-3"/>
        </w:rPr>
      </w:pPr>
      <w:r>
        <w:rPr>
          <w:color w:val="000000"/>
          <w:spacing w:val="-3"/>
        </w:rPr>
        <w:t xml:space="preserve">Account Nos. 408.100, </w:t>
      </w:r>
      <w:r>
        <w:rPr>
          <w:color w:val="000000"/>
          <w:spacing w:val="-3"/>
        </w:rPr>
        <w:t>408.110, and 408.130.</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B05945" w:rsidRDefault="00E42D38">
      <w:pPr>
        <w:autoSpaceDE w:val="0"/>
        <w:autoSpaceDN w:val="0"/>
        <w:adjustRightInd w:val="0"/>
        <w:spacing w:line="276" w:lineRule="exact"/>
        <w:ind w:left="1440" w:firstLine="720"/>
        <w:rPr>
          <w:color w:val="000000"/>
          <w:spacing w:val="-3"/>
        </w:rPr>
      </w:pPr>
      <w:r>
        <w:rPr>
          <w:color w:val="000000"/>
          <w:spacing w:val="-3"/>
        </w:rPr>
        <w:t>165.</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114" w:line="276" w:lineRule="exact"/>
        <w:ind w:left="5959"/>
        <w:rPr>
          <w:color w:val="000000"/>
          <w:spacing w:val="-3"/>
        </w:rPr>
      </w:pPr>
      <w:r>
        <w:rPr>
          <w:color w:val="000000"/>
          <w:spacing w:val="-3"/>
        </w:rPr>
        <w:t xml:space="preserve">2-5 </w:t>
      </w:r>
    </w:p>
    <w:p w:rsidR="00B05945" w:rsidRDefault="00B05945">
      <w:pPr>
        <w:autoSpaceDE w:val="0"/>
        <w:autoSpaceDN w:val="0"/>
        <w:adjustRightInd w:val="0"/>
        <w:rPr>
          <w:color w:val="000000"/>
          <w:spacing w:val="-3"/>
        </w:rPr>
        <w:sectPr w:rsidR="00B05945">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6" w:name="Pg46"/>
      <w:bookmarkEnd w:id="46"/>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tabs>
          <w:tab w:val="left" w:pos="2160"/>
        </w:tabs>
        <w:autoSpaceDE w:val="0"/>
        <w:autoSpaceDN w:val="0"/>
        <w:adjustRightInd w:val="0"/>
        <w:spacing w:before="14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p>
    <w:p w:rsidR="00B05945" w:rsidRDefault="00E42D38">
      <w:pPr>
        <w:autoSpaceDE w:val="0"/>
        <w:autoSpaceDN w:val="0"/>
        <w:adjustRightInd w:val="0"/>
        <w:spacing w:before="4" w:line="276" w:lineRule="exact"/>
        <w:ind w:left="2160"/>
        <w:rPr>
          <w:color w:val="000000"/>
          <w:spacing w:val="-3"/>
        </w:rPr>
      </w:pPr>
      <w:r>
        <w:rPr>
          <w:color w:val="000000"/>
          <w:spacing w:val="-3"/>
        </w:rPr>
        <w:t>as recorde</w:t>
      </w:r>
      <w:r>
        <w:rPr>
          <w:color w:val="000000"/>
          <w:spacing w:val="-3"/>
        </w:rPr>
        <w:t xml:space="preserve">d in FERC Account No. 408.140 and 408.180. </w:t>
      </w:r>
    </w:p>
    <w:p w:rsidR="00B05945" w:rsidRDefault="00E42D38">
      <w:pPr>
        <w:tabs>
          <w:tab w:val="left" w:pos="2160"/>
        </w:tabs>
        <w:autoSpaceDE w:val="0"/>
        <w:autoSpaceDN w:val="0"/>
        <w:adjustRightInd w:val="0"/>
        <w:spacing w:before="254"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B05945" w:rsidRDefault="00E42D38">
      <w:pPr>
        <w:autoSpaceDE w:val="0"/>
        <w:autoSpaceDN w:val="0"/>
        <w:adjustRightInd w:val="0"/>
        <w:spacing w:line="276" w:lineRule="exact"/>
        <w:ind w:left="1440" w:firstLine="720"/>
        <w:rPr>
          <w:color w:val="000000"/>
          <w:spacing w:val="-3"/>
        </w:rPr>
      </w:pPr>
      <w:r>
        <w:rPr>
          <w:color w:val="000000"/>
          <w:spacing w:val="-3"/>
        </w:rPr>
        <w:t>recorded in FERC Account Nos. 560, 562-573.</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w:t>
      </w:r>
      <w:r>
        <w:rPr>
          <w:color w:val="000000"/>
          <w:spacing w:val="-2"/>
        </w:rPr>
        <w:t xml:space="preserve"> FERC</w:t>
      </w:r>
    </w:p>
    <w:p w:rsidR="00B05945" w:rsidRDefault="00E42D38">
      <w:pPr>
        <w:autoSpaceDE w:val="0"/>
        <w:autoSpaceDN w:val="0"/>
        <w:adjustRightInd w:val="0"/>
        <w:spacing w:line="276" w:lineRule="exact"/>
        <w:ind w:left="1440" w:firstLine="720"/>
        <w:rPr>
          <w:color w:val="000000"/>
          <w:spacing w:val="-3"/>
        </w:rPr>
      </w:pPr>
      <w:r>
        <w:rPr>
          <w:color w:val="000000"/>
          <w:spacing w:val="-3"/>
        </w:rPr>
        <w:t>Account Nos. 350-359.</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B05945" w:rsidRDefault="00E42D38">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B05945" w:rsidRDefault="00E42D38">
      <w:pPr>
        <w:autoSpaceDE w:val="0"/>
        <w:autoSpaceDN w:val="0"/>
        <w:adjustRightInd w:val="0"/>
        <w:spacing w:before="1" w:line="268" w:lineRule="exact"/>
        <w:ind w:left="2160"/>
        <w:rPr>
          <w:color w:val="000000"/>
          <w:spacing w:val="-3"/>
        </w:rPr>
      </w:pPr>
      <w:r>
        <w:rPr>
          <w:color w:val="000000"/>
          <w:spacing w:val="-3"/>
        </w:rPr>
        <w:t xml:space="preserve">Account 904 related to transmission billing. </w:t>
      </w:r>
    </w:p>
    <w:p w:rsidR="00B05945" w:rsidRDefault="00E42D38">
      <w:pPr>
        <w:tabs>
          <w:tab w:val="left" w:pos="2160"/>
        </w:tabs>
        <w:autoSpaceDE w:val="0"/>
        <w:autoSpaceDN w:val="0"/>
        <w:adjustRightInd w:val="0"/>
        <w:spacing w:before="246"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B05945" w:rsidRDefault="00E42D38">
      <w:pPr>
        <w:autoSpaceDE w:val="0"/>
        <w:autoSpaceDN w:val="0"/>
        <w:adjustRightInd w:val="0"/>
        <w:spacing w:line="280" w:lineRule="exact"/>
        <w:ind w:left="2160" w:right="1436"/>
        <w:jc w:val="both"/>
        <w:rPr>
          <w:color w:val="000000"/>
          <w:spacing w:val="-3"/>
        </w:rPr>
      </w:pPr>
      <w:r>
        <w:rPr>
          <w:color w:val="000000"/>
          <w:spacing w:val="-2"/>
        </w:rPr>
        <w:t>Terminal Unit (RTU) meters and associated equipment located at an internal or external tie at voltages equal to or greater than 23V. The cost shall be determined by multip</w:t>
      </w:r>
      <w:r>
        <w:rPr>
          <w:color w:val="000000"/>
          <w:spacing w:val="-2"/>
        </w:rPr>
        <w:t xml:space="preserve">lying the number of wholesale meters in FERC Account No. 370.3 by the average cost of the </w:t>
      </w:r>
      <w:r>
        <w:rPr>
          <w:color w:val="000000"/>
          <w:spacing w:val="-3"/>
        </w:rPr>
        <w:t xml:space="preserve">meters plus the average costs of installation. </w:t>
      </w:r>
    </w:p>
    <w:p w:rsidR="00B05945" w:rsidRDefault="00E42D38">
      <w:pPr>
        <w:autoSpaceDE w:val="0"/>
        <w:autoSpaceDN w:val="0"/>
        <w:adjustRightInd w:val="0"/>
        <w:spacing w:before="241" w:line="280" w:lineRule="exact"/>
        <w:ind w:left="1440" w:right="1869" w:firstLine="720"/>
        <w:rPr>
          <w:color w:val="000000"/>
          <w:spacing w:val="-3"/>
        </w:rPr>
      </w:pPr>
      <w:r>
        <w:rPr>
          <w:color w:val="000000"/>
          <w:spacing w:val="-2"/>
        </w:rPr>
        <w:t>In the event that the above-referenced FERC accounts are renumbered, renamed, or otherwise modified, the above section</w:t>
      </w:r>
      <w:r>
        <w:rPr>
          <w:color w:val="000000"/>
          <w:spacing w:val="-2"/>
        </w:rPr>
        <w:t xml:space="preserve">s shall be deemed amended to incorporate such </w:t>
      </w:r>
      <w:r>
        <w:rPr>
          <w:color w:val="000000"/>
          <w:spacing w:val="-2"/>
        </w:rPr>
        <w:br/>
      </w:r>
      <w:r>
        <w:rPr>
          <w:color w:val="000000"/>
          <w:spacing w:val="-3"/>
        </w:rPr>
        <w:t xml:space="preserve">renumbered, renamed, modified or additional accounts. </w:t>
      </w: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05945" w:rsidRDefault="00E42D38">
      <w:pPr>
        <w:autoSpaceDE w:val="0"/>
        <w:autoSpaceDN w:val="0"/>
        <w:adjustRightInd w:val="0"/>
        <w:spacing w:before="264"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B05945" w:rsidRDefault="00B05945">
      <w:pPr>
        <w:autoSpaceDE w:val="0"/>
        <w:autoSpaceDN w:val="0"/>
        <w:adjustRightInd w:val="0"/>
        <w:spacing w:line="276" w:lineRule="exact"/>
        <w:ind w:left="1440"/>
        <w:rPr>
          <w:color w:val="000000"/>
          <w:spacing w:val="-3"/>
        </w:rPr>
      </w:pPr>
    </w:p>
    <w:p w:rsidR="00B05945" w:rsidRDefault="00E42D38">
      <w:pPr>
        <w:tabs>
          <w:tab w:val="left" w:pos="2160"/>
        </w:tabs>
        <w:autoSpaceDE w:val="0"/>
        <w:autoSpaceDN w:val="0"/>
        <w:adjustRightInd w:val="0"/>
        <w:spacing w:before="14" w:line="276" w:lineRule="exact"/>
        <w:ind w:left="1440"/>
        <w:rPr>
          <w:color w:val="000000"/>
          <w:spacing w:val="-2"/>
        </w:rPr>
      </w:pPr>
      <w:r>
        <w:rPr>
          <w:color w:val="000000"/>
          <w:spacing w:val="-3"/>
        </w:rPr>
        <w:t>A.</w:t>
      </w:r>
      <w:r>
        <w:rPr>
          <w:color w:val="000000"/>
          <w:spacing w:val="-3"/>
        </w:rPr>
        <w:tab/>
      </w:r>
      <w:r>
        <w:rPr>
          <w:color w:val="000000"/>
          <w:spacing w:val="-2"/>
        </w:rPr>
        <w:t>Return and Associated Income Taxes shall equal the product of the Transmission</w:t>
      </w:r>
    </w:p>
    <w:p w:rsidR="00B05945" w:rsidRDefault="00E42D38">
      <w:pPr>
        <w:autoSpaceDE w:val="0"/>
        <w:autoSpaceDN w:val="0"/>
        <w:adjustRightInd w:val="0"/>
        <w:spacing w:line="276" w:lineRule="exact"/>
        <w:ind w:left="1440" w:firstLine="720"/>
        <w:rPr>
          <w:color w:val="000000"/>
          <w:spacing w:val="-2"/>
        </w:rPr>
      </w:pPr>
      <w:r>
        <w:rPr>
          <w:color w:val="000000"/>
          <w:spacing w:val="-2"/>
        </w:rPr>
        <w:t xml:space="preserve">Investment Base as identified in A(1) below and </w:t>
      </w:r>
      <w:r>
        <w:rPr>
          <w:color w:val="000000"/>
          <w:spacing w:val="-2"/>
        </w:rPr>
        <w:t>the Cost of Capital Rate.</w:t>
      </w:r>
    </w:p>
    <w:p w:rsidR="00B05945" w:rsidRDefault="00E42D38">
      <w:pPr>
        <w:tabs>
          <w:tab w:val="left" w:pos="2880"/>
        </w:tabs>
        <w:autoSpaceDE w:val="0"/>
        <w:autoSpaceDN w:val="0"/>
        <w:adjustRightInd w:val="0"/>
        <w:spacing w:before="120" w:line="276" w:lineRule="exact"/>
        <w:ind w:left="1440" w:firstLine="720"/>
        <w:rPr>
          <w:color w:val="000000"/>
          <w:spacing w:val="-3"/>
        </w:rPr>
      </w:pPr>
      <w:r>
        <w:rPr>
          <w:color w:val="000000"/>
          <w:spacing w:val="-3"/>
        </w:rPr>
        <w:t>1.</w:t>
      </w:r>
      <w:r>
        <w:rPr>
          <w:color w:val="000000"/>
          <w:spacing w:val="-3"/>
        </w:rPr>
        <w:tab/>
        <w:t>Transmission Investment Base shall be defined as</w:t>
      </w:r>
    </w:p>
    <w:p w:rsidR="00B05945" w:rsidRDefault="00E42D38">
      <w:pPr>
        <w:autoSpaceDE w:val="0"/>
        <w:autoSpaceDN w:val="0"/>
        <w:adjustRightInd w:val="0"/>
        <w:spacing w:before="226" w:line="276" w:lineRule="exact"/>
        <w:ind w:left="2880"/>
        <w:rPr>
          <w:color w:val="000000"/>
          <w:spacing w:val="-2"/>
        </w:rPr>
      </w:pPr>
      <w:r>
        <w:rPr>
          <w:color w:val="000000"/>
          <w:spacing w:val="-2"/>
        </w:rPr>
        <w:t xml:space="preserve">Transmission Related General Plant plus Transmission Related Common Plant </w:t>
      </w:r>
    </w:p>
    <w:p w:rsidR="00B05945" w:rsidRDefault="00E42D38">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B05945" w:rsidRDefault="00E42D38">
      <w:pPr>
        <w:autoSpaceDE w:val="0"/>
        <w:autoSpaceDN w:val="0"/>
        <w:adjustRightInd w:val="0"/>
        <w:spacing w:before="1" w:line="280" w:lineRule="exact"/>
        <w:ind w:left="2880" w:right="1248"/>
        <w:jc w:val="both"/>
        <w:rPr>
          <w:color w:val="000000"/>
          <w:spacing w:val="-3"/>
        </w:rPr>
      </w:pPr>
      <w:r>
        <w:rPr>
          <w:color w:val="000000"/>
          <w:spacing w:val="-2"/>
        </w:rPr>
        <w:t>Prepayments plus Transmission Re</w:t>
      </w:r>
      <w:r>
        <w:rPr>
          <w:color w:val="000000"/>
          <w:spacing w:val="-2"/>
        </w:rPr>
        <w:t xml:space="preserve">lated Materials and Supplies plus Transmission </w:t>
      </w:r>
      <w:r>
        <w:rPr>
          <w:color w:val="000000"/>
          <w:spacing w:val="-3"/>
        </w:rPr>
        <w:t xml:space="preserve">Related Cash Working Capital. </w:t>
      </w:r>
    </w:p>
    <w:p w:rsidR="00B05945" w:rsidRDefault="00E42D38">
      <w:pPr>
        <w:tabs>
          <w:tab w:val="left" w:pos="3600"/>
        </w:tabs>
        <w:autoSpaceDE w:val="0"/>
        <w:autoSpaceDN w:val="0"/>
        <w:adjustRightInd w:val="0"/>
        <w:spacing w:before="224"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B05945" w:rsidRDefault="00E42D38">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20" w:line="276" w:lineRule="exact"/>
        <w:ind w:left="5959"/>
        <w:rPr>
          <w:color w:val="000000"/>
          <w:spacing w:val="-3"/>
        </w:rPr>
      </w:pPr>
      <w:r>
        <w:rPr>
          <w:color w:val="000000"/>
          <w:spacing w:val="-3"/>
        </w:rPr>
        <w:t xml:space="preserve">2-6 </w:t>
      </w:r>
    </w:p>
    <w:p w:rsidR="00B05945" w:rsidRDefault="00B05945">
      <w:pPr>
        <w:autoSpaceDE w:val="0"/>
        <w:autoSpaceDN w:val="0"/>
        <w:adjustRightInd w:val="0"/>
        <w:rPr>
          <w:color w:val="000000"/>
          <w:spacing w:val="-3"/>
        </w:rPr>
        <w:sectPr w:rsidR="00B05945">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7" w:name="Pg47"/>
      <w:bookmarkEnd w:id="47"/>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2880"/>
        <w:rPr>
          <w:rFonts w:ascii="Times New Roman Bold" w:hAnsi="Times New Roman Bold"/>
          <w:color w:val="000000"/>
          <w:spacing w:val="-3"/>
        </w:rPr>
      </w:pPr>
    </w:p>
    <w:p w:rsidR="00B05945" w:rsidRDefault="00E42D38">
      <w:pPr>
        <w:tabs>
          <w:tab w:val="left" w:pos="3600"/>
        </w:tabs>
        <w:autoSpaceDE w:val="0"/>
        <w:autoSpaceDN w:val="0"/>
        <w:adjustRightInd w:val="0"/>
        <w:spacing w:before="148" w:line="276" w:lineRule="exact"/>
        <w:ind w:left="2880"/>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w:t>
      </w:r>
    </w:p>
    <w:p w:rsidR="00B05945" w:rsidRDefault="00E42D38">
      <w:pPr>
        <w:autoSpaceDE w:val="0"/>
        <w:autoSpaceDN w:val="0"/>
        <w:adjustRightInd w:val="0"/>
        <w:spacing w:before="1"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B05945" w:rsidRDefault="00E42D38">
      <w:pPr>
        <w:tabs>
          <w:tab w:val="left" w:pos="3600"/>
        </w:tabs>
        <w:autoSpaceDE w:val="0"/>
        <w:autoSpaceDN w:val="0"/>
        <w:adjustRightInd w:val="0"/>
        <w:spacing w:before="244"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B05945" w:rsidRDefault="00E42D38">
      <w:pPr>
        <w:autoSpaceDE w:val="0"/>
        <w:autoSpaceDN w:val="0"/>
        <w:adjustRightInd w:val="0"/>
        <w:spacing w:before="4" w:line="276" w:lineRule="exact"/>
        <w:ind w:left="3600"/>
        <w:rPr>
          <w:color w:val="000000"/>
          <w:spacing w:val="-3"/>
        </w:rPr>
      </w:pPr>
      <w:r>
        <w:rPr>
          <w:color w:val="000000"/>
          <w:spacing w:val="-3"/>
        </w:rPr>
        <w:t>multiplied by the Gro</w:t>
      </w:r>
      <w:r>
        <w:rPr>
          <w:color w:val="000000"/>
          <w:spacing w:val="-3"/>
        </w:rPr>
        <w:t xml:space="preserve">ss Transmission Plant Allocation Factor and </w:t>
      </w:r>
    </w:p>
    <w:p w:rsidR="00B05945" w:rsidRDefault="00E42D38">
      <w:pPr>
        <w:autoSpaceDE w:val="0"/>
        <w:autoSpaceDN w:val="0"/>
        <w:adjustRightInd w:val="0"/>
        <w:spacing w:before="1" w:line="256" w:lineRule="exact"/>
        <w:ind w:left="3600"/>
        <w:rPr>
          <w:color w:val="000000"/>
          <w:spacing w:val="-3"/>
        </w:rPr>
      </w:pPr>
      <w:r>
        <w:rPr>
          <w:color w:val="000000"/>
          <w:spacing w:val="-3"/>
        </w:rPr>
        <w:t xml:space="preserve">multiplied by the Transmission Wages and Salaries Allocation Factor. </w:t>
      </w:r>
    </w:p>
    <w:p w:rsidR="00B05945" w:rsidRDefault="00E42D38">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B05945" w:rsidRDefault="00E42D38">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B05945" w:rsidRDefault="00E42D38">
      <w:pPr>
        <w:autoSpaceDE w:val="0"/>
        <w:autoSpaceDN w:val="0"/>
        <w:adjustRightInd w:val="0"/>
        <w:spacing w:before="1" w:line="280" w:lineRule="exact"/>
        <w:ind w:left="3600" w:right="1389"/>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B05945" w:rsidRDefault="00E42D38">
      <w:pPr>
        <w:tabs>
          <w:tab w:val="left" w:pos="3600"/>
        </w:tabs>
        <w:autoSpaceDE w:val="0"/>
        <w:autoSpaceDN w:val="0"/>
        <w:adjustRightInd w:val="0"/>
        <w:spacing w:before="242"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B05945" w:rsidRDefault="00E42D38">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B05945" w:rsidRDefault="00E42D38">
      <w:pPr>
        <w:autoSpaceDE w:val="0"/>
        <w:autoSpaceDN w:val="0"/>
        <w:adjustRightInd w:val="0"/>
        <w:spacing w:line="276" w:lineRule="exact"/>
        <w:ind w:left="2880" w:firstLine="720"/>
        <w:rPr>
          <w:color w:val="000000"/>
          <w:spacing w:val="-3"/>
        </w:rPr>
      </w:pPr>
      <w:r>
        <w:rPr>
          <w:color w:val="000000"/>
          <w:spacing w:val="-3"/>
        </w:rPr>
        <w:t>Factor.</w:t>
      </w:r>
    </w:p>
    <w:p w:rsidR="00B05945" w:rsidRDefault="00E42D38">
      <w:pPr>
        <w:tabs>
          <w:tab w:val="left" w:pos="3600"/>
        </w:tabs>
        <w:autoSpaceDE w:val="0"/>
        <w:autoSpaceDN w:val="0"/>
        <w:adjustRightInd w:val="0"/>
        <w:spacing w:before="234"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B05945" w:rsidRDefault="00E42D38">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of Material and Supplies not dire</w:t>
      </w:r>
      <w:r>
        <w:rPr>
          <w:color w:val="000000"/>
          <w:spacing w:val="-2"/>
        </w:rPr>
        <w:t xml:space="preserve">ctly assigned to either Transmission or </w:t>
      </w:r>
      <w:r>
        <w:rPr>
          <w:color w:val="000000"/>
          <w:spacing w:val="-2"/>
        </w:rPr>
        <w:br/>
        <w:t xml:space="preserve">Distribution multiplied by the Gross Transmission Plant Allocation Factor. </w:t>
      </w:r>
    </w:p>
    <w:p w:rsidR="00B05945" w:rsidRDefault="00E42D38">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B05945" w:rsidRDefault="00E42D38">
      <w:pPr>
        <w:autoSpaceDE w:val="0"/>
        <w:autoSpaceDN w:val="0"/>
        <w:adjustRightInd w:val="0"/>
        <w:spacing w:before="4" w:line="276" w:lineRule="exact"/>
        <w:ind w:left="3600"/>
        <w:rPr>
          <w:color w:val="000000"/>
          <w:spacing w:val="-3"/>
        </w:rPr>
      </w:pPr>
      <w:r>
        <w:rPr>
          <w:color w:val="000000"/>
          <w:spacing w:val="-3"/>
        </w:rPr>
        <w:t>(45 days/360 days) of the Transmission Operation and Maintenance</w:t>
      </w:r>
      <w:r>
        <w:rPr>
          <w:color w:val="000000"/>
          <w:spacing w:val="-3"/>
        </w:rPr>
        <w:t xml:space="preserve"> </w:t>
      </w:r>
    </w:p>
    <w:p w:rsidR="00B05945" w:rsidRDefault="00E42D38">
      <w:pPr>
        <w:autoSpaceDE w:val="0"/>
        <w:autoSpaceDN w:val="0"/>
        <w:adjustRightInd w:val="0"/>
        <w:spacing w:before="18" w:line="26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B05945" w:rsidRDefault="00E42D38">
      <w:pPr>
        <w:tabs>
          <w:tab w:val="left" w:pos="2880"/>
        </w:tabs>
        <w:autoSpaceDE w:val="0"/>
        <w:autoSpaceDN w:val="0"/>
        <w:adjustRightInd w:val="0"/>
        <w:spacing w:before="261" w:line="276" w:lineRule="exact"/>
        <w:ind w:left="2160"/>
        <w:rPr>
          <w:color w:val="000000"/>
          <w:spacing w:val="-3"/>
        </w:rPr>
      </w:pPr>
      <w:r>
        <w:rPr>
          <w:color w:val="000000"/>
          <w:spacing w:val="-3"/>
        </w:rPr>
        <w:t>2.</w:t>
      </w:r>
      <w:r>
        <w:rPr>
          <w:color w:val="000000"/>
          <w:spacing w:val="-3"/>
        </w:rPr>
        <w:tab/>
        <w:t>Cost of Capital Rate</w:t>
      </w:r>
    </w:p>
    <w:p w:rsidR="00B05945" w:rsidRDefault="00E42D38">
      <w:pPr>
        <w:autoSpaceDE w:val="0"/>
        <w:autoSpaceDN w:val="0"/>
        <w:adjustRightInd w:val="0"/>
        <w:spacing w:before="227"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w:t>
      </w:r>
      <w:r>
        <w:rPr>
          <w:color w:val="000000"/>
          <w:spacing w:val="-3"/>
        </w:rPr>
        <w:t xml:space="preserve">Taxes and State Income Taxes. </w:t>
      </w:r>
    </w:p>
    <w:p w:rsidR="00B05945" w:rsidRDefault="00E42D38">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B05945" w:rsidRDefault="00E42D38">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B05945" w:rsidRDefault="00E42D38">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r>
      <w:r>
        <w:rPr>
          <w:color w:val="000000"/>
          <w:spacing w:val="-3"/>
        </w:rPr>
        <w:t xml:space="preserve">the long-term debt component, which equals the product of the </w:t>
      </w:r>
    </w:p>
    <w:p w:rsidR="00B05945" w:rsidRDefault="00E42D38">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B05945" w:rsidRDefault="00E42D38">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the preferred sto</w:t>
      </w:r>
      <w:r>
        <w:rPr>
          <w:color w:val="000000"/>
          <w:spacing w:val="-3"/>
        </w:rPr>
        <w:t xml:space="preserve">ck component, which equals the product of the </w:t>
      </w:r>
    </w:p>
    <w:p w:rsidR="00B05945" w:rsidRDefault="00E42D38">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236" w:line="276" w:lineRule="exact"/>
        <w:ind w:left="5959"/>
        <w:rPr>
          <w:color w:val="000000"/>
          <w:spacing w:val="-3"/>
        </w:rPr>
      </w:pPr>
      <w:r>
        <w:rPr>
          <w:color w:val="000000"/>
          <w:spacing w:val="-3"/>
        </w:rPr>
        <w:t xml:space="preserve">2-7 </w:t>
      </w:r>
    </w:p>
    <w:p w:rsidR="00B05945" w:rsidRDefault="00B05945">
      <w:pPr>
        <w:autoSpaceDE w:val="0"/>
        <w:autoSpaceDN w:val="0"/>
        <w:adjustRightInd w:val="0"/>
        <w:rPr>
          <w:color w:val="000000"/>
          <w:spacing w:val="-3"/>
        </w:rPr>
        <w:sectPr w:rsidR="00B05945">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48" w:name="Pg48"/>
      <w:bookmarkEnd w:id="48"/>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B05945" w:rsidRDefault="00B05945">
      <w:pPr>
        <w:autoSpaceDE w:val="0"/>
        <w:autoSpaceDN w:val="0"/>
        <w:adjustRightInd w:val="0"/>
        <w:spacing w:line="276" w:lineRule="exact"/>
        <w:ind w:left="3600"/>
        <w:rPr>
          <w:rFonts w:ascii="Times New Roman Bold" w:hAnsi="Times New Roman Bold"/>
          <w:color w:val="000000"/>
          <w:spacing w:val="-3"/>
        </w:rPr>
      </w:pPr>
    </w:p>
    <w:p w:rsidR="00B05945" w:rsidRDefault="00E42D38">
      <w:pPr>
        <w:tabs>
          <w:tab w:val="left" w:pos="4320"/>
        </w:tabs>
        <w:autoSpaceDE w:val="0"/>
        <w:autoSpaceDN w:val="0"/>
        <w:adjustRightInd w:val="0"/>
        <w:spacing w:before="148" w:line="276" w:lineRule="exact"/>
        <w:ind w:left="3600"/>
        <w:rPr>
          <w:color w:val="000000"/>
          <w:spacing w:val="-3"/>
        </w:rPr>
      </w:pPr>
      <w:r>
        <w:rPr>
          <w:color w:val="000000"/>
          <w:spacing w:val="-3"/>
        </w:rPr>
        <w:t xml:space="preserve">(iii) </w:t>
      </w:r>
      <w:r>
        <w:rPr>
          <w:color w:val="000000"/>
          <w:spacing w:val="-3"/>
        </w:rPr>
        <w:tab/>
        <w:t xml:space="preserve">the return on equity component, which shall be the product of the </w:t>
      </w:r>
    </w:p>
    <w:p w:rsidR="00B05945" w:rsidRDefault="00E42D38">
      <w:pPr>
        <w:autoSpaceDE w:val="0"/>
        <w:autoSpaceDN w:val="0"/>
        <w:adjustRightInd w:val="0"/>
        <w:spacing w:before="1" w:line="280" w:lineRule="exact"/>
        <w:ind w:left="4320" w:right="1676"/>
        <w:jc w:val="both"/>
        <w:rPr>
          <w:color w:val="000000"/>
          <w:spacing w:val="-3"/>
        </w:rPr>
      </w:pPr>
      <w:r>
        <w:rPr>
          <w:color w:val="000000"/>
          <w:spacing w:val="-3"/>
        </w:rPr>
        <w:t xml:space="preserve">allowed ROE of 10.3% and Connecting Transmission Owner’s actual common equity capitalization ratio. </w:t>
      </w:r>
    </w:p>
    <w:p w:rsidR="00B05945" w:rsidRDefault="00E42D38">
      <w:pPr>
        <w:tabs>
          <w:tab w:val="left" w:pos="3600"/>
        </w:tabs>
        <w:autoSpaceDE w:val="0"/>
        <w:autoSpaceDN w:val="0"/>
        <w:adjustRightInd w:val="0"/>
        <w:spacing w:before="250" w:line="276" w:lineRule="exact"/>
        <w:ind w:left="2880"/>
        <w:rPr>
          <w:color w:val="000000"/>
          <w:spacing w:val="-3"/>
        </w:rPr>
      </w:pPr>
      <w:r>
        <w:rPr>
          <w:color w:val="000000"/>
          <w:spacing w:val="-3"/>
        </w:rPr>
        <w:t>(b)</w:t>
      </w:r>
      <w:r>
        <w:rPr>
          <w:color w:val="000000"/>
          <w:spacing w:val="-3"/>
        </w:rPr>
        <w:tab/>
        <w:t>Federal Income Tax shall equal</w:t>
      </w:r>
    </w:p>
    <w:p w:rsidR="00B05945" w:rsidRDefault="00E42D38">
      <w:pPr>
        <w:autoSpaceDE w:val="0"/>
        <w:autoSpaceDN w:val="0"/>
        <w:adjustRightInd w:val="0"/>
        <w:spacing w:before="252" w:line="260" w:lineRule="exact"/>
        <w:ind w:left="4608" w:right="441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05945" w:rsidRDefault="00E42D38">
      <w:pPr>
        <w:autoSpaceDE w:val="0"/>
        <w:autoSpaceDN w:val="0"/>
        <w:adjustRightInd w:val="0"/>
        <w:spacing w:before="244" w:line="280" w:lineRule="exact"/>
        <w:ind w:left="3600" w:right="1655"/>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B05945" w:rsidRDefault="00B05945">
      <w:pPr>
        <w:autoSpaceDE w:val="0"/>
        <w:autoSpaceDN w:val="0"/>
        <w:adjustRightInd w:val="0"/>
        <w:spacing w:line="276" w:lineRule="exact"/>
        <w:ind w:left="2880"/>
        <w:rPr>
          <w:color w:val="000000"/>
          <w:spacing w:val="-3"/>
        </w:rPr>
      </w:pPr>
    </w:p>
    <w:p w:rsidR="00B05945" w:rsidRDefault="00E42D38">
      <w:pPr>
        <w:tabs>
          <w:tab w:val="left" w:pos="3600"/>
        </w:tabs>
        <w:autoSpaceDE w:val="0"/>
        <w:autoSpaceDN w:val="0"/>
        <w:adjustRightInd w:val="0"/>
        <w:spacing w:before="6" w:line="276" w:lineRule="exact"/>
        <w:ind w:left="2880"/>
        <w:rPr>
          <w:color w:val="000000"/>
          <w:spacing w:val="-3"/>
        </w:rPr>
      </w:pPr>
      <w:r>
        <w:rPr>
          <w:color w:val="000000"/>
          <w:spacing w:val="-3"/>
        </w:rPr>
        <w:t>(c)</w:t>
      </w:r>
      <w:r>
        <w:rPr>
          <w:color w:val="000000"/>
          <w:spacing w:val="-3"/>
        </w:rPr>
        <w:tab/>
        <w:t>State Income Tax shall equal</w:t>
      </w:r>
    </w:p>
    <w:p w:rsidR="00B05945" w:rsidRDefault="00E42D38">
      <w:pPr>
        <w:tabs>
          <w:tab w:val="left" w:pos="4764"/>
        </w:tabs>
        <w:autoSpaceDE w:val="0"/>
        <w:autoSpaceDN w:val="0"/>
        <w:adjustRightInd w:val="0"/>
        <w:spacing w:before="263" w:line="280" w:lineRule="exact"/>
        <w:ind w:left="3583" w:right="3392"/>
        <w:rPr>
          <w:color w:val="000000"/>
          <w:spacing w:val="-3"/>
        </w:rPr>
      </w:pPr>
      <w:r>
        <w:rPr>
          <w:color w:val="000000"/>
          <w:spacing w:val="-3"/>
          <w:u w:val="single"/>
        </w:rPr>
        <w:t>(A + Federal I</w:t>
      </w:r>
      <w:r>
        <w:rPr>
          <w:color w:val="000000"/>
          <w:spacing w:val="-3"/>
          <w:u w:val="single"/>
        </w:rPr>
        <w:t xml:space="preserve">ncome Tax)  x  State Income Tax Rate </w:t>
      </w:r>
      <w:r>
        <w:rPr>
          <w:color w:val="000000"/>
          <w:spacing w:val="-3"/>
          <w:u w:val="single"/>
        </w:rPr>
        <w:br/>
      </w:r>
      <w:r>
        <w:rPr>
          <w:color w:val="000000"/>
          <w:spacing w:val="-3"/>
        </w:rPr>
        <w:tab/>
        <w:t xml:space="preserve">(1 - State Income Tax Rate) </w:t>
      </w:r>
    </w:p>
    <w:p w:rsidR="00B05945" w:rsidRDefault="00E42D38">
      <w:pPr>
        <w:autoSpaceDE w:val="0"/>
        <w:autoSpaceDN w:val="0"/>
        <w:adjustRightInd w:val="0"/>
        <w:spacing w:before="260"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Federal income Tax is determined in 2.(b) abo</w:t>
      </w:r>
      <w:r>
        <w:rPr>
          <w:color w:val="000000"/>
          <w:spacing w:val="-3"/>
        </w:rPr>
        <w:t xml:space="preserve">ve. </w:t>
      </w:r>
    </w:p>
    <w:p w:rsidR="00B05945" w:rsidRDefault="00B05945">
      <w:pPr>
        <w:autoSpaceDE w:val="0"/>
        <w:autoSpaceDN w:val="0"/>
        <w:adjustRightInd w:val="0"/>
        <w:spacing w:line="276" w:lineRule="exact"/>
        <w:ind w:left="1440"/>
        <w:rPr>
          <w:color w:val="000000"/>
          <w:spacing w:val="-3"/>
        </w:rPr>
      </w:pPr>
    </w:p>
    <w:p w:rsidR="00B05945" w:rsidRDefault="00E42D38">
      <w:pPr>
        <w:tabs>
          <w:tab w:val="left" w:pos="2160"/>
        </w:tabs>
        <w:autoSpaceDE w:val="0"/>
        <w:autoSpaceDN w:val="0"/>
        <w:adjustRightInd w:val="0"/>
        <w:spacing w:before="10"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B05945" w:rsidRDefault="00E42D38">
      <w:pPr>
        <w:autoSpaceDE w:val="0"/>
        <w:autoSpaceDN w:val="0"/>
        <w:adjustRightInd w:val="0"/>
        <w:spacing w:line="276" w:lineRule="exact"/>
        <w:ind w:left="1440" w:firstLine="720"/>
        <w:rPr>
          <w:color w:val="000000"/>
          <w:spacing w:val="-3"/>
        </w:rPr>
      </w:pPr>
      <w:r>
        <w:rPr>
          <w:color w:val="000000"/>
          <w:spacing w:val="-3"/>
        </w:rPr>
        <w:t>multiplied by the Gross Plant Allocation Factor.</w:t>
      </w:r>
    </w:p>
    <w:p w:rsidR="00B05945" w:rsidRDefault="00E42D38">
      <w:pPr>
        <w:tabs>
          <w:tab w:val="left" w:pos="2160"/>
        </w:tabs>
        <w:autoSpaceDE w:val="0"/>
        <w:autoSpaceDN w:val="0"/>
        <w:adjustRightInd w:val="0"/>
        <w:spacing w:before="106" w:line="276" w:lineRule="exact"/>
        <w:ind w:left="144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B05945" w:rsidRDefault="00E42D38">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B05945" w:rsidRDefault="00E42D38">
      <w:pPr>
        <w:tabs>
          <w:tab w:val="left" w:pos="2160"/>
        </w:tabs>
        <w:autoSpaceDE w:val="0"/>
        <w:autoSpaceDN w:val="0"/>
        <w:adjustRightInd w:val="0"/>
        <w:spacing w:before="124" w:line="276" w:lineRule="exact"/>
        <w:ind w:left="144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B05945" w:rsidRDefault="00E42D38">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B05945" w:rsidRDefault="00E42D38">
      <w:pPr>
        <w:tabs>
          <w:tab w:val="left" w:pos="2160"/>
        </w:tabs>
        <w:autoSpaceDE w:val="0"/>
        <w:autoSpaceDN w:val="0"/>
        <w:adjustRightInd w:val="0"/>
        <w:spacing w:before="128" w:line="276" w:lineRule="exact"/>
        <w:ind w:left="1440"/>
        <w:rPr>
          <w:color w:val="000000"/>
          <w:spacing w:val="-2"/>
        </w:rPr>
      </w:pPr>
      <w:r>
        <w:rPr>
          <w:color w:val="000000"/>
          <w:spacing w:val="-3"/>
        </w:rPr>
        <w:t xml:space="preserve">E. </w:t>
      </w:r>
      <w:r>
        <w:rPr>
          <w:color w:val="000000"/>
          <w:spacing w:val="-3"/>
        </w:rPr>
        <w:tab/>
      </w:r>
      <w:r>
        <w:rPr>
          <w:color w:val="000000"/>
          <w:spacing w:val="-2"/>
        </w:rPr>
        <w:t>Transmis</w:t>
      </w:r>
      <w:r>
        <w:rPr>
          <w:color w:val="000000"/>
          <w:spacing w:val="-2"/>
        </w:rPr>
        <w:t xml:space="preserve">sion Operation and Maintenance Expense shall equal the Transmission </w:t>
      </w:r>
    </w:p>
    <w:p w:rsidR="00B05945" w:rsidRDefault="00E42D38">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B05945" w:rsidRDefault="00E42D38">
      <w:pPr>
        <w:tabs>
          <w:tab w:val="left" w:pos="2160"/>
        </w:tabs>
        <w:autoSpaceDE w:val="0"/>
        <w:autoSpaceDN w:val="0"/>
        <w:adjustRightInd w:val="0"/>
        <w:spacing w:before="130"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B05945" w:rsidRDefault="00E42D38">
      <w:pPr>
        <w:autoSpaceDE w:val="0"/>
        <w:autoSpaceDN w:val="0"/>
        <w:adjustRightInd w:val="0"/>
        <w:spacing w:line="276" w:lineRule="exact"/>
        <w:ind w:left="1440" w:firstLine="720"/>
        <w:rPr>
          <w:color w:val="000000"/>
          <w:spacing w:val="-2"/>
        </w:rPr>
      </w:pPr>
      <w:r>
        <w:rPr>
          <w:color w:val="000000"/>
          <w:spacing w:val="-2"/>
        </w:rPr>
        <w:t>electric Administrative and General Expens</w:t>
      </w:r>
      <w:r>
        <w:rPr>
          <w:color w:val="000000"/>
          <w:spacing w:val="-2"/>
        </w:rPr>
        <w:t>es multiplied by the Transmission Wages and</w:t>
      </w:r>
    </w:p>
    <w:p w:rsidR="00B05945" w:rsidRDefault="00E42D38">
      <w:pPr>
        <w:autoSpaceDE w:val="0"/>
        <w:autoSpaceDN w:val="0"/>
        <w:adjustRightInd w:val="0"/>
        <w:spacing w:line="276" w:lineRule="exact"/>
        <w:ind w:left="1440" w:firstLine="720"/>
        <w:rPr>
          <w:color w:val="000000"/>
          <w:spacing w:val="-3"/>
        </w:rPr>
      </w:pPr>
      <w:r>
        <w:rPr>
          <w:color w:val="000000"/>
          <w:spacing w:val="-3"/>
        </w:rPr>
        <w:t>Salaries Allocation Factor.</w:t>
      </w:r>
    </w:p>
    <w:p w:rsidR="00B05945" w:rsidRDefault="00E42D38">
      <w:pPr>
        <w:tabs>
          <w:tab w:val="left" w:pos="2160"/>
        </w:tabs>
        <w:autoSpaceDE w:val="0"/>
        <w:autoSpaceDN w:val="0"/>
        <w:adjustRightInd w:val="0"/>
        <w:spacing w:before="120" w:line="276" w:lineRule="exact"/>
        <w:ind w:left="144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B05945" w:rsidRDefault="00E42D38">
      <w:pPr>
        <w:tabs>
          <w:tab w:val="left" w:pos="2160"/>
        </w:tabs>
        <w:autoSpaceDE w:val="0"/>
        <w:autoSpaceDN w:val="0"/>
        <w:adjustRightInd w:val="0"/>
        <w:spacing w:before="120"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B05945" w:rsidRDefault="00E42D38">
      <w:pPr>
        <w:autoSpaceDE w:val="0"/>
        <w:autoSpaceDN w:val="0"/>
        <w:adjustRightInd w:val="0"/>
        <w:spacing w:before="1" w:line="268" w:lineRule="exact"/>
        <w:ind w:left="2160"/>
        <w:rPr>
          <w:color w:val="000000"/>
          <w:spacing w:val="-3"/>
        </w:rPr>
      </w:pPr>
      <w:r>
        <w:rPr>
          <w:color w:val="000000"/>
          <w:spacing w:val="-3"/>
        </w:rPr>
        <w:t xml:space="preserve">Expense as previously defined. </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98" w:line="276" w:lineRule="exact"/>
        <w:ind w:left="5959"/>
        <w:rPr>
          <w:color w:val="000000"/>
          <w:spacing w:val="-3"/>
        </w:rPr>
      </w:pPr>
      <w:r>
        <w:rPr>
          <w:color w:val="000000"/>
          <w:spacing w:val="-3"/>
        </w:rPr>
        <w:t xml:space="preserve">2-8 </w:t>
      </w:r>
    </w:p>
    <w:p w:rsidR="00B05945" w:rsidRDefault="00B05945">
      <w:pPr>
        <w:autoSpaceDE w:val="0"/>
        <w:autoSpaceDN w:val="0"/>
        <w:adjustRightInd w:val="0"/>
        <w:rPr>
          <w:color w:val="000000"/>
          <w:spacing w:val="-3"/>
        </w:rPr>
        <w:sectPr w:rsidR="00B05945">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B05945" w:rsidRDefault="00E42D3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71.95pt;margin-top:190.75pt;width:682.85pt;height:344.85pt;z-index:-251657216;mso-position-horizontal-relative:page;mso-position-vertical-relative:page" o:allowincell="f">
            <v:imagedata r:id="rId297" o:title=""/>
            <w10:wrap anchorx="page" anchory="page"/>
          </v:shape>
        </w:pict>
      </w:r>
      <w:bookmarkStart w:id="49" w:name="Pg49"/>
      <w:bookmarkEnd w:id="49"/>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7224"/>
        <w:rPr>
          <w:rFonts w:ascii="Times New Roman Bold" w:hAnsi="Times New Roman Bold"/>
          <w:color w:val="000000"/>
          <w:spacing w:val="-3"/>
        </w:rPr>
      </w:pPr>
    </w:p>
    <w:p w:rsidR="00B05945" w:rsidRDefault="00B05945">
      <w:pPr>
        <w:autoSpaceDE w:val="0"/>
        <w:autoSpaceDN w:val="0"/>
        <w:adjustRightInd w:val="0"/>
        <w:spacing w:line="276" w:lineRule="exact"/>
        <w:ind w:left="7224"/>
        <w:rPr>
          <w:rFonts w:ascii="Times New Roman Bold" w:hAnsi="Times New Roman Bold"/>
          <w:color w:val="000000"/>
          <w:spacing w:val="-3"/>
        </w:rPr>
      </w:pPr>
    </w:p>
    <w:p w:rsidR="00B05945" w:rsidRDefault="00E42D38">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B05945" w:rsidRDefault="00E42D38">
      <w:pPr>
        <w:tabs>
          <w:tab w:val="left" w:pos="5966"/>
        </w:tabs>
        <w:autoSpaceDE w:val="0"/>
        <w:autoSpaceDN w:val="0"/>
        <w:adjustRightInd w:val="0"/>
        <w:spacing w:before="30" w:line="560" w:lineRule="exact"/>
        <w:ind w:left="1655" w:right="1468"/>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Metering Equipment, and Upgrades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[Diagram is on the following page 3-2] </w:t>
      </w: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B05945">
      <w:pPr>
        <w:autoSpaceDE w:val="0"/>
        <w:autoSpaceDN w:val="0"/>
        <w:adjustRightInd w:val="0"/>
        <w:spacing w:line="276" w:lineRule="exact"/>
        <w:ind w:left="7759"/>
        <w:rPr>
          <w:rFonts w:ascii="Times New Roman Bold" w:hAnsi="Times New Roman Bold"/>
          <w:color w:val="000000"/>
          <w:spacing w:val="-3"/>
        </w:rPr>
      </w:pPr>
    </w:p>
    <w:p w:rsidR="00B05945" w:rsidRDefault="00E42D38">
      <w:pPr>
        <w:autoSpaceDE w:val="0"/>
        <w:autoSpaceDN w:val="0"/>
        <w:adjustRightInd w:val="0"/>
        <w:spacing w:before="127" w:line="276" w:lineRule="exact"/>
        <w:ind w:left="7759"/>
        <w:rPr>
          <w:color w:val="000000"/>
          <w:spacing w:val="-3"/>
        </w:rPr>
      </w:pPr>
      <w:r>
        <w:rPr>
          <w:color w:val="000000"/>
          <w:spacing w:val="-3"/>
        </w:rPr>
        <w:t xml:space="preserve">3-1 </w:t>
      </w:r>
    </w:p>
    <w:p w:rsidR="00B05945" w:rsidRDefault="00B05945">
      <w:pPr>
        <w:autoSpaceDE w:val="0"/>
        <w:autoSpaceDN w:val="0"/>
        <w:adjustRightInd w:val="0"/>
        <w:rPr>
          <w:color w:val="000000"/>
          <w:spacing w:val="-3"/>
        </w:rPr>
        <w:sectPr w:rsidR="00B05945">
          <w:headerReference w:type="even" r:id="rId298"/>
          <w:headerReference w:type="default" r:id="rId299"/>
          <w:footerReference w:type="even" r:id="rId300"/>
          <w:footerReference w:type="default" r:id="rId301"/>
          <w:headerReference w:type="first" r:id="rId302"/>
          <w:footerReference w:type="first" r:id="rId303"/>
          <w:pgSz w:w="15840" w:h="12240" w:orient="landscape"/>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50" w:name="Pg50"/>
      <w:bookmarkEnd w:id="50"/>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E42D38">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B05945" w:rsidRDefault="00E42D38">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B05945" w:rsidRDefault="00E42D38">
      <w:pPr>
        <w:autoSpaceDE w:val="0"/>
        <w:autoSpaceDN w:val="0"/>
        <w:adjustRightInd w:val="0"/>
        <w:spacing w:before="244" w:line="276" w:lineRule="exact"/>
        <w:ind w:left="1440"/>
        <w:rPr>
          <w:color w:val="000000"/>
          <w:spacing w:val="-3"/>
        </w:rPr>
      </w:pPr>
      <w:r>
        <w:rPr>
          <w:color w:val="000000"/>
          <w:spacing w:val="-3"/>
        </w:rPr>
        <w:t xml:space="preserve">In-Service Date:   In-Service (Effective October 20, 2006). </w:t>
      </w:r>
    </w:p>
    <w:p w:rsidR="00B05945" w:rsidRDefault="00E42D38">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B05945" w:rsidRDefault="00B05945">
      <w:pPr>
        <w:autoSpaceDE w:val="0"/>
        <w:autoSpaceDN w:val="0"/>
        <w:adjustRightInd w:val="0"/>
        <w:rPr>
          <w:color w:val="000000"/>
          <w:spacing w:val="-3"/>
        </w:rPr>
        <w:sectPr w:rsidR="00B05945">
          <w:headerReference w:type="even" r:id="rId304"/>
          <w:headerReference w:type="default" r:id="rId305"/>
          <w:footerReference w:type="even" r:id="rId306"/>
          <w:footerReference w:type="default" r:id="rId307"/>
          <w:headerReference w:type="first" r:id="rId308"/>
          <w:footerReference w:type="first" r:id="rId309"/>
          <w:pgSz w:w="12240" w:h="15840" w:orient="landscape"/>
          <w:pgMar w:top="0" w:right="0" w:bottom="0" w:left="0" w:header="720" w:footer="720" w:gutter="0"/>
          <w:cols w:space="720"/>
        </w:sectPr>
      </w:pPr>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32" w:line="276" w:lineRule="exact"/>
        <w:ind w:left="1977"/>
        <w:rPr>
          <w:rFonts w:ascii="Times New Roman Bold" w:hAnsi="Times New Roman Bold"/>
          <w:color w:val="000000"/>
          <w:spacing w:val="-3"/>
          <w:u w:val="single"/>
        </w:rPr>
      </w:pPr>
      <w:r>
        <w:rPr>
          <w:rFonts w:ascii="Times New Roman Bold" w:hAnsi="Times New Roman Bold"/>
          <w:color w:val="000000"/>
          <w:spacing w:val="-3"/>
          <w:u w:val="single"/>
        </w:rPr>
        <w:t>Milestone</w:t>
      </w:r>
    </w:p>
    <w:p w:rsidR="00B05945" w:rsidRDefault="00E42D38">
      <w:pPr>
        <w:tabs>
          <w:tab w:val="left" w:pos="1972"/>
        </w:tabs>
        <w:autoSpaceDE w:val="0"/>
        <w:autoSpaceDN w:val="0"/>
        <w:adjustRightInd w:val="0"/>
        <w:spacing w:before="187" w:line="276" w:lineRule="exact"/>
        <w:ind w:left="1440"/>
        <w:rPr>
          <w:color w:val="000000"/>
          <w:spacing w:val="-3"/>
        </w:rPr>
      </w:pPr>
      <w:r>
        <w:rPr>
          <w:color w:val="000000"/>
          <w:spacing w:val="-3"/>
        </w:rPr>
        <w:t>1.</w:t>
      </w:r>
      <w:r>
        <w:rPr>
          <w:color w:val="000000"/>
          <w:spacing w:val="-3"/>
        </w:rPr>
        <w:tab/>
      </w:r>
      <w:r>
        <w:rPr>
          <w:color w:val="000000"/>
          <w:spacing w:val="-3"/>
        </w:rPr>
        <w:t>Begin Construction of Small</w:t>
      </w:r>
    </w:p>
    <w:p w:rsidR="00B05945" w:rsidRDefault="00E42D38">
      <w:pPr>
        <w:autoSpaceDE w:val="0"/>
        <w:autoSpaceDN w:val="0"/>
        <w:adjustRightInd w:val="0"/>
        <w:spacing w:line="276" w:lineRule="exact"/>
        <w:ind w:left="1977"/>
        <w:rPr>
          <w:color w:val="000000"/>
          <w:spacing w:val="-3"/>
        </w:rPr>
      </w:pPr>
      <w:r>
        <w:rPr>
          <w:color w:val="000000"/>
          <w:spacing w:val="-3"/>
        </w:rPr>
        <w:t>Generating Facility</w:t>
      </w:r>
    </w:p>
    <w:p w:rsidR="00B05945" w:rsidRDefault="00B05945">
      <w:pPr>
        <w:autoSpaceDE w:val="0"/>
        <w:autoSpaceDN w:val="0"/>
        <w:adjustRightInd w:val="0"/>
        <w:spacing w:line="276" w:lineRule="exact"/>
        <w:ind w:left="1440"/>
        <w:rPr>
          <w:color w:val="000000"/>
          <w:spacing w:val="-3"/>
        </w:rPr>
      </w:pPr>
    </w:p>
    <w:p w:rsidR="00B05945" w:rsidRDefault="00E42D38">
      <w:pPr>
        <w:tabs>
          <w:tab w:val="left" w:pos="1972"/>
        </w:tabs>
        <w:autoSpaceDE w:val="0"/>
        <w:autoSpaceDN w:val="0"/>
        <w:adjustRightInd w:val="0"/>
        <w:spacing w:before="10" w:line="276" w:lineRule="exact"/>
        <w:ind w:left="1440"/>
        <w:rPr>
          <w:color w:val="000000"/>
          <w:spacing w:val="-3"/>
        </w:rPr>
      </w:pPr>
      <w:r>
        <w:rPr>
          <w:color w:val="000000"/>
          <w:spacing w:val="-3"/>
        </w:rPr>
        <w:t>2.</w:t>
      </w:r>
      <w:r>
        <w:rPr>
          <w:color w:val="000000"/>
          <w:spacing w:val="-3"/>
        </w:rPr>
        <w:tab/>
        <w:t>Metering Installation</w:t>
      </w:r>
    </w:p>
    <w:p w:rsidR="00B05945" w:rsidRDefault="00B05945">
      <w:pPr>
        <w:autoSpaceDE w:val="0"/>
        <w:autoSpaceDN w:val="0"/>
        <w:adjustRightInd w:val="0"/>
        <w:spacing w:line="276" w:lineRule="exact"/>
        <w:ind w:left="1440"/>
        <w:rPr>
          <w:color w:val="000000"/>
          <w:spacing w:val="-3"/>
        </w:rPr>
      </w:pPr>
    </w:p>
    <w:p w:rsidR="00B05945" w:rsidRDefault="00E42D38">
      <w:pPr>
        <w:tabs>
          <w:tab w:val="left" w:pos="1972"/>
        </w:tabs>
        <w:autoSpaceDE w:val="0"/>
        <w:autoSpaceDN w:val="0"/>
        <w:adjustRightInd w:val="0"/>
        <w:spacing w:before="10" w:line="276" w:lineRule="exact"/>
        <w:ind w:left="1440"/>
        <w:rPr>
          <w:color w:val="000000"/>
          <w:spacing w:val="-3"/>
        </w:rPr>
      </w:pPr>
      <w:r>
        <w:rPr>
          <w:color w:val="000000"/>
          <w:spacing w:val="-3"/>
        </w:rPr>
        <w:t>3.</w:t>
      </w:r>
      <w:r>
        <w:rPr>
          <w:color w:val="000000"/>
          <w:spacing w:val="-3"/>
        </w:rPr>
        <w:tab/>
        <w:t>Complete Construction of Small</w:t>
      </w:r>
    </w:p>
    <w:p w:rsidR="00B05945" w:rsidRDefault="00E42D38">
      <w:pPr>
        <w:autoSpaceDE w:val="0"/>
        <w:autoSpaceDN w:val="0"/>
        <w:adjustRightInd w:val="0"/>
        <w:spacing w:line="444" w:lineRule="exact"/>
        <w:ind w:left="1440" w:right="1288" w:firstLine="537"/>
        <w:jc w:val="both"/>
        <w:rPr>
          <w:color w:val="000000"/>
          <w:spacing w:val="-3"/>
        </w:rPr>
      </w:pPr>
      <w:r>
        <w:rPr>
          <w:color w:val="000000"/>
          <w:spacing w:val="-3"/>
        </w:rPr>
        <w:t xml:space="preserve">Generating Facility </w:t>
      </w:r>
      <w:r>
        <w:rPr>
          <w:color w:val="000000"/>
          <w:spacing w:val="-3"/>
        </w:rPr>
        <w:br/>
        <w:t>4.</w:t>
      </w:r>
    </w:p>
    <w:p w:rsidR="00B05945" w:rsidRDefault="00E42D38">
      <w:pPr>
        <w:autoSpaceDE w:val="0"/>
        <w:autoSpaceDN w:val="0"/>
        <w:adjustRightInd w:val="0"/>
        <w:spacing w:line="216" w:lineRule="exact"/>
        <w:ind w:left="1977"/>
        <w:rPr>
          <w:color w:val="000000"/>
          <w:spacing w:val="-3"/>
        </w:rPr>
      </w:pPr>
      <w:r>
        <w:rPr>
          <w:color w:val="000000"/>
          <w:spacing w:val="-3"/>
        </w:rPr>
        <w:t>34.5 kV Interconnection Tao</w:t>
      </w:r>
    </w:p>
    <w:p w:rsidR="00B05945" w:rsidRDefault="00E42D38">
      <w:pPr>
        <w:autoSpaceDE w:val="0"/>
        <w:autoSpaceDN w:val="0"/>
        <w:adjustRightInd w:val="0"/>
        <w:spacing w:line="276" w:lineRule="exact"/>
        <w:ind w:left="5375"/>
        <w:rPr>
          <w:color w:val="000000"/>
          <w:spacing w:val="-3"/>
        </w:rPr>
      </w:pPr>
      <w:r>
        <w:rPr>
          <w:color w:val="000000"/>
          <w:spacing w:val="-3"/>
        </w:rPr>
        <w:br w:type="column"/>
      </w:r>
    </w:p>
    <w:p w:rsidR="00B05945" w:rsidRDefault="00E42D38">
      <w:pPr>
        <w:tabs>
          <w:tab w:val="left" w:pos="2171"/>
        </w:tabs>
        <w:autoSpaceDE w:val="0"/>
        <w:autoSpaceDN w:val="0"/>
        <w:adjustRightInd w:val="0"/>
        <w:spacing w:before="32" w:line="276" w:lineRule="exact"/>
        <w:ind w:left="743"/>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B05945" w:rsidRDefault="00E42D38">
      <w:pPr>
        <w:tabs>
          <w:tab w:val="left" w:pos="2171"/>
        </w:tabs>
        <w:autoSpaceDE w:val="0"/>
        <w:autoSpaceDN w:val="0"/>
        <w:adjustRightInd w:val="0"/>
        <w:spacing w:before="187" w:line="276" w:lineRule="exact"/>
        <w:ind w:left="246"/>
        <w:rPr>
          <w:color w:val="000000"/>
          <w:spacing w:val="-3"/>
        </w:rPr>
      </w:pPr>
      <w:r>
        <w:rPr>
          <w:color w:val="000000"/>
          <w:spacing w:val="-3"/>
        </w:rPr>
        <w:t>August 1, 2006</w:t>
      </w:r>
      <w:r>
        <w:rPr>
          <w:color w:val="000000"/>
          <w:spacing w:val="-3"/>
        </w:rPr>
        <w:tab/>
        <w:t>Interconnection Customer</w:t>
      </w:r>
    </w:p>
    <w:p w:rsidR="00B05945" w:rsidRDefault="00E42D38">
      <w:pPr>
        <w:autoSpaceDE w:val="0"/>
        <w:autoSpaceDN w:val="0"/>
        <w:adjustRightInd w:val="0"/>
        <w:spacing w:line="276" w:lineRule="exact"/>
        <w:ind w:left="409"/>
        <w:rPr>
          <w:color w:val="000000"/>
          <w:spacing w:val="-3"/>
        </w:rPr>
      </w:pPr>
      <w:r>
        <w:rPr>
          <w:color w:val="000000"/>
          <w:spacing w:val="-3"/>
        </w:rPr>
        <w:t>(Competed)</w:t>
      </w:r>
    </w:p>
    <w:p w:rsidR="00B05945" w:rsidRDefault="00B05945">
      <w:pPr>
        <w:autoSpaceDE w:val="0"/>
        <w:autoSpaceDN w:val="0"/>
        <w:adjustRightInd w:val="0"/>
        <w:spacing w:line="276" w:lineRule="exact"/>
        <w:ind w:left="5375"/>
        <w:rPr>
          <w:color w:val="000000"/>
          <w:spacing w:val="-3"/>
        </w:rPr>
      </w:pPr>
    </w:p>
    <w:p w:rsidR="00B05945" w:rsidRDefault="00E42D38">
      <w:pPr>
        <w:autoSpaceDE w:val="0"/>
        <w:autoSpaceDN w:val="0"/>
        <w:adjustRightInd w:val="0"/>
        <w:spacing w:before="10" w:line="276" w:lineRule="exact"/>
        <w:ind w:left="20"/>
        <w:rPr>
          <w:color w:val="000000"/>
          <w:spacing w:val="-3"/>
        </w:rPr>
      </w:pPr>
      <w:r>
        <w:rPr>
          <w:color w:val="000000"/>
          <w:spacing w:val="-3"/>
        </w:rPr>
        <w:t>September 15, 2006  Connecting Transmission Owner</w:t>
      </w:r>
    </w:p>
    <w:p w:rsidR="00B05945" w:rsidRDefault="00E42D38">
      <w:pPr>
        <w:autoSpaceDE w:val="0"/>
        <w:autoSpaceDN w:val="0"/>
        <w:adjustRightInd w:val="0"/>
        <w:spacing w:before="1" w:line="275" w:lineRule="exact"/>
        <w:ind w:left="378"/>
        <w:rPr>
          <w:color w:val="000000"/>
          <w:spacing w:val="-3"/>
        </w:rPr>
      </w:pPr>
      <w:r>
        <w:rPr>
          <w:color w:val="000000"/>
          <w:spacing w:val="-3"/>
        </w:rPr>
        <w:t>(Completed)</w:t>
      </w:r>
    </w:p>
    <w:p w:rsidR="00B05945" w:rsidRDefault="00E42D38">
      <w:pPr>
        <w:tabs>
          <w:tab w:val="left" w:pos="2171"/>
        </w:tabs>
        <w:autoSpaceDE w:val="0"/>
        <w:autoSpaceDN w:val="0"/>
        <w:adjustRightInd w:val="0"/>
        <w:spacing w:before="11" w:line="276" w:lineRule="exact"/>
        <w:ind w:left="148"/>
        <w:rPr>
          <w:color w:val="000000"/>
          <w:spacing w:val="-3"/>
        </w:rPr>
      </w:pPr>
      <w:r>
        <w:rPr>
          <w:color w:val="000000"/>
          <w:spacing w:val="-3"/>
        </w:rPr>
        <w:t>October 15, 2006</w:t>
      </w:r>
      <w:r>
        <w:rPr>
          <w:color w:val="000000"/>
          <w:spacing w:val="-3"/>
        </w:rPr>
        <w:tab/>
        <w:t>Interconnection Customer</w:t>
      </w:r>
    </w:p>
    <w:p w:rsidR="00B05945" w:rsidRDefault="00E42D38">
      <w:pPr>
        <w:autoSpaceDE w:val="0"/>
        <w:autoSpaceDN w:val="0"/>
        <w:adjustRightInd w:val="0"/>
        <w:spacing w:before="1" w:line="275" w:lineRule="exact"/>
        <w:ind w:left="378"/>
        <w:rPr>
          <w:color w:val="000000"/>
          <w:spacing w:val="-3"/>
        </w:rPr>
      </w:pPr>
      <w:r>
        <w:rPr>
          <w:color w:val="000000"/>
          <w:spacing w:val="-3"/>
        </w:rPr>
        <w:t>(Completed)</w:t>
      </w:r>
    </w:p>
    <w:p w:rsidR="00B05945" w:rsidRDefault="00E42D38">
      <w:pPr>
        <w:tabs>
          <w:tab w:val="left" w:pos="388"/>
          <w:tab w:val="left" w:pos="2171"/>
        </w:tabs>
        <w:autoSpaceDE w:val="0"/>
        <w:autoSpaceDN w:val="0"/>
        <w:adjustRightInd w:val="0"/>
        <w:spacing w:before="266" w:line="300" w:lineRule="exact"/>
        <w:ind w:left="148" w:right="1308"/>
        <w:jc w:val="both"/>
        <w:rPr>
          <w:color w:val="000000"/>
          <w:spacing w:val="-3"/>
        </w:rPr>
      </w:pPr>
      <w:r>
        <w:rPr>
          <w:color w:val="000000"/>
          <w:spacing w:val="-3"/>
        </w:rPr>
        <w:t>October 15, 2006</w:t>
      </w:r>
      <w:r>
        <w:rPr>
          <w:color w:val="000000"/>
          <w:spacing w:val="-3"/>
        </w:rPr>
        <w:tab/>
        <w:t xml:space="preserve">Connecting Transmission Owner </w:t>
      </w:r>
      <w:r>
        <w:rPr>
          <w:color w:val="000000"/>
          <w:spacing w:val="-3"/>
        </w:rPr>
        <w:br/>
      </w:r>
      <w:r>
        <w:rPr>
          <w:color w:val="000000"/>
          <w:spacing w:val="-3"/>
        </w:rPr>
        <w:tab/>
        <w:t xml:space="preserve">(Completed) </w:t>
      </w:r>
    </w:p>
    <w:p w:rsidR="00B05945" w:rsidRDefault="00B05945">
      <w:pPr>
        <w:autoSpaceDE w:val="0"/>
        <w:autoSpaceDN w:val="0"/>
        <w:adjustRightInd w:val="0"/>
        <w:rPr>
          <w:color w:val="000000"/>
          <w:spacing w:val="-3"/>
        </w:rPr>
        <w:sectPr w:rsidR="00B05945">
          <w:headerReference w:type="even" r:id="rId310"/>
          <w:headerReference w:type="default" r:id="rId311"/>
          <w:footerReference w:type="even" r:id="rId312"/>
          <w:footerReference w:type="default" r:id="rId313"/>
          <w:headerReference w:type="first" r:id="rId314"/>
          <w:footerReference w:type="first" r:id="rId315"/>
          <w:type w:val="continuous"/>
          <w:pgSz w:w="12240" w:h="15840" w:orient="landscape"/>
          <w:pgMar w:top="0" w:right="0" w:bottom="0" w:left="0" w:header="720" w:footer="720" w:gutter="0"/>
          <w:cols w:num="2" w:space="720" w:equalWidth="0">
            <w:col w:w="5215" w:space="160"/>
            <w:col w:w="6725" w:space="160"/>
          </w:cols>
        </w:sect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240" w:line="276" w:lineRule="exact"/>
        <w:ind w:left="5959"/>
        <w:rPr>
          <w:color w:val="000000"/>
          <w:spacing w:val="-3"/>
        </w:rPr>
      </w:pPr>
      <w:r>
        <w:rPr>
          <w:color w:val="000000"/>
          <w:spacing w:val="-3"/>
        </w:rPr>
        <w:t xml:space="preserve">4-1 </w:t>
      </w:r>
      <w:r>
        <w:rPr>
          <w:color w:val="000000"/>
          <w:spacing w:val="-3"/>
        </w:rPr>
        <w:pict>
          <v:polyline id="_x0000_s1048" style="position:absolute;left:0;text-align:left;z-index:-251655168;mso-position-horizontal-relative:page;mso-position-vertical-relative:page" points="66.85pt,3in,93.25pt,3in,93.25pt,193.1pt,66.85pt,193.1pt,66.85pt,3in" coordsize="529,459" o:allowincell="f" fillcolor="#bebebe" stroked="f">
            <v:path arrowok="t"/>
            <w10:wrap anchorx="page" anchory="page"/>
          </v:polyline>
        </w:pict>
      </w:r>
      <w:r>
        <w:rPr>
          <w:color w:val="000000"/>
          <w:spacing w:val="-3"/>
        </w:rPr>
        <w:pict>
          <v:polyline id="_x0000_s1049" style="position:absolute;left:0;text-align:left;z-index:-251653120;mso-position-horizontal-relative:page;mso-position-vertical-relative:page" points="1in,3in,88.1pt,3in,88.1pt,193.1pt,1in,193.1pt,1in,3in" coordsize="322,459" o:allowincell="f" fillcolor="#bebebe" stroked="f">
            <v:path arrowok="t"/>
            <w10:wrap anchorx="page" anchory="page"/>
          </v:polyline>
        </w:pict>
      </w:r>
      <w:r>
        <w:rPr>
          <w:color w:val="000000"/>
          <w:spacing w:val="-3"/>
        </w:rPr>
        <w:pict>
          <v:polyline id="_x0000_s1050" style="position:absolute;left:0;text-align:left;z-index:-251651072;mso-position-horizontal-relative:page;mso-position-vertical-relative:page" points="93.7pt,3in,263.05pt,3in,263.05pt,193.1pt,93.7pt,193.1pt,93.7pt,3in" coordsize="3387,459" o:allowincell="f" fillcolor="#bebebe" stroked="f">
            <v:path arrowok="t"/>
            <w10:wrap anchorx="page" anchory="page"/>
          </v:polyline>
        </w:pict>
      </w:r>
      <w:r>
        <w:rPr>
          <w:color w:val="000000"/>
          <w:spacing w:val="-3"/>
        </w:rPr>
        <w:pict>
          <v:polyline id="_x0000_s1051" style="position:absolute;left:0;text-align:left;z-index:-251650048;mso-position-horizontal-relative:page;mso-position-vertical-relative:page" points="98.85pt,3in,257.85pt,3in,257.85pt,193.1pt,98.85pt,193.1pt,98.85pt,3in" coordsize="3181,459" o:allowincell="f" fillcolor="#bebebe" stroked="f">
            <v:path arrowok="t"/>
            <w10:wrap anchorx="page" anchory="page"/>
          </v:polyline>
        </w:pict>
      </w:r>
      <w:r>
        <w:rPr>
          <w:color w:val="000000"/>
          <w:spacing w:val="-3"/>
        </w:rPr>
        <w:pict>
          <v:polyline id="_x0000_s1052" style="position:absolute;left:0;text-align:left;z-index:-251648000;mso-position-horizontal-relative:page;mso-position-vertical-relative:page" points="263.5pt,3in,370.45pt,3in,370.45pt,193.1pt,263.5pt,193.1pt,263.5pt,3in" coordsize="2139,459" o:allowincell="f" fillcolor="#bebebe" stroked="f">
            <v:path arrowok="t"/>
            <w10:wrap anchorx="page" anchory="page"/>
          </v:polyline>
        </w:pict>
      </w:r>
      <w:r>
        <w:rPr>
          <w:color w:val="000000"/>
          <w:spacing w:val="-3"/>
        </w:rPr>
        <w:pict>
          <v:polyline id="_x0000_s1053" style="position:absolute;left:0;text-align:left;z-index:-251646976;mso-position-horizontal-relative:page;mso-position-vertical-relative:page" points="268.65pt,3in,365.3pt,3in,365.3pt,193.1pt,268.65pt,193.1pt,268.65pt,3in" coordsize="1933,459" o:allowincell="f" fillcolor="#bebebe" stroked="f">
            <v:path arrowok="t"/>
            <w10:wrap anchorx="page" anchory="page"/>
          </v:polyline>
        </w:pict>
      </w:r>
      <w:r>
        <w:rPr>
          <w:color w:val="000000"/>
          <w:spacing w:val="-3"/>
        </w:rPr>
        <w:pict>
          <v:polyline id="_x0000_s1054" style="position:absolute;left:0;text-align:left;z-index:-251644928;mso-position-horizontal-relative:page;mso-position-vertical-relative:page" points="370.9pt,3in,545.15pt,3in,545.15pt,193.1pt,370.9pt,193.1pt,370.9pt,3in" coordsize="3485,459" o:allowincell="f" fillcolor="#bebebe" stroked="f">
            <v:path arrowok="t"/>
            <w10:wrap anchorx="page" anchory="page"/>
          </v:polyline>
        </w:pict>
      </w:r>
      <w:r>
        <w:rPr>
          <w:color w:val="000000"/>
          <w:spacing w:val="-3"/>
        </w:rPr>
        <w:pict>
          <v:polyline id="_x0000_s1055" style="position:absolute;left:0;text-align:left;z-index:-251643904;mso-position-horizontal-relative:page;mso-position-vertical-relative:page" points="376.1pt,3in,540pt,3in,540pt,193.1pt,376.1pt,193.1pt,376.1pt,3in" coordsize="3279,459" o:allowincell="f" fillcolor="#bebebe" stroked="f">
            <v:path arrowok="t"/>
            <w10:wrap anchorx="page" anchory="page"/>
          </v:polyline>
        </w:pict>
      </w:r>
      <w:r>
        <w:rPr>
          <w:color w:val="000000"/>
          <w:spacing w:val="-3"/>
        </w:rPr>
        <w:pict>
          <v:polyline id="_x0000_s1056" style="position:absolute;left:0;text-align:left;z-index:-251635712;mso-position-horizontal-relative:page;mso-position-vertical-relative:page" points="66.35pt,193.1pt,66.85pt,193.1pt,66.85pt,192.6pt,66.35pt,192.6pt,66.35pt,193.1pt" coordsize="10,11" o:allowincell="f" fillcolor="black" stroked="f">
            <v:path arrowok="t"/>
            <w10:wrap anchorx="page" anchory="page"/>
          </v:polyline>
        </w:pict>
      </w:r>
      <w:r>
        <w:rPr>
          <w:color w:val="000000"/>
          <w:spacing w:val="-3"/>
        </w:rPr>
        <w:pict>
          <v:polyline id="_x0000_s1057" style="position:absolute;left:0;text-align:left;z-index:-251634688;mso-position-horizontal-relative:page;mso-position-vertical-relative:page" points="66.35pt,193.1pt,66.85pt,193.1pt,66.85pt,192.6pt,66.35pt,192.6pt,66.35pt,193.1pt" coordsize="10,11" o:allowincell="f" fillcolor="black" stroked="f">
            <v:path arrowok="t"/>
            <w10:wrap anchorx="page" anchory="page"/>
          </v:polyline>
        </w:pict>
      </w:r>
      <w:r>
        <w:rPr>
          <w:color w:val="000000"/>
          <w:spacing w:val="-3"/>
        </w:rPr>
        <w:pict>
          <v:polyline id="_x0000_s1058" style="position:absolute;left:0;text-align:left;z-index:-251633664;mso-position-horizontal-relative:page;mso-position-vertical-relative:page" points="66.8pt,193.55pt,93.25pt,193.55pt,93.25pt,192.55pt,66.8pt,192.55pt,66.8pt,193.55pt" coordsize="529,20" o:allowincell="f" fillcolor="black" stroked="f">
            <v:path arrowok="t"/>
            <w10:wrap anchorx="page" anchory="page"/>
          </v:polyline>
        </w:pict>
      </w:r>
      <w:r>
        <w:rPr>
          <w:color w:val="000000"/>
          <w:spacing w:val="-3"/>
        </w:rPr>
        <w:pict>
          <v:polyline id="_x0000_s1059" style="position:absolute;left:0;text-align:left;z-index:-251632640;mso-position-horizontal-relative:page;mso-position-vertical-relative:page" points="93.25pt,193.1pt,93.7pt,193.1pt,93.7pt,192.6pt,93.25pt,192.6pt,93.25pt,193.1pt" coordsize="10,11" o:allowincell="f" fillcolor="black" stroked="f">
            <v:path arrowok="t"/>
            <w10:wrap anchorx="page" anchory="page"/>
          </v:polyline>
        </w:pict>
      </w:r>
      <w:r>
        <w:rPr>
          <w:color w:val="000000"/>
          <w:spacing w:val="-3"/>
        </w:rPr>
        <w:pict>
          <v:polyline id="_x0000_s1060" style="position:absolute;left:0;text-align:left;z-index:-251631616;mso-position-horizontal-relative:page;mso-position-vertical-relative:page" points="93.7pt,193.55pt,263.05pt,193.55pt,263.05pt,192.55pt,93.7pt,192.55pt,93.7pt,193.55pt" coordsize="3387,20" o:allowincell="f" fillcolor="black" stroked="f">
            <v:path arrowok="t"/>
            <w10:wrap anchorx="page" anchory="page"/>
          </v:polyline>
        </w:pict>
      </w:r>
      <w:r>
        <w:rPr>
          <w:color w:val="000000"/>
          <w:spacing w:val="-3"/>
        </w:rPr>
        <w:pict>
          <v:polyline id="_x0000_s1061" style="position:absolute;left:0;text-align:left;z-index:-251630592;mso-position-horizontal-relative:page;mso-position-vertical-relative:page" points="263.05pt,193.1pt,263.5pt,193.1pt,263.5pt,192.6pt,263.05pt,192.6pt,263.05pt,193.1pt" coordsize="10,11" o:allowincell="f" fillcolor="black" stroked="f">
            <v:path arrowok="t"/>
            <w10:wrap anchorx="page" anchory="page"/>
          </v:polyline>
        </w:pict>
      </w:r>
      <w:r>
        <w:rPr>
          <w:color w:val="000000"/>
          <w:spacing w:val="-3"/>
        </w:rPr>
        <w:pict>
          <v:polyline id="_x0000_s1062" style="position:absolute;left:0;text-align:left;z-index:-251629568;mso-position-horizontal-relative:page;mso-position-vertical-relative:page" points="263.5pt,193.55pt,370.45pt,193.55pt,370.45pt,192.55pt,263.5pt,192.55pt,263.5pt,193.55pt" coordsize="2139,20" o:allowincell="f" fillcolor="black" stroked="f">
            <v:path arrowok="t"/>
            <w10:wrap anchorx="page" anchory="page"/>
          </v:polyline>
        </w:pict>
      </w:r>
      <w:r>
        <w:rPr>
          <w:color w:val="000000"/>
          <w:spacing w:val="-3"/>
        </w:rPr>
        <w:pict>
          <v:polyline id="_x0000_s1063" style="position:absolute;left:0;text-align:left;z-index:-251628544;mso-position-horizontal-relative:page;mso-position-vertical-relative:page" points="370.45pt,193.1pt,370.9pt,193.1pt,370.9pt,192.6pt,370.45pt,192.6pt,370.45pt,193.1pt" coordsize="10,11" o:allowincell="f" fillcolor="black" stroked="f">
            <v:path arrowok="t"/>
            <w10:wrap anchorx="page" anchory="page"/>
          </v:polyline>
        </w:pict>
      </w:r>
      <w:r>
        <w:rPr>
          <w:color w:val="000000"/>
          <w:spacing w:val="-3"/>
        </w:rPr>
        <w:pict>
          <v:polyline id="_x0000_s1064" style="position:absolute;left:0;text-align:left;z-index:-251627520;mso-position-horizontal-relative:page;mso-position-vertical-relative:page" points="370.9pt,193.55pt,545.15pt,193.55pt,545.15pt,192.55pt,370.9pt,192.55pt,370.9pt,193.55pt" coordsize="3485,20" o:allowincell="f" fillcolor="black" stroked="f">
            <v:path arrowok="t"/>
            <w10:wrap anchorx="page" anchory="page"/>
          </v:polyline>
        </w:pict>
      </w:r>
      <w:r>
        <w:rPr>
          <w:color w:val="000000"/>
          <w:spacing w:val="-3"/>
        </w:rPr>
        <w:pict>
          <v:polyline id="_x0000_s1065" style="position:absolute;left:0;text-align:left;z-index:-251626496;mso-position-horizontal-relative:page;mso-position-vertical-relative:page" points="545.15pt,193.1pt,545.65pt,193.1pt,545.65pt,192.6pt,545.15pt,192.6pt,545.15pt,193.1pt" coordsize="10,11" o:allowincell="f" fillcolor="black" stroked="f">
            <v:path arrowok="t"/>
            <w10:wrap anchorx="page" anchory="page"/>
          </v:polyline>
        </w:pict>
      </w:r>
      <w:r>
        <w:rPr>
          <w:color w:val="000000"/>
          <w:spacing w:val="-3"/>
        </w:rPr>
        <w:pict>
          <v:polyline id="_x0000_s1066" style="position:absolute;left:0;text-align:left;z-index:-251624448;mso-position-horizontal-relative:page;mso-position-vertical-relative:page" points="545.15pt,193.1pt,545.65pt,193.1pt,545.65pt,192.6pt,545.15pt,192.6pt,545.15pt,193.1pt" coordsize="10,11" o:allowincell="f" fillcolor="black" stroked="f">
            <v:path arrowok="t"/>
            <w10:wrap anchorx="page" anchory="page"/>
          </v:polyline>
        </w:pict>
      </w:r>
      <w:r>
        <w:rPr>
          <w:color w:val="000000"/>
          <w:spacing w:val="-3"/>
        </w:rPr>
        <w:pict>
          <v:polyline id="_x0000_s1067" style="position:absolute;left:0;text-align:left;z-index:-251623424;mso-position-horizontal-relative:page;mso-position-vertical-relative:page" points="66.35pt,3in,67.35pt,3in,67.35pt,193.05pt,66.35pt,193.05pt,66.35pt,3in" coordsize="20,459" o:allowincell="f" fillcolor="black" stroked="f">
            <v:path arrowok="t"/>
            <w10:wrap anchorx="page" anchory="page"/>
          </v:polyline>
        </w:pict>
      </w:r>
      <w:r>
        <w:rPr>
          <w:color w:val="000000"/>
          <w:spacing w:val="-3"/>
        </w:rPr>
        <w:pict>
          <v:polyline id="_x0000_s1068" style="position:absolute;left:0;text-align:left;z-index:-251621376;mso-position-horizontal-relative:page;mso-position-vertical-relative:page" points="93.2pt,3in,94.2pt,3in,94.2pt,193.05pt,93.2pt,193.05pt,93.2pt,3in" coordsize="20,459" o:allowincell="f" fillcolor="black" stroked="f">
            <v:path arrowok="t"/>
            <w10:wrap anchorx="page" anchory="page"/>
          </v:polyline>
        </w:pict>
      </w:r>
      <w:r>
        <w:rPr>
          <w:color w:val="000000"/>
          <w:spacing w:val="-3"/>
        </w:rPr>
        <w:pict>
          <v:polyline id="_x0000_s1069" style="position:absolute;left:0;text-align:left;z-index:-251620352;mso-position-horizontal-relative:page;mso-position-vertical-relative:page" points="263pt,3in,264pt,3in,264pt,193.05pt,263pt,193.05pt,263pt,3in" coordsize="20,459" o:allowincell="f" fillcolor="black" stroked="f">
            <v:path arrowok="t"/>
            <w10:wrap anchorx="page" anchory="page"/>
          </v:polyline>
        </w:pict>
      </w:r>
      <w:r>
        <w:rPr>
          <w:color w:val="000000"/>
          <w:spacing w:val="-3"/>
        </w:rPr>
        <w:pict>
          <v:polyline id="_x0000_s1070" style="position:absolute;left:0;text-align:left;z-index:-251619328;mso-position-horizontal-relative:page;mso-position-vertical-relative:page" points="370.4pt,3in,371.4pt,3in,371.4pt,193.05pt,370.4pt,193.05pt,370.4pt,3in" coordsize="20,459" o:allowincell="f" fillcolor="black" stroked="f">
            <v:path arrowok="t"/>
            <w10:wrap anchorx="page" anchory="page"/>
          </v:polyline>
        </w:pict>
      </w:r>
      <w:r>
        <w:rPr>
          <w:color w:val="000000"/>
          <w:spacing w:val="-3"/>
        </w:rPr>
        <w:pict>
          <v:polyline id="_x0000_s1071" style="position:absolute;left:0;text-align:left;z-index:-251618304;mso-position-horizontal-relative:page;mso-position-vertical-relative:page" points="545.15pt,3in,546.15pt,3in,546.15pt,193.05pt,545.15pt,193.05pt,545.15pt,3in" coordsize="20,459" o:allowincell="f" fillcolor="black" stroked="f">
            <v:path arrowok="t"/>
            <w10:wrap anchorx="page" anchory="page"/>
          </v:polyline>
        </w:pict>
      </w:r>
      <w:r>
        <w:rPr>
          <w:color w:val="000000"/>
          <w:spacing w:val="-3"/>
        </w:rPr>
        <w:pict>
          <v:polyline id="_x0000_s1072" style="position:absolute;left:0;text-align:left;z-index:-251613184;mso-position-horizontal-relative:page;mso-position-vertical-relative:page" points="66.35pt,216.45pt,66.85pt,216.45pt,66.85pt,3in,66.35pt,3in,66.35pt,216.45pt" coordsize="10,11" o:allowincell="f" fillcolor="black" stroked="f">
            <v:path arrowok="t"/>
            <w10:wrap anchorx="page" anchory="page"/>
          </v:polyline>
        </w:pict>
      </w:r>
      <w:r>
        <w:rPr>
          <w:color w:val="000000"/>
          <w:spacing w:val="-3"/>
        </w:rPr>
        <w:pict>
          <v:polyline id="_x0000_s1073" style="position:absolute;left:0;text-align:left;z-index:-251612160;mso-position-horizontal-relative:page;mso-position-vertical-relative:page" points="66.8pt,216.95pt,93.25pt,216.95pt,93.25pt,215.95pt,66.8pt,215.95pt,66.8pt,216.95pt" coordsize="529,20" o:allowincell="f" fillcolor="black" stroked="f">
            <v:path arrowok="t"/>
            <w10:wrap anchorx="page" anchory="page"/>
          </v:polyline>
        </w:pict>
      </w:r>
      <w:r>
        <w:rPr>
          <w:color w:val="000000"/>
          <w:spacing w:val="-3"/>
        </w:rPr>
        <w:pict>
          <v:polyline id="_x0000_s1074" style="position:absolute;left:0;text-align:left;z-index:-251611136;mso-position-horizontal-relative:page;mso-position-vertical-relative:page" points="93.25pt,216.45pt,93.7pt,216.45pt,93.7pt,3in,93.25pt,3in,93.25pt,216.45pt" coordsize="10,11" o:allowincell="f" fillcolor="black" stroked="f">
            <v:path arrowok="t"/>
            <w10:wrap anchorx="page" anchory="page"/>
          </v:polyline>
        </w:pict>
      </w:r>
      <w:r>
        <w:rPr>
          <w:color w:val="000000"/>
          <w:spacing w:val="-3"/>
        </w:rPr>
        <w:pict>
          <v:polyline id="_x0000_s1075" style="position:absolute;left:0;text-align:left;z-index:-251610112;mso-position-horizontal-relative:page;mso-position-vertical-relative:page" points="93.7pt,216.95pt,263.05pt,216.95pt,263.05pt,215.95pt,93.7pt,215.95pt,93.7pt,216.95pt" coordsize="3387,20" o:allowincell="f" fillcolor="black" stroked="f">
            <v:path arrowok="t"/>
            <w10:wrap anchorx="page" anchory="page"/>
          </v:polyline>
        </w:pict>
      </w:r>
      <w:r>
        <w:rPr>
          <w:color w:val="000000"/>
          <w:spacing w:val="-3"/>
        </w:rPr>
        <w:pict>
          <v:polyline id="_x0000_s1076" style="position:absolute;left:0;text-align:left;z-index:-251609088;mso-position-horizontal-relative:page;mso-position-vertical-relative:page" points="263.05pt,216.45pt,263.5pt,216.45pt,263.5pt,3in,263.05pt,3in,263.05pt,216.45pt" coordsize="10,11" o:allowincell="f" fillcolor="black" stroked="f">
            <v:path arrowok="t"/>
            <w10:wrap anchorx="page" anchory="page"/>
          </v:polyline>
        </w:pict>
      </w:r>
      <w:r>
        <w:rPr>
          <w:color w:val="000000"/>
          <w:spacing w:val="-3"/>
        </w:rPr>
        <w:pict>
          <v:polyline id="_x0000_s1077" style="position:absolute;left:0;text-align:left;z-index:-251608064;mso-position-horizontal-relative:page;mso-position-vertical-relative:page" points="263.5pt,216.95pt,370.45pt,216.95pt,370.45pt,215.95pt,263.5pt,215.95pt,263.5pt,216.95pt" coordsize="2139,20" o:allowincell="f" fillcolor="black" stroked="f">
            <v:path arrowok="t"/>
            <w10:wrap anchorx="page" anchory="page"/>
          </v:polyline>
        </w:pict>
      </w:r>
      <w:r>
        <w:rPr>
          <w:color w:val="000000"/>
          <w:spacing w:val="-3"/>
        </w:rPr>
        <w:pict>
          <v:polyline id="_x0000_s1078" style="position:absolute;left:0;text-align:left;z-index:-251607040;mso-position-horizontal-relative:page;mso-position-vertical-relative:page" points="370.45pt,216.45pt,370.9pt,216.45pt,370.9pt,3in,370.45pt,3in,370.45pt,216.45pt" coordsize="10,11" o:allowincell="f" fillcolor="black" stroked="f">
            <v:path arrowok="t"/>
            <w10:wrap anchorx="page" anchory="page"/>
          </v:polyline>
        </w:pict>
      </w:r>
      <w:r>
        <w:rPr>
          <w:color w:val="000000"/>
          <w:spacing w:val="-3"/>
        </w:rPr>
        <w:pict>
          <v:polyline id="_x0000_s1079" style="position:absolute;left:0;text-align:left;z-index:-251604992;mso-position-horizontal-relative:page;mso-position-vertical-relative:page" points="370.9pt,216.95pt,545.15pt,216.95pt,545.15pt,215.95pt,370.9pt,215.95pt,370.9pt,216.95pt" coordsize="3485,20" o:allowincell="f" fillcolor="black" stroked="f">
            <v:path arrowok="t"/>
            <w10:wrap anchorx="page" anchory="page"/>
          </v:polyline>
        </w:pict>
      </w:r>
      <w:r>
        <w:rPr>
          <w:color w:val="000000"/>
          <w:spacing w:val="-3"/>
        </w:rPr>
        <w:pict>
          <v:polyline id="_x0000_s1080" style="position:absolute;left:0;text-align:left;z-index:-251603968;mso-position-horizontal-relative:page;mso-position-vertical-relative:page" points="545.15pt,216.45pt,545.65pt,216.45pt,545.65pt,3in,545.15pt,3in,545.15pt,216.45pt" coordsize="10,11" o:allowincell="f" fillcolor="black" stroked="f">
            <v:path arrowok="t"/>
            <w10:wrap anchorx="page" anchory="page"/>
          </v:polyline>
        </w:pict>
      </w:r>
      <w:r>
        <w:rPr>
          <w:color w:val="000000"/>
          <w:spacing w:val="-3"/>
        </w:rPr>
        <w:pict>
          <v:polyline id="_x0000_s1081" style="position:absolute;left:0;text-align:left;z-index:-251602944;mso-position-horizontal-relative:page;mso-position-vertical-relative:page" points="66.35pt,257.9pt,67.35pt,257.9pt,67.35pt,216.45pt,66.35pt,216.45pt,66.35pt,257.9pt" coordsize="20,829" o:allowincell="f" fillcolor="black" stroked="f">
            <v:path arrowok="t"/>
            <w10:wrap anchorx="page" anchory="page"/>
          </v:polyline>
        </w:pict>
      </w:r>
      <w:r>
        <w:rPr>
          <w:color w:val="000000"/>
          <w:spacing w:val="-3"/>
        </w:rPr>
        <w:pict>
          <v:polyline id="_x0000_s1082" style="position:absolute;left:0;text-align:left;z-index:-251601920;mso-position-horizontal-relative:page;mso-position-vertical-relative:page" points="93.2pt,257.9pt,94.2pt,257.9pt,94.2pt,216.45pt,93.2pt,216.45pt,93.2pt,257.9pt" coordsize="20,829" o:allowincell="f" fillcolor="black" stroked="f">
            <v:path arrowok="t"/>
            <w10:wrap anchorx="page" anchory="page"/>
          </v:polyline>
        </w:pict>
      </w:r>
      <w:r>
        <w:rPr>
          <w:color w:val="000000"/>
          <w:spacing w:val="-3"/>
        </w:rPr>
        <w:pict>
          <v:polyline id="_x0000_s1083" style="position:absolute;left:0;text-align:left;z-index:-251600896;mso-position-horizontal-relative:page;mso-position-vertical-relative:page" points="263pt,257.9pt,264pt,257.9pt,264pt,216.45pt,263pt,216.45pt,263pt,257.9pt" coordsize="20,829" o:allowincell="f" fillcolor="black" stroked="f">
            <v:path arrowok="t"/>
            <w10:wrap anchorx="page" anchory="page"/>
          </v:polyline>
        </w:pict>
      </w:r>
      <w:r>
        <w:rPr>
          <w:color w:val="000000"/>
          <w:spacing w:val="-3"/>
        </w:rPr>
        <w:pict>
          <v:polyline id="_x0000_s1084" style="position:absolute;left:0;text-align:left;z-index:-251599872;mso-position-horizontal-relative:page;mso-position-vertical-relative:page" points="370.4pt,257.9pt,371.4pt,257.9pt,371.4pt,216.45pt,370.4pt,216.45pt,370.4pt,257.9pt" coordsize="20,829" o:allowincell="f" fillcolor="black" stroked="f">
            <v:path arrowok="t"/>
            <w10:wrap anchorx="page" anchory="page"/>
          </v:polyline>
        </w:pict>
      </w:r>
      <w:r>
        <w:rPr>
          <w:color w:val="000000"/>
          <w:spacing w:val="-3"/>
        </w:rPr>
        <w:pict>
          <v:polyline id="_x0000_s1085" style="position:absolute;left:0;text-align:left;z-index:-251598848;mso-position-horizontal-relative:page;mso-position-vertical-relative:page" points="545.15pt,257.9pt,546.15pt,257.9pt,546.15pt,216.45pt,545.15pt,216.45pt,545.15pt,257.9pt" coordsize="20,829" o:allowincell="f" fillcolor="black" stroked="f">
            <v:path arrowok="t"/>
            <w10:wrap anchorx="page" anchory="page"/>
          </v:polyline>
        </w:pict>
      </w:r>
      <w:r>
        <w:rPr>
          <w:color w:val="000000"/>
          <w:spacing w:val="-3"/>
        </w:rPr>
        <w:pict>
          <v:polyline id="_x0000_s1086" style="position:absolute;left:0;text-align:left;z-index:-251595776;mso-position-horizontal-relative:page;mso-position-vertical-relative:page" points="66.35pt,258.35pt,66.85pt,258.35pt,66.85pt,257.85pt,66.35pt,257.85pt,66.35pt,258.35pt" coordsize="10,10" o:allowincell="f" fillcolor="black" stroked="f">
            <v:path arrowok="t"/>
            <w10:wrap anchorx="page" anchory="page"/>
          </v:polyline>
        </w:pict>
      </w:r>
      <w:r>
        <w:rPr>
          <w:color w:val="000000"/>
          <w:spacing w:val="-3"/>
        </w:rPr>
        <w:pict>
          <v:polyline id="_x0000_s1087" style="position:absolute;left:0;text-align:left;z-index:-251594752;mso-position-horizontal-relative:page;mso-position-vertical-relative:page" points="66.8pt,258.85pt,93.25pt,258.85pt,93.25pt,257.85pt,66.8pt,257.85pt,66.8pt,258.85pt" coordsize="529,20" o:allowincell="f" fillcolor="black" stroked="f">
            <v:path arrowok="t"/>
            <w10:wrap anchorx="page" anchory="page"/>
          </v:polyline>
        </w:pict>
      </w:r>
      <w:r>
        <w:rPr>
          <w:color w:val="000000"/>
          <w:spacing w:val="-3"/>
        </w:rPr>
        <w:pict>
          <v:polyline id="_x0000_s1088" style="position:absolute;left:0;text-align:left;z-index:-251593728;mso-position-horizontal-relative:page;mso-position-vertical-relative:page" points="93.25pt,258.35pt,93.7pt,258.35pt,93.7pt,257.85pt,93.25pt,257.85pt,93.25pt,258.35pt" coordsize="10,10" o:allowincell="f" fillcolor="black" stroked="f">
            <v:path arrowok="t"/>
            <w10:wrap anchorx="page" anchory="page"/>
          </v:polyline>
        </w:pict>
      </w:r>
      <w:r>
        <w:rPr>
          <w:color w:val="000000"/>
          <w:spacing w:val="-3"/>
        </w:rPr>
        <w:pict>
          <v:polyline id="_x0000_s1089" style="position:absolute;left:0;text-align:left;z-index:-251592704;mso-position-horizontal-relative:page;mso-position-vertical-relative:page" points="93.7pt,258.85pt,263.05pt,258.85pt,263.05pt,257.85pt,93.7pt,257.85pt,93.7pt,258.85pt" coordsize="3387,20" o:allowincell="f" fillcolor="black" stroked="f">
            <v:path arrowok="t"/>
            <w10:wrap anchorx="page" anchory="page"/>
          </v:polyline>
        </w:pict>
      </w:r>
      <w:r>
        <w:rPr>
          <w:color w:val="000000"/>
          <w:spacing w:val="-3"/>
        </w:rPr>
        <w:pict>
          <v:polyline id="_x0000_s1090" style="position:absolute;left:0;text-align:left;z-index:-251591680;mso-position-horizontal-relative:page;mso-position-vertical-relative:page" points="263.05pt,258.35pt,263.5pt,258.35pt,263.5pt,257.85pt,263.05pt,257.85pt,263.05pt,258.35pt" coordsize="10,10" o:allowincell="f" fillcolor="black" stroked="f">
            <v:path arrowok="t"/>
            <w10:wrap anchorx="page" anchory="page"/>
          </v:polyline>
        </w:pict>
      </w:r>
      <w:r>
        <w:rPr>
          <w:color w:val="000000"/>
          <w:spacing w:val="-3"/>
        </w:rPr>
        <w:pict>
          <v:polyline id="_x0000_s1091" style="position:absolute;left:0;text-align:left;z-index:-251590656;mso-position-horizontal-relative:page;mso-position-vertical-relative:page" points="263.5pt,258.85pt,370.45pt,258.85pt,370.45pt,257.85pt,263.5pt,257.85pt,263.5pt,258.85pt" coordsize="2139,20" o:allowincell="f" fillcolor="black" stroked="f">
            <v:path arrowok="t"/>
            <w10:wrap anchorx="page" anchory="page"/>
          </v:polyline>
        </w:pict>
      </w:r>
      <w:r>
        <w:rPr>
          <w:color w:val="000000"/>
          <w:spacing w:val="-3"/>
        </w:rPr>
        <w:pict>
          <v:polyline id="_x0000_s1092" style="position:absolute;left:0;text-align:left;z-index:-251589632;mso-position-horizontal-relative:page;mso-position-vertical-relative:page" points="370.45pt,258.35pt,370.9pt,258.35pt,370.9pt,257.85pt,370.45pt,257.85pt,370.45pt,258.35pt" coordsize="10,10" o:allowincell="f" fillcolor="black" stroked="f">
            <v:path arrowok="t"/>
            <w10:wrap anchorx="page" anchory="page"/>
          </v:polyline>
        </w:pict>
      </w:r>
      <w:r>
        <w:rPr>
          <w:color w:val="000000"/>
          <w:spacing w:val="-3"/>
        </w:rPr>
        <w:pict>
          <v:polyline id="_x0000_s1093" style="position:absolute;left:0;text-align:left;z-index:-251588608;mso-position-horizontal-relative:page;mso-position-vertical-relative:page" points="370.9pt,258.85pt,545.15pt,258.85pt,545.15pt,257.85pt,370.9pt,257.85pt,370.9pt,258.85pt" coordsize="3485,20" o:allowincell="f" fillcolor="black" stroked="f">
            <v:path arrowok="t"/>
            <w10:wrap anchorx="page" anchory="page"/>
          </v:polyline>
        </w:pict>
      </w:r>
      <w:r>
        <w:rPr>
          <w:color w:val="000000"/>
          <w:spacing w:val="-3"/>
        </w:rPr>
        <w:pict>
          <v:polyline id="_x0000_s1094" style="position:absolute;left:0;text-align:left;z-index:-251587584;mso-position-horizontal-relative:page;mso-position-vertical-relative:page" points="545.15pt,258.35pt,545.65pt,258.35pt,545.65pt,257.85pt,545.15pt,257.85pt,545.15pt,258.35pt" coordsize="10,10" o:allowincell="f" fillcolor="black" stroked="f">
            <v:path arrowok="t"/>
            <w10:wrap anchorx="page" anchory="page"/>
          </v:polyline>
        </w:pict>
      </w:r>
      <w:r>
        <w:rPr>
          <w:color w:val="000000"/>
          <w:spacing w:val="-3"/>
        </w:rPr>
        <w:pict>
          <v:polyline id="_x0000_s1095" style="position:absolute;left:0;text-align:left;z-index:-251586560;mso-position-horizontal-relative:page;mso-position-vertical-relative:page" points="66.35pt,285.95pt,67.35pt,285.95pt,67.35pt,258.35pt,66.35pt,258.35pt,66.35pt,285.95pt" coordsize="20,552" o:allowincell="f" fillcolor="black" stroked="f">
            <v:path arrowok="t"/>
            <w10:wrap anchorx="page" anchory="page"/>
          </v:polyline>
        </w:pict>
      </w:r>
      <w:r>
        <w:rPr>
          <w:color w:val="000000"/>
          <w:spacing w:val="-3"/>
        </w:rPr>
        <w:pict>
          <v:polyline id="_x0000_s1096" style="position:absolute;left:0;text-align:left;z-index:-251585536;mso-position-horizontal-relative:page;mso-position-vertical-relative:page" points="93.2pt,285.95pt,94.2pt,285.95pt,94.2pt,258.35pt,93.2pt,258.35pt,93.2pt,285.95pt" coordsize="20,552" o:allowincell="f" fillcolor="black" stroked="f">
            <v:path arrowok="t"/>
            <w10:wrap anchorx="page" anchory="page"/>
          </v:polyline>
        </w:pict>
      </w:r>
      <w:r>
        <w:rPr>
          <w:color w:val="000000"/>
          <w:spacing w:val="-3"/>
        </w:rPr>
        <w:pict>
          <v:polyline id="_x0000_s1097" style="position:absolute;left:0;text-align:left;z-index:-251584512;mso-position-horizontal-relative:page;mso-position-vertical-relative:page" points="263pt,285.95pt,264pt,285.95pt,264pt,258.35pt,263pt,258.35pt,263pt,285.95pt" coordsize="20,552" o:allowincell="f" fillcolor="black" stroked="f">
            <v:path arrowok="t"/>
            <w10:wrap anchorx="page" anchory="page"/>
          </v:polyline>
        </w:pict>
      </w:r>
      <w:r>
        <w:rPr>
          <w:color w:val="000000"/>
          <w:spacing w:val="-3"/>
        </w:rPr>
        <w:pict>
          <v:polyline id="_x0000_s1098" style="position:absolute;left:0;text-align:left;z-index:-251583488;mso-position-horizontal-relative:page;mso-position-vertical-relative:page" points="370.4pt,285.95pt,371.4pt,285.95pt,371.4pt,258.35pt,370.4pt,258.35pt,370.4pt,285.95pt" coordsize="20,552" o:allowincell="f" fillcolor="black" stroked="f">
            <v:path arrowok="t"/>
            <w10:wrap anchorx="page" anchory="page"/>
          </v:polyline>
        </w:pict>
      </w:r>
      <w:r>
        <w:rPr>
          <w:color w:val="000000"/>
          <w:spacing w:val="-3"/>
        </w:rPr>
        <w:pict>
          <v:polyline id="_x0000_s1099" style="position:absolute;left:0;text-align:left;z-index:-251582464;mso-position-horizontal-relative:page;mso-position-vertical-relative:page" points="545.15pt,285.95pt,546.15pt,285.95pt,546.15pt,258.35pt,545.15pt,258.35pt,545.15pt,285.95pt" coordsize="20,552" o:allowincell="f" fillcolor="black" stroked="f">
            <v:path arrowok="t"/>
            <w10:wrap anchorx="page" anchory="page"/>
          </v:polyline>
        </w:pict>
      </w:r>
      <w:r>
        <w:rPr>
          <w:color w:val="000000"/>
          <w:spacing w:val="-3"/>
        </w:rPr>
        <w:pict>
          <v:polyline id="_x0000_s1100" style="position:absolute;left:0;text-align:left;z-index:-251581440;mso-position-horizontal-relative:page;mso-position-vertical-relative:page" points="66.35pt,286.45pt,66.85pt,286.45pt,66.85pt,285.95pt,66.35pt,285.95pt,66.35pt,286.45pt" coordsize="10,10" o:allowincell="f" fillcolor="black" stroked="f">
            <v:path arrowok="t"/>
            <w10:wrap anchorx="page" anchory="page"/>
          </v:polyline>
        </w:pict>
      </w:r>
      <w:r>
        <w:rPr>
          <w:color w:val="000000"/>
          <w:spacing w:val="-3"/>
        </w:rPr>
        <w:pict>
          <v:polyline id="_x0000_s1101" style="position:absolute;left:0;text-align:left;z-index:-251580416;mso-position-horizontal-relative:page;mso-position-vertical-relative:page" points="66.8pt,286.95pt,93.25pt,286.95pt,93.25pt,285.95pt,66.8pt,285.95pt,66.8pt,286.95pt" coordsize="529,20" o:allowincell="f" fillcolor="black" stroked="f">
            <v:path arrowok="t"/>
            <w10:wrap anchorx="page" anchory="page"/>
          </v:polyline>
        </w:pict>
      </w:r>
      <w:r>
        <w:rPr>
          <w:color w:val="000000"/>
          <w:spacing w:val="-3"/>
        </w:rPr>
        <w:pict>
          <v:polyline id="_x0000_s1102" style="position:absolute;left:0;text-align:left;z-index:-251579392;mso-position-horizontal-relative:page;mso-position-vertical-relative:page" points="93.25pt,286.45pt,93.7pt,286.45pt,93.7pt,285.95pt,93.25pt,285.95pt,93.25pt,286.45pt" coordsize="10,10" o:allowincell="f" fillcolor="black" stroked="f">
            <v:path arrowok="t"/>
            <w10:wrap anchorx="page" anchory="page"/>
          </v:polyline>
        </w:pict>
      </w:r>
      <w:r>
        <w:rPr>
          <w:color w:val="000000"/>
          <w:spacing w:val="-3"/>
        </w:rPr>
        <w:pict>
          <v:polyline id="_x0000_s1103" style="position:absolute;left:0;text-align:left;z-index:-251578368;mso-position-horizontal-relative:page;mso-position-vertical-relative:page" points="93.7pt,286.95pt,263.05pt,286.95pt,263.05pt,285.95pt,93.7pt,285.95pt,93.7pt,286.95pt" coordsize="3387,20" o:allowincell="f" fillcolor="black" stroked="f">
            <v:path arrowok="t"/>
            <w10:wrap anchorx="page" anchory="page"/>
          </v:polyline>
        </w:pict>
      </w:r>
      <w:r>
        <w:rPr>
          <w:color w:val="000000"/>
          <w:spacing w:val="-3"/>
        </w:rPr>
        <w:pict>
          <v:polyline id="_x0000_s1104" style="position:absolute;left:0;text-align:left;z-index:-251577344;mso-position-horizontal-relative:page;mso-position-vertical-relative:page" points="263.05pt,286.45pt,263.5pt,286.45pt,263.5pt,285.95pt,263.05pt,285.95pt,263.05pt,286.45pt" coordsize="10,10" o:allowincell="f" fillcolor="black" stroked="f">
            <v:path arrowok="t"/>
            <w10:wrap anchorx="page" anchory="page"/>
          </v:polyline>
        </w:pict>
      </w:r>
      <w:r>
        <w:rPr>
          <w:color w:val="000000"/>
          <w:spacing w:val="-3"/>
        </w:rPr>
        <w:pict>
          <v:polyline id="_x0000_s1105" style="position:absolute;left:0;text-align:left;z-index:-251576320;mso-position-horizontal-relative:page;mso-position-vertical-relative:page" points="263.5pt,286.95pt,370.45pt,286.95pt,370.45pt,285.95pt,263.5pt,285.95pt,263.5pt,286.95pt" coordsize="2139,20" o:allowincell="f" fillcolor="black" stroked="f">
            <v:path arrowok="t"/>
            <w10:wrap anchorx="page" anchory="page"/>
          </v:polyline>
        </w:pict>
      </w:r>
      <w:r>
        <w:rPr>
          <w:color w:val="000000"/>
          <w:spacing w:val="-3"/>
        </w:rPr>
        <w:pict>
          <v:polyline id="_x0000_s1106" style="position:absolute;left:0;text-align:left;z-index:-251575296;mso-position-horizontal-relative:page;mso-position-vertical-relative:page" points="370.45pt,286.45pt,370.9pt,286.45pt,370.9pt,285.95pt,370.45pt,285.95pt,370.45pt,286.45pt" coordsize="10,10" o:allowincell="f" fillcolor="black" stroked="f">
            <v:path arrowok="t"/>
            <w10:wrap anchorx="page" anchory="page"/>
          </v:polyline>
        </w:pict>
      </w:r>
      <w:r>
        <w:rPr>
          <w:color w:val="000000"/>
          <w:spacing w:val="-3"/>
        </w:rPr>
        <w:pict>
          <v:polyline id="_x0000_s1107" style="position:absolute;left:0;text-align:left;z-index:-251574272;mso-position-horizontal-relative:page;mso-position-vertical-relative:page" points="370.9pt,286.95pt,545.15pt,286.95pt,545.15pt,285.95pt,370.9pt,285.95pt,370.9pt,286.95pt" coordsize="3485,20" o:allowincell="f" fillcolor="black" stroked="f">
            <v:path arrowok="t"/>
            <w10:wrap anchorx="page" anchory="page"/>
          </v:polyline>
        </w:pict>
      </w:r>
      <w:r>
        <w:rPr>
          <w:color w:val="000000"/>
          <w:spacing w:val="-3"/>
        </w:rPr>
        <w:pict>
          <v:polyline id="_x0000_s1108" style="position:absolute;left:0;text-align:left;z-index:-251573248;mso-position-horizontal-relative:page;mso-position-vertical-relative:page" points="545.15pt,286.45pt,545.65pt,286.45pt,545.65pt,285.95pt,545.15pt,285.95pt,545.15pt,286.45pt" coordsize="10,10" o:allowincell="f" fillcolor="black" stroked="f">
            <v:path arrowok="t"/>
            <w10:wrap anchorx="page" anchory="page"/>
          </v:polyline>
        </w:pict>
      </w:r>
      <w:r>
        <w:rPr>
          <w:color w:val="000000"/>
          <w:spacing w:val="-3"/>
        </w:rPr>
        <w:pict>
          <v:polyline id="_x0000_s1109" style="position:absolute;left:0;text-align:left;z-index:-251572224;mso-position-horizontal-relative:page;mso-position-vertical-relative:page" points="66.35pt,327.85pt,67.35pt,327.85pt,67.35pt,286.4pt,66.35pt,286.4pt,66.35pt,327.85pt" coordsize="20,829" o:allowincell="f" fillcolor="black" stroked="f">
            <v:path arrowok="t"/>
            <w10:wrap anchorx="page" anchory="page"/>
          </v:polyline>
        </w:pict>
      </w:r>
      <w:r>
        <w:rPr>
          <w:color w:val="000000"/>
          <w:spacing w:val="-3"/>
        </w:rPr>
        <w:pict>
          <v:polyline id="_x0000_s1110" style="position:absolute;left:0;text-align:left;z-index:-251571200;mso-position-horizontal-relative:page;mso-position-vertical-relative:page" points="93.2pt,327.85pt,94.2pt,327.85pt,94.2pt,286.4pt,93.2pt,286.4pt,93.2pt,327.85pt" coordsize="20,829" o:allowincell="f" fillcolor="black" stroked="f">
            <v:path arrowok="t"/>
            <w10:wrap anchorx="page" anchory="page"/>
          </v:polyline>
        </w:pict>
      </w:r>
      <w:r>
        <w:rPr>
          <w:color w:val="000000"/>
          <w:spacing w:val="-3"/>
        </w:rPr>
        <w:pict>
          <v:polyline id="_x0000_s1111" style="position:absolute;left:0;text-align:left;z-index:-251570176;mso-position-horizontal-relative:page;mso-position-vertical-relative:page" points="263pt,327.85pt,264pt,327.85pt,264pt,286.4pt,263pt,286.4pt,263pt,327.85pt" coordsize="20,829" o:allowincell="f" fillcolor="black" stroked="f">
            <v:path arrowok="t"/>
            <w10:wrap anchorx="page" anchory="page"/>
          </v:polyline>
        </w:pict>
      </w:r>
      <w:r>
        <w:rPr>
          <w:color w:val="000000"/>
          <w:spacing w:val="-3"/>
        </w:rPr>
        <w:pict>
          <v:polyline id="_x0000_s1112" style="position:absolute;left:0;text-align:left;z-index:-251569152;mso-position-horizontal-relative:page;mso-position-vertical-relative:page" points="370.4pt,327.85pt,371.4pt,327.85pt,371.4pt,286.4pt,370.4pt,286.4pt,370.4pt,327.85pt" coordsize="20,829" o:allowincell="f" fillcolor="black" stroked="f">
            <v:path arrowok="t"/>
            <w10:wrap anchorx="page" anchory="page"/>
          </v:polyline>
        </w:pict>
      </w:r>
      <w:r>
        <w:rPr>
          <w:color w:val="000000"/>
          <w:spacing w:val="-3"/>
        </w:rPr>
        <w:pict>
          <v:polyline id="_x0000_s1113" style="position:absolute;left:0;text-align:left;z-index:-251568128;mso-position-horizontal-relative:page;mso-position-vertical-relative:page" points="545.15pt,327.85pt,546.15pt,327.85pt,546.15pt,286.4pt,545.15pt,286.4pt,545.15pt,327.85pt" coordsize="20,829" o:allowincell="f" fillcolor="black" stroked="f">
            <v:path arrowok="t"/>
            <w10:wrap anchorx="page" anchory="page"/>
          </v:polyline>
        </w:pict>
      </w:r>
      <w:r>
        <w:rPr>
          <w:color w:val="000000"/>
          <w:spacing w:val="-3"/>
        </w:rPr>
        <w:pict>
          <v:polyline id="_x0000_s1114" style="position:absolute;left:0;text-align:left;z-index:-251567104;mso-position-horizontal-relative:page;mso-position-vertical-relative:page" points="66.35pt,328.3pt,66.85pt,328.3pt,66.85pt,327.85pt,66.35pt,327.85pt,66.35pt,328.3pt" coordsize="10,10" o:allowincell="f" fillcolor="black" stroked="f">
            <v:path arrowok="t"/>
            <w10:wrap anchorx="page" anchory="page"/>
          </v:polyline>
        </w:pict>
      </w:r>
      <w:r>
        <w:rPr>
          <w:color w:val="000000"/>
          <w:spacing w:val="-3"/>
        </w:rPr>
        <w:pict>
          <v:polyline id="_x0000_s1115" style="position:absolute;left:0;text-align:left;z-index:-251566080;mso-position-horizontal-relative:page;mso-position-vertical-relative:page" points="66.8pt,328.8pt,93.25pt,328.8pt,93.25pt,327.8pt,66.8pt,327.8pt,66.8pt,328.8pt" coordsize="529,20" o:allowincell="f" fillcolor="black" stroked="f">
            <v:path arrowok="t"/>
            <w10:wrap anchorx="page" anchory="page"/>
          </v:polyline>
        </w:pict>
      </w:r>
      <w:r>
        <w:rPr>
          <w:color w:val="000000"/>
          <w:spacing w:val="-3"/>
        </w:rPr>
        <w:pict>
          <v:polyline id="_x0000_s1116" style="position:absolute;left:0;text-align:left;z-index:-251565056;mso-position-horizontal-relative:page;mso-position-vertical-relative:page" points="93.25pt,328.3pt,93.7pt,328.3pt,93.7pt,327.85pt,93.25pt,327.85pt,93.25pt,328.3pt" coordsize="10,10" o:allowincell="f" fillcolor="black" stroked="f">
            <v:path arrowok="t"/>
            <w10:wrap anchorx="page" anchory="page"/>
          </v:polyline>
        </w:pict>
      </w:r>
      <w:r>
        <w:rPr>
          <w:color w:val="000000"/>
          <w:spacing w:val="-3"/>
        </w:rPr>
        <w:pict>
          <v:polyline id="_x0000_s1117" style="position:absolute;left:0;text-align:left;z-index:-251564032;mso-position-horizontal-relative:page;mso-position-vertical-relative:page" points="93.7pt,328.8pt,263.05pt,328.8pt,263.05pt,327.8pt,93.7pt,327.8pt,93.7pt,328.8pt" coordsize="3387,20" o:allowincell="f" fillcolor="black" stroked="f">
            <v:path arrowok="t"/>
            <w10:wrap anchorx="page" anchory="page"/>
          </v:polyline>
        </w:pict>
      </w:r>
      <w:r>
        <w:rPr>
          <w:color w:val="000000"/>
          <w:spacing w:val="-3"/>
        </w:rPr>
        <w:pict>
          <v:polyline id="_x0000_s1118" style="position:absolute;left:0;text-align:left;z-index:-251563008;mso-position-horizontal-relative:page;mso-position-vertical-relative:page" points="263.05pt,328.3pt,263.5pt,328.3pt,263.5pt,327.85pt,263.05pt,327.85pt,263.05pt,328.3pt" coordsize="10,10" o:allowincell="f" fillcolor="black" stroked="f">
            <v:path arrowok="t"/>
            <w10:wrap anchorx="page" anchory="page"/>
          </v:polyline>
        </w:pict>
      </w:r>
      <w:r>
        <w:rPr>
          <w:color w:val="000000"/>
          <w:spacing w:val="-3"/>
        </w:rPr>
        <w:pict>
          <v:polyline id="_x0000_s1119" style="position:absolute;left:0;text-align:left;z-index:-251561984;mso-position-horizontal-relative:page;mso-position-vertical-relative:page" points="263.5pt,328.8pt,370.45pt,328.8pt,370.45pt,327.8pt,263.5pt,327.8pt,263.5pt,328.8pt" coordsize="2139,20" o:allowincell="f" fillcolor="black" stroked="f">
            <v:path arrowok="t"/>
            <w10:wrap anchorx="page" anchory="page"/>
          </v:polyline>
        </w:pict>
      </w:r>
      <w:r>
        <w:rPr>
          <w:color w:val="000000"/>
          <w:spacing w:val="-3"/>
        </w:rPr>
        <w:pict>
          <v:polyline id="_x0000_s1120" style="position:absolute;left:0;text-align:left;z-index:-251560960;mso-position-horizontal-relative:page;mso-position-vertical-relative:page" points="370.45pt,328.3pt,370.9pt,328.3pt,370.9pt,327.85pt,370.45pt,327.85pt,370.45pt,328.3pt" coordsize="10,10" o:allowincell="f" fillcolor="black" stroked="f">
            <v:path arrowok="t"/>
            <w10:wrap anchorx="page" anchory="page"/>
          </v:polyline>
        </w:pict>
      </w:r>
      <w:r>
        <w:rPr>
          <w:color w:val="000000"/>
          <w:spacing w:val="-3"/>
        </w:rPr>
        <w:pict>
          <v:polyline id="_x0000_s1121" style="position:absolute;left:0;text-align:left;z-index:-251559936;mso-position-horizontal-relative:page;mso-position-vertical-relative:page" points="370.9pt,328.8pt,545.15pt,328.8pt,545.15pt,327.8pt,370.9pt,327.8pt,370.9pt,328.8pt" coordsize="3485,20" o:allowincell="f" fillcolor="black" stroked="f">
            <v:path arrowok="t"/>
            <w10:wrap anchorx="page" anchory="page"/>
          </v:polyline>
        </w:pict>
      </w:r>
      <w:r>
        <w:rPr>
          <w:color w:val="000000"/>
          <w:spacing w:val="-3"/>
        </w:rPr>
        <w:pict>
          <v:polyline id="_x0000_s1122" style="position:absolute;left:0;text-align:left;z-index:-251558912;mso-position-horizontal-relative:page;mso-position-vertical-relative:page" points="545.15pt,328.3pt,545.65pt,328.3pt,545.65pt,327.85pt,545.15pt,327.85pt,545.15pt,328.3pt" coordsize="10,10" o:allowincell="f" fillcolor="black" stroked="f">
            <v:path arrowok="t"/>
            <w10:wrap anchorx="page" anchory="page"/>
          </v:polyline>
        </w:pict>
      </w:r>
      <w:r>
        <w:rPr>
          <w:color w:val="000000"/>
          <w:spacing w:val="-3"/>
        </w:rPr>
        <w:pict>
          <v:polyline id="_x0000_s1123" style="position:absolute;left:0;text-align:left;z-index:-251557888;mso-position-horizontal-relative:page;mso-position-vertical-relative:page" points="66.35pt,366.1pt,67.35pt,366.1pt,67.35pt,328.3pt,66.35pt,328.3pt,66.35pt,366.1pt" coordsize="20,756" o:allowincell="f" fillcolor="black" stroked="f">
            <v:path arrowok="t"/>
            <w10:wrap anchorx="page" anchory="page"/>
          </v:polyline>
        </w:pict>
      </w:r>
      <w:r>
        <w:rPr>
          <w:color w:val="000000"/>
          <w:spacing w:val="-3"/>
        </w:rPr>
        <w:pict>
          <v:polyline id="_x0000_s1124" style="position:absolute;left:0;text-align:left;z-index:-251556864;mso-position-horizontal-relative:page;mso-position-vertical-relative:page" points="66.35pt,366.6pt,66.85pt,366.6pt,66.85pt,366.1pt,66.35pt,366.1pt,66.35pt,366.6pt" coordsize="10,10" o:allowincell="f" fillcolor="black" stroked="f">
            <v:path arrowok="t"/>
            <w10:wrap anchorx="page" anchory="page"/>
          </v:polyline>
        </w:pict>
      </w:r>
      <w:r>
        <w:rPr>
          <w:color w:val="000000"/>
          <w:spacing w:val="-3"/>
        </w:rPr>
        <w:pict>
          <v:polyline id="_x0000_s1125" style="position:absolute;left:0;text-align:left;z-index:-251555840;mso-position-horizontal-relative:page;mso-position-vertical-relative:page" points="66.35pt,366.6pt,66.85pt,366.6pt,66.85pt,366.1pt,66.35pt,366.1pt,66.35pt,366.6pt" coordsize="10,10" o:allowincell="f" fillcolor="black" stroked="f">
            <v:path arrowok="t"/>
            <w10:wrap anchorx="page" anchory="page"/>
          </v:polyline>
        </w:pict>
      </w:r>
      <w:r>
        <w:rPr>
          <w:color w:val="000000"/>
          <w:spacing w:val="-3"/>
        </w:rPr>
        <w:pict>
          <v:polyline id="_x0000_s1126" style="position:absolute;left:0;text-align:left;z-index:-251554816;mso-position-horizontal-relative:page;mso-position-vertical-relative:page" points="66.8pt,367.1pt,93.25pt,367.1pt,93.25pt,366.1pt,66.8pt,366.1pt,66.8pt,367.1pt" coordsize="529,20" o:allowincell="f" fillcolor="black" stroked="f">
            <v:path arrowok="t"/>
            <w10:wrap anchorx="page" anchory="page"/>
          </v:polyline>
        </w:pict>
      </w:r>
      <w:r>
        <w:rPr>
          <w:color w:val="000000"/>
          <w:spacing w:val="-3"/>
        </w:rPr>
        <w:pict>
          <v:polyline id="_x0000_s1127" style="position:absolute;left:0;text-align:left;z-index:-251553792;mso-position-horizontal-relative:page;mso-position-vertical-relative:page" points="93.2pt,366.1pt,94.2pt,366.1pt,94.2pt,328.3pt,93.2pt,328.3pt,93.2pt,366.1pt" coordsize="20,756" o:allowincell="f" fillcolor="black" stroked="f">
            <v:path arrowok="t"/>
            <w10:wrap anchorx="page" anchory="page"/>
          </v:polyline>
        </w:pict>
      </w:r>
      <w:r>
        <w:rPr>
          <w:color w:val="000000"/>
          <w:spacing w:val="-3"/>
        </w:rPr>
        <w:pict>
          <v:polyline id="_x0000_s1128" style="position:absolute;left:0;text-align:left;z-index:-251552768;mso-position-horizontal-relative:page;mso-position-vertical-relative:page" points="93.25pt,366.6pt,93.7pt,366.6pt,93.7pt,366.1pt,93.25pt,366.1pt,93.25pt,366.6pt" coordsize="10,10" o:allowincell="f" fillcolor="black" stroked="f">
            <v:path arrowok="t"/>
            <w10:wrap anchorx="page" anchory="page"/>
          </v:polyline>
        </w:pict>
      </w:r>
      <w:r>
        <w:rPr>
          <w:color w:val="000000"/>
          <w:spacing w:val="-3"/>
        </w:rPr>
        <w:pict>
          <v:polyline id="_x0000_s1129" style="position:absolute;left:0;text-align:left;z-index:-251551744;mso-position-horizontal-relative:page;mso-position-vertical-relative:page" points="93.7pt,367.1pt,263.05pt,367.1pt,263.05pt,366.1pt,93.7pt,366.1pt,93.7pt,367.1pt" coordsize="3387,20" o:allowincell="f" fillcolor="black" stroked="f">
            <v:path arrowok="t"/>
            <w10:wrap anchorx="page" anchory="page"/>
          </v:polyline>
        </w:pict>
      </w:r>
      <w:r>
        <w:rPr>
          <w:color w:val="000000"/>
          <w:spacing w:val="-3"/>
        </w:rPr>
        <w:pict>
          <v:polyline id="_x0000_s1130" style="position:absolute;left:0;text-align:left;z-index:-251550720;mso-position-horizontal-relative:page;mso-position-vertical-relative:page" points="263pt,366.1pt,264pt,366.1pt,264pt,328.3pt,263pt,328.3pt,263pt,366.1pt" coordsize="20,756" o:allowincell="f" fillcolor="black" stroked="f">
            <v:path arrowok="t"/>
            <w10:wrap anchorx="page" anchory="page"/>
          </v:polyline>
        </w:pict>
      </w:r>
      <w:r>
        <w:rPr>
          <w:color w:val="000000"/>
          <w:spacing w:val="-3"/>
        </w:rPr>
        <w:pict>
          <v:polyline id="_x0000_s1131" style="position:absolute;left:0;text-align:left;z-index:-251549696;mso-position-horizontal-relative:page;mso-position-vertical-relative:page" points="263.05pt,366.6pt,263.5pt,366.6pt,263.5pt,366.1pt,263.05pt,366.1pt,263.05pt,366.6pt" coordsize="10,10" o:allowincell="f" fillcolor="black" stroked="f">
            <v:path arrowok="t"/>
            <w10:wrap anchorx="page" anchory="page"/>
          </v:polyline>
        </w:pict>
      </w:r>
      <w:r>
        <w:rPr>
          <w:color w:val="000000"/>
          <w:spacing w:val="-3"/>
        </w:rPr>
        <w:pict>
          <v:polyline id="_x0000_s1132" style="position:absolute;left:0;text-align:left;z-index:-251548672;mso-position-horizontal-relative:page;mso-position-vertical-relative:page" points="263.5pt,367.1pt,370.45pt,367.1pt,370.45pt,366.1pt,263.5pt,366.1pt,263.5pt,367.1pt" coordsize="2139,20" o:allowincell="f" fillcolor="black" stroked="f">
            <v:path arrowok="t"/>
            <w10:wrap anchorx="page" anchory="page"/>
          </v:polyline>
        </w:pict>
      </w:r>
      <w:r>
        <w:rPr>
          <w:color w:val="000000"/>
          <w:spacing w:val="-3"/>
        </w:rPr>
        <w:pict>
          <v:polyline id="_x0000_s1133" style="position:absolute;left:0;text-align:left;z-index:-251547648;mso-position-horizontal-relative:page;mso-position-vertical-relative:page" points="370.4pt,366.1pt,371.4pt,366.1pt,371.4pt,328.3pt,370.4pt,328.3pt,370.4pt,366.1pt" coordsize="20,756" o:allowincell="f" fillcolor="black" stroked="f">
            <v:path arrowok="t"/>
            <w10:wrap anchorx="page" anchory="page"/>
          </v:polyline>
        </w:pict>
      </w:r>
      <w:r>
        <w:rPr>
          <w:color w:val="000000"/>
          <w:spacing w:val="-3"/>
        </w:rPr>
        <w:pict>
          <v:polyline id="_x0000_s1134" style="position:absolute;left:0;text-align:left;z-index:-251546624;mso-position-horizontal-relative:page;mso-position-vertical-relative:page" points="370.45pt,366.6pt,370.9pt,366.6pt,370.9pt,366.1pt,370.45pt,366.1pt,370.45pt,366.6pt" coordsize="10,10" o:allowincell="f" fillcolor="black" stroked="f">
            <v:path arrowok="t"/>
            <w10:wrap anchorx="page" anchory="page"/>
          </v:polyline>
        </w:pict>
      </w:r>
      <w:r>
        <w:rPr>
          <w:color w:val="000000"/>
          <w:spacing w:val="-3"/>
        </w:rPr>
        <w:pict>
          <v:polyline id="_x0000_s1135" style="position:absolute;left:0;text-align:left;z-index:-251545600;mso-position-horizontal-relative:page;mso-position-vertical-relative:page" points="370.9pt,367.1pt,545.15pt,367.1pt,545.15pt,366.1pt,370.9pt,366.1pt,370.9pt,367.1pt" coordsize="3485,20" o:allowincell="f" fillcolor="black" stroked="f">
            <v:path arrowok="t"/>
            <w10:wrap anchorx="page" anchory="page"/>
          </v:polyline>
        </w:pict>
      </w:r>
      <w:r>
        <w:rPr>
          <w:color w:val="000000"/>
          <w:spacing w:val="-3"/>
        </w:rPr>
        <w:pict>
          <v:polyline id="_x0000_s1136" style="position:absolute;left:0;text-align:left;z-index:-251544576;mso-position-horizontal-relative:page;mso-position-vertical-relative:page" points="545.15pt,366.1pt,546.15pt,366.1pt,546.15pt,328.3pt,545.15pt,328.3pt,545.15pt,366.1pt" coordsize="20,756" o:allowincell="f" fillcolor="black" stroked="f">
            <v:path arrowok="t"/>
            <w10:wrap anchorx="page" anchory="page"/>
          </v:polyline>
        </w:pict>
      </w:r>
      <w:r>
        <w:rPr>
          <w:color w:val="000000"/>
          <w:spacing w:val="-3"/>
        </w:rPr>
        <w:pict>
          <v:polyline id="_x0000_s1137" style="position:absolute;left:0;text-align:left;z-index:-251543552;mso-position-horizontal-relative:page;mso-position-vertical-relative:page" points="545.15pt,366.6pt,545.65pt,366.6pt,545.65pt,366.1pt,545.15pt,366.1pt,545.15pt,366.6pt" coordsize="10,10" o:allowincell="f" fillcolor="black" stroked="f">
            <v:path arrowok="t"/>
            <w10:wrap anchorx="page" anchory="page"/>
          </v:polyline>
        </w:pict>
      </w:r>
      <w:r>
        <w:rPr>
          <w:color w:val="000000"/>
          <w:spacing w:val="-3"/>
        </w:rPr>
        <w:pict>
          <v:polyline id="_x0000_s1138" style="position:absolute;left:0;text-align:left;z-index:-251542528;mso-position-horizontal-relative:page;mso-position-vertical-relative:page" points="545.15pt,366.6pt,545.65pt,366.6pt,545.65pt,366.1pt,545.15pt,366.1pt,545.15pt,366.6pt" coordsize="10,10" o:allowincell="f" fillcolor="black" stroked="f">
            <v:path arrowok="t"/>
            <w10:wrap anchorx="page" anchory="page"/>
          </v:polyline>
        </w:pict>
      </w:r>
    </w:p>
    <w:p w:rsidR="00B05945" w:rsidRDefault="00B05945">
      <w:pPr>
        <w:autoSpaceDE w:val="0"/>
        <w:autoSpaceDN w:val="0"/>
        <w:adjustRightInd w:val="0"/>
        <w:rPr>
          <w:color w:val="000000"/>
          <w:spacing w:val="-3"/>
        </w:rPr>
        <w:sectPr w:rsidR="00B05945">
          <w:headerReference w:type="even" r:id="rId316"/>
          <w:headerReference w:type="default" r:id="rId317"/>
          <w:footerReference w:type="even" r:id="rId318"/>
          <w:footerReference w:type="default" r:id="rId319"/>
          <w:headerReference w:type="first" r:id="rId320"/>
          <w:footerReference w:type="first" r:id="rId321"/>
          <w:type w:val="continuous"/>
          <w:pgSz w:w="12240" w:h="15840" w:orient="landscape"/>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51" w:name="Pg51"/>
      <w:bookmarkEnd w:id="51"/>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B05945" w:rsidRDefault="00B05945">
      <w:pPr>
        <w:autoSpaceDE w:val="0"/>
        <w:autoSpaceDN w:val="0"/>
        <w:adjustRightInd w:val="0"/>
        <w:spacing w:line="276" w:lineRule="exact"/>
        <w:ind w:left="1440"/>
        <w:rPr>
          <w:rFonts w:ascii="Times New Roman Bold" w:hAnsi="Times New Roman Bold"/>
          <w:color w:val="000000"/>
          <w:spacing w:val="-3"/>
        </w:rPr>
      </w:pPr>
    </w:p>
    <w:p w:rsidR="00B05945" w:rsidRDefault="00E42D38">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B05945" w:rsidRDefault="00E42D38">
      <w:pPr>
        <w:tabs>
          <w:tab w:val="left" w:pos="5188"/>
        </w:tabs>
        <w:autoSpaceDE w:val="0"/>
        <w:autoSpaceDN w:val="0"/>
        <w:adjustRightInd w:val="0"/>
        <w:spacing w:before="258"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05945" w:rsidRDefault="00E42D38">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w:t>
      </w:r>
      <w:r>
        <w:rPr>
          <w:color w:val="000000"/>
          <w:spacing w:val="-2"/>
        </w:rPr>
        <w:t xml:space="preserve"> Distribution System. </w:t>
      </w: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196" w:line="276" w:lineRule="exact"/>
        <w:ind w:left="5959"/>
        <w:rPr>
          <w:color w:val="000000"/>
          <w:spacing w:val="-3"/>
        </w:rPr>
      </w:pPr>
      <w:r>
        <w:rPr>
          <w:color w:val="000000"/>
          <w:spacing w:val="-3"/>
        </w:rPr>
        <w:t xml:space="preserve">5-1 </w:t>
      </w:r>
    </w:p>
    <w:p w:rsidR="00B05945" w:rsidRDefault="00B05945">
      <w:pPr>
        <w:autoSpaceDE w:val="0"/>
        <w:autoSpaceDN w:val="0"/>
        <w:adjustRightInd w:val="0"/>
        <w:rPr>
          <w:color w:val="000000"/>
          <w:spacing w:val="-3"/>
        </w:rPr>
        <w:sectPr w:rsidR="00B05945">
          <w:headerReference w:type="even" r:id="rId322"/>
          <w:headerReference w:type="default" r:id="rId323"/>
          <w:footerReference w:type="even" r:id="rId324"/>
          <w:footerReference w:type="default" r:id="rId325"/>
          <w:headerReference w:type="first" r:id="rId326"/>
          <w:footerReference w:type="first" r:id="rId327"/>
          <w:pgSz w:w="12240" w:h="15840" w:orient="landscape"/>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52" w:name="Pg52"/>
      <w:bookmarkEnd w:id="52"/>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E42D38">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B05945" w:rsidRDefault="00E42D38">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05945" w:rsidRDefault="00E42D38">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B05945" w:rsidRDefault="00E42D38">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05945" w:rsidRDefault="00E42D38">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B05945" w:rsidRDefault="00E42D38">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B05945" w:rsidRDefault="00E42D38">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05945" w:rsidRDefault="00E42D38">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w:t>
      </w:r>
      <w:r>
        <w:rPr>
          <w:rFonts w:ascii="Times New Roman Bold" w:hAnsi="Times New Roman Bold"/>
          <w:color w:val="000000"/>
          <w:spacing w:val="-3"/>
        </w:rPr>
        <w:t>GRADES</w:t>
      </w:r>
    </w:p>
    <w:p w:rsidR="00B05945" w:rsidRDefault="00E42D38">
      <w:pPr>
        <w:autoSpaceDE w:val="0"/>
        <w:autoSpaceDN w:val="0"/>
        <w:adjustRightInd w:val="0"/>
        <w:spacing w:before="269" w:line="276" w:lineRule="exact"/>
        <w:ind w:left="2160"/>
        <w:rPr>
          <w:color w:val="000000"/>
          <w:spacing w:val="-3"/>
        </w:rPr>
      </w:pPr>
      <w:r>
        <w:rPr>
          <w:color w:val="000000"/>
          <w:spacing w:val="-3"/>
        </w:rPr>
        <w:t xml:space="preserve">None. </w:t>
      </w:r>
    </w:p>
    <w:p w:rsidR="00B05945" w:rsidRDefault="00E42D38">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SYSTEM UPGRADE FACILITIES (“SUFs”) </w:t>
      </w:r>
    </w:p>
    <w:p w:rsidR="00B05945" w:rsidRDefault="00B05945">
      <w:pPr>
        <w:autoSpaceDE w:val="0"/>
        <w:autoSpaceDN w:val="0"/>
        <w:adjustRightInd w:val="0"/>
        <w:spacing w:line="276" w:lineRule="exact"/>
        <w:ind w:left="2160"/>
        <w:rPr>
          <w:rFonts w:ascii="Times New Roman Bold" w:hAnsi="Times New Roman Bold"/>
          <w:color w:val="000000"/>
          <w:spacing w:val="-3"/>
        </w:rPr>
      </w:pPr>
    </w:p>
    <w:p w:rsidR="00B05945" w:rsidRDefault="00E42D38">
      <w:pPr>
        <w:autoSpaceDE w:val="0"/>
        <w:autoSpaceDN w:val="0"/>
        <w:adjustRightInd w:val="0"/>
        <w:spacing w:before="8" w:line="276" w:lineRule="exact"/>
        <w:ind w:left="2160"/>
        <w:rPr>
          <w:color w:val="000000"/>
          <w:spacing w:val="-3"/>
        </w:rPr>
      </w:pPr>
      <w:r>
        <w:rPr>
          <w:color w:val="000000"/>
          <w:spacing w:val="-3"/>
        </w:rPr>
        <w:t xml:space="preserve">None. </w:t>
      </w: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B05945">
      <w:pPr>
        <w:autoSpaceDE w:val="0"/>
        <w:autoSpaceDN w:val="0"/>
        <w:adjustRightInd w:val="0"/>
        <w:spacing w:line="276" w:lineRule="exact"/>
        <w:ind w:left="5959"/>
        <w:rPr>
          <w:color w:val="000000"/>
          <w:spacing w:val="-3"/>
        </w:rPr>
      </w:pPr>
    </w:p>
    <w:p w:rsidR="00B05945" w:rsidRDefault="00E42D38">
      <w:pPr>
        <w:autoSpaceDE w:val="0"/>
        <w:autoSpaceDN w:val="0"/>
        <w:adjustRightInd w:val="0"/>
        <w:spacing w:before="60" w:line="276" w:lineRule="exact"/>
        <w:ind w:left="5959"/>
        <w:rPr>
          <w:color w:val="000000"/>
          <w:spacing w:val="-3"/>
        </w:rPr>
      </w:pPr>
      <w:r>
        <w:rPr>
          <w:color w:val="000000"/>
          <w:spacing w:val="-3"/>
        </w:rPr>
        <w:t xml:space="preserve">6-1 </w:t>
      </w:r>
    </w:p>
    <w:p w:rsidR="00B05945" w:rsidRDefault="00B05945">
      <w:pPr>
        <w:autoSpaceDE w:val="0"/>
        <w:autoSpaceDN w:val="0"/>
        <w:adjustRightInd w:val="0"/>
        <w:rPr>
          <w:color w:val="000000"/>
          <w:spacing w:val="-3"/>
        </w:rPr>
        <w:sectPr w:rsidR="00B05945">
          <w:headerReference w:type="even" r:id="rId328"/>
          <w:headerReference w:type="default" r:id="rId329"/>
          <w:footerReference w:type="even" r:id="rId330"/>
          <w:footerReference w:type="default" r:id="rId331"/>
          <w:headerReference w:type="first" r:id="rId332"/>
          <w:footerReference w:type="first" r:id="rId333"/>
          <w:pgSz w:w="12240" w:h="15840" w:orient="landscape"/>
          <w:pgMar w:top="0" w:right="0" w:bottom="0" w:left="0" w:header="720" w:footer="720" w:gutter="0"/>
          <w:cols w:space="720"/>
        </w:sectPr>
      </w:pPr>
    </w:p>
    <w:p w:rsidR="00B05945" w:rsidRDefault="00B05945">
      <w:pPr>
        <w:autoSpaceDE w:val="0"/>
        <w:autoSpaceDN w:val="0"/>
        <w:adjustRightInd w:val="0"/>
        <w:spacing w:line="240" w:lineRule="exact"/>
        <w:rPr>
          <w:color w:val="000000"/>
          <w:spacing w:val="-3"/>
        </w:rPr>
      </w:pPr>
      <w:bookmarkStart w:id="53" w:name="Pg53"/>
      <w:bookmarkEnd w:id="53"/>
    </w:p>
    <w:p w:rsidR="00B05945" w:rsidRDefault="00B05945">
      <w:pPr>
        <w:autoSpaceDE w:val="0"/>
        <w:autoSpaceDN w:val="0"/>
        <w:adjustRightInd w:val="0"/>
        <w:spacing w:line="276" w:lineRule="exact"/>
        <w:ind w:left="1440"/>
        <w:rPr>
          <w:color w:val="000000"/>
          <w:spacing w:val="-3"/>
        </w:rPr>
      </w:pPr>
    </w:p>
    <w:p w:rsidR="00B05945" w:rsidRDefault="00E42D3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B05945">
      <w:pPr>
        <w:autoSpaceDE w:val="0"/>
        <w:autoSpaceDN w:val="0"/>
        <w:adjustRightInd w:val="0"/>
        <w:spacing w:line="276" w:lineRule="exact"/>
        <w:ind w:left="5424"/>
        <w:rPr>
          <w:rFonts w:ascii="Times New Roman Bold" w:hAnsi="Times New Roman Bold"/>
          <w:color w:val="000000"/>
          <w:spacing w:val="-3"/>
        </w:rPr>
      </w:pPr>
    </w:p>
    <w:p w:rsidR="00B05945" w:rsidRDefault="00E42D38">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B05945" w:rsidRDefault="00E42D38">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B05945" w:rsidRDefault="00E42D38">
      <w:pPr>
        <w:autoSpaceDE w:val="0"/>
        <w:autoSpaceDN w:val="0"/>
        <w:adjustRightInd w:val="0"/>
        <w:spacing w:before="249" w:line="270" w:lineRule="exact"/>
        <w:ind w:left="1440" w:right="1246" w:firstLine="720"/>
        <w:jc w:val="both"/>
        <w:rPr>
          <w:color w:val="000000"/>
          <w:spacing w:val="-3"/>
        </w:rPr>
      </w:pPr>
      <w:r>
        <w:rPr>
          <w:color w:val="000000"/>
          <w:w w:val="104"/>
        </w:rPr>
        <w:t xml:space="preserve">Interconnection Customer shall, at its own expense, maintain in force throughout the </w:t>
      </w:r>
      <w:r>
        <w:rPr>
          <w:color w:val="000000"/>
        </w:rPr>
        <w:t xml:space="preserve">period of this Agreement, the following minimum insurance coverage, with insurers authorized </w:t>
      </w:r>
      <w:r>
        <w:rPr>
          <w:color w:val="000000"/>
          <w:spacing w:val="-3"/>
        </w:rPr>
        <w:t xml:space="preserve">to do business in the State of New York: </w:t>
      </w:r>
    </w:p>
    <w:p w:rsidR="00B05945" w:rsidRDefault="00B05945">
      <w:pPr>
        <w:autoSpaceDE w:val="0"/>
        <w:autoSpaceDN w:val="0"/>
        <w:adjustRightInd w:val="0"/>
        <w:spacing w:line="280" w:lineRule="exact"/>
        <w:ind w:left="1440"/>
        <w:jc w:val="both"/>
        <w:rPr>
          <w:color w:val="000000"/>
          <w:spacing w:val="-3"/>
        </w:rPr>
      </w:pPr>
    </w:p>
    <w:p w:rsidR="00B05945" w:rsidRDefault="00E42D38">
      <w:pPr>
        <w:autoSpaceDE w:val="0"/>
        <w:autoSpaceDN w:val="0"/>
        <w:adjustRightInd w:val="0"/>
        <w:spacing w:before="2" w:line="280" w:lineRule="exact"/>
        <w:ind w:left="1440" w:right="1247" w:firstLine="720"/>
        <w:jc w:val="both"/>
        <w:rPr>
          <w:color w:val="000000"/>
          <w:spacing w:val="-2"/>
        </w:rPr>
      </w:pPr>
      <w:r>
        <w:rPr>
          <w:color w:val="000000"/>
          <w:w w:val="105"/>
        </w:rPr>
        <w:t xml:space="preserve">Commercial General Liability Insurance including, but not limited to, bodily injury, </w:t>
      </w:r>
      <w:r>
        <w:rPr>
          <w:color w:val="000000"/>
          <w:spacing w:val="-1"/>
        </w:rPr>
        <w:t>property damage, products/completed</w:t>
      </w:r>
      <w:r>
        <w:rPr>
          <w:color w:val="000000"/>
          <w:spacing w:val="-1"/>
        </w:rPr>
        <w:t xml:space="preserve"> operations, contractual and personal injury liability with a </w:t>
      </w:r>
      <w:r>
        <w:rPr>
          <w:color w:val="000000"/>
          <w:spacing w:val="-2"/>
        </w:rPr>
        <w:t xml:space="preserve">combined single limit of $1 million per occurrence, $2 million annual aggregate. </w:t>
      </w: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B05945">
      <w:pPr>
        <w:autoSpaceDE w:val="0"/>
        <w:autoSpaceDN w:val="0"/>
        <w:adjustRightInd w:val="0"/>
        <w:spacing w:line="276" w:lineRule="exact"/>
        <w:ind w:left="5959"/>
        <w:rPr>
          <w:color w:val="000000"/>
          <w:spacing w:val="-2"/>
        </w:rPr>
      </w:pPr>
    </w:p>
    <w:p w:rsidR="00B05945" w:rsidRDefault="00E42D38">
      <w:pPr>
        <w:autoSpaceDE w:val="0"/>
        <w:autoSpaceDN w:val="0"/>
        <w:adjustRightInd w:val="0"/>
        <w:spacing w:before="224" w:line="276" w:lineRule="exact"/>
        <w:ind w:left="5959"/>
        <w:rPr>
          <w:color w:val="000000"/>
          <w:spacing w:val="-3"/>
        </w:rPr>
      </w:pPr>
      <w:r>
        <w:rPr>
          <w:color w:val="000000"/>
          <w:spacing w:val="-3"/>
        </w:rPr>
        <w:t xml:space="preserve">7-1 </w:t>
      </w:r>
    </w:p>
    <w:p w:rsidR="00B05945" w:rsidRDefault="00B05945">
      <w:pPr>
        <w:autoSpaceDE w:val="0"/>
        <w:autoSpaceDN w:val="0"/>
        <w:adjustRightInd w:val="0"/>
        <w:rPr>
          <w:color w:val="000000"/>
          <w:spacing w:val="-3"/>
        </w:rPr>
      </w:pPr>
    </w:p>
    <w:sectPr w:rsidR="00B05945">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D38">
      <w:r>
        <w:separator/>
      </w:r>
    </w:p>
  </w:endnote>
  <w:endnote w:type="continuationSeparator" w:id="0">
    <w:p w:rsidR="00000000" w:rsidRDefault="00E4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w:t>
    </w:r>
    <w:r>
      <w:rPr>
        <w:rFonts w:ascii="Arial" w:eastAsia="Arial" w:hAnsi="Arial" w:cs="Arial"/>
        <w:color w:val="000000"/>
        <w:sz w:val="16"/>
      </w:rPr>
      <w:t xml:space="preserve">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w:t>
    </w:r>
    <w:r>
      <w:rPr>
        <w:rFonts w:ascii="Arial" w:eastAsia="Arial" w:hAnsi="Arial" w:cs="Arial"/>
        <w:color w:val="000000"/>
        <w:sz w:val="16"/>
      </w:rPr>
      <w:t xml:space="preserve">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Docket #: ER18-1994-000 -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Docket #: ER18-1994-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w:t>
    </w:r>
    <w:r>
      <w:rPr>
        <w:rFonts w:ascii="Arial" w:eastAsia="Arial" w:hAnsi="Arial" w:cs="Arial"/>
        <w:color w:val="000000"/>
        <w:sz w:val="16"/>
      </w:rPr>
      <w:t xml:space="preserve">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Docket #: ER1</w:t>
    </w:r>
    <w:r>
      <w:rPr>
        <w:rFonts w:ascii="Arial" w:eastAsia="Arial" w:hAnsi="Arial" w:cs="Arial"/>
        <w:color w:val="000000"/>
        <w:sz w:val="16"/>
      </w:rPr>
      <w:t xml:space="preserve">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Docket #: ER</w:t>
    </w:r>
    <w:r>
      <w:rPr>
        <w:rFonts w:ascii="Arial" w:eastAsia="Arial" w:hAnsi="Arial" w:cs="Arial"/>
        <w:color w:val="000000"/>
        <w:sz w:val="16"/>
      </w:rPr>
      <w:t xml:space="preserve">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w:t>
    </w:r>
    <w:r>
      <w:rPr>
        <w:rFonts w:ascii="Arial" w:eastAsia="Arial" w:hAnsi="Arial" w:cs="Arial"/>
        <w:color w:val="000000"/>
        <w:sz w:val="16"/>
      </w:rPr>
      <w:t xml:space="preserve">#: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w:t>
    </w:r>
    <w:r>
      <w:rPr>
        <w:rFonts w:ascii="Arial" w:eastAsia="Arial" w:hAnsi="Arial" w:cs="Arial"/>
        <w:color w:val="000000"/>
        <w:sz w:val="16"/>
      </w:rPr>
      <w:t xml:space="preserve">/2018 -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w:t>
    </w:r>
    <w:r>
      <w:rPr>
        <w:rFonts w:ascii="Arial" w:eastAsia="Arial" w:hAnsi="Arial" w:cs="Arial"/>
        <w:color w:val="000000"/>
        <w:sz w:val="16"/>
      </w:rPr>
      <w:t xml:space="preserve">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Docket #: ER18-</w:t>
    </w:r>
    <w:r>
      <w:rPr>
        <w:rFonts w:ascii="Arial" w:eastAsia="Arial" w:hAnsi="Arial" w:cs="Arial"/>
        <w:color w:val="000000"/>
        <w:sz w:val="16"/>
      </w:rPr>
      <w:t xml:space="preserve">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 Docket #: E</w:t>
    </w:r>
    <w:r>
      <w:rPr>
        <w:rFonts w:ascii="Arial" w:eastAsia="Arial" w:hAnsi="Arial" w:cs="Arial"/>
        <w:color w:val="000000"/>
        <w:sz w:val="16"/>
      </w:rPr>
      <w:t xml:space="preserv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w:t>
    </w:r>
    <w:r>
      <w:rPr>
        <w:rFonts w:ascii="Arial" w:eastAsia="Arial" w:hAnsi="Arial" w:cs="Arial"/>
        <w:color w:val="000000"/>
        <w:sz w:val="16"/>
      </w:rPr>
      <w:t xml:space="preserve">-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w:t>
    </w:r>
    <w:r>
      <w:rPr>
        <w:rFonts w:ascii="Arial" w:eastAsia="Arial" w:hAnsi="Arial" w:cs="Arial"/>
        <w:color w:val="000000"/>
        <w:sz w:val="16"/>
      </w:rPr>
      <w:t xml:space="preserve">-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w:t>
    </w:r>
    <w:r>
      <w:rPr>
        <w:rFonts w:ascii="Arial" w:eastAsia="Arial" w:hAnsi="Arial" w:cs="Arial"/>
        <w:color w:val="000000"/>
        <w:sz w:val="16"/>
      </w:rPr>
      <w:t xml:space="preserve">-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Effective Date: 6/26/2018 -</w:t>
    </w:r>
    <w:r>
      <w:rPr>
        <w:rFonts w:ascii="Arial" w:eastAsia="Arial" w:hAnsi="Arial" w:cs="Arial"/>
        <w:color w:val="000000"/>
        <w:sz w:val="16"/>
      </w:rPr>
      <w:t xml:space="preserve">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right="1134"/>
      <w:jc w:val="right"/>
      <w:rPr>
        <w:rFonts w:ascii="Arial" w:eastAsia="Arial" w:hAnsi="Arial" w:cs="Arial"/>
        <w:color w:val="000000"/>
        <w:sz w:val="16"/>
      </w:rPr>
    </w:pPr>
    <w:r>
      <w:rPr>
        <w:rFonts w:ascii="Arial" w:eastAsia="Arial" w:hAnsi="Arial" w:cs="Arial"/>
        <w:color w:val="000000"/>
        <w:sz w:val="16"/>
      </w:rPr>
      <w:t xml:space="preserve">Effective Date: 6/26/2018 - Docket #: ER18-1994-000 -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D38">
      <w:r>
        <w:separator/>
      </w:r>
    </w:p>
  </w:footnote>
  <w:footnote w:type="continuationSeparator" w:id="0">
    <w:p w:rsidR="00000000" w:rsidRDefault="00E4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Monroe County, SA No. 2219</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Monroe County, SA No. 2219</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Monroe County, SA No. 2219</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Monroe County, SA No. 2219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SGIA among NYISO, NMPC and Monroe County, SA No. 2219</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xml:space="preserve"> 2219</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w:t>
    </w:r>
    <w:r>
      <w:rPr>
        <w:rFonts w:ascii="Arial" w:eastAsia="Arial" w:hAnsi="Arial" w:cs="Arial"/>
        <w:color w:val="000000"/>
        <w:sz w:val="16"/>
      </w:rPr>
      <w:t xml:space="preserve"> County, SA No. 2219</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w:t>
    </w:r>
    <w:r>
      <w:rPr>
        <w:rFonts w:ascii="Arial" w:eastAsia="Arial" w:hAnsi="Arial" w:cs="Arial"/>
        <w:color w:val="000000"/>
        <w:sz w:val="16"/>
      </w:rPr>
      <w:t>unty, SA No. 2219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w:t>
    </w:r>
    <w:r>
      <w:rPr>
        <w:rFonts w:ascii="Arial" w:eastAsia="Arial" w:hAnsi="Arial" w:cs="Arial"/>
        <w:color w:val="000000"/>
        <w:sz w:val="16"/>
      </w:rPr>
      <w:t>19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w:t>
    </w:r>
    <w:r>
      <w:rPr>
        <w:rFonts w:ascii="Arial" w:eastAsia="Arial" w:hAnsi="Arial" w:cs="Arial"/>
        <w:color w:val="000000"/>
        <w:sz w:val="16"/>
      </w:rPr>
      <w:t>nty, SA No. 2219</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Monroe County, SA No. 2219</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Monroe County, SA No. 2219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Monroe County, SA No. 2219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Monroe County, SA No. 2219</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Monroe County, SA No. 2219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Monroe County, SA No. 2219</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Monroe County, SA No. 2219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Monroe County, SA No. 2219</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Monroe County, SA No. 2219</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Monroe County, SA No. 2219</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w:t>
    </w:r>
    <w:r>
      <w:rPr>
        <w:rFonts w:ascii="Arial" w:eastAsia="Arial" w:hAnsi="Arial" w:cs="Arial"/>
        <w:color w:val="000000"/>
        <w:sz w:val="16"/>
      </w:rPr>
      <w:t>ty, SA No. 2219</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2219</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w:t>
    </w:r>
    <w:r>
      <w:rPr>
        <w:rFonts w:ascii="Arial" w:eastAsia="Arial" w:hAnsi="Arial" w:cs="Arial"/>
        <w:color w:val="000000"/>
        <w:sz w:val="16"/>
      </w:rPr>
      <w:t>unty, SA No. 2219</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Monroe County, SA No. 2219</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45" w:rsidRDefault="00E42D38">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05945"/>
    <w:rsid w:val="00B05945"/>
    <w:rsid w:val="00E4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303" Type="http://schemas.openxmlformats.org/officeDocument/2006/relationships/footer" Target="footer147.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324" Type="http://schemas.openxmlformats.org/officeDocument/2006/relationships/footer" Target="footer15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header" Target="header153.xml"/><Relationship Id="rId335" Type="http://schemas.openxmlformats.org/officeDocument/2006/relationships/header" Target="header164.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25" Type="http://schemas.openxmlformats.org/officeDocument/2006/relationships/footer" Target="footer158.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header" Target="header137.xml"/><Relationship Id="rId315" Type="http://schemas.openxmlformats.org/officeDocument/2006/relationships/footer" Target="footer153.xml"/><Relationship Id="rId336" Type="http://schemas.openxmlformats.org/officeDocument/2006/relationships/footer" Target="footer163.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footer" Target="footer105.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291" Type="http://schemas.openxmlformats.org/officeDocument/2006/relationships/header" Target="header142.xml"/><Relationship Id="rId305" Type="http://schemas.openxmlformats.org/officeDocument/2006/relationships/header" Target="header149.xml"/><Relationship Id="rId326" Type="http://schemas.openxmlformats.org/officeDocument/2006/relationships/header" Target="header159.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footer" Target="footer126.xml"/><Relationship Id="rId281" Type="http://schemas.openxmlformats.org/officeDocument/2006/relationships/footer" Target="footer136.xml"/><Relationship Id="rId316" Type="http://schemas.openxmlformats.org/officeDocument/2006/relationships/header" Target="header154.xml"/><Relationship Id="rId337" Type="http://schemas.openxmlformats.org/officeDocument/2006/relationships/footer" Target="footer16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250" Type="http://schemas.openxmlformats.org/officeDocument/2006/relationships/footer" Target="footer121.xml"/><Relationship Id="rId271" Type="http://schemas.openxmlformats.org/officeDocument/2006/relationships/header" Target="header132.xml"/><Relationship Id="rId292" Type="http://schemas.openxmlformats.org/officeDocument/2006/relationships/header" Target="header143.xml"/><Relationship Id="rId306" Type="http://schemas.openxmlformats.org/officeDocument/2006/relationships/footer" Target="footer148.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59.xml"/><Relationship Id="rId152" Type="http://schemas.openxmlformats.org/officeDocument/2006/relationships/header" Target="header74.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240" Type="http://schemas.openxmlformats.org/officeDocument/2006/relationships/header" Target="header117.xml"/><Relationship Id="rId261" Type="http://schemas.openxmlformats.org/officeDocument/2006/relationships/header" Target="head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yperlink" Target="http://www.ferc.gov/legal/adr.asp./" TargetMode="External"/><Relationship Id="rId184" Type="http://schemas.openxmlformats.org/officeDocument/2006/relationships/footer" Target="footer88.xml"/><Relationship Id="rId219" Type="http://schemas.openxmlformats.org/officeDocument/2006/relationships/header" Target="header107.xml"/><Relationship Id="rId3" Type="http://schemas.openxmlformats.org/officeDocument/2006/relationships/settings" Target="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2.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5.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72" Type="http://schemas.openxmlformats.org/officeDocument/2006/relationships/footer" Target="footer132.xml"/><Relationship Id="rId293" Type="http://schemas.openxmlformats.org/officeDocument/2006/relationships/footer" Target="footer142.xml"/><Relationship Id="rId302" Type="http://schemas.openxmlformats.org/officeDocument/2006/relationships/header" Target="header147.xml"/><Relationship Id="rId307" Type="http://schemas.openxmlformats.org/officeDocument/2006/relationships/footer" Target="footer149.xml"/><Relationship Id="rId323" Type="http://schemas.openxmlformats.org/officeDocument/2006/relationships/header" Target="header158.xml"/><Relationship Id="rId328" Type="http://schemas.openxmlformats.org/officeDocument/2006/relationships/header" Target="header16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1.xml"/><Relationship Id="rId204" Type="http://schemas.openxmlformats.org/officeDocument/2006/relationships/header" Target="head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header" Target="header128.xml"/><Relationship Id="rId283" Type="http://schemas.openxmlformats.org/officeDocument/2006/relationships/header" Target="header138.xml"/><Relationship Id="rId313" Type="http://schemas.openxmlformats.org/officeDocument/2006/relationships/footer" Target="footer152.xml"/><Relationship Id="rId318" Type="http://schemas.openxmlformats.org/officeDocument/2006/relationships/footer" Target="footer154.xml"/><Relationship Id="rId339" Type="http://schemas.openxmlformats.org/officeDocument/2006/relationships/footer" Target="footer16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334" Type="http://schemas.openxmlformats.org/officeDocument/2006/relationships/header" Target="header163.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294" Type="http://schemas.openxmlformats.org/officeDocument/2006/relationships/footer" Target="footer143.xml"/><Relationship Id="rId308" Type="http://schemas.openxmlformats.org/officeDocument/2006/relationships/header" Target="head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fontTable" Target="fontTable.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4.xml"/><Relationship Id="rId309" Type="http://schemas.openxmlformats.org/officeDocument/2006/relationships/footer" Target="footer150.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theme" Target="theme/theme1.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yperlink" Target="https://www9.nationalgridus.com/niagaramohawk/construction/3_elec_specs.asp/" TargetMode="Externa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image" Target="media/image1.jpeg"/><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footer" Target="footer129.xm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312" Type="http://schemas.openxmlformats.org/officeDocument/2006/relationships/footer" Target="footer151.xml"/><Relationship Id="rId333" Type="http://schemas.openxmlformats.org/officeDocument/2006/relationships/footer" Target="footer16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15736</Words>
  <Characters>89701</Characters>
  <Application>Microsoft Office Word</Application>
  <DocSecurity>4</DocSecurity>
  <Lines>747</Lines>
  <Paragraphs>210</Paragraphs>
  <ScaleCrop>false</ScaleCrop>
  <Company/>
  <LinksUpToDate>false</LinksUpToDate>
  <CharactersWithSpaces>105227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2018-09-17T10:34:00Z</dcterms:created>
  <dcterms:modified xsi:type="dcterms:W3CDTF">2018-09-17T10:34:00Z</dcterms:modified>
</cp:coreProperties>
</file>