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footer146.xml" ContentType="application/vnd.openxmlformats-officedocument.wordprocessingml.foot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footer135.xml" ContentType="application/vnd.openxmlformats-officedocument.wordprocessingml.foot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footer124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header5.xml" ContentType="application/vnd.openxmlformats-officedocument.wordprocessingml.head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44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header140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140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header149.xml" ContentType="application/vnd.openxmlformats-officedocument.wordprocessingml.head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45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50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150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footer4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8" w:rsidRDefault="00617638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617638" w:rsidRDefault="00617638">
      <w:pPr>
        <w:autoSpaceDE w:val="0"/>
        <w:autoSpaceDN w:val="0"/>
        <w:adjustRightInd w:val="0"/>
        <w:spacing w:line="230" w:lineRule="exact"/>
        <w:ind w:left="1440"/>
      </w:pPr>
    </w:p>
    <w:p w:rsidR="00617638" w:rsidRDefault="00617638">
      <w:pPr>
        <w:autoSpaceDE w:val="0"/>
        <w:autoSpaceDN w:val="0"/>
        <w:adjustRightInd w:val="0"/>
        <w:spacing w:line="230" w:lineRule="exact"/>
        <w:ind w:left="1440"/>
      </w:pPr>
    </w:p>
    <w:p w:rsidR="00617638" w:rsidRDefault="00617638">
      <w:pPr>
        <w:autoSpaceDE w:val="0"/>
        <w:autoSpaceDN w:val="0"/>
        <w:adjustRightInd w:val="0"/>
        <w:spacing w:line="230" w:lineRule="exact"/>
        <w:ind w:left="1440"/>
      </w:pPr>
    </w:p>
    <w:p w:rsidR="00617638" w:rsidRDefault="00617638">
      <w:pPr>
        <w:autoSpaceDE w:val="0"/>
        <w:autoSpaceDN w:val="0"/>
        <w:adjustRightInd w:val="0"/>
        <w:spacing w:line="230" w:lineRule="exact"/>
        <w:ind w:left="1440"/>
      </w:pPr>
    </w:p>
    <w:p w:rsidR="00617638" w:rsidRDefault="00617638">
      <w:pPr>
        <w:autoSpaceDE w:val="0"/>
        <w:autoSpaceDN w:val="0"/>
        <w:adjustRightInd w:val="0"/>
        <w:spacing w:line="230" w:lineRule="exact"/>
        <w:ind w:left="1440"/>
      </w:pPr>
    </w:p>
    <w:p w:rsidR="00617638" w:rsidRDefault="003F44CD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</w:t>
      </w:r>
    </w:p>
    <w:p w:rsidR="00617638" w:rsidRDefault="003F44CD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617638" w:rsidRDefault="003F44CD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617638" w:rsidRDefault="003F44CD">
      <w:pPr>
        <w:autoSpaceDE w:val="0"/>
        <w:autoSpaceDN w:val="0"/>
        <w:adjustRightInd w:val="0"/>
        <w:spacing w:line="220" w:lineRule="exact"/>
        <w:ind w:left="1440" w:right="1765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Cost Reimbursement Agreement 2324-Niagara Mohawk and Erie Boulevard Hydropower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1216 </w:t>
      </w:r>
    </w:p>
    <w:p w:rsidR="00617638" w:rsidRDefault="003F44CD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617638" w:rsidRDefault="003F44CD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617638" w:rsidRDefault="003F44CD">
      <w:pPr>
        <w:autoSpaceDE w:val="0"/>
        <w:autoSpaceDN w:val="0"/>
        <w:adjustRightInd w:val="0"/>
        <w:spacing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617638" w:rsidRDefault="003F44CD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617638" w:rsidRDefault="00617638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617638" w:rsidRDefault="003F44CD">
      <w:pPr>
        <w:autoSpaceDE w:val="0"/>
        <w:autoSpaceDN w:val="0"/>
        <w:adjustRightInd w:val="0"/>
        <w:spacing w:before="20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617638" w:rsidRDefault="003F44CD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2324 </w:t>
      </w:r>
    </w:p>
    <w:p w:rsidR="00617638" w:rsidRDefault="003F44CD">
      <w:pPr>
        <w:autoSpaceDE w:val="0"/>
        <w:autoSpaceDN w:val="0"/>
        <w:adjustRightInd w:val="0"/>
        <w:spacing w:before="21" w:line="220" w:lineRule="exact"/>
        <w:ind w:left="1440" w:right="4016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CRA No. 2324 - NMPC and Erie Boulevard Hydropower Record Version Number: 0.0.0 </w:t>
      </w:r>
    </w:p>
    <w:p w:rsidR="00617638" w:rsidRDefault="003F44CD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617638" w:rsidRDefault="003F44CD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214 </w:t>
      </w:r>
    </w:p>
    <w:p w:rsidR="00617638" w:rsidRDefault="003F44CD"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8081500</w:t>
      </w:r>
    </w:p>
    <w:p w:rsidR="00617638" w:rsidRDefault="003F44CD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617638" w:rsidRDefault="003F44CD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2016-11-18</w:t>
      </w:r>
    </w:p>
    <w:p w:rsidR="00617638" w:rsidRDefault="003F44CD">
      <w:pPr>
        <w:tabs>
          <w:tab w:val="left" w:pos="2791"/>
        </w:tabs>
        <w:autoSpaceDE w:val="0"/>
        <w:autoSpaceDN w:val="0"/>
        <w:adjustRightInd w:val="0"/>
        <w:spacing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</w:r>
      <w:r>
        <w:rPr>
          <w:rFonts w:ascii="Microsoft Sans Serif" w:hAnsi="Microsoft Sans Serif"/>
          <w:color w:val="000000"/>
          <w:spacing w:val="-2"/>
          <w:sz w:val="20"/>
        </w:rPr>
        <w:t>500</w:t>
      </w:r>
    </w:p>
    <w:p w:rsidR="00617638" w:rsidRDefault="003F44CD">
      <w:pPr>
        <w:autoSpaceDE w:val="0"/>
        <w:autoSpaceDN w:val="0"/>
        <w:adjustRightInd w:val="0"/>
        <w:spacing w:line="23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617638" w:rsidRDefault="00617638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6176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617638" w:rsidRDefault="00617638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87" w:line="276" w:lineRule="exact"/>
        <w:ind w:left="467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2324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tabs>
          <w:tab w:val="left" w:pos="7555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617638" w:rsidRDefault="003F44CD">
      <w:pPr>
        <w:tabs>
          <w:tab w:val="left" w:pos="4732"/>
          <w:tab w:val="left" w:pos="5193"/>
          <w:tab w:val="left" w:pos="5834"/>
          <w:tab w:val="left" w:pos="6369"/>
        </w:tabs>
        <w:autoSpaceDE w:val="0"/>
        <w:autoSpaceDN w:val="0"/>
        <w:adjustRightInd w:val="0"/>
        <w:spacing w:before="1" w:line="256" w:lineRule="exact"/>
        <w:ind w:left="1440"/>
        <w:rPr>
          <w:rFonts w:ascii="Times New Roman Bold" w:hAnsi="Times New Roman Bold"/>
          <w:color w:val="000000"/>
          <w:w w:val="102"/>
        </w:rPr>
      </w:pPr>
      <w:r>
        <w:rPr>
          <w:color w:val="000000"/>
          <w:w w:val="102"/>
        </w:rPr>
        <w:t xml:space="preserve">entered  into  as  of  November </w:t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18, </w:t>
      </w:r>
      <w:r>
        <w:rPr>
          <w:color w:val="000000"/>
          <w:spacing w:val="-3"/>
        </w:rPr>
        <w:tab/>
        <w:t xml:space="preserve">2016 </w:t>
      </w:r>
      <w:r>
        <w:rPr>
          <w:color w:val="000000"/>
          <w:spacing w:val="-3"/>
        </w:rPr>
        <w:tab/>
        <w:t xml:space="preserve">(the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Effective  Date</w:t>
      </w:r>
      <w:r>
        <w:rPr>
          <w:color w:val="000000"/>
          <w:w w:val="102"/>
        </w:rPr>
        <w:t xml:space="preserve">”),  by  and  between </w:t>
      </w:r>
      <w:r>
        <w:rPr>
          <w:rFonts w:ascii="Times New Roman Bold" w:hAnsi="Times New Roman Bold"/>
          <w:color w:val="000000"/>
          <w:w w:val="102"/>
        </w:rPr>
        <w:t xml:space="preserve"> ERIE </w:t>
      </w:r>
    </w:p>
    <w:p w:rsidR="00617638" w:rsidRDefault="003F44CD">
      <w:pPr>
        <w:autoSpaceDE w:val="0"/>
        <w:autoSpaceDN w:val="0"/>
        <w:adjustRightInd w:val="0"/>
        <w:spacing w:before="9" w:line="275" w:lineRule="exact"/>
        <w:ind w:left="1440" w:right="1248"/>
        <w:jc w:val="both"/>
        <w:rPr>
          <w:color w:val="000000"/>
          <w:w w:val="103"/>
        </w:rPr>
      </w:pPr>
      <w:r>
        <w:rPr>
          <w:rFonts w:ascii="Times New Roman Bold" w:hAnsi="Times New Roman Bold"/>
          <w:color w:val="000000"/>
          <w:spacing w:val="-1"/>
        </w:rPr>
        <w:t>BOULEVARD HYDROPOWER, L.P.</w:t>
      </w:r>
      <w:r>
        <w:rPr>
          <w:color w:val="000000"/>
          <w:spacing w:val="-1"/>
        </w:rPr>
        <w:t xml:space="preserve">, having an office and place of business at 800 Starbuck </w:t>
      </w:r>
      <w:r>
        <w:rPr>
          <w:color w:val="000000"/>
          <w:spacing w:val="-1"/>
        </w:rPr>
        <w:br/>
        <w:t xml:space="preserve">Avenue, Suite 802, Watertown, NY 13601 </w:t>
      </w:r>
      <w:r>
        <w:rPr>
          <w:rFonts w:ascii="Times New Roman Italic" w:hAnsi="Times New Roman Italic"/>
          <w:color w:val="000000"/>
          <w:spacing w:val="-1"/>
        </w:rPr>
        <w:t>(</w:t>
      </w: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Customer</w:t>
      </w:r>
      <w:r>
        <w:rPr>
          <w:color w:val="000000"/>
          <w:spacing w:val="-1"/>
        </w:rPr>
        <w:t>”</w:t>
      </w:r>
      <w:r>
        <w:rPr>
          <w:rFonts w:ascii="Times New Roman Italic" w:hAnsi="Times New Roman Italic"/>
          <w:color w:val="000000"/>
          <w:spacing w:val="-1"/>
        </w:rPr>
        <w:t>)</w:t>
      </w:r>
      <w:r>
        <w:rPr>
          <w:color w:val="000000"/>
          <w:spacing w:val="-1"/>
        </w:rPr>
        <w:t xml:space="preserve"> and </w:t>
      </w:r>
      <w:r>
        <w:rPr>
          <w:rFonts w:ascii="Times New Roman Bold" w:hAnsi="Times New Roman Bold"/>
          <w:color w:val="000000"/>
          <w:spacing w:val="-1"/>
        </w:rPr>
        <w:t xml:space="preserve">NIAGARA MOHAWK POWER </w:t>
      </w:r>
      <w:r>
        <w:rPr>
          <w:rFonts w:ascii="Times New Roman Bold" w:hAnsi="Times New Roman Bold"/>
          <w:color w:val="000000"/>
          <w:spacing w:val="-1"/>
        </w:rPr>
        <w:br/>
      </w:r>
      <w:r>
        <w:rPr>
          <w:rFonts w:ascii="Times New Roman Bold" w:hAnsi="Times New Roman Bold"/>
          <w:color w:val="000000"/>
        </w:rPr>
        <w:t>CORPORATION</w:t>
      </w:r>
      <w:r>
        <w:rPr>
          <w:color w:val="000000"/>
        </w:rPr>
        <w:t xml:space="preserve"> d/b/a National Grid, a corporation organized and existing under the laws of </w:t>
      </w:r>
      <w:r>
        <w:rPr>
          <w:color w:val="000000"/>
        </w:rPr>
        <w:br/>
      </w:r>
      <w:r>
        <w:rPr>
          <w:color w:val="000000"/>
          <w:w w:val="105"/>
        </w:rPr>
        <w:t xml:space="preserve">the State of New York, having an office and place of business at 300 Erie Boulevard West,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Syracuse, New York 13202 </w:t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Company</w:t>
      </w:r>
      <w:r>
        <w:rPr>
          <w:color w:val="000000"/>
          <w:w w:val="103"/>
        </w:rPr>
        <w:t>”).  Customer an</w:t>
      </w:r>
      <w:r>
        <w:rPr>
          <w:color w:val="000000"/>
          <w:w w:val="103"/>
        </w:rPr>
        <w:t xml:space="preserve">d Company may be referred to </w:t>
      </w:r>
    </w:p>
    <w:p w:rsidR="00617638" w:rsidRDefault="003F44CD">
      <w:pPr>
        <w:autoSpaceDE w:val="0"/>
        <w:autoSpaceDN w:val="0"/>
        <w:adjustRightInd w:val="0"/>
        <w:spacing w:before="5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8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617638" w:rsidRDefault="003F44CD"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6"/>
        </w:rPr>
        <w:t>WHEREAS</w:t>
      </w:r>
      <w:r>
        <w:rPr>
          <w:color w:val="000000"/>
          <w:w w:val="106"/>
        </w:rPr>
        <w:t xml:space="preserve">, Customer has requested that Company perform certain work, as more </w:t>
      </w:r>
      <w:r>
        <w:rPr>
          <w:color w:val="000000"/>
          <w:spacing w:val="-3"/>
        </w:rPr>
        <w:t xml:space="preserve">specifically described below; and 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" w:line="273" w:lineRule="exact"/>
        <w:ind w:left="1440" w:right="124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 Company  and  Customer  are  parties  to  that  certain  Interconnection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Agreement dated as of February 4, 1999 (the “</w:t>
      </w:r>
      <w:r>
        <w:rPr>
          <w:rFonts w:ascii="Times New Roman Italic" w:hAnsi="Times New Roman Italic"/>
          <w:color w:val="000000"/>
          <w:spacing w:val="-1"/>
          <w:u w:val="single"/>
        </w:rPr>
        <w:t>Interconnection Agreement</w:t>
      </w:r>
      <w:r>
        <w:rPr>
          <w:color w:val="000000"/>
          <w:spacing w:val="-1"/>
        </w:rPr>
        <w:t xml:space="preserve">”) and that certain Site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Agreement entered into on February 4, 1999 (the “</w:t>
      </w:r>
      <w:r>
        <w:rPr>
          <w:rFonts w:ascii="Times New Roman Italic" w:hAnsi="Times New Roman Italic"/>
          <w:color w:val="000000"/>
          <w:w w:val="103"/>
          <w:u w:val="single"/>
        </w:rPr>
        <w:t>Site Agreement</w:t>
      </w:r>
      <w:r>
        <w:rPr>
          <w:color w:val="000000"/>
          <w:w w:val="103"/>
        </w:rPr>
        <w:t xml:space="preserve">”) pertaining to the Site (as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such term is define below) and the collocation of certain Company facilities at the Site; and </w:t>
      </w:r>
    </w:p>
    <w:p w:rsidR="00617638" w:rsidRDefault="00617638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3" w:line="274" w:lineRule="exact"/>
        <w:ind w:left="1440" w:right="1246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 xml:space="preserve">WHEREAS, </w:t>
      </w:r>
      <w:r>
        <w:rPr>
          <w:color w:val="000000"/>
        </w:rPr>
        <w:t xml:space="preserve">Customer is proposing to utilize portions, or otherwise potentially provide </w:t>
      </w:r>
      <w:r>
        <w:rPr>
          <w:color w:val="000000"/>
        </w:rPr>
        <w:br/>
        <w:t xml:space="preserve">for the relocation of certain portions, of </w:t>
      </w:r>
      <w:r>
        <w:rPr>
          <w:color w:val="000000"/>
        </w:rPr>
        <w:t>a certain electric sub-station property and 23 kV Right-</w:t>
      </w:r>
      <w:r>
        <w:rPr>
          <w:color w:val="000000"/>
        </w:rPr>
        <w:br/>
        <w:t>of-Way identified as the “Heuvelton Substation Easement” (the “</w:t>
      </w:r>
      <w:r>
        <w:rPr>
          <w:rFonts w:ascii="Times New Roman Italic" w:hAnsi="Times New Roman Italic"/>
          <w:color w:val="000000"/>
          <w:u w:val="single"/>
        </w:rPr>
        <w:t>Subject Easement Areas</w:t>
      </w:r>
      <w:r>
        <w:rPr>
          <w:color w:val="000000"/>
        </w:rPr>
        <w:t xml:space="preserve">”) and </w:t>
      </w:r>
      <w:r>
        <w:rPr>
          <w:color w:val="000000"/>
        </w:rPr>
        <w:br/>
        <w:t xml:space="preserve">reserved by Company, in that Bargain and Sale Deed with Lien Covenant, dated July 30, 1999, </w:t>
      </w:r>
      <w:r>
        <w:rPr>
          <w:color w:val="000000"/>
        </w:rPr>
        <w:br/>
      </w:r>
      <w:r>
        <w:rPr>
          <w:color w:val="000000"/>
          <w:w w:val="105"/>
        </w:rPr>
        <w:t>conveyed to C</w:t>
      </w:r>
      <w:r>
        <w:rPr>
          <w:color w:val="000000"/>
          <w:w w:val="105"/>
        </w:rPr>
        <w:t xml:space="preserve">ustomer and recorded as Instrument ID #1999-00015616 in the St. Lawrence </w:t>
      </w:r>
      <w:r>
        <w:rPr>
          <w:color w:val="000000"/>
          <w:w w:val="105"/>
        </w:rPr>
        <w:br/>
      </w:r>
      <w:r>
        <w:rPr>
          <w:color w:val="000000"/>
        </w:rPr>
        <w:t>County Clerk’s Office (the “</w:t>
      </w:r>
      <w:r>
        <w:rPr>
          <w:rFonts w:ascii="Times New Roman Italic" w:hAnsi="Times New Roman Italic"/>
          <w:color w:val="000000"/>
          <w:u w:val="single"/>
        </w:rPr>
        <w:t>Bargain and Sale Deed</w:t>
      </w:r>
      <w:r>
        <w:rPr>
          <w:color w:val="000000"/>
        </w:rPr>
        <w:t xml:space="preserve">”), in order to facilitate its development of a </w:t>
      </w:r>
      <w:r>
        <w:rPr>
          <w:color w:val="000000"/>
        </w:rPr>
        <w:br/>
      </w:r>
      <w:r>
        <w:rPr>
          <w:color w:val="000000"/>
          <w:w w:val="105"/>
        </w:rPr>
        <w:t>new fish passage</w:t>
      </w:r>
      <w:r>
        <w:rPr>
          <w:rFonts w:ascii="Times New Roman Italic" w:hAnsi="Times New Roman Italic"/>
          <w:color w:val="000000"/>
          <w:w w:val="105"/>
        </w:rPr>
        <w:t xml:space="preserve"> </w:t>
      </w:r>
      <w:r>
        <w:rPr>
          <w:color w:val="000000"/>
          <w:w w:val="105"/>
        </w:rPr>
        <w:t>as directed by FERC License 2713, issued 11/26/2012 (the 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Fish Passage </w:t>
      </w:r>
      <w:r>
        <w:rPr>
          <w:rFonts w:ascii="Times New Roman Italic" w:hAnsi="Times New Roman Italic"/>
          <w:color w:val="000000"/>
          <w:w w:val="105"/>
          <w:u w:val="single"/>
        </w:rPr>
        <w:br/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”); and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" w:line="280" w:lineRule="exact"/>
        <w:ind w:left="1440" w:right="1248" w:firstLine="720"/>
        <w:jc w:val="both"/>
        <w:rPr>
          <w:color w:val="000000"/>
          <w:w w:val="104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Agreement, subject to (i) reimbursement by Customer of all Company costs and expenses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 xml:space="preserve">incurred in connection therewith, </w:t>
      </w:r>
      <w:r>
        <w:rPr>
          <w:color w:val="000000"/>
          <w:w w:val="104"/>
        </w:rPr>
        <w:t xml:space="preserve">(ii) if applicable, Customer’s acquisition and delivery of 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1440" w:right="1246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certain modified real property interests as contemplated in this Agreement, (iii) Customer’s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performance of all other duties, responsibilities, and obligations set forth in this Agreement,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inclu</w:t>
      </w:r>
      <w:r>
        <w:rPr>
          <w:color w:val="000000"/>
          <w:spacing w:val="-2"/>
        </w:rPr>
        <w:t xml:space="preserve">ding, without limitation, the Customer Required Actions (as defined below); and (iv) receipt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>of any and all “</w:t>
      </w:r>
      <w:r>
        <w:rPr>
          <w:rFonts w:ascii="Times New Roman Italic" w:hAnsi="Times New Roman Italic"/>
          <w:color w:val="000000"/>
          <w:w w:val="108"/>
        </w:rPr>
        <w:t>Required Approvals</w:t>
      </w:r>
      <w:r>
        <w:rPr>
          <w:color w:val="000000"/>
          <w:w w:val="108"/>
        </w:rPr>
        <w:t xml:space="preserve">”, as set forth in Section 18.1, in a form acceptable to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Company; </w:t>
      </w:r>
    </w:p>
    <w:p w:rsidR="00617638" w:rsidRDefault="003F44CD">
      <w:pPr>
        <w:autoSpaceDE w:val="0"/>
        <w:autoSpaceDN w:val="0"/>
        <w:adjustRightInd w:val="0"/>
        <w:spacing w:before="24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75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3"/>
      <w:bookmarkEnd w:id="2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617638" w:rsidRDefault="003F44CD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617638" w:rsidRDefault="003F44CD"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 xml:space="preserve">with right to </w:t>
      </w:r>
      <w:r>
        <w:rPr>
          <w:color w:val="000000"/>
          <w:w w:val="104"/>
        </w:rPr>
        <w:t xml:space="preserve">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617638" w:rsidRDefault="003F44CD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  <w:w w:val="106"/>
        </w:rPr>
        <w:t xml:space="preserve">attachments,  schedules,  and  exhibits </w:t>
      </w:r>
      <w:r>
        <w:rPr>
          <w:color w:val="000000"/>
          <w:w w:val="106"/>
        </w:rPr>
        <w:t xml:space="preserve"> and  any  subsequent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3" w:line="273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Applicable  Requirements</w:t>
      </w:r>
      <w:r>
        <w:rPr>
          <w:color w:val="000000"/>
          <w:w w:val="105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w w:val="104"/>
        </w:rPr>
        <w:t>other governmental regulatory or administrative agency, court, c</w:t>
      </w:r>
      <w:r>
        <w:rPr>
          <w:color w:val="000000"/>
          <w:w w:val="104"/>
        </w:rPr>
        <w:t xml:space="preserve">ommission, department, </w:t>
      </w:r>
      <w:r>
        <w:rPr>
          <w:color w:val="000000"/>
          <w:w w:val="102"/>
        </w:rPr>
        <w:t xml:space="preserve">board, or other governmental subdivision, legislature, rulemaking board, tribunal, or other </w:t>
      </w:r>
      <w:r>
        <w:rPr>
          <w:color w:val="000000"/>
        </w:rPr>
        <w:t>governmental authority having jurisdiction, NYISO, NYSRC and NPCC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requirements, and </w:t>
      </w:r>
      <w:r>
        <w:rPr>
          <w:color w:val="000000"/>
          <w:spacing w:val="-3"/>
        </w:rPr>
        <w:t xml:space="preserve">any applicable reliability standards.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617638" w:rsidRDefault="003F44CD">
      <w:pPr>
        <w:autoSpaceDE w:val="0"/>
        <w:autoSpaceDN w:val="0"/>
        <w:adjustRightInd w:val="0"/>
        <w:spacing w:before="58" w:line="550" w:lineRule="exact"/>
        <w:ind w:left="1800" w:right="1274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Bargain and Sale Deed</w:t>
      </w:r>
      <w:r>
        <w:rPr>
          <w:color w:val="000000"/>
          <w:spacing w:val="-2"/>
        </w:rPr>
        <w:t>” shall have the meaning set forth in the preamble to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</w:t>
      </w:r>
      <w:r>
        <w:rPr>
          <w:color w:val="000000"/>
          <w:spacing w:val="-2"/>
        </w:rPr>
        <w:t xml:space="preserve">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617638" w:rsidRDefault="003F44CD">
      <w:pPr>
        <w:autoSpaceDE w:val="0"/>
        <w:autoSpaceDN w:val="0"/>
        <w:adjustRightInd w:val="0"/>
        <w:spacing w:before="250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Company Indemnified Parties</w:t>
      </w:r>
      <w:r>
        <w:rPr>
          <w:color w:val="000000"/>
        </w:rPr>
        <w:t xml:space="preserve">” shall have the meanings </w:t>
      </w:r>
      <w:r>
        <w:rPr>
          <w:color w:val="000000"/>
          <w:spacing w:val="-3"/>
        </w:rPr>
        <w:t xml:space="preserve">set forth in Section 12.1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>and/or its Affiliates in connection with performance of the Company Wo</w:t>
      </w:r>
      <w:r>
        <w:rPr>
          <w:color w:val="000000"/>
          <w:w w:val="104"/>
        </w:rPr>
        <w:t xml:space="preserve">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</w:r>
      <w:r>
        <w:rPr>
          <w:color w:val="000000"/>
          <w:w w:val="102"/>
        </w:rPr>
        <w:t>and/or its Affiliates prior to the Effective Date.  Thes</w:t>
      </w:r>
      <w:r>
        <w:rPr>
          <w:color w:val="000000"/>
          <w:w w:val="102"/>
        </w:rPr>
        <w:t xml:space="preserve">e Company Reimbursable Costs shall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 xml:space="preserve">(including, without limitation,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execution of the Company Work or otherwise in connection with the Project, all applicable </w:t>
      </w:r>
      <w:r>
        <w:rPr>
          <w:color w:val="000000"/>
        </w:rPr>
        <w:br/>
      </w:r>
      <w:r>
        <w:rPr>
          <w:color w:val="000000"/>
          <w:w w:val="106"/>
        </w:rPr>
        <w:t xml:space="preserve">overhead, overtime costs, all federal, state and local taxes incurred </w:t>
      </w:r>
      <w:r>
        <w:rPr>
          <w:color w:val="000000"/>
          <w:w w:val="101"/>
        </w:rPr>
        <w:t xml:space="preserve">(including, without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617638" w:rsidRDefault="003F44CD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4"/>
      <w:bookmarkEnd w:id="3"/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14"/>
        </w:rPr>
        <w:t>limitation, all</w:t>
      </w:r>
      <w:r>
        <w:rPr>
          <w:color w:val="000000"/>
          <w:w w:val="114"/>
        </w:rPr>
        <w:t xml:space="preserve"> taxes arising from amounts paid to Company that are deemed to be </w:t>
      </w:r>
      <w:r>
        <w:rPr>
          <w:color w:val="000000"/>
          <w:w w:val="103"/>
        </w:rPr>
        <w:t xml:space="preserve">contributions in aid of construction), all costs of outside experts, consultants, counsel and </w:t>
      </w:r>
      <w:r>
        <w:rPr>
          <w:color w:val="000000"/>
          <w:w w:val="107"/>
        </w:rPr>
        <w:t xml:space="preserve">contractors, all other third-party fees and costs, and all costs of obtaining any required </w:t>
      </w:r>
      <w:r>
        <w:rPr>
          <w:color w:val="000000"/>
          <w:w w:val="102"/>
        </w:rPr>
        <w:t>permi</w:t>
      </w:r>
      <w:r>
        <w:rPr>
          <w:color w:val="000000"/>
          <w:w w:val="102"/>
        </w:rPr>
        <w:t xml:space="preserve">ts, rights, consents, releases, approvals, or authorizations acquired by or on behalf of </w:t>
      </w:r>
      <w:r>
        <w:rPr>
          <w:color w:val="000000"/>
          <w:spacing w:val="-3"/>
        </w:rPr>
        <w:t xml:space="preserve">Company, including, without limitation, the Required Approvals. </w:t>
      </w:r>
    </w:p>
    <w:p w:rsidR="00617638" w:rsidRDefault="003F44CD"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Construction Commencement Notice</w:t>
      </w:r>
      <w:r>
        <w:rPr>
          <w:color w:val="000000"/>
          <w:w w:val="107"/>
        </w:rPr>
        <w:t xml:space="preserve">” shall mean a written notice executed by a duly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authorized representative of Customer requesting or directing that the Company commence </w:t>
      </w:r>
      <w:r>
        <w:rPr>
          <w:color w:val="000000"/>
        </w:rPr>
        <w:br/>
      </w:r>
      <w:r>
        <w:rPr>
          <w:color w:val="000000"/>
        </w:rPr>
        <w:t xml:space="preserve">construction in connection with the Company Work, such notice to be without condition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qualification.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617638" w:rsidRDefault="003F44CD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Customer Grant of Easement</w:t>
      </w:r>
      <w:r>
        <w:rPr>
          <w:color w:val="000000"/>
          <w:w w:val="110"/>
        </w:rPr>
        <w:t xml:space="preserve">” shall have the meaning set forth in </w:t>
      </w:r>
      <w:r>
        <w:rPr>
          <w:color w:val="000000"/>
          <w:w w:val="110"/>
          <w:u w:val="single"/>
        </w:rPr>
        <w:t>Exhibit C</w:t>
      </w:r>
      <w:r>
        <w:rPr>
          <w:color w:val="000000"/>
          <w:w w:val="110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Customer Indemnified Party</w:t>
      </w:r>
      <w:r>
        <w:rPr>
          <w:color w:val="000000"/>
          <w:spacing w:val="-1"/>
        </w:rPr>
        <w:t>” and “</w:t>
      </w:r>
      <w:r>
        <w:rPr>
          <w:rFonts w:ascii="Times New Roman Italic" w:hAnsi="Times New Roman Italic"/>
          <w:color w:val="000000"/>
          <w:spacing w:val="-1"/>
          <w:u w:val="single"/>
        </w:rPr>
        <w:t>Customer Indemnified Parties</w:t>
      </w:r>
      <w:r>
        <w:rPr>
          <w:color w:val="000000"/>
          <w:spacing w:val="-1"/>
        </w:rPr>
        <w:t xml:space="preserve">” shall have the meanings </w:t>
      </w:r>
      <w:r>
        <w:rPr>
          <w:color w:val="000000"/>
          <w:spacing w:val="-3"/>
        </w:rPr>
        <w:t xml:space="preserve">set forth in Section 12.1 of this Agreement.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" w:line="28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Required 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>perf</w:t>
      </w:r>
      <w:r>
        <w:rPr>
          <w:color w:val="000000"/>
          <w:spacing w:val="-2"/>
        </w:rPr>
        <w:t xml:space="preserve">ormed by Customer as contemplated by Section 3.3 of this Agreement.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617638" w:rsidRDefault="003F44CD">
      <w:pPr>
        <w:autoSpaceDE w:val="0"/>
        <w:autoSpaceDN w:val="0"/>
        <w:adjustRightInd w:val="0"/>
        <w:spacing w:before="29" w:line="560" w:lineRule="exact"/>
        <w:ind w:left="1800" w:right="2902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617638" w:rsidRDefault="003F44CD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 xml:space="preserve">surface or subsurface strata, and ambient air.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Environmental Due Diligence Procedure</w:t>
      </w:r>
      <w:r>
        <w:rPr>
          <w:color w:val="000000"/>
          <w:spacing w:val="-2"/>
        </w:rPr>
        <w:t xml:space="preserve">” is set forth </w:t>
      </w:r>
      <w:r>
        <w:rPr>
          <w:color w:val="000000"/>
          <w:spacing w:val="-2"/>
        </w:rPr>
        <w:t xml:space="preserve">in </w:t>
      </w:r>
      <w:r>
        <w:rPr>
          <w:color w:val="000000"/>
          <w:spacing w:val="-2"/>
          <w:u w:val="single"/>
        </w:rPr>
        <w:t xml:space="preserve">Schedule II </w:t>
      </w:r>
      <w:r>
        <w:rPr>
          <w:color w:val="000000"/>
          <w:spacing w:val="-2"/>
        </w:rPr>
        <w:t xml:space="preserve">to this Agreement. 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4" w:line="273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Environmental Law</w:t>
      </w:r>
      <w:r>
        <w:rPr>
          <w:color w:val="000000"/>
          <w:w w:val="106"/>
        </w:rPr>
        <w:t xml:space="preserve">”  shall mean any environmental or health-and-safety-related law, </w:t>
      </w:r>
      <w:r>
        <w:rPr>
          <w:color w:val="000000"/>
        </w:rPr>
        <w:t xml:space="preserve">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5"/>
      <w:bookmarkEnd w:id="4"/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Existing Facilities</w:t>
      </w:r>
      <w:r>
        <w:rPr>
          <w:color w:val="000000"/>
        </w:rPr>
        <w:t xml:space="preserve">” means existing Company equipment and/or facilities located at or near </w:t>
      </w:r>
      <w:r>
        <w:rPr>
          <w:color w:val="000000"/>
          <w:spacing w:val="-3"/>
        </w:rPr>
        <w:t>Heuve</w:t>
      </w:r>
      <w:r>
        <w:rPr>
          <w:color w:val="000000"/>
          <w:spacing w:val="-3"/>
        </w:rPr>
        <w:t xml:space="preserve">lton Substation, requiring removal for the Fish Passage Project.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Existing Facilities Approvals</w:t>
      </w:r>
      <w:r>
        <w:rPr>
          <w:color w:val="000000"/>
          <w:w w:val="110"/>
        </w:rPr>
        <w:t xml:space="preserve">” shall have the meaning set forth in </w:t>
      </w:r>
      <w:r>
        <w:rPr>
          <w:color w:val="000000"/>
          <w:w w:val="110"/>
          <w:u w:val="single"/>
        </w:rPr>
        <w:t>Exhibit A</w:t>
      </w:r>
      <w:r>
        <w:rPr>
          <w:color w:val="000000"/>
          <w:w w:val="110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Facilities Approvals</w:t>
      </w:r>
      <w:r>
        <w:rPr>
          <w:color w:val="000000"/>
          <w:w w:val="102"/>
        </w:rPr>
        <w:t xml:space="preserve">” shall mean the New Facilities Approvals and the Existing Facilities </w:t>
      </w:r>
      <w:r>
        <w:rPr>
          <w:color w:val="000000"/>
          <w:spacing w:val="-3"/>
        </w:rPr>
        <w:t xml:space="preserve">Approvals.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 xml:space="preserve">” shall mean the date as of which FERC grants approval of this </w:t>
      </w:r>
      <w:r>
        <w:rPr>
          <w:color w:val="000000"/>
          <w:spacing w:val="-3"/>
        </w:rPr>
        <w:t>Agreement without condition or</w:t>
      </w:r>
      <w:r>
        <w:rPr>
          <w:color w:val="000000"/>
          <w:spacing w:val="-3"/>
        </w:rPr>
        <w:t xml:space="preserve"> modification. </w:t>
      </w:r>
    </w:p>
    <w:p w:rsidR="00617638" w:rsidRDefault="003F44CD">
      <w:pPr>
        <w:autoSpaceDE w:val="0"/>
        <w:autoSpaceDN w:val="0"/>
        <w:adjustRightInd w:val="0"/>
        <w:spacing w:before="29" w:line="560" w:lineRule="exact"/>
        <w:ind w:left="1800" w:right="147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Fish Passage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617638" w:rsidRDefault="003F44CD">
      <w:pPr>
        <w:autoSpaceDE w:val="0"/>
        <w:autoSpaceDN w:val="0"/>
        <w:adjustRightInd w:val="0"/>
        <w:spacing w:before="236" w:line="275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judgment in</w:t>
      </w:r>
      <w:r>
        <w:rPr>
          <w:color w:val="000000"/>
          <w:w w:val="104"/>
        </w:rPr>
        <w:t xml:space="preserve">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 xml:space="preserve">expected to accomplish the desired result at a reasonable cost consistent with good business </w:t>
      </w:r>
      <w:r>
        <w:rPr>
          <w:color w:val="000000"/>
        </w:rPr>
        <w:br/>
      </w:r>
      <w:r>
        <w:rPr>
          <w:color w:val="000000"/>
          <w:w w:val="105"/>
        </w:rPr>
        <w:t>practices, reliability, safety, and expedition.  Good Utility Practice is not intend</w:t>
      </w:r>
      <w:r>
        <w:rPr>
          <w:color w:val="000000"/>
          <w:w w:val="105"/>
        </w:rPr>
        <w:t xml:space="preserve">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 xml:space="preserve">refer to acceptable practices, methods, or acts generally accepted in the region in which the </w:t>
      </w:r>
      <w:r>
        <w:rPr>
          <w:color w:val="000000"/>
        </w:rPr>
        <w:br/>
        <w:t>Fish Passage Project is located during the relevant tim</w:t>
      </w:r>
      <w:r>
        <w:rPr>
          <w:color w:val="000000"/>
        </w:rPr>
        <w:t xml:space="preserve">e period.  Good Utility Practice shall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include, but not be limited to, NERC, NPCC and NYISO, NYSRC criteria, rules, guidelines,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standards, where applicable, and as they may be amended from time to time, including </w:t>
      </w:r>
      <w:r>
        <w:rPr>
          <w:color w:val="000000"/>
        </w:rPr>
        <w:br/>
      </w:r>
      <w:r>
        <w:rPr>
          <w:color w:val="000000"/>
          <w:w w:val="105"/>
        </w:rPr>
        <w:t xml:space="preserve">the rules, guidelines, and criteria of any successor organization to the foregoing entities.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When applied to Customer, the term Good Utility Practice shall include standards applicable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to a utility generator connecting to the distribution or transmission</w:t>
      </w:r>
      <w:r>
        <w:rPr>
          <w:color w:val="000000"/>
          <w:w w:val="104"/>
        </w:rPr>
        <w:t xml:space="preserve"> facilities or system of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another utility. </w:t>
      </w:r>
    </w:p>
    <w:p w:rsidR="00617638" w:rsidRDefault="003F44CD">
      <w:pPr>
        <w:autoSpaceDE w:val="0"/>
        <w:autoSpaceDN w:val="0"/>
        <w:adjustRightInd w:val="0"/>
        <w:spacing w:before="265" w:line="276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U.S.C. Section 9601, et seq., the Resource Conservation and Recovery Act, as amended, 42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Indemnified  Party</w:t>
      </w:r>
      <w:r>
        <w:rPr>
          <w:color w:val="000000"/>
          <w:w w:val="105"/>
        </w:rPr>
        <w:t xml:space="preserve">”  shall  mean  a  Company  Indemnified  Party  and/or  a  Customer </w:t>
      </w:r>
      <w:r>
        <w:rPr>
          <w:color w:val="000000"/>
          <w:spacing w:val="-3"/>
        </w:rPr>
        <w:t xml:space="preserve">Indemnified Party, as applicable.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6"/>
      <w:bookmarkEnd w:id="5"/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Interconnection Agreement</w:t>
      </w:r>
      <w:r>
        <w:rPr>
          <w:color w:val="000000"/>
          <w:w w:val="106"/>
        </w:rPr>
        <w:t>”  shall  have  the  mean</w:t>
      </w:r>
      <w:r>
        <w:rPr>
          <w:color w:val="008000"/>
          <w:w w:val="106"/>
        </w:rPr>
        <w:t xml:space="preserve"> </w:t>
      </w:r>
      <w:r>
        <w:rPr>
          <w:color w:val="000000"/>
          <w:w w:val="106"/>
        </w:rPr>
        <w:t xml:space="preserve"> specified  in the preamble to  this </w:t>
      </w:r>
      <w:r>
        <w:rPr>
          <w:color w:val="000000"/>
          <w:spacing w:val="-3"/>
        </w:rPr>
        <w:t xml:space="preserve">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Land Use Approvals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to this Agreement. </w:t>
      </w:r>
    </w:p>
    <w:p w:rsidR="00617638" w:rsidRDefault="003F44CD">
      <w:pPr>
        <w:autoSpaceDE w:val="0"/>
        <w:autoSpaceDN w:val="0"/>
        <w:adjustRightInd w:val="0"/>
        <w:spacing w:before="261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</w:t>
      </w:r>
      <w:r>
        <w:rPr>
          <w:color w:val="000000"/>
          <w:spacing w:val="-2"/>
        </w:rPr>
        <w:t xml:space="preserve">” means the personal property assets constituting new or modified facilities to </w:t>
      </w:r>
      <w:r>
        <w:rPr>
          <w:color w:val="000000"/>
          <w:spacing w:val="-2"/>
        </w:rPr>
        <w:br/>
        <w:t xml:space="preserve">be constructed and placed in service by Company as contemplated this by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 Approvals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</w:t>
      </w:r>
      <w:r>
        <w:rPr>
          <w:color w:val="000000"/>
          <w:spacing w:val="-2"/>
        </w:rPr>
        <w:t xml:space="preserve">ement.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New Facilities Property Rights</w:t>
      </w:r>
      <w:r>
        <w:rPr>
          <w:color w:val="000000"/>
          <w:w w:val="108"/>
        </w:rPr>
        <w:t xml:space="preserve">” shall have the meaning set forth in </w:t>
      </w:r>
      <w:r>
        <w:rPr>
          <w:color w:val="000000"/>
          <w:w w:val="108"/>
          <w:u w:val="single"/>
        </w:rPr>
        <w:t>Exhibit C</w:t>
      </w:r>
      <w:r>
        <w:rPr>
          <w:color w:val="000000"/>
          <w:w w:val="108"/>
        </w:rPr>
        <w:t xml:space="preserve"> of this </w:t>
      </w:r>
      <w:r>
        <w:rPr>
          <w:color w:val="000000"/>
          <w:spacing w:val="-3"/>
        </w:rPr>
        <w:t xml:space="preserve">Agreement. </w:t>
      </w:r>
    </w:p>
    <w:p w:rsidR="00617638" w:rsidRDefault="003F44CD"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617638" w:rsidRDefault="003F44CD"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7" w:line="26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Preliminary Milestone Schedule</w:t>
      </w:r>
      <w:r>
        <w:rPr>
          <w:color w:val="000000"/>
          <w:w w:val="104"/>
        </w:rPr>
        <w:t xml:space="preserve">” shall have the meaning set forth in Section 5.2 of this </w:t>
      </w:r>
      <w:r>
        <w:rPr>
          <w:color w:val="000000"/>
          <w:spacing w:val="-3"/>
        </w:rPr>
        <w:t xml:space="preserve">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 xml:space="preserve">Project </w:t>
      </w:r>
      <w:r>
        <w:rPr>
          <w:rFonts w:ascii="Times New Roman Italic" w:hAnsi="Times New Roman Italic"/>
          <w:color w:val="000000"/>
          <w:w w:val="108"/>
          <w:u w:val="single"/>
        </w:rPr>
        <w:t>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tabs>
          <w:tab w:val="left" w:pos="5378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w w:val="106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Proprietary Information</w:t>
      </w:r>
      <w:r>
        <w:rPr>
          <w:color w:val="000000"/>
          <w:w w:val="101"/>
        </w:rPr>
        <w:t xml:space="preserve">”  means </w:t>
      </w:r>
      <w:r>
        <w:rPr>
          <w:color w:val="000000"/>
          <w:w w:val="101"/>
        </w:rPr>
        <w:tab/>
      </w:r>
      <w:r>
        <w:rPr>
          <w:color w:val="000000"/>
          <w:w w:val="106"/>
        </w:rPr>
        <w:t xml:space="preserve">(i) all financial,  technical  and other  non-public  or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1800" w:right="1249"/>
        <w:jc w:val="both"/>
        <w:rPr>
          <w:color w:val="000000"/>
          <w:spacing w:val="-1"/>
        </w:rPr>
      </w:pPr>
      <w:r>
        <w:rPr>
          <w:color w:val="000000"/>
          <w:w w:val="108"/>
        </w:rPr>
        <w:t xml:space="preserve">proprietary information which is furnished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  <w:t xml:space="preserve">to the Receiving Party or its Representative(s) in connection with </w:t>
      </w:r>
      <w:r>
        <w:rPr>
          <w:color w:val="000000"/>
          <w:spacing w:val="-1"/>
        </w:rPr>
        <w:t xml:space="preserve">this Agreement and that is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6" w:name="Pg7"/>
      <w:bookmarkEnd w:id="6"/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638" w:rsidRDefault="003F44CD">
      <w:pPr>
        <w:tabs>
          <w:tab w:val="left" w:pos="4228"/>
        </w:tabs>
        <w:autoSpaceDE w:val="0"/>
        <w:autoSpaceDN w:val="0"/>
        <w:adjustRightInd w:val="0"/>
        <w:spacing w:before="67" w:line="276" w:lineRule="exact"/>
        <w:ind w:left="1800"/>
        <w:rPr>
          <w:color w:val="000000"/>
          <w:w w:val="108"/>
        </w:rPr>
      </w:pPr>
      <w:r>
        <w:rPr>
          <w:color w:val="000000"/>
          <w:w w:val="103"/>
        </w:rPr>
        <w:t xml:space="preserve">described or identified </w:t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(at the time of disclosure) as being non-public, confidential or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CIP and </w:t>
      </w:r>
      <w:r>
        <w:rPr>
          <w:color w:val="000000"/>
          <w:w w:val="102"/>
        </w:rPr>
        <w:t xml:space="preserve">(iv) all memoranda, notes,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reports, files, copies, extracts, inventions, discoveries, improvements or any other thing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prepared or derived from any information described in subparts (i) through (iii) preceding.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>” shall mean the Party rec</w:t>
      </w:r>
      <w:r>
        <w:rPr>
          <w:color w:val="000000"/>
          <w:spacing w:val="-2"/>
        </w:rPr>
        <w:t xml:space="preserve">eiving Proprietary Information.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617638" w:rsidRDefault="003F44CD"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>of a Party and such Party</w:t>
      </w:r>
      <w:r>
        <w:rPr>
          <w:color w:val="000000"/>
          <w:w w:val="104"/>
        </w:rPr>
        <w:t xml:space="preserve">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617638" w:rsidRDefault="003F44CD">
      <w:pPr>
        <w:autoSpaceDE w:val="0"/>
        <w:autoSpaceDN w:val="0"/>
        <w:adjustRightInd w:val="0"/>
        <w:spacing w:before="29" w:line="560" w:lineRule="exact"/>
        <w:ind w:left="1800" w:right="163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>” shall have the meaning set forth in Section 18.1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617638" w:rsidRDefault="003F44CD">
      <w:pPr>
        <w:autoSpaceDE w:val="0"/>
        <w:autoSpaceDN w:val="0"/>
        <w:adjustRightInd w:val="0"/>
        <w:spacing w:before="248" w:line="260" w:lineRule="exact"/>
        <w:ind w:left="1800" w:right="1249"/>
        <w:jc w:val="both"/>
        <w:rPr>
          <w:color w:val="008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Site</w:t>
      </w:r>
      <w:r>
        <w:rPr>
          <w:color w:val="000000"/>
          <w:w w:val="110"/>
        </w:rPr>
        <w:t xml:space="preserve">”  shall mean the location of the hydroelectric facility commonly known as the </w:t>
      </w:r>
      <w:r>
        <w:rPr>
          <w:color w:val="000000"/>
          <w:spacing w:val="-3"/>
        </w:rPr>
        <w:t>Heuvelton Hydro Station</w:t>
      </w:r>
      <w:r>
        <w:rPr>
          <w:color w:val="008000"/>
          <w:spacing w:val="-3"/>
        </w:rPr>
        <w:t xml:space="preserve">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8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Site Agreement</w:t>
      </w:r>
      <w:r>
        <w:rPr>
          <w:rFonts w:ascii="Times New Roman Italic" w:hAnsi="Times New Roman Italic"/>
          <w:color w:val="000000"/>
          <w:spacing w:val="-2"/>
        </w:rPr>
        <w:t>”</w:t>
      </w:r>
      <w:r>
        <w:rPr>
          <w:color w:val="000000"/>
          <w:spacing w:val="-2"/>
        </w:rPr>
        <w:t xml:space="preserve"> shall have the meaning set forth in the preamble to this Agreement.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Subject Easement Areas</w:t>
      </w:r>
      <w:r>
        <w:rPr>
          <w:color w:val="000000"/>
          <w:w w:val="110"/>
        </w:rPr>
        <w:t xml:space="preserve">” shall having the meaning set forth in the preamble to this </w:t>
      </w:r>
      <w:r>
        <w:rPr>
          <w:color w:val="000000"/>
          <w:spacing w:val="-3"/>
        </w:rPr>
        <w:t xml:space="preserve">Agreement.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>” s</w:t>
      </w:r>
      <w:r>
        <w:rPr>
          <w:color w:val="000000"/>
          <w:spacing w:val="-2"/>
        </w:rPr>
        <w:t xml:space="preserve">hall mean the Customer Required Actions and/or the Company Work, as applicable. </w:t>
      </w:r>
    </w:p>
    <w:p w:rsidR="00617638" w:rsidRDefault="00617638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9" w:line="27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Work Commencement Notice</w:t>
      </w:r>
      <w:r>
        <w:rPr>
          <w:color w:val="000000"/>
          <w:w w:val="103"/>
        </w:rPr>
        <w:t xml:space="preserve">” shall mean a written notice executed by a duly authorized </w:t>
      </w:r>
      <w:r>
        <w:rPr>
          <w:color w:val="000000"/>
        </w:rPr>
        <w:t xml:space="preserve">representative of Customer requesting or directing that the Company begin performance of </w:t>
      </w:r>
      <w:r>
        <w:rPr>
          <w:color w:val="000000"/>
          <w:spacing w:val="-2"/>
        </w:rPr>
        <w:t xml:space="preserve">the Company Work, such notice to be without condition or qualification.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0" style="position:absolute;left:0;text-align:left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8"/>
      <w:bookmarkEnd w:id="7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617638" w:rsidRDefault="003F44CD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rFonts w:ascii="Times New Roman Bold" w:hAnsi="Times New Roman Bold"/>
          <w:color w:val="000000"/>
          <w:w w:val="105"/>
        </w:rPr>
        <w:t>3.0</w:t>
      </w:r>
      <w:r>
        <w:rPr>
          <w:rFonts w:ascii="Times New Roman Bold" w:hAnsi="Times New Roman Bold"/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Scope of Work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3.1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The Company’s scope of work is set forth in </w:t>
      </w:r>
      <w:r>
        <w:rPr>
          <w:color w:val="000000"/>
          <w:w w:val="106"/>
          <w:u w:val="single"/>
        </w:rPr>
        <w:t>Exhibit A</w:t>
      </w:r>
      <w:r>
        <w:rPr>
          <w:color w:val="000000"/>
          <w:w w:val="106"/>
        </w:rPr>
        <w:t xml:space="preserve"> of this Agreement,</w:t>
      </w:r>
    </w:p>
    <w:p w:rsidR="00617638" w:rsidRDefault="003F44CD">
      <w:pPr>
        <w:autoSpaceDE w:val="0"/>
        <w:autoSpaceDN w:val="0"/>
        <w:adjustRightInd w:val="0"/>
        <w:spacing w:before="1" w:line="267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-2"/>
          <w:u w:val="single"/>
        </w:rPr>
        <w:t>Company Work</w:t>
      </w:r>
      <w:r>
        <w:rPr>
          <w:color w:val="000000"/>
          <w:spacing w:val="-2"/>
        </w:rPr>
        <w:t xml:space="preserve">”).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Customer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>to notify t</w:t>
      </w:r>
      <w:r>
        <w:rPr>
          <w:color w:val="000000"/>
          <w:spacing w:val="-1"/>
        </w:rPr>
        <w:t xml:space="preserve">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Work that does not meet the standard of this Section 3.2.  If the Company Work 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defective within the meaning of the prior sentence, the Company shall promptly </w:t>
      </w:r>
      <w:r>
        <w:rPr>
          <w:color w:val="000000"/>
        </w:rPr>
        <w:br/>
      </w:r>
      <w:r>
        <w:rPr>
          <w:color w:val="000000"/>
          <w:spacing w:val="-2"/>
        </w:rPr>
        <w:t>correct, repair or rep</w:t>
      </w:r>
      <w:r>
        <w:rPr>
          <w:color w:val="000000"/>
          <w:spacing w:val="-2"/>
        </w:rPr>
        <w:t xml:space="preserve">lace such defective Company Work, as appropriate, provided,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that, Company shall not have any obligation to correct, repair or replace such </w:t>
      </w:r>
      <w:r>
        <w:rPr>
          <w:color w:val="000000"/>
          <w:w w:val="105"/>
        </w:rPr>
        <w:br/>
      </w:r>
      <w:r>
        <w:rPr>
          <w:color w:val="000000"/>
          <w:w w:val="107"/>
        </w:rPr>
        <w:t xml:space="preserve">defective Company Work unless the defect in the Company Work has (or is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reasonably  likely  to  have)  a  material  adverse  impact  on  the  Customer’s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implementation of the Fish Passage Project as contemplated by the Parties as of </w:t>
      </w:r>
      <w:r>
        <w:rPr>
          <w:color w:val="000000"/>
          <w:w w:val="102"/>
        </w:rPr>
        <w:br/>
      </w:r>
      <w:r>
        <w:rPr>
          <w:color w:val="000000"/>
        </w:rPr>
        <w:t xml:space="preserve">the Effective Date.  The remedy set forth in this Section is the sole and exclusive </w:t>
      </w:r>
      <w:r>
        <w:rPr>
          <w:color w:val="000000"/>
        </w:rPr>
        <w:br/>
        <w:t>remedy g</w:t>
      </w:r>
      <w:r>
        <w:rPr>
          <w:color w:val="000000"/>
        </w:rPr>
        <w:t xml:space="preserve">ranted or available to Customer for any failure of Company to meet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performance standards or requirements set forth in this Agreement.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Customer shall use reasonable efforts to </w:t>
      </w:r>
    </w:p>
    <w:p w:rsidR="00617638" w:rsidRDefault="003F44CD">
      <w:pPr>
        <w:tabs>
          <w:tab w:val="left" w:pos="10425"/>
        </w:tabs>
        <w:autoSpaceDE w:val="0"/>
        <w:autoSpaceDN w:val="0"/>
        <w:adjustRightInd w:val="0"/>
        <w:spacing w:before="1" w:line="25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>perform the actions described</w:t>
      </w:r>
      <w:r>
        <w:rPr>
          <w:color w:val="0D0D0D"/>
          <w:w w:val="107"/>
        </w:rPr>
        <w:t xml:space="preserve"> in </w:t>
      </w:r>
      <w:r>
        <w:rPr>
          <w:color w:val="0D0D0D"/>
          <w:w w:val="107"/>
          <w:u w:val="single"/>
        </w:rPr>
        <w:t>Exhibit C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617638" w:rsidRDefault="003F44CD"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D0D0D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D0D0D"/>
          <w:w w:val="103"/>
        </w:rPr>
      </w:pPr>
      <w:r>
        <w:rPr>
          <w:color w:val="000000"/>
          <w:spacing w:val="-3"/>
        </w:rPr>
        <w:t xml:space="preserve">3.4 </w:t>
      </w:r>
      <w:r>
        <w:rPr>
          <w:color w:val="000000"/>
          <w:spacing w:val="-3"/>
        </w:rPr>
        <w:tab/>
      </w:r>
      <w:r>
        <w:rPr>
          <w:color w:val="0D0D0D"/>
          <w:w w:val="103"/>
        </w:rPr>
        <w:t xml:space="preserve">Each Party shall reasonably cooperate and coordinate with the other Party, and </w:t>
      </w:r>
    </w:p>
    <w:p w:rsidR="00617638" w:rsidRDefault="003F44CD">
      <w:pPr>
        <w:autoSpaceDE w:val="0"/>
        <w:autoSpaceDN w:val="0"/>
        <w:adjustRightInd w:val="0"/>
        <w:spacing w:line="300" w:lineRule="exact"/>
        <w:ind w:left="2880" w:right="1250"/>
        <w:jc w:val="both"/>
        <w:rPr>
          <w:color w:val="0D0D0D"/>
          <w:spacing w:val="-3"/>
        </w:rPr>
      </w:pPr>
      <w:r>
        <w:rPr>
          <w:color w:val="0D0D0D"/>
          <w:spacing w:val="-1"/>
        </w:rPr>
        <w:t xml:space="preserve">with such other Party’s contractors, subcontractors and representatives, as needed </w:t>
      </w:r>
      <w:r>
        <w:rPr>
          <w:color w:val="0D0D0D"/>
          <w:spacing w:val="-3"/>
        </w:rPr>
        <w:t xml:space="preserve">to facilitate the Work.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1" style="position:absolute;left:0;text-align:left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9"/>
      <w:bookmarkEnd w:id="8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rFonts w:ascii="Times New Roman Bold" w:hAnsi="Times New Roman Bold"/>
          <w:color w:val="000000"/>
          <w:w w:val="103"/>
        </w:rPr>
        <w:t>4.0</w:t>
      </w:r>
      <w:r>
        <w:rPr>
          <w:rFonts w:ascii="Times New Roman Bold" w:hAnsi="Times New Roman Bold"/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Changes in the Work</w:t>
      </w:r>
    </w:p>
    <w:p w:rsidR="00617638" w:rsidRDefault="003F44CD">
      <w:pPr>
        <w:tabs>
          <w:tab w:val="left" w:pos="2880"/>
          <w:tab w:val="left" w:pos="5068"/>
          <w:tab w:val="left" w:pos="6453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3"/>
        </w:rPr>
        <w:t>4.1</w:t>
      </w:r>
      <w:r>
        <w:rPr>
          <w:color w:val="000000"/>
          <w:w w:val="103"/>
        </w:rPr>
        <w:tab/>
        <w:t>Subject  to  Section</w:t>
      </w:r>
      <w:r>
        <w:rPr>
          <w:color w:val="000000"/>
          <w:w w:val="103"/>
        </w:rPr>
        <w:tab/>
        <w:t>4.2,  below,</w:t>
      </w:r>
      <w:r>
        <w:rPr>
          <w:color w:val="000000"/>
          <w:w w:val="103"/>
        </w:rPr>
        <w:tab/>
        <w:t>(a)  any  requests  for  material  additions,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modifications, or changes to the Work shall be communicated in writing by the Party making the request, and (b) if the Parties mutually agree to such addition, </w:t>
      </w:r>
      <w:r>
        <w:rPr>
          <w:color w:val="000000"/>
          <w:spacing w:val="-1"/>
        </w:rPr>
        <w:t xml:space="preserve">modification, or change to the applicable Work, such agreement shall be set forth </w:t>
      </w:r>
      <w:r>
        <w:rPr>
          <w:color w:val="000000"/>
          <w:w w:val="106"/>
        </w:rPr>
        <w:t xml:space="preserve">in  a  written  document  signed  by  both  Parties  specifying  such  addition, </w:t>
      </w:r>
      <w:r>
        <w:rPr>
          <w:color w:val="000000"/>
          <w:w w:val="111"/>
        </w:rPr>
        <w:t xml:space="preserve">modification or change.  Any additional costs arising from such addition, </w:t>
      </w:r>
      <w:r>
        <w:rPr>
          <w:color w:val="000000"/>
          <w:w w:val="112"/>
        </w:rPr>
        <w:t>modification or cha</w:t>
      </w:r>
      <w:r>
        <w:rPr>
          <w:color w:val="000000"/>
          <w:w w:val="112"/>
        </w:rPr>
        <w:t xml:space="preserve">nge to the Work shall be paid by Customer as part of </w:t>
      </w:r>
      <w:r>
        <w:rPr>
          <w:color w:val="000000"/>
          <w:spacing w:val="-3"/>
        </w:rPr>
        <w:t xml:space="preserve">Company Reimbursable Costs.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2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foregoing notwithstanding, the Company is not required to obtain the consent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or agreement of the Customer for, or (unless required by the last sentence of this </w:t>
      </w:r>
      <w:r>
        <w:rPr>
          <w:color w:val="000000"/>
        </w:rPr>
        <w:br/>
      </w:r>
      <w:r>
        <w:rPr>
          <w:color w:val="000000"/>
        </w:rPr>
        <w:t xml:space="preserve">Section) provide any notice to Customer of, any change to the Company Work if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change (a) will not materially interfere with Customer’s ability to implement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Fish Passage Project as contemplated by the Parties as of the Effective Date, </w:t>
      </w:r>
      <w:r>
        <w:rPr>
          <w:color w:val="000000"/>
        </w:rPr>
        <w:br/>
      </w:r>
      <w:r>
        <w:rPr>
          <w:color w:val="000000"/>
          <w:w w:val="105"/>
        </w:rPr>
        <w:t xml:space="preserve">or (b) is </w:t>
      </w:r>
      <w:r>
        <w:rPr>
          <w:color w:val="000000"/>
          <w:w w:val="105"/>
        </w:rPr>
        <w:t xml:space="preserve">made in order to comply with any Applicable Requirement(s), Good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Utility Practice,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</w:rPr>
        <w:t xml:space="preserve">the Company’s applicable standards, specifications, requirements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practices, or to enable Company’s utility facilities to continue, commence or </w:t>
      </w:r>
      <w:r>
        <w:rPr>
          <w:color w:val="000000"/>
        </w:rPr>
        <w:br/>
      </w:r>
      <w:r>
        <w:rPr>
          <w:color w:val="000000"/>
          <w:w w:val="102"/>
        </w:rPr>
        <w:t xml:space="preserve">recommence commercial operations in accordance with all applicable legal and </w:t>
      </w:r>
      <w:r>
        <w:rPr>
          <w:color w:val="000000"/>
          <w:w w:val="102"/>
        </w:rPr>
        <w:br/>
        <w:t xml:space="preserve">regulatory requirements and all applicable codes and standards.  Any additional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 arising from such change shall be paid by the Customer as part of Company </w:t>
      </w:r>
      <w:r>
        <w:rPr>
          <w:color w:val="000000"/>
          <w:spacing w:val="-1"/>
        </w:rPr>
        <w:br/>
      </w:r>
      <w:r>
        <w:rPr>
          <w:color w:val="000000"/>
        </w:rPr>
        <w:t>Reimbursable Cos</w:t>
      </w:r>
      <w:r>
        <w:rPr>
          <w:color w:val="000000"/>
        </w:rPr>
        <w:t xml:space="preserve">ts.  The Company shall provide written notice to the Customer </w:t>
      </w:r>
      <w:r>
        <w:rPr>
          <w:color w:val="000000"/>
        </w:rPr>
        <w:br/>
      </w:r>
      <w:r>
        <w:rPr>
          <w:color w:val="000000"/>
          <w:w w:val="102"/>
        </w:rPr>
        <w:t xml:space="preserve">of any change made pursuant to this Section 4.2 that the Company estimates, in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good faith at the time such change is initiated, will increase the total Company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Reimbursable Costs payable unde</w:t>
      </w:r>
      <w:r>
        <w:rPr>
          <w:color w:val="000000"/>
          <w:w w:val="106"/>
        </w:rPr>
        <w:t xml:space="preserve">r this Agreement by an amount exceeding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twenty percent (20%) of the Initial Prepayment.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Performance and Preliminary Milestone Schedule; Conditions to Proceed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Company shall use reasonable efforts to attempt to have any Company Work</w:t>
      </w:r>
    </w:p>
    <w:p w:rsidR="00617638" w:rsidRDefault="003F44CD">
      <w:pPr>
        <w:autoSpaceDE w:val="0"/>
        <w:autoSpaceDN w:val="0"/>
        <w:adjustRightInd w:val="0"/>
        <w:spacing w:line="277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w w:val="104"/>
        </w:rPr>
        <w:t xml:space="preserve">foregoing notwithstanding, if Company Work is performed outside of normal </w:t>
      </w:r>
      <w:r>
        <w:rPr>
          <w:color w:val="000000"/>
          <w:w w:val="104"/>
        </w:rPr>
        <w:br/>
      </w:r>
      <w:r>
        <w:rPr>
          <w:color w:val="000000"/>
        </w:rPr>
        <w:t xml:space="preserve">working hours, Customer shall be responsible for paying all actual costs incurred </w:t>
      </w:r>
      <w:r>
        <w:rPr>
          <w:color w:val="000000"/>
        </w:rPr>
        <w:br/>
        <w:t>in connection there</w:t>
      </w:r>
      <w:r>
        <w:rPr>
          <w:color w:val="000000"/>
        </w:rPr>
        <w:t xml:space="preserve">with, including, without limitation, applicable overtime costs,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as part of Company Reimbursable Costs.  For the avoidance of doubt: in no event </w:t>
      </w:r>
      <w:r>
        <w:rPr>
          <w:color w:val="000000"/>
          <w:spacing w:val="-1"/>
        </w:rPr>
        <w:br/>
        <w:t xml:space="preserve">shall the Company be obligated or required to perform Company Work outside of </w:t>
      </w:r>
      <w:r>
        <w:rPr>
          <w:color w:val="000000"/>
          <w:spacing w:val="-1"/>
        </w:rPr>
        <w:br/>
        <w:t>normal working hours if the Com</w:t>
      </w:r>
      <w:r>
        <w:rPr>
          <w:color w:val="000000"/>
          <w:spacing w:val="-1"/>
        </w:rPr>
        <w:t xml:space="preserve">pany determines, in its sole discretion, that such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performance would be unreasonable, unsafe or otherwise not in compliance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Good Utility Practice.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preliminary project milestone schedule for the Fish Passage Project is set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w w:val="104"/>
        </w:rPr>
        <w:t xml:space="preserve">forth  in  </w:t>
      </w:r>
      <w:r>
        <w:rPr>
          <w:color w:val="000000"/>
          <w:w w:val="104"/>
          <w:u w:val="single"/>
        </w:rPr>
        <w:t>Exhib</w:t>
      </w:r>
      <w:r>
        <w:rPr>
          <w:color w:val="000000"/>
          <w:w w:val="104"/>
          <w:u w:val="single"/>
        </w:rPr>
        <w:t>it  B</w:t>
      </w:r>
      <w:r>
        <w:rPr>
          <w:color w:val="000000"/>
          <w:w w:val="104"/>
        </w:rPr>
        <w:t xml:space="preserve">,  attached  hereto  and  incorporated  herein  by  reference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(“</w:t>
      </w:r>
      <w:r>
        <w:rPr>
          <w:rFonts w:ascii="Times New Roman Italic" w:hAnsi="Times New Roman Italic"/>
          <w:color w:val="000000"/>
          <w:w w:val="103"/>
          <w:u w:val="single"/>
        </w:rPr>
        <w:t>Preliminary Milestone Schedule</w:t>
      </w:r>
      <w:r>
        <w:rPr>
          <w:color w:val="000000"/>
          <w:w w:val="103"/>
        </w:rPr>
        <w:t xml:space="preserve">”).  The Preliminary Milestone Schedule is a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projection only and is subject to change with or without a written adjustment to </w:t>
      </w:r>
      <w:r>
        <w:rPr>
          <w:color w:val="000000"/>
          <w:w w:val="102"/>
        </w:rPr>
        <w:br/>
        <w:t>such Schedule.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  Neither Party shall be liable for failure to meet the Preliminary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3F44CD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2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10"/>
      <w:bookmarkEnd w:id="9"/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Milestone Schedule,  any  milestone, or any  other  projected  or  preliminary </w:t>
      </w:r>
      <w:r>
        <w:rPr>
          <w:color w:val="000000"/>
          <w:spacing w:val="-3"/>
        </w:rPr>
        <w:t xml:space="preserve">schedule in connection with this Agreement or the Project.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spacing w:val="-1"/>
          <w:u w:val="single"/>
        </w:rPr>
        <w:t>Commencem</w:t>
      </w:r>
      <w:r>
        <w:rPr>
          <w:color w:val="000000"/>
          <w:spacing w:val="-1"/>
          <w:u w:val="single"/>
        </w:rPr>
        <w:t>ent of Company Work</w:t>
      </w:r>
      <w:r>
        <w:rPr>
          <w:color w:val="000000"/>
          <w:spacing w:val="-1"/>
        </w:rPr>
        <w:t xml:space="preserve">.    Company will proceed with the Company </w:t>
      </w:r>
    </w:p>
    <w:p w:rsidR="00617638" w:rsidRDefault="003F44CD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w w:val="101"/>
        </w:rPr>
      </w:pPr>
      <w:r>
        <w:rPr>
          <w:color w:val="000000"/>
        </w:rPr>
        <w:t xml:space="preserve">Work following the later of (i) the FERC Approval Date, (ii) Company’s receipt </w:t>
      </w:r>
      <w:r>
        <w:rPr>
          <w:color w:val="000000"/>
        </w:rPr>
        <w:br/>
      </w:r>
      <w:r>
        <w:rPr>
          <w:color w:val="000000"/>
          <w:w w:val="101"/>
        </w:rPr>
        <w:t xml:space="preserve">of   the   Initial   Prepayment,   and (iii)   Company’s   receipt   of   the   Work </w:t>
      </w:r>
    </w:p>
    <w:p w:rsidR="00617638" w:rsidRDefault="003F44CD">
      <w:pPr>
        <w:autoSpaceDE w:val="0"/>
        <w:autoSpaceDN w:val="0"/>
        <w:adjustRightInd w:val="0"/>
        <w:spacing w:before="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Commencement Notice from Customer.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5.4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Construction Commencement.</w:t>
      </w:r>
      <w:r>
        <w:rPr>
          <w:rFonts w:ascii="Times New Roman Bold" w:hAnsi="Times New Roman Bold"/>
          <w:color w:val="000000"/>
          <w:w w:val="107"/>
        </w:rPr>
        <w:t xml:space="preserve">  </w:t>
      </w:r>
      <w:r>
        <w:rPr>
          <w:color w:val="000000"/>
          <w:w w:val="107"/>
        </w:rPr>
        <w:t xml:space="preserve">Anything in this Agreement to the contrary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notwithstanding,  Company  shall  not  be  obligated  to  proceed  with  any </w:t>
      </w:r>
      <w:r>
        <w:rPr>
          <w:color w:val="000000"/>
          <w:w w:val="104"/>
        </w:rPr>
        <w:t>construction in connection with the Company Work unless and until</w:t>
      </w:r>
      <w:r>
        <w:rPr>
          <w:color w:val="000000"/>
          <w:w w:val="104"/>
        </w:rPr>
        <w:t xml:space="preserve"> all of the </w:t>
      </w:r>
      <w:r>
        <w:rPr>
          <w:color w:val="000000"/>
          <w:spacing w:val="-3"/>
        </w:rPr>
        <w:t xml:space="preserve">following conditions have been satisfied: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638" w:rsidRDefault="003F44CD"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rPr>
          <w:color w:val="000000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has delivered, or arranged to deliver, and Company has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432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received,  all  real  property  rights  necessary  for  Company  to complete the Company Work, including, without limitation, the </w:t>
      </w:r>
      <w:r>
        <w:rPr>
          <w:color w:val="000000"/>
          <w:spacing w:val="-3"/>
        </w:rPr>
        <w:t xml:space="preserve">New Facilities Property Rights, </w:t>
      </w:r>
    </w:p>
    <w:p w:rsidR="00617638" w:rsidRDefault="003F44CD">
      <w:pPr>
        <w:tabs>
          <w:tab w:val="left" w:pos="4320"/>
          <w:tab w:val="left" w:pos="8810"/>
        </w:tabs>
        <w:autoSpaceDE w:val="0"/>
        <w:autoSpaceDN w:val="0"/>
        <w:adjustRightInd w:val="0"/>
        <w:spacing w:before="6" w:line="276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432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limitation, the New Facilities Approvals, the Existing Facilities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Approvals and the Land Use Approvals) have been received, are in </w:t>
      </w:r>
      <w:r>
        <w:rPr>
          <w:color w:val="000000"/>
          <w:spacing w:val="-2"/>
        </w:rPr>
        <w:br/>
      </w: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and non-appealable and commencement of such construction is </w:t>
      </w:r>
      <w:r>
        <w:rPr>
          <w:color w:val="000000"/>
          <w:w w:val="103"/>
        </w:rPr>
        <w:br/>
        <w:t xml:space="preserve">permitted  under  the  terms  and  conditions  of  such  Required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Approvals, </w:t>
      </w:r>
    </w:p>
    <w:p w:rsidR="00617638" w:rsidRDefault="003F44CD"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160" w:firstLine="1440"/>
        <w:rPr>
          <w:color w:val="000000"/>
        </w:rPr>
      </w:pPr>
      <w:r>
        <w:rPr>
          <w:color w:val="000000"/>
        </w:rPr>
        <w:t>(iii)</w:t>
      </w:r>
      <w:r>
        <w:rPr>
          <w:color w:val="000000"/>
        </w:rPr>
        <w:tab/>
        <w:t xml:space="preserve">all Company Reimbursable Costs invoiced to </w:t>
      </w:r>
      <w:r>
        <w:rPr>
          <w:color w:val="000000"/>
        </w:rPr>
        <w:t>date have been paid</w:t>
      </w:r>
    </w:p>
    <w:p w:rsidR="00617638" w:rsidRDefault="003F44CD">
      <w:pPr>
        <w:autoSpaceDE w:val="0"/>
        <w:autoSpaceDN w:val="0"/>
        <w:adjustRightInd w:val="0"/>
        <w:spacing w:before="1" w:line="274" w:lineRule="exact"/>
        <w:ind w:left="2160" w:firstLine="2160"/>
        <w:rPr>
          <w:color w:val="000000"/>
        </w:rPr>
      </w:pPr>
      <w:r>
        <w:rPr>
          <w:color w:val="000000"/>
        </w:rPr>
        <w:t>in full to Company, and</w:t>
      </w:r>
    </w:p>
    <w:p w:rsidR="00617638" w:rsidRDefault="003F44CD"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1440"/>
        <w:rPr>
          <w:color w:val="000000"/>
        </w:rPr>
      </w:pPr>
      <w:r>
        <w:rPr>
          <w:color w:val="000000"/>
        </w:rPr>
        <w:t>(iv)</w:t>
      </w:r>
      <w:r>
        <w:rPr>
          <w:color w:val="000000"/>
        </w:rPr>
        <w:tab/>
        <w:t>Company has received the Construction Commencement Notice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</w:rPr>
      </w:pPr>
      <w:r>
        <w:rPr>
          <w:color w:val="000000"/>
        </w:rPr>
        <w:t>from Customer.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ab/>
      </w:r>
      <w:r>
        <w:rPr>
          <w:color w:val="000000"/>
          <w:u w:val="single"/>
        </w:rPr>
        <w:t>Decommissioning Commencement.</w:t>
      </w:r>
      <w:r>
        <w:rPr>
          <w:color w:val="000000"/>
        </w:rPr>
        <w:t xml:space="preserve"> Company shall not be obligated to proceed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with de-energizing, decommissioning or removing the Exist</w:t>
      </w:r>
      <w:r>
        <w:rPr>
          <w:color w:val="000000"/>
        </w:rPr>
        <w:t>ing Facilities unless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and until all of the following conditions have been satisfied:</w:t>
      </w:r>
    </w:p>
    <w:p w:rsidR="00617638" w:rsidRDefault="003F44CD"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</w:rPr>
      </w:pPr>
      <w:r>
        <w:rPr>
          <w:color w:val="000000"/>
        </w:rPr>
        <w:t>(i)</w:t>
      </w:r>
      <w:r>
        <w:rPr>
          <w:color w:val="000000"/>
        </w:rPr>
        <w:tab/>
        <w:t>the New Facilities have been completed, energized and placed in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</w:rPr>
      </w:pPr>
      <w:r>
        <w:rPr>
          <w:color w:val="000000"/>
        </w:rPr>
        <w:t>commercial operation by the Company,</w:t>
      </w:r>
    </w:p>
    <w:p w:rsidR="00617638" w:rsidRDefault="003F44CD">
      <w:pPr>
        <w:tabs>
          <w:tab w:val="left" w:pos="4320"/>
          <w:tab w:val="left" w:pos="8810"/>
        </w:tabs>
        <w:autoSpaceDE w:val="0"/>
        <w:autoSpaceDN w:val="0"/>
        <w:adjustRightInd w:val="0"/>
        <w:spacing w:before="1" w:line="256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617638" w:rsidRDefault="003F44CD">
      <w:pPr>
        <w:autoSpaceDE w:val="0"/>
        <w:autoSpaceDN w:val="0"/>
        <w:adjustRightInd w:val="0"/>
        <w:spacing w:before="5" w:line="280" w:lineRule="exact"/>
        <w:ind w:left="432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limitation, the New Facilities Approvals, the Existing Facilities </w:t>
      </w:r>
      <w:r>
        <w:rPr>
          <w:color w:val="000000"/>
          <w:spacing w:val="-2"/>
        </w:rPr>
        <w:t xml:space="preserve">Approvals and the Land Use Approvals) have been received, are in </w:t>
      </w:r>
      <w:r>
        <w:rPr>
          <w:color w:val="000000"/>
          <w:w w:val="104"/>
        </w:rPr>
        <w:t xml:space="preserve">form and substance satisfactory to the Parties and have become </w:t>
      </w:r>
      <w:r>
        <w:rPr>
          <w:color w:val="000000"/>
          <w:spacing w:val="-3"/>
        </w:rPr>
        <w:t xml:space="preserve">final and non-appealable, and </w:t>
      </w:r>
    </w:p>
    <w:p w:rsidR="00617638" w:rsidRDefault="003F44CD">
      <w:pPr>
        <w:tabs>
          <w:tab w:val="left" w:pos="4320"/>
        </w:tabs>
        <w:autoSpaceDE w:val="0"/>
        <w:autoSpaceDN w:val="0"/>
        <w:adjustRightInd w:val="0"/>
        <w:spacing w:before="1" w:line="273" w:lineRule="exact"/>
        <w:ind w:left="3600"/>
        <w:rPr>
          <w:color w:val="000000"/>
          <w:spacing w:val="-1"/>
        </w:rPr>
      </w:pPr>
      <w:r>
        <w:rPr>
          <w:color w:val="000000"/>
          <w:spacing w:val="-1"/>
        </w:rPr>
        <w:t>(iii)</w:t>
      </w:r>
      <w:r>
        <w:rPr>
          <w:color w:val="000000"/>
          <w:spacing w:val="-1"/>
        </w:rPr>
        <w:tab/>
        <w:t>al</w:t>
      </w:r>
      <w:r>
        <w:rPr>
          <w:color w:val="000000"/>
          <w:spacing w:val="-1"/>
        </w:rPr>
        <w:t>l Company Reimbursable Costs invoiced to date have been paid</w:t>
      </w:r>
    </w:p>
    <w:p w:rsidR="00617638" w:rsidRDefault="003F44CD">
      <w:pPr>
        <w:autoSpaceDE w:val="0"/>
        <w:autoSpaceDN w:val="0"/>
        <w:adjustRightInd w:val="0"/>
        <w:spacing w:before="1" w:line="276" w:lineRule="exact"/>
        <w:ind w:left="3600" w:firstLine="720"/>
        <w:rPr>
          <w:color w:val="000000"/>
          <w:spacing w:val="-1"/>
        </w:rPr>
      </w:pPr>
      <w:r>
        <w:rPr>
          <w:color w:val="000000"/>
          <w:spacing w:val="-1"/>
        </w:rPr>
        <w:t>in full to Company.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3F44CD">
      <w:pPr>
        <w:autoSpaceDE w:val="0"/>
        <w:autoSpaceDN w:val="0"/>
        <w:adjustRightInd w:val="0"/>
        <w:spacing w:before="12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3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1"/>
      <w:bookmarkEnd w:id="10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3"/>
        </w:rPr>
        <w:t>7.0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Customer   Obligation   to   Pay   Company   Reimbursable   Costs;   Additional</w:t>
      </w:r>
    </w:p>
    <w:p w:rsidR="00617638" w:rsidRDefault="003F44CD">
      <w:pPr>
        <w:autoSpaceDE w:val="0"/>
        <w:autoSpaceDN w:val="0"/>
        <w:adjustRightInd w:val="0"/>
        <w:spacing w:before="1" w:line="261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Prepayments; Invoicing; Taxes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pay or reimburse Company for all Company Reimbursable Costs 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>limitation, the Ini</w:t>
      </w:r>
      <w:r>
        <w:rPr>
          <w:color w:val="000000"/>
          <w:w w:val="103"/>
        </w:rPr>
        <w:t xml:space="preserve">tial Prepayment) shall not limit Customer’s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Once the FERC Approval Date has occurred, Customer shall provide Company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>with a prepayment</w:t>
      </w:r>
      <w:r>
        <w:rPr>
          <w:color w:val="000000"/>
        </w:rPr>
        <w:t xml:space="preserve"> of </w:t>
      </w:r>
      <w:r>
        <w:rPr>
          <w:rFonts w:ascii="Times New Roman Bold" w:hAnsi="Times New Roman Bold"/>
          <w:color w:val="000000"/>
        </w:rPr>
        <w:t>$45,000</w:t>
      </w:r>
      <w:r>
        <w:rPr>
          <w:color w:val="000000"/>
        </w:rPr>
        <w:t xml:space="preserve"> (“</w:t>
      </w:r>
      <w:r>
        <w:rPr>
          <w:rFonts w:ascii="Times New Roman Italic" w:hAnsi="Times New Roman Italic"/>
          <w:color w:val="000000"/>
          <w:u w:val="single"/>
        </w:rPr>
        <w:t>Initial Prepayment</w:t>
      </w:r>
      <w:r>
        <w:rPr>
          <w:color w:val="000000"/>
        </w:rPr>
        <w:t xml:space="preserve">”), such amount representing Company’s current estimate of the Company Reimbursable Costs to perform the </w:t>
      </w:r>
      <w:r>
        <w:rPr>
          <w:color w:val="000000"/>
          <w:spacing w:val="-2"/>
        </w:rPr>
        <w:t xml:space="preserve">Company Work. The Company shall invoice Customer for the Initial Prepayment; </w:t>
      </w:r>
      <w:r>
        <w:rPr>
          <w:color w:val="000000"/>
        </w:rPr>
        <w:t xml:space="preserve">Customer shall pay such amount to Company within thirty-five (35) Days of the </w:t>
      </w:r>
      <w:r>
        <w:rPr>
          <w:color w:val="000000"/>
          <w:spacing w:val="-2"/>
        </w:rPr>
        <w:t xml:space="preserve">invoice date.   Unless it elects to do so in its sole discretion, Company shall not be </w:t>
      </w:r>
      <w:r>
        <w:rPr>
          <w:color w:val="000000"/>
          <w:w w:val="108"/>
        </w:rPr>
        <w:t xml:space="preserve">obligated to commence any Company Work under this Agreement prior to </w:t>
      </w:r>
      <w:r>
        <w:rPr>
          <w:color w:val="000000"/>
          <w:spacing w:val="-3"/>
        </w:rPr>
        <w:t>Company’s receipt of t</w:t>
      </w:r>
      <w:r>
        <w:rPr>
          <w:color w:val="000000"/>
          <w:spacing w:val="-3"/>
        </w:rPr>
        <w:t xml:space="preserve">he Initial Prepayment.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Company may invoice Customer, from time to time, for unpaid Company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 xml:space="preserve">performance hereunder after the depletion of any prepayments and invoice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>C</w:t>
      </w:r>
      <w:r>
        <w:rPr>
          <w:color w:val="000000"/>
          <w:w w:val="107"/>
        </w:rPr>
        <w:t xml:space="preserve">ustomer at a later date.  Except as otherwise expressly provided for in this </w:t>
      </w:r>
      <w:r>
        <w:rPr>
          <w:color w:val="000000"/>
          <w:w w:val="107"/>
        </w:rPr>
        <w:br/>
      </w:r>
      <w:r>
        <w:rPr>
          <w:color w:val="000000"/>
        </w:rPr>
        <w:t xml:space="preserve">Agreement, all invoices shall be due and payable thirty-five (35) Days from date </w:t>
      </w:r>
      <w:r>
        <w:rPr>
          <w:color w:val="000000"/>
        </w:rPr>
        <w:br/>
      </w:r>
      <w:r>
        <w:rPr>
          <w:color w:val="000000"/>
          <w:w w:val="103"/>
        </w:rPr>
        <w:t xml:space="preserve">of invoice.  If any payment due to Company under this Agreement is not made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when due, Customer </w:t>
      </w:r>
      <w:r>
        <w:rPr>
          <w:color w:val="000000"/>
          <w:w w:val="109"/>
        </w:rPr>
        <w:t xml:space="preserve">shall pay Company interest on the unpaid amount in </w:t>
      </w:r>
      <w:r>
        <w:rPr>
          <w:color w:val="000000"/>
          <w:w w:val="109"/>
        </w:rPr>
        <w:br/>
      </w:r>
      <w:r>
        <w:rPr>
          <w:color w:val="000000"/>
          <w:w w:val="103"/>
        </w:rPr>
        <w:t xml:space="preserve">accordance with Section 9.1 of this Agreement.  In addition to any other rights </w:t>
      </w:r>
      <w:r>
        <w:rPr>
          <w:color w:val="000000"/>
          <w:w w:val="103"/>
        </w:rPr>
        <w:br/>
        <w:t xml:space="preserve">and remedies available to Company, if any payment due from Customer under </w:t>
      </w:r>
      <w:r>
        <w:rPr>
          <w:color w:val="000000"/>
          <w:w w:val="103"/>
        </w:rPr>
        <w:br/>
      </w:r>
      <w:r>
        <w:rPr>
          <w:color w:val="000000"/>
        </w:rPr>
        <w:t>this Agreement (including, without limitation, a</w:t>
      </w:r>
      <w:r>
        <w:rPr>
          <w:color w:val="000000"/>
        </w:rPr>
        <w:t xml:space="preserve">ny Additional Prepayment) is not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received within five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suspension shall be without recourse or liability to Company.  The foregoing </w:t>
      </w:r>
      <w:r>
        <w:rPr>
          <w:color w:val="000000"/>
          <w:spacing w:val="-1"/>
        </w:rPr>
        <w:br/>
        <w:t xml:space="preserve">notwithstanding, if the unpaid invoiced amount is being disputed in good faith by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Customer  and  Customer  has provided written notice thereof to Company,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Company shall no</w:t>
      </w:r>
      <w:r>
        <w:rPr>
          <w:color w:val="000000"/>
          <w:w w:val="103"/>
        </w:rPr>
        <w:t xml:space="preserve">t be entitled to suspend Work hereunder for non-payment of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such disputed amount unless the aggregate amount of all unpaid invoiced amounts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due from Customer  under this Agreement at the time of such suspension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>(inclusive of such disputed amount) exceeds</w:t>
      </w:r>
      <w:r>
        <w:rPr>
          <w:color w:val="000000"/>
          <w:w w:val="107"/>
        </w:rPr>
        <w:t xml:space="preserve"> ten percent (10%) of the Initial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Prepayment.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2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If Customer claims exemption from sales tax, Customer agrees to provide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3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obligation  to  collect  sales  taxes  from  Customer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Sales  Tax  Exemption </w:t>
      </w:r>
    </w:p>
    <w:p w:rsidR="00617638" w:rsidRDefault="003F44CD">
      <w:pPr>
        <w:autoSpaceDE w:val="0"/>
        <w:autoSpaceDN w:val="0"/>
        <w:adjustRightInd w:val="0"/>
        <w:spacing w:before="1" w:line="255" w:lineRule="exact"/>
        <w:ind w:left="2880"/>
        <w:rPr>
          <w:color w:val="000000"/>
          <w:w w:val="108"/>
        </w:rPr>
      </w:pPr>
      <w:r>
        <w:rPr>
          <w:rFonts w:ascii="Times New Roman Italic" w:hAnsi="Times New Roman Italic"/>
          <w:color w:val="000000"/>
          <w:w w:val="108"/>
          <w:u w:val="single"/>
        </w:rPr>
        <w:t>Certificate</w:t>
      </w:r>
      <w:r>
        <w:rPr>
          <w:color w:val="000000"/>
          <w:w w:val="108"/>
        </w:rPr>
        <w:t xml:space="preserve">").  During the term of this Agreement, Customer shall promptly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3F44CD">
      <w:pPr>
        <w:autoSpaceDE w:val="0"/>
        <w:autoSpaceDN w:val="0"/>
        <w:adjustRightInd w:val="0"/>
        <w:spacing w:before="3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Erie Blvd. Cost Reimb</w:t>
      </w:r>
      <w:r>
        <w:rPr>
          <w:color w:val="000000"/>
          <w:spacing w:val="-1"/>
          <w:sz w:val="14"/>
        </w:rPr>
        <w:t xml:space="preserve">ursement Agreement </w:t>
      </w:r>
      <w:r w:rsidR="00617638">
        <w:rPr>
          <w:color w:val="000000"/>
          <w:spacing w:val="-1"/>
          <w:sz w:val="14"/>
        </w:rPr>
        <w:pict>
          <v:polyline id="_x0000_s1034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2"/>
      <w:bookmarkEnd w:id="11"/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provide the Company with any modifications, revisions or updates to the Sales </w:t>
      </w:r>
      <w:r>
        <w:rPr>
          <w:color w:val="000000"/>
          <w:w w:val="103"/>
        </w:rPr>
        <w:br/>
      </w:r>
      <w:r>
        <w:rPr>
          <w:color w:val="000000"/>
        </w:rPr>
        <w:t xml:space="preserve">Tax Exemption Certificate or to Customer's exemption status.  If Customer fails </w:t>
      </w:r>
      <w:r>
        <w:rPr>
          <w:color w:val="000000"/>
        </w:rPr>
        <w:br/>
      </w:r>
      <w:r>
        <w:rPr>
          <w:color w:val="000000"/>
          <w:w w:val="110"/>
        </w:rPr>
        <w:t xml:space="preserve">to  provide an acceptable Sales Tax Exemption Certificate for a particular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transaction, the Company shall add the sales tax to the applicable invoice to be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paid by Customer.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Company’s invoices to Customer for all sums owed under this Agreement shal</w:t>
      </w:r>
      <w:r>
        <w:rPr>
          <w:color w:val="000000"/>
          <w:spacing w:val="-2"/>
        </w:rPr>
        <w:t xml:space="preserve">l be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address as Customer may designate, from time to time,  by written notice to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Company: </w:t>
      </w:r>
    </w:p>
    <w:p w:rsidR="00617638" w:rsidRDefault="003F44CD">
      <w:pPr>
        <w:autoSpaceDE w:val="0"/>
        <w:autoSpaceDN w:val="0"/>
        <w:adjustRightInd w:val="0"/>
        <w:spacing w:before="260" w:line="280" w:lineRule="exact"/>
        <w:ind w:left="3600" w:right="4842"/>
        <w:rPr>
          <w:color w:val="000000"/>
          <w:spacing w:val="-3"/>
        </w:rPr>
      </w:pPr>
      <w:r>
        <w:rPr>
          <w:color w:val="000000"/>
          <w:spacing w:val="-3"/>
        </w:rPr>
        <w:t xml:space="preserve">Brookfield Renewable Energy Group c/o Erie Boulevard Hydropower, L.P. </w:t>
      </w:r>
      <w:r>
        <w:rPr>
          <w:color w:val="000000"/>
          <w:spacing w:val="-3"/>
        </w:rPr>
        <w:t xml:space="preserve">800 Starbuck Avenue, Suite 802 </w:t>
      </w:r>
      <w:r>
        <w:rPr>
          <w:color w:val="000000"/>
          <w:spacing w:val="-3"/>
        </w:rPr>
        <w:br/>
        <w:t xml:space="preserve">Watertown, NY 13601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617638" w:rsidRDefault="003F44CD">
      <w:pPr>
        <w:autoSpaceDE w:val="0"/>
        <w:autoSpaceDN w:val="0"/>
        <w:adjustRightInd w:val="0"/>
        <w:spacing w:before="1" w:line="274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1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" w:line="280" w:lineRule="exact"/>
        <w:ind w:left="3600" w:right="5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ABA#: 021000021 </w:t>
      </w:r>
    </w:p>
    <w:p w:rsidR="00617638" w:rsidRDefault="003F44CD">
      <w:pPr>
        <w:autoSpaceDE w:val="0"/>
        <w:autoSpaceDN w:val="0"/>
        <w:adjustRightInd w:val="0"/>
        <w:spacing w:before="17" w:line="260" w:lineRule="exact"/>
        <w:ind w:left="3600" w:right="58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National Grid USA Account#.77149642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" w:line="280" w:lineRule="exact"/>
        <w:ind w:left="2880" w:right="143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Unless otherwise directed by Customer, payments to Customer shall be made by </w:t>
      </w:r>
      <w:r>
        <w:rPr>
          <w:color w:val="000000"/>
          <w:spacing w:val="-3"/>
        </w:rPr>
        <w:t xml:space="preserve">wire transfer to: </w:t>
      </w:r>
    </w:p>
    <w:p w:rsidR="00617638" w:rsidRDefault="003F44CD">
      <w:pPr>
        <w:autoSpaceDE w:val="0"/>
        <w:autoSpaceDN w:val="0"/>
        <w:adjustRightInd w:val="0"/>
        <w:spacing w:before="257" w:line="260" w:lineRule="exact"/>
        <w:ind w:left="3600" w:right="543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HSBC Bank USA, N.A. ABA#:  021001088 </w:t>
      </w:r>
    </w:p>
    <w:p w:rsidR="00617638" w:rsidRDefault="003F44CD">
      <w:pPr>
        <w:autoSpaceDE w:val="0"/>
        <w:autoSpaceDN w:val="0"/>
        <w:adjustRightInd w:val="0"/>
        <w:spacing w:before="4" w:line="280" w:lineRule="exact"/>
        <w:ind w:left="3600" w:right="44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 Erie Boulevard Hydropower, L.P. Account #:  000256552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Final Payment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Within one hundred and eighty (180) Days following the earlier of (i) the Existing</w:t>
      </w:r>
    </w:p>
    <w:p w:rsidR="00617638" w:rsidRDefault="003F44CD">
      <w:pPr>
        <w:autoSpaceDE w:val="0"/>
        <w:autoSpaceDN w:val="0"/>
        <w:adjustRightInd w:val="0"/>
        <w:spacing w:line="274" w:lineRule="exact"/>
        <w:ind w:left="2880" w:right="1248"/>
        <w:jc w:val="both"/>
        <w:rPr>
          <w:color w:val="000000"/>
        </w:rPr>
      </w:pPr>
      <w:r>
        <w:rPr>
          <w:color w:val="000000"/>
          <w:w w:val="103"/>
        </w:rPr>
        <w:t>Facilities Removal Date,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and (ii) the effective early termination or cancellation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date of this Agreement in accordance with any of the provisions hereof, the </w:t>
      </w:r>
      <w:r>
        <w:rPr>
          <w:color w:val="000000"/>
          <w:w w:val="108"/>
        </w:rPr>
        <w:br/>
      </w:r>
      <w:r>
        <w:rPr>
          <w:color w:val="000000"/>
          <w:w w:val="106"/>
        </w:rPr>
        <w:t xml:space="preserve">Company shall perform an overall reconciliation of the total of all Company </w:t>
      </w:r>
      <w:r>
        <w:rPr>
          <w:color w:val="000000"/>
          <w:w w:val="106"/>
        </w:rPr>
        <w:br/>
      </w:r>
      <w:r>
        <w:rPr>
          <w:color w:val="000000"/>
          <w:w w:val="110"/>
        </w:rPr>
        <w:t xml:space="preserve">Reimbursable Costs to the invoiced costs previously paid to Company by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Customer under this Agreement </w:t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Total Payments Made</w:t>
      </w:r>
      <w:r>
        <w:rPr>
          <w:color w:val="000000"/>
          <w:w w:val="107"/>
          <w:u w:val="single"/>
        </w:rPr>
        <w:t>”</w:t>
      </w:r>
      <w:r>
        <w:rPr>
          <w:color w:val="000000"/>
          <w:w w:val="107"/>
        </w:rPr>
        <w:t xml:space="preserve">). If the total of all </w:t>
      </w:r>
      <w:r>
        <w:rPr>
          <w:color w:val="000000"/>
          <w:w w:val="107"/>
        </w:rPr>
        <w:br/>
        <w:t xml:space="preserve">Company Reimbursable Costs is greater than the Total Payments Made, the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Company shall provide a final invoice to Customer for the balance due to the </w:t>
      </w:r>
      <w:r>
        <w:rPr>
          <w:color w:val="000000"/>
          <w:w w:val="105"/>
        </w:rPr>
        <w:br/>
      </w:r>
      <w:r>
        <w:rPr>
          <w:color w:val="000000"/>
        </w:rPr>
        <w:t>Company under this Agreement (the “</w:t>
      </w:r>
      <w:r>
        <w:rPr>
          <w:rFonts w:ascii="Times New Roman Italic" w:hAnsi="Times New Roman Italic"/>
          <w:color w:val="000000"/>
          <w:u w:val="single"/>
        </w:rPr>
        <w:t>Balance Amount</w:t>
      </w:r>
      <w:r>
        <w:rPr>
          <w:color w:val="000000"/>
        </w:rPr>
        <w:t xml:space="preserve">”).  If the Total Payments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638" w:rsidRDefault="003F44CD">
      <w:pPr>
        <w:autoSpaceDE w:val="0"/>
        <w:autoSpaceDN w:val="0"/>
        <w:adjustRightInd w:val="0"/>
        <w:spacing w:before="1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5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3"/>
      <w:bookmarkEnd w:id="12"/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Made is greater than the total of all Company Reimbursable Costs, Company shall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reimburse the difference to Customer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The Refund Amount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Balance Amount, a</w:t>
      </w:r>
      <w:r>
        <w:rPr>
          <w:color w:val="000000"/>
          <w:spacing w:val="-2"/>
        </w:rPr>
        <w:t xml:space="preserve">s applicable, shall be due and payable upon final reconciliation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but no later than sixty (60) Days after such reconciliation.  Any portion of the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Balance Amount or Refund Amount, as applicable, remaining unpaid after that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time shall be subject to interest as calculated pursuant to Section 9.1 of this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Interest on Overdue Amounts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any payment due under this Agreement is not made when due, the Party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 xml:space="preserve">obligated to make such payment shall pay to the other </w:t>
      </w:r>
      <w:r>
        <w:rPr>
          <w:color w:val="000000"/>
          <w:w w:val="102"/>
        </w:rPr>
        <w:t>Party interest on the unpaid</w:t>
      </w:r>
    </w:p>
    <w:p w:rsidR="00617638" w:rsidRDefault="003F44CD">
      <w:pPr>
        <w:autoSpaceDE w:val="0"/>
        <w:autoSpaceDN w:val="0"/>
        <w:adjustRightInd w:val="0"/>
        <w:spacing w:before="1"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amount calculated in accordance with Section 35.19a of the FERC’s regulations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(18 C.F.R. 35.19a) from and including the due date until payment is made in full.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2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Project Managers; Meetings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Promptly following the Effect</w:t>
      </w:r>
      <w:r>
        <w:rPr>
          <w:color w:val="000000"/>
          <w:w w:val="102"/>
        </w:rPr>
        <w:t>ive Date, each Party shall designate a Project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Manager responsible for coordinating the Party’s Work and shall provide the </w:t>
      </w:r>
      <w:r>
        <w:rPr>
          <w:color w:val="000000"/>
          <w:w w:val="105"/>
        </w:rPr>
        <w:br/>
      </w:r>
      <w:r>
        <w:rPr>
          <w:color w:val="000000"/>
        </w:rPr>
        <w:t xml:space="preserve">other Party with a written notice containing the name and contact information of </w:t>
      </w:r>
      <w:r>
        <w:rPr>
          <w:color w:val="000000"/>
        </w:rPr>
        <w:br/>
      </w:r>
      <w:r>
        <w:rPr>
          <w:color w:val="000000"/>
          <w:w w:val="110"/>
        </w:rPr>
        <w:t>such Project Manager (“</w:t>
      </w:r>
      <w:r>
        <w:rPr>
          <w:rFonts w:ascii="Times New Roman Italic" w:hAnsi="Times New Roman Italic"/>
          <w:color w:val="000000"/>
          <w:w w:val="110"/>
          <w:u w:val="single"/>
        </w:rPr>
        <w:t>Project Manager</w:t>
      </w:r>
      <w:r>
        <w:rPr>
          <w:color w:val="000000"/>
          <w:w w:val="110"/>
        </w:rPr>
        <w:t xml:space="preserve">”).  In no event shall any Project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Manager be authorized to amend or modify the provisions of this Agreement. </w:t>
      </w:r>
      <w:r>
        <w:rPr>
          <w:color w:val="000000"/>
          <w:w w:val="104"/>
        </w:rPr>
        <w:br/>
      </w:r>
      <w:r>
        <w:rPr>
          <w:color w:val="000000"/>
        </w:rPr>
        <w:t xml:space="preserve">Each Party may change its Project Manager, from time to time, by written notice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to the other Party.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58" w:line="28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</w:t>
      </w:r>
      <w:r>
        <w:rPr>
          <w:color w:val="000000"/>
          <w:w w:val="103"/>
        </w:rPr>
        <w:t xml:space="preserve">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2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6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4"/>
      <w:bookmarkEnd w:id="13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Disclaimer of Warranties, Representations and Guarantees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 xml:space="preserve">CUSTOMER ACKNOWLEDGES THAT THE COMPANY IS </w:t>
      </w:r>
      <w:r>
        <w:rPr>
          <w:color w:val="000000"/>
        </w:rPr>
        <w:t>NOT IN THE</w:t>
      </w:r>
    </w:p>
    <w:p w:rsidR="00617638" w:rsidRDefault="003F44CD">
      <w:pPr>
        <w:autoSpaceDE w:val="0"/>
        <w:autoSpaceDN w:val="0"/>
        <w:adjustRightInd w:val="0"/>
        <w:spacing w:before="1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CONSTRUCTION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>MAKES NO WARRANTIES, REP</w:t>
      </w:r>
      <w:r>
        <w:rPr>
          <w:color w:val="000000"/>
        </w:rPr>
        <w:t xml:space="preserve">RESENTATIONS, OR GUARANTEES IN </w:t>
      </w:r>
      <w:r>
        <w:rPr>
          <w:color w:val="000000"/>
        </w:rPr>
        <w:br/>
      </w:r>
      <w:r>
        <w:rPr>
          <w:color w:val="000000"/>
          <w:w w:val="102"/>
        </w:rPr>
        <w:t xml:space="preserve">CONNECTION WITH THIS AGREEMENT, THE EXISTING FACILITIES,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THE   NEW  FACILITIES,  THE   FISH  PASSAGE  PROJECT,  OR  ANY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EXPRESS  OR  IMPLIED,  INCLUDING,  WITHOUT  L</w:t>
      </w:r>
      <w:r>
        <w:rPr>
          <w:color w:val="000000"/>
          <w:w w:val="102"/>
        </w:rPr>
        <w:t xml:space="preserve">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11.2</w:t>
      </w:r>
      <w:r>
        <w:rPr>
          <w:color w:val="000000"/>
        </w:rPr>
        <w:tab/>
        <w:t>Notwithstanding any other provision of this Agreement, this Article shall survive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>termination, cancellation, completion or expiration of this Agreement.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Liability and Indemnification</w:t>
      </w:r>
    </w:p>
    <w:p w:rsidR="00617638" w:rsidRDefault="003F44CD">
      <w:pPr>
        <w:tabs>
          <w:tab w:val="left" w:pos="2851"/>
          <w:tab w:val="left" w:pos="3600"/>
          <w:tab w:val="left" w:pos="888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12.1</w:t>
      </w:r>
      <w:r>
        <w:rPr>
          <w:color w:val="000000"/>
        </w:rPr>
        <w:tab/>
        <w:t>(a)</w:t>
      </w:r>
      <w:r>
        <w:rPr>
          <w:color w:val="000000"/>
        </w:rPr>
        <w:tab/>
        <w:t>To the fullest extent permitted by applicable law</w:t>
      </w:r>
      <w:r>
        <w:rPr>
          <w:color w:val="000000"/>
        </w:rPr>
        <w:tab/>
        <w:t>(including, without</w:t>
      </w:r>
    </w:p>
    <w:p w:rsidR="00617638" w:rsidRDefault="003F44CD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w w:val="103"/>
        </w:rPr>
      </w:pPr>
      <w:r>
        <w:rPr>
          <w:color w:val="000000"/>
          <w:w w:val="105"/>
        </w:rPr>
        <w:t xml:space="preserve">limitation,  the applicable provisions of any governing federal or state tariff),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Customer shall indemnify and hold harmless, and at Company’s option, defend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Company, its parents and Affiliates and their respective officers, directors,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>members,  manager</w:t>
      </w:r>
      <w:r>
        <w:rPr>
          <w:color w:val="000000"/>
          <w:w w:val="102"/>
        </w:rPr>
        <w:t xml:space="preserve">s,  partners,  employees,  servants,  agents,  contractors 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representatives </w:t>
      </w:r>
      <w:r>
        <w:rPr>
          <w:color w:val="000000"/>
          <w:w w:val="104"/>
        </w:rPr>
        <w:t xml:space="preserve">(each,  individually, 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Company  Indemnified  Party</w:t>
      </w:r>
      <w:r>
        <w:rPr>
          <w:color w:val="000000"/>
          <w:w w:val="103"/>
        </w:rPr>
        <w:t xml:space="preserve">”  and, 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collectively, the “</w:t>
      </w:r>
      <w:r>
        <w:rPr>
          <w:rFonts w:ascii="Times New Roman Italic" w:hAnsi="Times New Roman Italic"/>
          <w:color w:val="000000"/>
          <w:w w:val="102"/>
          <w:u w:val="single"/>
        </w:rPr>
        <w:t>Company Indemnified Parties</w:t>
      </w:r>
      <w:r>
        <w:rPr>
          <w:color w:val="000000"/>
          <w:w w:val="102"/>
        </w:rPr>
        <w:t xml:space="preserve">”), from and against any and all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liabilities, damages, losses, costs, expenses (including, without limitation, any and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all reasonable attorneys' fees and disbursements), causes of action, suits, liens,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claims, damages, penalties, obligations, demands or judgments of any nature, </w:t>
      </w:r>
      <w:r>
        <w:rPr>
          <w:color w:val="000000"/>
          <w:w w:val="105"/>
        </w:rPr>
        <w:br/>
      </w:r>
      <w:r>
        <w:rPr>
          <w:color w:val="000000"/>
        </w:rPr>
        <w:t>includi</w:t>
      </w:r>
      <w:r>
        <w:rPr>
          <w:color w:val="000000"/>
        </w:rPr>
        <w:t xml:space="preserve">ng, without limitation, for death, personal injury and property damage, for </w:t>
      </w:r>
      <w:r>
        <w:rPr>
          <w:color w:val="000000"/>
        </w:rPr>
        <w:br/>
      </w:r>
      <w:r>
        <w:rPr>
          <w:color w:val="000000"/>
          <w:w w:val="104"/>
        </w:rPr>
        <w:t xml:space="preserve">economic damage, and for claims brought by third parties for personal injury,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property damage or other damages (“</w:t>
      </w:r>
      <w:r>
        <w:rPr>
          <w:rFonts w:ascii="Times New Roman Italic" w:hAnsi="Times New Roman Italic"/>
          <w:color w:val="000000"/>
          <w:w w:val="106"/>
          <w:u w:val="single"/>
        </w:rPr>
        <w:t>Damages</w:t>
      </w:r>
      <w:r>
        <w:rPr>
          <w:color w:val="000000"/>
          <w:w w:val="106"/>
        </w:rPr>
        <w:t xml:space="preserve">”), incurred by any Company </w:t>
      </w:r>
      <w:r>
        <w:rPr>
          <w:color w:val="000000"/>
          <w:w w:val="106"/>
        </w:rPr>
        <w:br/>
      </w:r>
      <w:r>
        <w:rPr>
          <w:color w:val="000000"/>
          <w:w w:val="114"/>
        </w:rPr>
        <w:t xml:space="preserve">Indemnified Party to the extent arising out of or in connection with this </w:t>
      </w:r>
      <w:r>
        <w:rPr>
          <w:color w:val="000000"/>
          <w:w w:val="114"/>
        </w:rPr>
        <w:br/>
      </w:r>
      <w:r>
        <w:rPr>
          <w:color w:val="000000"/>
          <w:w w:val="106"/>
        </w:rPr>
        <w:t xml:space="preserve">Agreement, the Fish Passage Project, or any Work, except to the extent such </w:t>
      </w:r>
      <w:r>
        <w:rPr>
          <w:color w:val="000000"/>
          <w:w w:val="106"/>
        </w:rPr>
        <w:br/>
      </w:r>
      <w:r>
        <w:rPr>
          <w:color w:val="000000"/>
        </w:rPr>
        <w:t xml:space="preserve">Damages are attributable to (x) the negligence, intentional misconduct, breach of </w:t>
      </w:r>
      <w:r>
        <w:rPr>
          <w:color w:val="000000"/>
        </w:rPr>
        <w:br/>
      </w:r>
      <w:r>
        <w:rPr>
          <w:color w:val="000000"/>
          <w:spacing w:val="-2"/>
        </w:rPr>
        <w:t>this Agreement or unl</w:t>
      </w:r>
      <w:r>
        <w:rPr>
          <w:color w:val="000000"/>
          <w:spacing w:val="-2"/>
        </w:rPr>
        <w:t xml:space="preserve">awful act of a Company Indemnified Party as determined by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a court of competent jurisdiction, or (y)  the subject  matter of Customer’s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indemnity set forth in Section 19.1 of this Agreement.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7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5"/>
      <w:bookmarkEnd w:id="14"/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3F44CD">
      <w:pPr>
        <w:tabs>
          <w:tab w:val="left" w:pos="3600"/>
          <w:tab w:val="left" w:pos="8887"/>
        </w:tabs>
        <w:autoSpaceDE w:val="0"/>
        <w:autoSpaceDN w:val="0"/>
        <w:adjustRightInd w:val="0"/>
        <w:spacing w:before="82" w:line="276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(b)</w:t>
      </w:r>
      <w:r>
        <w:rPr>
          <w:color w:val="000000"/>
          <w:w w:val="105"/>
        </w:rPr>
        <w:tab/>
        <w:t xml:space="preserve">To the fullest </w:t>
      </w:r>
      <w:r>
        <w:rPr>
          <w:color w:val="000000"/>
          <w:w w:val="105"/>
        </w:rPr>
        <w:t>extent permitted by applicable law</w:t>
      </w:r>
      <w:r>
        <w:rPr>
          <w:color w:val="000000"/>
          <w:w w:val="105"/>
        </w:rPr>
        <w:tab/>
        <w:t>(including, without</w:t>
      </w:r>
    </w:p>
    <w:p w:rsidR="00617638" w:rsidRDefault="003F44CD">
      <w:pPr>
        <w:autoSpaceDE w:val="0"/>
        <w:autoSpaceDN w:val="0"/>
        <w:adjustRightInd w:val="0"/>
        <w:spacing w:line="275" w:lineRule="exact"/>
        <w:ind w:left="2880" w:right="1249"/>
        <w:jc w:val="both"/>
        <w:rPr>
          <w:color w:val="000000"/>
          <w:w w:val="103"/>
        </w:rPr>
      </w:pPr>
      <w:r>
        <w:rPr>
          <w:color w:val="000000"/>
          <w:w w:val="106"/>
        </w:rPr>
        <w:t xml:space="preserve">limitation, the applicable provisions of any governing federal or state tariff),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Company shall indemnify and hold harmless, and at Customer’s option, defend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>Customer, its parents and Affiliates and t</w:t>
      </w:r>
      <w:r>
        <w:rPr>
          <w:color w:val="000000"/>
          <w:w w:val="109"/>
        </w:rPr>
        <w:t xml:space="preserve">heir respective officers, directors,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members,  managers,  partners,  employees,  servants,  agents,  contractors 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representatives </w:t>
      </w:r>
      <w:r>
        <w:rPr>
          <w:color w:val="000000"/>
          <w:w w:val="104"/>
        </w:rPr>
        <w:t xml:space="preserve">(each,  individually, 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 Indemnified  Party</w:t>
      </w:r>
      <w:r>
        <w:rPr>
          <w:color w:val="000000"/>
          <w:w w:val="103"/>
        </w:rPr>
        <w:t xml:space="preserve">”  and, </w:t>
      </w:r>
    </w:p>
    <w:p w:rsidR="00617638" w:rsidRDefault="003F44CD">
      <w:pPr>
        <w:autoSpaceDE w:val="0"/>
        <w:autoSpaceDN w:val="0"/>
        <w:adjustRightInd w:val="0"/>
        <w:spacing w:line="277" w:lineRule="exact"/>
        <w:ind w:left="2880" w:right="1249"/>
        <w:jc w:val="both"/>
        <w:rPr>
          <w:color w:val="000000"/>
          <w:spacing w:val="-1"/>
        </w:rPr>
      </w:pPr>
      <w:r>
        <w:rPr>
          <w:color w:val="000000"/>
          <w:w w:val="102"/>
        </w:rPr>
        <w:t>collectively, the “</w:t>
      </w:r>
      <w:r>
        <w:rPr>
          <w:rFonts w:ascii="Times New Roman Italic" w:hAnsi="Times New Roman Italic"/>
          <w:color w:val="000000"/>
          <w:w w:val="102"/>
          <w:u w:val="single"/>
        </w:rPr>
        <w:t>Customer Indemnified Parties</w:t>
      </w:r>
      <w:r>
        <w:rPr>
          <w:color w:val="000000"/>
          <w:w w:val="102"/>
        </w:rPr>
        <w:t xml:space="preserve">”), from and against any and all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Damages incurred by any Customer  Indemnified  Party to the extent such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Damages are attributable to the negligence, intentional misconduct, or unlawful </w:t>
      </w:r>
      <w:r>
        <w:rPr>
          <w:color w:val="000000"/>
          <w:w w:val="102"/>
        </w:rPr>
        <w:br/>
      </w:r>
      <w:r>
        <w:rPr>
          <w:color w:val="000000"/>
        </w:rPr>
        <w:t>act of a Company Indemnified Party in connection with this Agreement</w:t>
      </w:r>
      <w:r>
        <w:rPr>
          <w:color w:val="000000"/>
        </w:rPr>
        <w:t xml:space="preserve">, the Fish </w:t>
      </w:r>
      <w:r>
        <w:rPr>
          <w:color w:val="000000"/>
        </w:rPr>
        <w:br/>
        <w:t xml:space="preserve">Passage Project, the Project, or any Company Work as determined by a court of </w:t>
      </w:r>
      <w:r>
        <w:rPr>
          <w:color w:val="000000"/>
        </w:rPr>
        <w:br/>
        <w:t xml:space="preserve">competent jurisdiction, except to the extent such Damages are attributable to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negligence, intentional misconduct, breach of this Agreement or unlawful act of a </w:t>
      </w:r>
      <w:r>
        <w:rPr>
          <w:color w:val="000000"/>
          <w:spacing w:val="-1"/>
        </w:rPr>
        <w:br/>
        <w:t xml:space="preserve">Customer Indemnified Party as determined by a court of competent jurisdiction.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Without limiting the foregoing, Customer shall defend, indemnify and save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harmless the Company Indemnified Parties from any and all Damages resulting </w:t>
      </w:r>
      <w:r>
        <w:rPr>
          <w:color w:val="000000"/>
          <w:w w:val="103"/>
        </w:rPr>
        <w:t xml:space="preserve">from (i) any charge or encumbrance in the nature of a laborer’s, mechanic’s or </w:t>
      </w:r>
      <w:r>
        <w:rPr>
          <w:color w:val="000000"/>
        </w:rPr>
        <w:t xml:space="preserve">materialman’s lien asserted by any of Customer’s contractors, subcontractors or </w:t>
      </w:r>
      <w:r>
        <w:rPr>
          <w:color w:val="000000"/>
          <w:w w:val="104"/>
        </w:rPr>
        <w:t xml:space="preserve">suppliers in connection with any Work or the Fish Passage Project, or (ii) any </w:t>
      </w:r>
      <w:r>
        <w:rPr>
          <w:color w:val="000000"/>
          <w:spacing w:val="-1"/>
        </w:rPr>
        <w:t>claim of trespass,</w:t>
      </w:r>
      <w:r>
        <w:rPr>
          <w:color w:val="000000"/>
          <w:spacing w:val="-1"/>
        </w:rPr>
        <w:t xml:space="preserve"> or other third party cause of action arising from or are related to </w:t>
      </w:r>
      <w:r>
        <w:rPr>
          <w:color w:val="000000"/>
          <w:spacing w:val="-2"/>
        </w:rPr>
        <w:t xml:space="preserve">reliance upon or use of the New Facilities Property Rights by the Company or any </w:t>
      </w:r>
      <w:r>
        <w:rPr>
          <w:color w:val="000000"/>
          <w:spacing w:val="-3"/>
        </w:rPr>
        <w:t xml:space="preserve">other Indemnified Parties for the purposes contemplated herein.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Without limiting the foregoing, Cu</w:t>
      </w:r>
      <w:r>
        <w:rPr>
          <w:color w:val="000000"/>
          <w:w w:val="108"/>
        </w:rPr>
        <w:t xml:space="preserve">stomer shall protect, indemnify and hold </w:t>
      </w:r>
    </w:p>
    <w:p w:rsidR="00617638" w:rsidRDefault="003F44CD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harmless the Company and its Affiliates from and against the cost consequences </w:t>
      </w:r>
      <w:r>
        <w:rPr>
          <w:color w:val="000000"/>
          <w:w w:val="111"/>
        </w:rPr>
        <w:t xml:space="preserve">of any tax liability imposed against or on Company  and/or its  Affiliates </w:t>
      </w:r>
      <w:r>
        <w:rPr>
          <w:color w:val="000000"/>
          <w:w w:val="109"/>
        </w:rPr>
        <w:t xml:space="preserve">(including, without limitation, the costs consequences of any tax liabilities </w:t>
      </w:r>
      <w:r>
        <w:rPr>
          <w:color w:val="000000"/>
          <w:w w:val="102"/>
        </w:rPr>
        <w:t xml:space="preserve">resulting from a change in applicable law or from an audit determination by the </w:t>
      </w:r>
      <w:r>
        <w:rPr>
          <w:color w:val="000000"/>
        </w:rPr>
        <w:t>IRS) as the result of or attributable to payments, and/or real or personal property transfers, mad</w:t>
      </w:r>
      <w:r>
        <w:rPr>
          <w:color w:val="000000"/>
        </w:rPr>
        <w:t xml:space="preserve">e in connection with this Agreement, as well as any related interest </w:t>
      </w:r>
      <w:r>
        <w:rPr>
          <w:color w:val="000000"/>
          <w:w w:val="102"/>
        </w:rPr>
        <w:t xml:space="preserve">and penalties, other than interest and penalties attributable to any delay directly </w:t>
      </w:r>
      <w:r>
        <w:rPr>
          <w:color w:val="000000"/>
          <w:spacing w:val="-3"/>
        </w:rPr>
        <w:t xml:space="preserve">caused by Company or the applicable Company Affiliate.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To the fullest extent permitted by applic</w:t>
      </w:r>
      <w:r>
        <w:rPr>
          <w:color w:val="000000"/>
          <w:spacing w:val="-1"/>
        </w:rPr>
        <w:t xml:space="preserve">able law, the Company’s total cumulative 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Agreement, </w:t>
      </w:r>
      <w:r>
        <w:rPr>
          <w:color w:val="000000"/>
        </w:rPr>
        <w:t xml:space="preserve">the Project or the Work, shall </w:t>
      </w:r>
      <w:r>
        <w:rPr>
          <w:color w:val="000000"/>
          <w:spacing w:val="-1"/>
        </w:rPr>
        <w:t xml:space="preserve">not exceed the aggregate amount of all payments made to Company by Customer </w:t>
      </w:r>
      <w:r>
        <w:rPr>
          <w:color w:val="000000"/>
          <w:spacing w:val="-3"/>
        </w:rPr>
        <w:t xml:space="preserve">as Company Reimbursable Costs under this Agreement.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8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6"/>
      <w:bookmarkEnd w:id="15"/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6"/>
        <w:rPr>
          <w:color w:val="000000"/>
          <w:spacing w:val="-3"/>
        </w:rPr>
      </w:pPr>
      <w:r>
        <w:rPr>
          <w:color w:val="000000"/>
          <w:w w:val="103"/>
        </w:rPr>
        <w:t>12.5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 Subject to the obligations set forth in Section</w:t>
      </w:r>
      <w:r>
        <w:rPr>
          <w:color w:val="000000"/>
          <w:w w:val="103"/>
        </w:rPr>
        <w:t xml:space="preserve">s 12.1 through 12.3, neither Party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shall be liable to the other Party for consequential, indirect, special, incidental,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multiple, or punitive damages (including, without limitation, attorneys’ fees or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>litigation costs) in connection with or related t</w:t>
      </w:r>
      <w:r>
        <w:rPr>
          <w:color w:val="000000"/>
          <w:w w:val="108"/>
        </w:rPr>
        <w:t xml:space="preserve">o this Agreement, including,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</w:rPr>
        <w:t xml:space="preserve">contract, tort (including negligence), or any other theory of recovery, whether or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not (i) such damages were reasonably foreseeable or (ii) the Parties were advised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or aware that such damages might be incurred.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Subject to the obligations set forth in Sections 12.1 through 12.3, neither Party 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shall be liable to the other Party for claims or damages in connection with or </w:t>
      </w:r>
      <w:r>
        <w:rPr>
          <w:color w:val="000000"/>
          <w:spacing w:val="-2"/>
        </w:rPr>
        <w:t xml:space="preserve">related to this Agreement for lost profits, delays, loss of use, business interruption, </w:t>
      </w:r>
      <w:r>
        <w:rPr>
          <w:color w:val="000000"/>
          <w:w w:val="113"/>
        </w:rPr>
        <w:t xml:space="preserve">or claims of customers, whether such claims are categorized as direct or </w:t>
      </w:r>
      <w:r>
        <w:rPr>
          <w:color w:val="000000"/>
          <w:spacing w:val="-1"/>
        </w:rPr>
        <w:t>consequential da</w:t>
      </w:r>
      <w:r>
        <w:rPr>
          <w:color w:val="000000"/>
          <w:spacing w:val="-1"/>
        </w:rPr>
        <w:t xml:space="preserve">mages, or whatever the theory of recovery, and whether or not (i) </w:t>
      </w:r>
      <w:r>
        <w:rPr>
          <w:color w:val="000000"/>
          <w:w w:val="105"/>
        </w:rPr>
        <w:t xml:space="preserve">such damages were reasonably foreseeable or (ii) the Parties were advised or </w:t>
      </w:r>
      <w:r>
        <w:rPr>
          <w:color w:val="000000"/>
          <w:spacing w:val="-3"/>
        </w:rPr>
        <w:t xml:space="preserve">aware that such damages might be incurred.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w w:val="108"/>
        </w:rPr>
        <w:t>any c</w:t>
      </w:r>
      <w:r>
        <w:rPr>
          <w:color w:val="000000"/>
          <w:w w:val="108"/>
        </w:rPr>
        <w:t xml:space="preserve">ontractor of such Party or any person or entity for whom such Party is </w:t>
      </w:r>
      <w:r>
        <w:rPr>
          <w:color w:val="000000"/>
        </w:rPr>
        <w:t xml:space="preserve">legally responsible) or of any third party (other than a subcontractor of the Party </w:t>
      </w:r>
      <w:r>
        <w:rPr>
          <w:color w:val="000000"/>
          <w:spacing w:val="-3"/>
        </w:rPr>
        <w:t xml:space="preserve">that is unable or failing to perform hereunder). </w:t>
      </w:r>
    </w:p>
    <w:p w:rsidR="00617638" w:rsidRDefault="00617638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4"/>
        </w:rPr>
        <w:t>For the avoidance of doubt:  Company shall have no</w:t>
      </w:r>
      <w:r>
        <w:rPr>
          <w:color w:val="000000"/>
          <w:w w:val="104"/>
        </w:rPr>
        <w:t xml:space="preserve"> responsibility or liability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under this Agreement for any delay in performance or nonperformance to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extent such delay in performance or nonperformance is caused by or as a result of </w:t>
      </w:r>
    </w:p>
    <w:p w:rsidR="00617638" w:rsidRDefault="003F44CD"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>(a) the inability or failure of Customer or its contractors to coop</w:t>
      </w:r>
      <w:r>
        <w:rPr>
          <w:color w:val="000000"/>
          <w:w w:val="110"/>
        </w:rPr>
        <w:t xml:space="preserve">erate or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perform any tasks or responsibilities contemplated to be performed or undertaken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by Customer under this Agreement (including, without limitation, the Customer </w:t>
      </w:r>
      <w:r>
        <w:rPr>
          <w:color w:val="000000"/>
        </w:rPr>
        <w:br/>
      </w:r>
      <w:r>
        <w:rPr>
          <w:color w:val="000000"/>
          <w:w w:val="106"/>
        </w:rPr>
        <w:t xml:space="preserve">Required Actions), (b) any unforeseen conditions or occurrences beyond the </w:t>
      </w:r>
      <w:r>
        <w:rPr>
          <w:color w:val="000000"/>
          <w:w w:val="106"/>
        </w:rPr>
        <w:br/>
      </w:r>
      <w:r>
        <w:rPr>
          <w:color w:val="000000"/>
        </w:rPr>
        <w:t xml:space="preserve">reasonable control of Company (including, without limitation, conditions of or at </w:t>
      </w:r>
      <w:r>
        <w:rPr>
          <w:color w:val="000000"/>
        </w:rPr>
        <w:br/>
        <w:t xml:space="preserve">the site(s) where Work is or will be performed, delays in shipments of materials </w:t>
      </w:r>
      <w:r>
        <w:rPr>
          <w:color w:val="000000"/>
        </w:rPr>
        <w:br/>
      </w:r>
      <w:r>
        <w:rPr>
          <w:color w:val="000000"/>
          <w:w w:val="102"/>
        </w:rPr>
        <w:t xml:space="preserve">and equipment and the unavailability of materials), (c) the inability or failure of </w:t>
      </w:r>
      <w:r>
        <w:rPr>
          <w:color w:val="000000"/>
          <w:w w:val="102"/>
        </w:rPr>
        <w:br/>
      </w:r>
      <w:r>
        <w:rPr>
          <w:color w:val="000000"/>
        </w:rPr>
        <w:t>Custom</w:t>
      </w:r>
      <w:r>
        <w:rPr>
          <w:color w:val="000000"/>
        </w:rPr>
        <w:t xml:space="preserve">er and Company to reach agreement on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governmental agency or authority having jurisdiction over the subject matter of </w:t>
      </w:r>
      <w:r>
        <w:rPr>
          <w:color w:val="000000"/>
          <w:w w:val="102"/>
        </w:rPr>
        <w:br/>
        <w:t>this Agreement, or (</w:t>
      </w:r>
      <w:r>
        <w:rPr>
          <w:color w:val="000000"/>
          <w:w w:val="102"/>
        </w:rPr>
        <w:t xml:space="preserve">e) suspension of Work during peak demand periods or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other times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6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39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7"/>
      <w:bookmarkEnd w:id="16"/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12.8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 xml:space="preserve">Anything </w:t>
      </w:r>
      <w:r>
        <w:rPr>
          <w:color w:val="000000"/>
          <w:w w:val="108"/>
        </w:rPr>
        <w:t>in this Agreement to the contrary notwithstanding, if any Party’s</w:t>
      </w:r>
    </w:p>
    <w:p w:rsidR="00617638" w:rsidRDefault="003F44CD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in connection with this Agreement is limited or capped pursuant to any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applicable law, statute, rule or regulation, then the other Party hereto shall be </w:t>
      </w:r>
      <w:r>
        <w:rPr>
          <w:color w:val="000000"/>
          <w:w w:val="105"/>
        </w:rPr>
        <w:br/>
      </w:r>
      <w:r>
        <w:rPr>
          <w:color w:val="000000"/>
        </w:rPr>
        <w:t>entitled to elect an iden</w:t>
      </w:r>
      <w:r>
        <w:rPr>
          <w:color w:val="000000"/>
        </w:rPr>
        <w:t xml:space="preserve">tical liability limitation and/or cap as if such law, statute, </w:t>
      </w:r>
      <w:r>
        <w:rPr>
          <w:color w:val="000000"/>
        </w:rPr>
        <w:br/>
      </w:r>
      <w:r>
        <w:rPr>
          <w:color w:val="000000"/>
          <w:w w:val="107"/>
        </w:rPr>
        <w:t xml:space="preserve">rule or regulation were applicable to such Party.  The obligations under this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Article shall not be limited in any way by any limitation on Customer’s insurance.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80" w:lineRule="exact"/>
        <w:ind w:left="2160" w:right="1249"/>
        <w:jc w:val="both"/>
        <w:rPr>
          <w:color w:val="000000"/>
          <w:spacing w:val="-2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the termination, cancellation, completion or expiration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 Contractor Claims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>Prior to the commencement of any Company</w:t>
      </w:r>
      <w:r>
        <w:rPr>
          <w:color w:val="000000"/>
        </w:rPr>
        <w:t xml:space="preserve"> Work and during the term of the</w:t>
      </w:r>
    </w:p>
    <w:p w:rsidR="00617638" w:rsidRDefault="003F44CD">
      <w:pPr>
        <w:autoSpaceDE w:val="0"/>
        <w:autoSpaceDN w:val="0"/>
        <w:adjustRightInd w:val="0"/>
        <w:spacing w:line="273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D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>Company may elect to self-insure one or more of the insurance co</w:t>
      </w:r>
      <w:r>
        <w:rPr>
          <w:color w:val="000000"/>
          <w:spacing w:val="-1"/>
        </w:rPr>
        <w:t xml:space="preserve">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D</w:t>
      </w:r>
      <w:r>
        <w:rPr>
          <w:color w:val="000000"/>
          <w:spacing w:val="-2"/>
        </w:rPr>
        <w:t xml:space="preserve">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on the Fish Passage Project and during </w:t>
      </w:r>
    </w:p>
    <w:p w:rsidR="00617638" w:rsidRDefault="003F44CD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term of the Agreement, the Customer, at its own cost and expense, shall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procure and maintain insurance in form and amounts set forth in </w:t>
      </w:r>
      <w:r>
        <w:rPr>
          <w:color w:val="000000"/>
          <w:spacing w:val="-1"/>
          <w:u w:val="single"/>
        </w:rPr>
        <w:t>Exhibit D</w:t>
      </w:r>
      <w:r>
        <w:rPr>
          <w:color w:val="000000"/>
          <w:spacing w:val="-1"/>
        </w:rPr>
        <w:t xml:space="preserve"> of this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Agreement, or Customer may elect to self-insure one or more of such coverage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amounts to the extent authorized or licensed to do so under the applicable laws of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the State o</w:t>
      </w:r>
      <w:r>
        <w:rPr>
          <w:color w:val="000000"/>
          <w:w w:val="103"/>
        </w:rPr>
        <w:t xml:space="preserve">f New York, provided, that, the Customer provides written notice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any such election to the Company prior to the commencement of any Work under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Unless the Customer elects to self-insure in accordance with Section 13.2 hereof, </w:t>
      </w:r>
    </w:p>
    <w:p w:rsidR="00617638" w:rsidRDefault="003F44CD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the Customer shall have its insurer furnish to the Company certificates of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 xml:space="preserve">to be provided </w:t>
      </w:r>
      <w:r>
        <w:rPr>
          <w:color w:val="000000"/>
          <w:spacing w:val="-2"/>
        </w:rPr>
        <w:t xml:space="preserve">prior to the commencement of any Work under this Agreement.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solely responsible for the claims of its respective employees and contractors </w:t>
      </w:r>
      <w:r>
        <w:rPr>
          <w:color w:val="000000"/>
          <w:w w:val="104"/>
        </w:rPr>
        <w:t xml:space="preserve">against such Party and shall release, defend, and indemnify the other Party, its </w:t>
      </w:r>
      <w:r>
        <w:rPr>
          <w:color w:val="000000"/>
          <w:spacing w:val="-1"/>
        </w:rPr>
        <w:t xml:space="preserve">Affiliates, and their respective officers, directors, employees, and representatives, </w:t>
      </w:r>
      <w:r>
        <w:rPr>
          <w:color w:val="000000"/>
          <w:w w:val="109"/>
        </w:rPr>
        <w:t>from and ag</w:t>
      </w:r>
      <w:r>
        <w:rPr>
          <w:color w:val="000000"/>
          <w:w w:val="109"/>
        </w:rPr>
        <w:t xml:space="preserve">ainst such claims. Notwithstanding any other provision of this </w:t>
      </w:r>
      <w:r>
        <w:rPr>
          <w:color w:val="000000"/>
          <w:spacing w:val="-1"/>
        </w:rPr>
        <w:t xml:space="preserve">Agreement, this Section shall survive the termination, cancellation, completion or </w:t>
      </w:r>
      <w:r>
        <w:rPr>
          <w:color w:val="000000"/>
          <w:spacing w:val="-2"/>
        </w:rPr>
        <w:t xml:space="preserve">expiration of this Agreement.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0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8"/>
      <w:bookmarkEnd w:id="17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617638" w:rsidRDefault="003F44CD">
      <w:pPr>
        <w:autoSpaceDE w:val="0"/>
        <w:autoSpaceDN w:val="0"/>
        <w:adjustRightInd w:val="0"/>
        <w:spacing w:before="4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>terms and conditions of this Agreement.   Each Party has the righ</w:t>
      </w:r>
      <w:r>
        <w:rPr>
          <w:color w:val="000000"/>
        </w:rPr>
        <w:t xml:space="preserve">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with its performance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expenses of such Affiliates or contractors charged to or incurred by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shall be paid by Customer as part of the Company Reimbursable Costs.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</w:t>
      </w:r>
      <w:r>
        <w:rPr>
          <w:rFonts w:ascii="Times New Roman Bold" w:hAnsi="Times New Roman Bold"/>
          <w:color w:val="000000"/>
          <w:spacing w:val="-2"/>
          <w:u w:val="single"/>
        </w:rPr>
        <w:t>; No Partnership; No Agency; No Utility Services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617638" w:rsidRDefault="003F44CD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relationship, or partnership between the Par</w:t>
      </w:r>
      <w:r>
        <w:rPr>
          <w:color w:val="000000"/>
          <w:w w:val="106"/>
        </w:rPr>
        <w:t xml:space="preserve">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tr</w:t>
      </w:r>
      <w:r>
        <w:rPr>
          <w:color w:val="000000"/>
          <w:spacing w:val="-3"/>
        </w:rPr>
        <w:t xml:space="preserve">ansmission services. 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617638" w:rsidRDefault="003F44CD">
      <w:pPr>
        <w:autoSpaceDE w:val="0"/>
        <w:autoSpaceDN w:val="0"/>
        <w:adjustRightInd w:val="0"/>
        <w:spacing w:before="1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  <w:t xml:space="preserve">Federal, </w:t>
      </w:r>
      <w:r>
        <w:rPr>
          <w:color w:val="000000"/>
          <w:w w:val="103"/>
        </w:rPr>
        <w:t xml:space="preserve">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time to time.    While performing the Company Work, Company shall at all times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abide by Company’s safety standards and policies and Company’s switching and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tagging rules.  During the term of this Agreement, the Party owning or controlling </w:t>
      </w:r>
      <w:r>
        <w:rPr>
          <w:color w:val="000000"/>
          <w:spacing w:val="-2"/>
        </w:rPr>
        <w:br/>
      </w:r>
      <w:r>
        <w:rPr>
          <w:color w:val="000000"/>
        </w:rPr>
        <w:t>the applicable</w:t>
      </w:r>
      <w:r>
        <w:rPr>
          <w:color w:val="000000"/>
        </w:rPr>
        <w:t xml:space="preserve"> property or facilities shall have the authority to suspend the other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Party’s access, work or operations in and around such property or facilities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connection with any performance under this Agreement if, in its sole judgment, at </w:t>
      </w:r>
      <w:r>
        <w:rPr>
          <w:color w:val="000000"/>
          <w:spacing w:val="-1"/>
        </w:rPr>
        <w:br/>
        <w:t>any time hazardous co</w:t>
      </w:r>
      <w:r>
        <w:rPr>
          <w:color w:val="000000"/>
          <w:spacing w:val="-1"/>
        </w:rPr>
        <w:t xml:space="preserve">nditions arise or any unsafe practices are being followed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other Party’s employees, agents, representatives or contractors in connection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with any such performance.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1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9"/>
      <w:bookmarkEnd w:id="18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18.0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Required Approvals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18.1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Subject to </w:t>
      </w:r>
      <w:r>
        <w:rPr>
          <w:color w:val="000000"/>
          <w:w w:val="106"/>
        </w:rPr>
        <w:t>Section 23.3 of this Agreement, the obligations of each Party to</w:t>
      </w:r>
    </w:p>
    <w:p w:rsidR="00617638" w:rsidRDefault="003F44CD">
      <w:pPr>
        <w:autoSpaceDE w:val="0"/>
        <w:autoSpaceDN w:val="0"/>
        <w:adjustRightInd w:val="0"/>
        <w:spacing w:line="273" w:lineRule="exact"/>
        <w:ind w:left="2880"/>
        <w:rPr>
          <w:color w:val="000000"/>
        </w:rPr>
      </w:pPr>
      <w:r>
        <w:rPr>
          <w:color w:val="000000"/>
        </w:rPr>
        <w:t xml:space="preserve">perform its respective Work under this Agreement are expressly contingent upon </w:t>
      </w:r>
    </w:p>
    <w:p w:rsidR="00617638" w:rsidRDefault="003F44CD">
      <w:pPr>
        <w:autoSpaceDE w:val="0"/>
        <w:autoSpaceDN w:val="0"/>
        <w:adjustRightInd w:val="0"/>
        <w:spacing w:before="6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(i) each Party receiving all licenses, permits, permissions, certificates, approvals, </w:t>
      </w:r>
      <w:r>
        <w:rPr>
          <w:color w:val="000000"/>
        </w:rPr>
        <w:br/>
      </w:r>
      <w:r>
        <w:rPr>
          <w:color w:val="000000"/>
          <w:w w:val="103"/>
        </w:rPr>
        <w:t xml:space="preserve">authorizations, consents, franchises and releases (including, without limitation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and as applicable, the Existing Facilities Approvals, New Facilities Approvals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Land Use Approvals) from any local, state, or federal regulatory agency or other </w:t>
      </w:r>
      <w:r>
        <w:rPr>
          <w:color w:val="000000"/>
        </w:rPr>
        <w:br/>
      </w:r>
      <w:r>
        <w:rPr>
          <w:color w:val="000000"/>
          <w:w w:val="102"/>
        </w:rPr>
        <w:t>governme</w:t>
      </w:r>
      <w:r>
        <w:rPr>
          <w:color w:val="000000"/>
          <w:w w:val="102"/>
        </w:rPr>
        <w:t xml:space="preserve">ntal agency or authority (which shall include the FERC and may also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include, without limitation and if applicable, the NYPSC) or any other third party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that may be required for such Party in connection with the performance of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Party’s obligations und</w:t>
      </w:r>
      <w:r>
        <w:rPr>
          <w:color w:val="000000"/>
          <w:w w:val="103"/>
        </w:rPr>
        <w:t>er or in connection with this Agreement (the “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Required </w:t>
      </w:r>
      <w:r>
        <w:rPr>
          <w:rFonts w:ascii="Times New Roman Italic" w:hAnsi="Times New Roman Italic"/>
          <w:color w:val="000000"/>
          <w:w w:val="103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 xml:space="preserve">”), (ii) each Required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transactions, unless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Parties in their respective sole discretion,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been mad</w:t>
      </w:r>
      <w:r>
        <w:rPr>
          <w:color w:val="000000"/>
          <w:w w:val="102"/>
        </w:rPr>
        <w:t xml:space="preserve">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determination  having  been  made  regarding  same  by  a  court  or  other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otherwise resolves such</w:t>
      </w:r>
      <w:r>
        <w:rPr>
          <w:color w:val="000000"/>
          <w:w w:val="102"/>
        </w:rPr>
        <w:t xml:space="preserve">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their respective sole discretion.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Subject to Section 23.3 of this Agreement, if any application or request is made in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unacceptable, this Agreement shall terminate as of the date that a Party notifies </w:t>
      </w:r>
      <w:r>
        <w:rPr>
          <w:color w:val="000000"/>
          <w:w w:val="102"/>
        </w:rPr>
        <w:br/>
        <w:t>the o</w:t>
      </w:r>
      <w:r>
        <w:rPr>
          <w:color w:val="000000"/>
          <w:w w:val="102"/>
        </w:rPr>
        <w:t xml:space="preserve">ther Party of such denial or rejection, in which event the obligations of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Parties under this Agreement shall cease as of such date and this Agreement shall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terminate, subject to Customer’s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>the terms of th</w:t>
      </w:r>
      <w:r>
        <w:rPr>
          <w:color w:val="000000"/>
          <w:spacing w:val="-1"/>
        </w:rPr>
        <w:t xml:space="preserve">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w w:val="104"/>
        </w:rPr>
        <w:t>shall also be included with</w:t>
      </w:r>
      <w:r>
        <w:rPr>
          <w:color w:val="000000"/>
          <w:w w:val="104"/>
        </w:rPr>
        <w:t xml:space="preserve">in the meaning of the term Company Reimbursable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Costs and shall be paid for by Customer. 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19.0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Environmental Protection; Hazardous Substances or Conditions </w:t>
      </w:r>
    </w:p>
    <w:p w:rsidR="00617638" w:rsidRDefault="00617638">
      <w:pPr>
        <w:autoSpaceDE w:val="0"/>
        <w:autoSpaceDN w:val="0"/>
        <w:adjustRightInd w:val="0"/>
        <w:spacing w:line="274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248"/>
        <w:rPr>
          <w:color w:val="000000"/>
          <w:spacing w:val="-2"/>
        </w:rPr>
      </w:pPr>
      <w:r>
        <w:rPr>
          <w:color w:val="000000"/>
          <w:spacing w:val="-1"/>
        </w:rPr>
        <w:t>19.1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The Company shall in no event be liable to Customer, its Affiliates or contractors,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 xml:space="preserve">or any third party with respect to, or in connection with, the presence of any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Hazardous Substances which may be present at or on the Site or any Customer or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4"/>
        </w:rPr>
        <w:t>third</w:t>
      </w:r>
      <w:r>
        <w:rPr>
          <w:color w:val="000000"/>
          <w:w w:val="104"/>
        </w:rPr>
        <w:t xml:space="preserve"> party owned, occupied, used, or operated property or facility (including,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without limitation, easements, rights-of-way, or other third-party property) or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10"/>
        </w:rPr>
        <w:t xml:space="preserve">which the Company, its Affiliates or contractors, their respective officers,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2"/>
        </w:rPr>
        <w:t xml:space="preserve">directors, employees, agents, servants, or representatives may discover, release, or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2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20"/>
      <w:bookmarkEnd w:id="19"/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generate at or on such properties or facilities unless and to the extent caused by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the negligence, intentional misconduct, or unlawful act of the Company, its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Affiliates or contractors, or their respective officers, directors, employees, agents,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servants, or representatives, and except as provided above Company hereby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disclaims any an</w:t>
      </w:r>
      <w:r>
        <w:rPr>
          <w:color w:val="000000"/>
          <w:spacing w:val="-2"/>
        </w:rPr>
        <w:t xml:space="preserve">d all such liability to the fullest extent allowed by applicable law.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w w:val="108"/>
        </w:rPr>
        <w:t xml:space="preserve">Customer agrees to hold harmless, defend, and indemnify the Company, its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partners, officers, agents, ser</w:t>
      </w:r>
      <w:r>
        <w:rPr>
          <w:color w:val="000000"/>
          <w:w w:val="107"/>
        </w:rPr>
        <w:t xml:space="preserve">vants, employees and representatives from and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against any and all Damages relating to, or arising out of (i) the presence, </w:t>
      </w:r>
      <w:r>
        <w:rPr>
          <w:color w:val="000000"/>
          <w:w w:val="110"/>
        </w:rPr>
        <w:br/>
      </w:r>
      <w:r>
        <w:rPr>
          <w:color w:val="000000"/>
        </w:rPr>
        <w:t xml:space="preserve">discovery, Release, Threat of Release or generation of Hazardous Substances in </w:t>
      </w:r>
      <w:r>
        <w:rPr>
          <w:color w:val="000000"/>
        </w:rPr>
        <w:br/>
      </w:r>
      <w:r>
        <w:rPr>
          <w:color w:val="000000"/>
          <w:spacing w:val="-2"/>
        </w:rPr>
        <w:t>violation of Environmental Laws at or on the Site o</w:t>
      </w:r>
      <w:r>
        <w:rPr>
          <w:color w:val="000000"/>
          <w:spacing w:val="-2"/>
        </w:rPr>
        <w:t>r any Customer- or third party-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owned, occupied, used, or operated property or facility </w:t>
      </w:r>
      <w:r>
        <w:rPr>
          <w:color w:val="000000"/>
          <w:w w:val="102"/>
        </w:rPr>
        <w:t xml:space="preserve">(including, without </w:t>
      </w:r>
    </w:p>
    <w:p w:rsidR="00617638" w:rsidRDefault="003F44CD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limitation, easements, rights-of-way, or other third-party property), or (ii)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breach of any Federal, state, or local laws, rules, regulations, codes, or ordinances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relating to the environment (including, without limitation, the Comprehensive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Environmental Response, Compensation and Liability Act, as amended, </w:t>
      </w:r>
      <w:r>
        <w:rPr>
          <w:color w:val="000000"/>
          <w:spacing w:val="-3"/>
        </w:rPr>
        <w:t xml:space="preserve">42 </w:t>
      </w:r>
    </w:p>
    <w:p w:rsidR="00617638" w:rsidRDefault="003F44CD">
      <w:pPr>
        <w:tabs>
          <w:tab w:val="left" w:pos="3674"/>
        </w:tabs>
        <w:autoSpaceDE w:val="0"/>
        <w:autoSpaceDN w:val="0"/>
        <w:adjustRightInd w:val="0"/>
        <w:spacing w:before="5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U.S.C.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§§ 9601 et</w:t>
      </w:r>
      <w:r>
        <w:rPr>
          <w:color w:val="000000"/>
          <w:w w:val="111"/>
        </w:rPr>
        <w:t xml:space="preserve"> seq., the Resource Conservation and Recovery Act, as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 xml:space="preserve">amended, 42 U.S.C. §§ 6901 </w:t>
      </w:r>
      <w:r>
        <w:rPr>
          <w:rFonts w:ascii="Times New Roman Italic" w:hAnsi="Times New Roman Italic"/>
          <w:color w:val="000000"/>
          <w:w w:val="103"/>
        </w:rPr>
        <w:t>et seq</w:t>
      </w:r>
      <w:r>
        <w:rPr>
          <w:color w:val="000000"/>
          <w:w w:val="103"/>
        </w:rPr>
        <w:t xml:space="preserve">.) in connection with this Agreement or the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Fish Passage Project, except to the extent such presence, discovery, Release,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>Threat  of  Release,  generation  or  breach</w:t>
      </w:r>
      <w:r>
        <w:rPr>
          <w:color w:val="000000"/>
          <w:w w:val="103"/>
        </w:rPr>
        <w:t xml:space="preserve">  is  attributable  to  the  negligence, </w:t>
      </w:r>
      <w:r>
        <w:rPr>
          <w:color w:val="000000"/>
          <w:w w:val="103"/>
        </w:rPr>
        <w:br/>
      </w:r>
      <w:r>
        <w:rPr>
          <w:color w:val="000000"/>
        </w:rPr>
        <w:t xml:space="preserve">intentional misconduct, or unlawful act of any Company Indemnified Party (with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respect to which the Company shall indemnify the Customer  Indemnified Parties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in accordance with Section 12.1(b) of this Agreement).</w:t>
      </w:r>
      <w:r>
        <w:rPr>
          <w:color w:val="000000"/>
          <w:spacing w:val="-2"/>
        </w:rPr>
        <w:t xml:space="preserve">  The obligations under this </w:t>
      </w:r>
      <w:r>
        <w:rPr>
          <w:color w:val="000000"/>
          <w:spacing w:val="-2"/>
        </w:rPr>
        <w:br/>
        <w:t xml:space="preserve">Section shall not be limited in any way by any limitation on Customer’s insurance </w:t>
      </w:r>
      <w:r>
        <w:rPr>
          <w:color w:val="000000"/>
          <w:spacing w:val="-2"/>
        </w:rPr>
        <w:br/>
      </w:r>
      <w:r>
        <w:rPr>
          <w:color w:val="000000"/>
          <w:w w:val="111"/>
        </w:rPr>
        <w:t xml:space="preserve">or by any limitation of liability or disclaimer provisions contained in this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Agreement.    The  provisions  of  this  Section  shall  survive  the  expiration,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completion, cancellation or earlier termination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617638" w:rsidRDefault="003F44CD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w w:val="109"/>
        </w:rPr>
      </w:pPr>
      <w:r>
        <w:rPr>
          <w:color w:val="000000"/>
          <w:w w:val="104"/>
        </w:rPr>
        <w:t xml:space="preserve">Substances,  or  unsafe,  dangerous,  or  potentially  dangerous,  conditions 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structures, whether above-ground or underground, that are present on, under,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over, or in the Site or any Customer- owned, occupied, used, controlled, managed </w:t>
      </w:r>
      <w:r>
        <w:rPr>
          <w:color w:val="000000"/>
          <w:spacing w:val="-1"/>
        </w:rPr>
        <w:br/>
        <w:t>or operated f</w:t>
      </w:r>
      <w:r>
        <w:rPr>
          <w:color w:val="000000"/>
          <w:spacing w:val="-1"/>
        </w:rPr>
        <w:t>acilities or property (including, without limitation, easements, rights-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of-way, or other third-party property) to be used or accessed in connection with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the Company Work or this Agreement and known to Customer at the time.   Prior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to  Company’s  commenc</w:t>
      </w:r>
      <w:r>
        <w:rPr>
          <w:color w:val="000000"/>
          <w:w w:val="103"/>
        </w:rPr>
        <w:t xml:space="preserve">ement  of  the  Company  Work,  Customer  shall  be </w:t>
      </w:r>
      <w:r>
        <w:rPr>
          <w:color w:val="000000"/>
          <w:w w:val="103"/>
        </w:rPr>
        <w:br/>
      </w:r>
      <w:r>
        <w:rPr>
          <w:color w:val="000000"/>
          <w:w w:val="113"/>
        </w:rPr>
        <w:t xml:space="preserve">obligated to use its best efforts </w:t>
      </w:r>
      <w:r>
        <w:rPr>
          <w:color w:val="000000"/>
          <w:w w:val="109"/>
        </w:rPr>
        <w:t xml:space="preserve">(including, without limitation, the use of </w:t>
      </w:r>
    </w:p>
    <w:p w:rsidR="00617638" w:rsidRDefault="003F44CD">
      <w:pPr>
        <w:autoSpaceDE w:val="0"/>
        <w:autoSpaceDN w:val="0"/>
        <w:adjustRightInd w:val="0"/>
        <w:spacing w:line="274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DIGSAFE or other similar services) to investigate in accordance with Good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Utility Practice and Applicable Requirement(s) the presence and nature of any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such Hazardous Substances, or unsafe, dangerous, or potentially dangerous, </w:t>
      </w:r>
      <w:r>
        <w:rPr>
          <w:color w:val="000000"/>
          <w:w w:val="107"/>
        </w:rPr>
        <w:br/>
      </w:r>
      <w:r>
        <w:rPr>
          <w:color w:val="000000"/>
        </w:rPr>
        <w:t xml:space="preserve">conditions or structures, and to promptly, fully, and in writing, communicate the </w:t>
      </w:r>
      <w:r>
        <w:rPr>
          <w:color w:val="000000"/>
        </w:rPr>
        <w:br/>
      </w:r>
      <w:r>
        <w:rPr>
          <w:color w:val="000000"/>
          <w:w w:val="104"/>
        </w:rPr>
        <w:t>results thereof to</w:t>
      </w:r>
      <w:r>
        <w:rPr>
          <w:color w:val="000000"/>
          <w:w w:val="104"/>
        </w:rPr>
        <w:t xml:space="preserve"> the Company.   Customer’s provision to the Company of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information contemplated in this Section shall in no event give rise to any liability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obligation on the part of the Company, nor shall Customer’s obligations under </w:t>
      </w:r>
      <w:r>
        <w:rPr>
          <w:color w:val="000000"/>
        </w:rPr>
        <w:br/>
      </w:r>
      <w:r>
        <w:rPr>
          <w:color w:val="000000"/>
          <w:spacing w:val="-3"/>
        </w:rPr>
        <w:t>this Agreement, or under la</w:t>
      </w:r>
      <w:r>
        <w:rPr>
          <w:color w:val="000000"/>
          <w:spacing w:val="-3"/>
        </w:rPr>
        <w:t xml:space="preserve">w, be decreased or diminished thereby.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3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1"/>
      <w:bookmarkEnd w:id="20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20.0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Suspension of Work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20.1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may interrupt, suspend, or delay the Company Work following written</w:t>
      </w:r>
    </w:p>
    <w:p w:rsidR="00617638" w:rsidRDefault="003F44CD">
      <w:pPr>
        <w:autoSpaceDE w:val="0"/>
        <w:autoSpaceDN w:val="0"/>
        <w:adjustRightInd w:val="0"/>
        <w:spacing w:before="2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notice  to  Company  specifying  the  nature  and  expected  duration  of  the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interruption, suspension, or delay. Company will use reasonable efforts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suspend performance of the Company Work as requested by Customer. Customer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shall be responsible to </w:t>
      </w:r>
      <w:r>
        <w:rPr>
          <w:color w:val="000000"/>
          <w:w w:val="102"/>
        </w:rPr>
        <w:t xml:space="preserve">pay Company (as part of Company Reimbursable Costs)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for all costs incurred by Company and/or its Affiliates that arise as a result of such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interruption, suspension or delay.  The foregoing notwithstanding, Company shall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not be required to interrupt, sus</w:t>
      </w:r>
      <w:r>
        <w:rPr>
          <w:color w:val="000000"/>
          <w:w w:val="103"/>
        </w:rPr>
        <w:t xml:space="preserve">pend or delay any Company Work to the extent </w:t>
      </w:r>
      <w:r>
        <w:rPr>
          <w:color w:val="000000"/>
          <w:w w:val="103"/>
        </w:rPr>
        <w:br/>
      </w:r>
      <w:r>
        <w:rPr>
          <w:color w:val="000000"/>
        </w:rPr>
        <w:t xml:space="preserve">continued performance of such Company Work is reasonably required (i) due to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emergency circumstances, (ii) for safety, security or reliability reasons (including,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without limitation, to protect any facility(i</w:t>
      </w:r>
      <w:r>
        <w:rPr>
          <w:color w:val="000000"/>
          <w:w w:val="106"/>
        </w:rPr>
        <w:t xml:space="preserve">es) from damage or to protect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person(s) from injury), (iii) to return any facility(ies) to service in accordance </w:t>
      </w:r>
      <w:r>
        <w:rPr>
          <w:color w:val="000000"/>
          <w:w w:val="104"/>
        </w:rPr>
        <w:br/>
        <w:t xml:space="preserve">with applicable standards, or (iv) to comply with Good Utility Practice or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Requirement(s).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 xml:space="preserve">Right to Terminate </w:t>
      </w:r>
      <w:r>
        <w:rPr>
          <w:rFonts w:ascii="Times New Roman Bold" w:hAnsi="Times New Roman Bold"/>
          <w:color w:val="000000"/>
          <w:w w:val="102"/>
          <w:u w:val="single"/>
        </w:rPr>
        <w:t>Agreement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other terms or conditions of this Agreement; </w:t>
      </w:r>
      <w:r>
        <w:rPr>
          <w:color w:val="000000"/>
          <w:spacing w:val="-2"/>
        </w:rPr>
        <w:t xml:space="preserve">(b) sells 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w w:val="111"/>
        </w:rPr>
      </w:pP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involuntary bankruptcy proceeding or receivership; or </w:t>
      </w:r>
      <w:r>
        <w:rPr>
          <w:color w:val="000000"/>
          <w:w w:val="111"/>
        </w:rPr>
        <w:t xml:space="preserve">(d) makes a general </w:t>
      </w:r>
    </w:p>
    <w:p w:rsidR="00617638" w:rsidRDefault="003F44CD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38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2880" w:right="1248"/>
        <w:jc w:val="both"/>
        <w:rPr>
          <w:color w:val="000000"/>
          <w:w w:val="102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remedy and after giving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</w:rPr>
        <w:t xml:space="preserve">of a failure to pay amounts when due and one hundred and twenty (120) Days in </w:t>
      </w:r>
      <w:r>
        <w:rPr>
          <w:color w:val="000000"/>
        </w:rPr>
        <w:br/>
      </w:r>
      <w:r>
        <w:rPr>
          <w:color w:val="000000"/>
          <w:w w:val="108"/>
        </w:rPr>
        <w:t xml:space="preserve">the case of a non-monetary breach), to terminate this Agreement, subject to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Sections 21.3 and 21.4 of this Agreement.   Subject to compliance with Section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22.1 of this Agreeme</w:t>
      </w:r>
      <w:r>
        <w:rPr>
          <w:color w:val="000000"/>
          <w:spacing w:val="-1"/>
        </w:rPr>
        <w:t xml:space="preserve">nt, if applicable, the Non-Breaching Party shall also have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right to pursue any and all rights it may have against the Breaching Party under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applicable law, subject to other applicable terms and conditions of this Agreement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(including, without limita</w:t>
      </w:r>
      <w:r>
        <w:rPr>
          <w:color w:val="000000"/>
          <w:w w:val="103"/>
        </w:rPr>
        <w:t xml:space="preserve">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617638" w:rsidRDefault="003F44CD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terminated 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Work under this Agreem</w:t>
      </w:r>
      <w:r>
        <w:rPr>
          <w:color w:val="000000"/>
          <w:spacing w:val="-2"/>
        </w:rPr>
        <w:t xml:space="preserve">ent is suspended or delayed for a period exceeding ninety </w:t>
      </w:r>
    </w:p>
    <w:p w:rsidR="00617638" w:rsidRDefault="003F44CD">
      <w:pPr>
        <w:autoSpaceDE w:val="0"/>
        <w:autoSpaceDN w:val="0"/>
        <w:adjustRightInd w:val="0"/>
        <w:spacing w:before="8" w:line="275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</w:rPr>
        <w:t xml:space="preserve">(90) consecutive days as the result of any continuing dispute between the Parties </w:t>
      </w:r>
      <w:r>
        <w:rPr>
          <w:color w:val="000000"/>
        </w:rPr>
        <w:br/>
        <w:t xml:space="preserve">and Company reasonably determines that Customer has not actively participated </w:t>
      </w:r>
      <w:r>
        <w:rPr>
          <w:color w:val="000000"/>
        </w:rPr>
        <w:br/>
        <w:t>in  Company’s good faith efforts to</w:t>
      </w:r>
      <w:r>
        <w:rPr>
          <w:color w:val="000000"/>
        </w:rPr>
        <w:t xml:space="preserve"> resolve such dispute pursuant to Section 22.1 </w:t>
      </w:r>
      <w:r>
        <w:rPr>
          <w:color w:val="000000"/>
        </w:rPr>
        <w:br/>
      </w:r>
      <w:r>
        <w:rPr>
          <w:color w:val="000000"/>
          <w:w w:val="102"/>
        </w:rPr>
        <w:t xml:space="preserve">hereof for at least sixty (60) days immediately preceding such written notice, or </w:t>
      </w:r>
      <w:r>
        <w:rPr>
          <w:color w:val="000000"/>
          <w:w w:val="102"/>
        </w:rPr>
        <w:br/>
        <w:t xml:space="preserve">(ii) under the circumstances contemplated by, and in accordance with, Section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3F44CD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4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2"/>
      <w:bookmarkEnd w:id="21"/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6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18.2 of this Agr</w:t>
      </w:r>
      <w:r>
        <w:rPr>
          <w:color w:val="000000"/>
          <w:spacing w:val="-3"/>
        </w:rPr>
        <w:t xml:space="preserve">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w w:val="112"/>
        </w:rPr>
        <w:t xml:space="preserve">contracts relating to its Work upon terms that are reasonably expected to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minimize all associated costs, provided, however, that nothing herein will restrict </w:t>
      </w:r>
      <w:r>
        <w:rPr>
          <w:color w:val="000000"/>
          <w:spacing w:val="-1"/>
        </w:rPr>
        <w:br/>
        <w:t>Company’s ability</w:t>
      </w:r>
      <w:r>
        <w:rPr>
          <w:color w:val="000000"/>
          <w:spacing w:val="-1"/>
        </w:rPr>
        <w:t xml:space="preserve"> to complete aspects of the Company Work that Company must </w:t>
      </w:r>
      <w:r>
        <w:rPr>
          <w:color w:val="000000"/>
          <w:spacing w:val="-1"/>
        </w:rPr>
        <w:br/>
      </w:r>
      <w:r>
        <w:rPr>
          <w:color w:val="000000"/>
          <w:w w:val="114"/>
        </w:rPr>
        <w:t xml:space="preserve">reasonably complete in order to return its facilities and its property to a </w:t>
      </w:r>
      <w:r>
        <w:rPr>
          <w:color w:val="000000"/>
          <w:w w:val="114"/>
        </w:rPr>
        <w:br/>
      </w:r>
      <w:r>
        <w:rPr>
          <w:color w:val="000000"/>
          <w:w w:val="109"/>
        </w:rPr>
        <w:t xml:space="preserve">configuration in compliance with Good Utility Practice and all Applicable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>Requirements and to enable such facilities t</w:t>
      </w:r>
      <w:r>
        <w:rPr>
          <w:color w:val="000000"/>
          <w:spacing w:val="-2"/>
        </w:rPr>
        <w:t xml:space="preserve">o continue, commence or recommence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commercial operations.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Customer shall </w:t>
      </w:r>
      <w:r>
        <w:rPr>
          <w:color w:val="000000"/>
          <w:spacing w:val="-3"/>
        </w:rPr>
        <w:t xml:space="preserve">also pay Company for: </w:t>
      </w:r>
    </w:p>
    <w:p w:rsidR="00617638" w:rsidRDefault="003F44CD">
      <w:pPr>
        <w:tabs>
          <w:tab w:val="left" w:pos="3871"/>
        </w:tabs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617638" w:rsidRDefault="003F44CD">
      <w:pPr>
        <w:tabs>
          <w:tab w:val="left" w:pos="3856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Affiliates in connection with the Company Work prior to th</w:t>
      </w:r>
      <w:r>
        <w:rPr>
          <w:color w:val="000000"/>
          <w:spacing w:val="-1"/>
        </w:rPr>
        <w:t xml:space="preserve">e effective date of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termination or cancellation,  including, without limitation, for materials,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items, materials, assets or services which cannot reasonably be avoided,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mitig</w:t>
      </w:r>
      <w:r>
        <w:rPr>
          <w:color w:val="000000"/>
          <w:spacing w:val="-3"/>
        </w:rPr>
        <w:t xml:space="preserve">ated or cancelled; </w:t>
      </w:r>
    </w:p>
    <w:p w:rsidR="00617638" w:rsidRDefault="00617638">
      <w:pPr>
        <w:autoSpaceDE w:val="0"/>
        <w:autoSpaceDN w:val="0"/>
        <w:adjustRightInd w:val="0"/>
        <w:spacing w:line="275" w:lineRule="exact"/>
        <w:ind w:left="3252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to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the  extent  reasonably  necessary  to  return  Company’s  facilities  to  a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Requirements; </w:t>
      </w:r>
    </w:p>
    <w:p w:rsidR="00617638" w:rsidRDefault="00617638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relating to orders or contracts entered into in connection with the Company </w:t>
      </w:r>
      <w:r>
        <w:rPr>
          <w:color w:val="000000"/>
          <w:spacing w:val="-3"/>
        </w:rPr>
        <w:t>Work prior t</w:t>
      </w:r>
      <w:r>
        <w:rPr>
          <w:color w:val="000000"/>
          <w:spacing w:val="-3"/>
        </w:rPr>
        <w:t xml:space="preserve">o the effective date of termination or cancellation; and </w:t>
      </w:r>
    </w:p>
    <w:p w:rsidR="00617638" w:rsidRDefault="00617638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0" w:line="27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w w:val="109"/>
        </w:rPr>
        <w:t xml:space="preserve">incurred by Company and/or its Affiliates which cannot be reasonably </w:t>
      </w:r>
      <w:r>
        <w:rPr>
          <w:color w:val="000000"/>
          <w:spacing w:val="-3"/>
        </w:rPr>
        <w:t xml:space="preserve">avoided or mitigated.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2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5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3"/>
      <w:bookmarkEnd w:id="22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7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w w:val="104"/>
        </w:rPr>
        <w:t xml:space="preserve">negotiations between the Parties.  Following the occurrence of a dispute, each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 shall designate one or more representatives with the authority to negotiate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the  particular  matter  in  dispute  for  the  purpose  of  participating  in  such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negotiations.  Unless a Party identifies exigent circumstances reasonably requiring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expedited resolution of the dispute by a court or agency with jurisdiction over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3"/>
        </w:rPr>
        <w:t xml:space="preserve">dispute, any dispute that is not resolved through good-faith negotiations after a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negotiation period of not less than thirty (30) Days (subject to extension by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</w:rPr>
        <w:t xml:space="preserve">mutual agreement of the Parties acting in good faith) may be submitted by either </w:t>
      </w:r>
      <w:r>
        <w:rPr>
          <w:color w:val="000000"/>
        </w:rPr>
        <w:br/>
      </w:r>
      <w:r>
        <w:rPr>
          <w:color w:val="000000"/>
        </w:rPr>
        <w:tab/>
        <w:t xml:space="preserve">Party for resolution to a court or to an agency with jurisdiction over the dispute. </w:t>
      </w:r>
      <w:r>
        <w:rPr>
          <w:color w:val="000000"/>
        </w:rPr>
        <w:br/>
      </w:r>
      <w:r>
        <w:rPr>
          <w:color w:val="000000"/>
        </w:rPr>
        <w:tab/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>submit</w:t>
      </w:r>
      <w:r>
        <w:rPr>
          <w:color w:val="000000"/>
          <w:w w:val="106"/>
        </w:rPr>
        <w:t xml:space="preserve">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</w:t>
      </w:r>
      <w:r>
        <w:rPr>
          <w:color w:val="000000"/>
        </w:rPr>
        <w:t>include fire, flood, windstorm, adverse weather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>regulation, delays by governmental author</w:t>
      </w:r>
      <w:r>
        <w:rPr>
          <w:color w:val="000000"/>
          <w:w w:val="103"/>
        </w:rPr>
        <w:t xml:space="preserve">ities in approving regulatory, license </w:t>
      </w:r>
      <w:r>
        <w:rPr>
          <w:color w:val="000000"/>
          <w:w w:val="103"/>
        </w:rPr>
        <w:br/>
        <w:t xml:space="preserve">and/or permit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Customer Required Actions, order by any federal or state regulatory agency, or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causes, conditions or circumstances beyond the affected Party’s reasonable </w:t>
      </w:r>
      <w:r>
        <w:rPr>
          <w:color w:val="000000"/>
        </w:rPr>
        <w:br/>
      </w:r>
      <w:r>
        <w:rPr>
          <w:color w:val="000000"/>
          <w:w w:val="107"/>
        </w:rPr>
        <w:t xml:space="preserve">control.  Without limiting the foregoing, a “Force Majeure Event” shall also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include unavailability of personnel, equipment, supplies, or other resources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”) due </w:t>
      </w:r>
      <w:r>
        <w:rPr>
          <w:color w:val="000000"/>
          <w:spacing w:val="-2"/>
        </w:rPr>
        <w:t xml:space="preserve">to diversion of such Resources for other utility-related duties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connection with an emergency or other similar contingency, including, without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limitation, storms or other adverse weather conditions. </w:t>
      </w:r>
    </w:p>
    <w:p w:rsidR="00617638" w:rsidRDefault="003F44CD">
      <w:pPr>
        <w:autoSpaceDE w:val="0"/>
        <w:autoSpaceDN w:val="0"/>
        <w:adjustRightInd w:val="0"/>
        <w:spacing w:before="269" w:line="275" w:lineRule="exact"/>
        <w:ind w:left="2880" w:right="1248"/>
        <w:jc w:val="both"/>
        <w:rPr>
          <w:color w:val="000000"/>
          <w:w w:val="103"/>
        </w:rPr>
      </w:pPr>
      <w:r>
        <w:rPr>
          <w:color w:val="000000"/>
          <w:w w:val="104"/>
        </w:rPr>
        <w:t>If a Force Majeure Event should occur and impair the</w:t>
      </w:r>
      <w:r>
        <w:rPr>
          <w:color w:val="000000"/>
          <w:w w:val="104"/>
        </w:rPr>
        <w:t xml:space="preserve"> ability of either or both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Parties to perform its, or their, respective, obligations hereunder, then, to the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extent affected by such Force Majeure Event, the performance of this Agreement,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with the exception of payment obligations, shall be suspended for the duration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Force Majeure Event.  At the conclusion of a Force Majeure Event, the price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and time for performance under this Agreement shall be adjusted as reasonably </w:t>
      </w:r>
      <w:r>
        <w:rPr>
          <w:color w:val="000000"/>
          <w:w w:val="102"/>
        </w:rPr>
        <w:br/>
      </w:r>
      <w:r>
        <w:rPr>
          <w:color w:val="000000"/>
        </w:rPr>
        <w:t>necessary to</w:t>
      </w:r>
      <w:r>
        <w:rPr>
          <w:color w:val="000000"/>
        </w:rPr>
        <w:t xml:space="preserve">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Parties’  continued  performance</w:t>
      </w:r>
      <w:r>
        <w:rPr>
          <w:color w:val="000000"/>
          <w:w w:val="102"/>
        </w:rPr>
        <w:t xml:space="preserve">  hereunder  becomes  irreparably  impaired 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prevented, the Parties may mutually agree to terminate this Agreement; provided,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however, that, notwithstanding any such termination, Customer shall pay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>Company all of the Company Reimbursable Costs in</w:t>
      </w:r>
      <w:r>
        <w:rPr>
          <w:color w:val="000000"/>
          <w:w w:val="103"/>
        </w:rPr>
        <w:t xml:space="preserve"> accordance with Sections </w:t>
      </w:r>
    </w:p>
    <w:p w:rsidR="00617638" w:rsidRDefault="003F44CD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21.3 and 21.4 of this Agreement.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6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4"/>
      <w:bookmarkEnd w:id="23"/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23.2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Within thirty (30) Days after the cessation of any delay occasioned by a Force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Majeure Event, the affected Party shall give written notice to the other Party</w:t>
      </w:r>
      <w:r>
        <w:rPr>
          <w:color w:val="000000"/>
          <w:w w:val="106"/>
        </w:rPr>
        <w:t xml:space="preserve"> </w:t>
      </w:r>
      <w:r>
        <w:rPr>
          <w:color w:val="000000"/>
          <w:spacing w:val="-3"/>
        </w:rPr>
        <w:t xml:space="preserve">specifying the estimated impact of the delay.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 xml:space="preserve">subject to or conditioned upon such Party receiving funding or reimbursement </w:t>
      </w:r>
      <w:r>
        <w:rPr>
          <w:color w:val="000000"/>
          <w:w w:val="104"/>
        </w:rPr>
        <w:br/>
        <w:t xml:space="preserve">from any third party (and any failure to secure such funding or reimbursement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shall not constitute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conditioned upon the</w:t>
      </w:r>
      <w:r>
        <w:rPr>
          <w:color w:val="000000"/>
          <w:w w:val="102"/>
        </w:rPr>
        <w:t xml:space="preserve"> other Party executing any certificates or other instruments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617638" w:rsidRDefault="003F44CD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compliance shall include, among other things, compliance with all applicable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wage and hour laws and regulations and all other laws and regulations dealing </w:t>
      </w:r>
      <w:r>
        <w:rPr>
          <w:color w:val="000000"/>
          <w:w w:val="104"/>
        </w:rPr>
        <w:br/>
      </w:r>
      <w:r>
        <w:rPr>
          <w:color w:val="000000"/>
        </w:rPr>
        <w:t xml:space="preserve">with or relating to the employment of persons, and the payment of contributions,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premiums, and taxes required by such laws and regulations.  For the avoidance of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doubt: neither Party shall be required to undertake or complete any action or </w:t>
      </w:r>
      <w:r>
        <w:rPr>
          <w:color w:val="000000"/>
          <w:w w:val="106"/>
        </w:rPr>
        <w:br/>
      </w:r>
      <w:r>
        <w:rPr>
          <w:color w:val="000000"/>
        </w:rPr>
        <w:t>performance u</w:t>
      </w:r>
      <w:r>
        <w:rPr>
          <w:color w:val="000000"/>
        </w:rPr>
        <w:t xml:space="preserve">nder this Agreement that is inconsistent with such Party’s standard </w:t>
      </w:r>
      <w:r>
        <w:rPr>
          <w:color w:val="000000"/>
        </w:rPr>
        <w:br/>
        <w:t xml:space="preserve">safety practices, its material and equipment specifications, its design criteria and </w:t>
      </w:r>
      <w:r>
        <w:rPr>
          <w:color w:val="00000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Applicable Requireme</w:t>
      </w:r>
      <w:r>
        <w:rPr>
          <w:color w:val="000000"/>
          <w:spacing w:val="-3"/>
        </w:rPr>
        <w:t xml:space="preserve">nt(s).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25.0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Proprietary and Confidential Information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25.1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 Party  acknowledges  that,  in  the  course  of  the  performance  of  this</w:t>
      </w:r>
    </w:p>
    <w:p w:rsidR="00617638" w:rsidRDefault="003F44CD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right="1246"/>
        <w:rPr>
          <w:color w:val="000000"/>
          <w:spacing w:val="-2"/>
        </w:rPr>
      </w:pPr>
      <w:r>
        <w:rPr>
          <w:color w:val="000000"/>
        </w:rPr>
        <w:t>25.2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Party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its Representative shall keep in strict confidence and not disclose to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 xml:space="preserve">any person (with the exception of the Representatives of the Receiving Party, to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the extent each such Representative has a need to know in connection herewith)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0"/>
        </w:rPr>
        <w:t xml:space="preserve">any of the Disclosing Party’s Proprietary Information except as otherwise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2"/>
        </w:rPr>
        <w:t xml:space="preserve">provided by the terms and conditions of this Agreement.  The Receiving Party and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>its Representati</w:t>
      </w:r>
      <w:r>
        <w:rPr>
          <w:color w:val="000000"/>
          <w:w w:val="107"/>
        </w:rPr>
        <w:t xml:space="preserve">ves shall not use such Proprietary Information except for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4"/>
        </w:rPr>
        <w:t xml:space="preserve">purposes identified herein without the prior written approval of the Disclosing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Party.  The Receiving Party shall be solely liable for any breach of this Article to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the extent caused by it</w:t>
      </w:r>
      <w:r>
        <w:rPr>
          <w:color w:val="000000"/>
          <w:w w:val="103"/>
        </w:rPr>
        <w:t xml:space="preserve">s Representatives.  Customer agrees that any Proprietary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 xml:space="preserve">Information will be used solely for the Fish Passage Project and will not be used, </w:t>
      </w:r>
      <w:r>
        <w:rPr>
          <w:color w:val="000000"/>
        </w:rPr>
        <w:br/>
      </w:r>
      <w:r>
        <w:rPr>
          <w:color w:val="000000"/>
        </w:rPr>
        <w:tab/>
        <w:t xml:space="preserve">either directly or indirectly, for the Customer's financial gain and/or commercial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advantage or in violation o</w:t>
      </w:r>
      <w:r>
        <w:rPr>
          <w:color w:val="000000"/>
          <w:spacing w:val="-2"/>
        </w:rPr>
        <w:t xml:space="preserve">f any applicable laws, rules or regulations.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7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5"/>
      <w:bookmarkEnd w:id="24"/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791"/>
        </w:tabs>
        <w:autoSpaceDE w:val="0"/>
        <w:autoSpaceDN w:val="0"/>
        <w:adjustRightInd w:val="0"/>
        <w:spacing w:before="67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617638" w:rsidRDefault="003F44CD">
      <w:pPr>
        <w:tabs>
          <w:tab w:val="left" w:pos="4411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 xml:space="preserve">is </w:t>
      </w:r>
      <w:r>
        <w:rPr>
          <w:color w:val="000000"/>
          <w:spacing w:val="-3"/>
        </w:rPr>
        <w:t>in or enters the public domain, other than by a breach of this</w:t>
      </w:r>
    </w:p>
    <w:p w:rsidR="00617638" w:rsidRDefault="003F44CD">
      <w:pPr>
        <w:autoSpaceDE w:val="0"/>
        <w:autoSpaceDN w:val="0"/>
        <w:adjustRightInd w:val="0"/>
        <w:spacing w:before="1"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617638" w:rsidRDefault="003F44CD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617638" w:rsidRDefault="003F44CD"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>Receiving  Party  or  its  Representati</w:t>
      </w:r>
      <w:r>
        <w:rPr>
          <w:color w:val="000000"/>
          <w:w w:val="104"/>
        </w:rPr>
        <w:t xml:space="preserve">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638" w:rsidRDefault="003F44CD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>independently  of  any  discl</w:t>
      </w:r>
      <w:r>
        <w:rPr>
          <w:color w:val="000000"/>
          <w:w w:val="105"/>
        </w:rPr>
        <w:t xml:space="preserve">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617638" w:rsidRDefault="003F44CD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8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is disclosed more than two (2) years after first receipt of the </w:t>
      </w:r>
    </w:p>
    <w:p w:rsidR="00617638" w:rsidRDefault="003F44CD">
      <w:pPr>
        <w:tabs>
          <w:tab w:val="left" w:pos="8856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11"/>
        </w:rPr>
      </w:pPr>
      <w:r>
        <w:rPr>
          <w:color w:val="000000"/>
          <w:w w:val="105"/>
        </w:rPr>
        <w:t xml:space="preserve">disclosed Proprietary Information, or two </w:t>
      </w:r>
      <w:r>
        <w:rPr>
          <w:color w:val="000000"/>
          <w:w w:val="105"/>
        </w:rPr>
        <w:tab/>
      </w:r>
      <w:r>
        <w:rPr>
          <w:color w:val="000000"/>
          <w:w w:val="111"/>
        </w:rPr>
        <w:t xml:space="preserve">(2) years after the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617638" w:rsidRDefault="003F44CD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638" w:rsidRDefault="003F44CD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is necess</w:t>
      </w:r>
      <w:r>
        <w:rPr>
          <w:color w:val="000000"/>
          <w:w w:val="111"/>
        </w:rPr>
        <w:t xml:space="preserve">ary to be disclosed, in the reasonable belief of the 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617638" w:rsidRDefault="003F44CD">
      <w:pPr>
        <w:autoSpaceDE w:val="0"/>
        <w:autoSpaceDN w:val="0"/>
        <w:adjustRightInd w:val="0"/>
        <w:spacing w:before="244"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w w:val="109"/>
        </w:rPr>
        <w:t>the other Party to the extent the Receiving Party or its</w:t>
      </w:r>
      <w:r>
        <w:rPr>
          <w:color w:val="000000"/>
          <w:w w:val="109"/>
        </w:rPr>
        <w:t xml:space="preserve"> Representative(s) is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 xml:space="preserve">required to do so by law, by a court, or by other governmental or regulatory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authorities; provided, however, that, if permitted to do so by applicable law, the </w:t>
      </w:r>
      <w:r>
        <w:rPr>
          <w:color w:val="000000"/>
        </w:rPr>
        <w:br/>
      </w:r>
      <w:r>
        <w:rPr>
          <w:color w:val="000000"/>
          <w:w w:val="110"/>
        </w:rPr>
        <w:t>Receiving Party shall give the Disclosing Party written notice of any s</w:t>
      </w:r>
      <w:r>
        <w:rPr>
          <w:color w:val="000000"/>
          <w:w w:val="110"/>
        </w:rPr>
        <w:t xml:space="preserve">uch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required disclosure prior to such disclosure being made so that the Disclosing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Party may seek a protective order with respect to such Proprietary Information.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Receiving Party will reasonably cooperate with the Disclosing Party’s efforts to </w:t>
      </w:r>
      <w:r>
        <w:rPr>
          <w:color w:val="000000"/>
        </w:rPr>
        <w:br/>
      </w:r>
      <w:r>
        <w:rPr>
          <w:color w:val="000000"/>
          <w:spacing w:val="-3"/>
        </w:rPr>
        <w:t>obtain s</w:t>
      </w:r>
      <w:r>
        <w:rPr>
          <w:color w:val="000000"/>
          <w:spacing w:val="-3"/>
        </w:rPr>
        <w:t xml:space="preserve">uch protective order.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6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8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5" w:name="Pg26"/>
      <w:bookmarkEnd w:id="25"/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25.4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Each Party acknowledges that information and/or data disclosed under this</w:t>
      </w:r>
    </w:p>
    <w:p w:rsidR="00617638" w:rsidRDefault="003F44CD">
      <w:pPr>
        <w:tabs>
          <w:tab w:val="left" w:pos="5592"/>
        </w:tabs>
        <w:autoSpaceDE w:val="0"/>
        <w:autoSpaceDN w:val="0"/>
        <w:adjustRightInd w:val="0"/>
        <w:spacing w:before="1" w:line="262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 xml:space="preserve">Agreement  may  include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617638" w:rsidRDefault="003F44CD">
      <w:pPr>
        <w:autoSpaceDE w:val="0"/>
        <w:autoSpaceDN w:val="0"/>
        <w:adjustRightInd w:val="0"/>
        <w:spacing w:before="7" w:line="276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applicable FERC rules and </w:t>
      </w:r>
      <w:r>
        <w:rPr>
          <w:color w:val="000000"/>
          <w:spacing w:val="-1"/>
        </w:rPr>
        <w:t>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information as defined under applicable NERC standards and procedures (“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Receiving Party shall, and shall cause its Representatives to, strictly comply with </w:t>
      </w:r>
      <w:r>
        <w:rPr>
          <w:color w:val="000000"/>
        </w:rPr>
        <w:br/>
        <w:t>any and all laws, rules and regul</w:t>
      </w:r>
      <w:r>
        <w:rPr>
          <w:color w:val="000000"/>
        </w:rPr>
        <w:t xml:space="preserve">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any such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>relates to any of Disclosing Party’s or Dis</w:t>
      </w:r>
      <w:r>
        <w:rPr>
          <w:color w:val="000000"/>
          <w:spacing w:val="-2"/>
        </w:rPr>
        <w:t xml:space="preserve">closing Party’s Affiliates’ facilities. </w:t>
      </w:r>
    </w:p>
    <w:p w:rsidR="00617638" w:rsidRDefault="003F44CD">
      <w:pPr>
        <w:autoSpaceDE w:val="0"/>
        <w:autoSpaceDN w:val="0"/>
        <w:adjustRightInd w:val="0"/>
        <w:spacing w:before="264" w:line="277" w:lineRule="exact"/>
        <w:ind w:left="2880" w:right="1248"/>
        <w:jc w:val="both"/>
        <w:rPr>
          <w:color w:val="000000"/>
          <w:w w:val="108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and unless the Receiving Party has first obt</w:t>
      </w:r>
      <w:r>
        <w:rPr>
          <w:color w:val="000000"/>
          <w:w w:val="109"/>
        </w:rPr>
        <w:t xml:space="preserve">ained, in each case, the express </w:t>
      </w:r>
      <w:r>
        <w:rPr>
          <w:color w:val="000000"/>
          <w:w w:val="109"/>
        </w:rPr>
        <w:br/>
      </w:r>
      <w:r>
        <w:rPr>
          <w:color w:val="000000"/>
        </w:rPr>
        <w:t xml:space="preserve">specific written consent of the Disclosing Party and any affected Affiliate of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Disclosing Party.  In any event, to the extent that the Receiving Party or any of 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Representatives seeks or is ordered to submit any such CEII or CIP to FERC, a </w:t>
      </w:r>
      <w:r>
        <w:rPr>
          <w:color w:val="000000"/>
          <w:w w:val="102"/>
        </w:rPr>
        <w:br/>
        <w:t xml:space="preserve">state regulatory agency, court or other governmental body, the Receiving Party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shall, in addition to obtaining the Disclosing Party’s and its Affiliate’s prior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written consent</w:t>
      </w:r>
      <w:r>
        <w:rPr>
          <w:color w:val="000000"/>
          <w:w w:val="102"/>
        </w:rPr>
        <w:t xml:space="preserve"> </w:t>
      </w:r>
      <w:r>
        <w:rPr>
          <w:color w:val="000000"/>
          <w:w w:val="108"/>
        </w:rPr>
        <w:t xml:space="preserve">(as applicable), seek a protective order or other procedural </w:t>
      </w:r>
    </w:p>
    <w:p w:rsidR="00617638" w:rsidRDefault="003F44CD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protections to ensure that such information is accorded CEII or CIP status, as </w:t>
      </w:r>
      <w:r>
        <w:rPr>
          <w:color w:val="000000"/>
          <w:spacing w:val="-3"/>
        </w:rPr>
        <w:t xml:space="preserve">applicable, and is otherwise treated as confidential. </w:t>
      </w:r>
    </w:p>
    <w:p w:rsidR="00617638" w:rsidRDefault="00617638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In the case of any Proprietary Information that is CEII or</w:t>
      </w:r>
      <w:r>
        <w:rPr>
          <w:color w:val="000000"/>
        </w:rPr>
        <w:t xml:space="preserve">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Non-Disclosure Term, (ii) the date on which such CEII or CIP, as applicable, is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no longer required to be kept confidential under applicable l</w:t>
      </w:r>
      <w:r>
        <w:rPr>
          <w:color w:val="000000"/>
          <w:spacing w:val="-1"/>
        </w:rPr>
        <w:t xml:space="preserve">aw, or (iii) the date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which the Disclosing Party provides written notice to the Receiving Party that </w:t>
      </w:r>
      <w:r>
        <w:rPr>
          <w:color w:val="000000"/>
        </w:rPr>
        <w:br/>
      </w:r>
      <w:r>
        <w:rPr>
          <w:color w:val="000000"/>
          <w:w w:val="105"/>
        </w:rPr>
        <w:t xml:space="preserve">such CEII or CIP, as applicable, is no longer required to be kept confidential, </w:t>
      </w:r>
      <w:r>
        <w:rPr>
          <w:color w:val="000000"/>
          <w:w w:val="105"/>
        </w:rPr>
        <w:br/>
      </w:r>
      <w:r>
        <w:rPr>
          <w:color w:val="000000"/>
        </w:rPr>
        <w:t>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 and CIP, in the event of any conflict or </w:t>
      </w:r>
      <w:r>
        <w:rPr>
          <w:color w:val="000000"/>
        </w:rPr>
        <w:br/>
      </w:r>
      <w:r>
        <w:rPr>
          <w:color w:val="000000"/>
          <w:w w:val="109"/>
        </w:rPr>
        <w:t xml:space="preserve">inconsistency between this Section and any other term or provision of this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Agreement, this Section shall govern in connection with such CEII and CIP, as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>created or prepare</w:t>
      </w:r>
      <w:r>
        <w:rPr>
          <w:color w:val="000000"/>
          <w:spacing w:val="-1"/>
        </w:rPr>
        <w:t xml:space="preserve">d by or for Company, in connection with the Work, and all title, </w:t>
      </w:r>
      <w:r>
        <w:rPr>
          <w:color w:val="000000"/>
          <w:w w:val="102"/>
        </w:rPr>
        <w:t xml:space="preserve">copyright, intellectual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This Article shall survive any termination, expiration, completion or </w:t>
      </w:r>
      <w:r>
        <w:rPr>
          <w:color w:val="000000"/>
          <w:spacing w:val="-1"/>
        </w:rPr>
        <w:t>cancellation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5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49" style="position:absolute;left:0;text-align:left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7"/>
      <w:bookmarkEnd w:id="26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617638" w:rsidRDefault="003F44CD">
      <w:pPr>
        <w:autoSpaceDE w:val="0"/>
        <w:autoSpaceDN w:val="0"/>
        <w:adjustRightInd w:val="0"/>
        <w:spacing w:before="2"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enforced in accordance with the laws of the  State of New York, without reference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to such State’s conflict-of-laws  doctrine,  and  applicable  Federal law.  The </w:t>
      </w:r>
      <w:r>
        <w:rPr>
          <w:color w:val="000000"/>
          <w:w w:val="106"/>
        </w:rPr>
        <w:br/>
      </w:r>
      <w:r>
        <w:rPr>
          <w:color w:val="000000"/>
        </w:rPr>
        <w:t>Company and Custo</w:t>
      </w:r>
      <w:r>
        <w:rPr>
          <w:color w:val="000000"/>
        </w:rPr>
        <w:t xml:space="preserve">mer agree to submit to the personal jurisdiction of the courts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 the State of New York, or the Federal District courts in such State, as permitted </w:t>
      </w:r>
      <w:r>
        <w:rPr>
          <w:color w:val="000000"/>
          <w:spacing w:val="-1"/>
        </w:rPr>
        <w:br/>
        <w:t xml:space="preserve">by law, with respect to any matter or dispute arising out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</w:t>
      </w:r>
      <w:r>
        <w:rPr>
          <w:color w:val="000000"/>
          <w:w w:val="109"/>
        </w:rPr>
        <w:t xml:space="preserve">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facsimile (provided, that, if the date of acknowledgement is not a Day, then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date of receipt shall deemed to be</w:t>
      </w:r>
      <w:r>
        <w:rPr>
          <w:color w:val="000000"/>
          <w:spacing w:val="-1"/>
        </w:rPr>
        <w:t xml:space="preserve"> the immediately succeeding Day), (iii) upon the </w:t>
      </w:r>
      <w:r>
        <w:rPr>
          <w:color w:val="000000"/>
          <w:spacing w:val="-1"/>
        </w:rPr>
        <w:br/>
      </w:r>
      <w:r>
        <w:rPr>
          <w:color w:val="000000"/>
        </w:rPr>
        <w:t>expiration of the third 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>Day after being deposited during t</w:t>
      </w:r>
      <w:r>
        <w:rPr>
          <w:color w:val="000000"/>
          <w:spacing w:val="-1"/>
        </w:rPr>
        <w:t xml:space="preserve">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5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50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8"/>
      <w:bookmarkEnd w:id="27"/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638" w:rsidRDefault="003F44CD">
      <w:pPr>
        <w:tabs>
          <w:tab w:val="left" w:pos="5760"/>
        </w:tabs>
        <w:autoSpaceDE w:val="0"/>
        <w:autoSpaceDN w:val="0"/>
        <w:adjustRightInd w:val="0"/>
        <w:spacing w:before="82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Erie</w:t>
      </w:r>
      <w:r>
        <w:rPr>
          <w:color w:val="000000"/>
          <w:spacing w:val="-3"/>
        </w:rPr>
        <w:t xml:space="preserve"> Boulevard Hydropower, L.P.</w:t>
      </w:r>
    </w:p>
    <w:p w:rsidR="00617638" w:rsidRDefault="003F44CD">
      <w:pPr>
        <w:autoSpaceDE w:val="0"/>
        <w:autoSpaceDN w:val="0"/>
        <w:adjustRightInd w:val="0"/>
        <w:spacing w:before="1" w:line="262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800 Starbuck Ave. </w:t>
      </w:r>
    </w:p>
    <w:p w:rsidR="00617638" w:rsidRDefault="003F44CD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Watertown, NY 13601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5760" w:right="308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Attention: Director of Operations Phone: 315-779-2401 </w:t>
      </w:r>
    </w:p>
    <w:p w:rsidR="00617638" w:rsidRDefault="003F44CD">
      <w:pPr>
        <w:autoSpaceDE w:val="0"/>
        <w:autoSpaceDN w:val="0"/>
        <w:adjustRightInd w:val="0"/>
        <w:spacing w:before="1" w:line="255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Fax: 315-786-7121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576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2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With a copy to: </w:t>
      </w:r>
    </w:p>
    <w:p w:rsidR="00617638" w:rsidRDefault="00617638">
      <w:pPr>
        <w:autoSpaceDE w:val="0"/>
        <w:autoSpaceDN w:val="0"/>
        <w:adjustRightInd w:val="0"/>
        <w:spacing w:line="260" w:lineRule="exact"/>
        <w:ind w:left="576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8" w:line="260" w:lineRule="exact"/>
        <w:ind w:left="5760" w:right="292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Erie Boulevard Hydropower, L.P. </w:t>
      </w:r>
      <w:r>
        <w:rPr>
          <w:color w:val="000000"/>
          <w:spacing w:val="-3"/>
        </w:rPr>
        <w:br/>
        <w:t xml:space="preserve">c/o Brookfield Renewable Partners </w:t>
      </w:r>
    </w:p>
    <w:p w:rsidR="00617638" w:rsidRDefault="003F44CD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41 Rue Victoria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Gatineau, QC J8X 2A1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5760" w:right="345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Attention:  Legal Department Phone: 819-561-2722 </w:t>
      </w:r>
    </w:p>
    <w:p w:rsidR="00617638" w:rsidRDefault="003F44CD">
      <w:pPr>
        <w:autoSpaceDE w:val="0"/>
        <w:autoSpaceDN w:val="0"/>
        <w:adjustRightInd w:val="0"/>
        <w:spacing w:before="1" w:line="255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Fax: 819-561-7188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638" w:rsidRDefault="003F44CD">
      <w:pPr>
        <w:tabs>
          <w:tab w:val="left" w:pos="5760"/>
        </w:tabs>
        <w:autoSpaceDE w:val="0"/>
        <w:autoSpaceDN w:val="0"/>
        <w:adjustRightInd w:val="0"/>
        <w:spacing w:before="19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Ms. Kathryn Cox-Arslan</w:t>
      </w:r>
    </w:p>
    <w:p w:rsidR="00617638" w:rsidRDefault="003F44CD">
      <w:pPr>
        <w:autoSpaceDE w:val="0"/>
        <w:autoSpaceDN w:val="0"/>
        <w:adjustRightInd w:val="0"/>
        <w:spacing w:before="1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Transmission Commercial Services </w:t>
      </w:r>
    </w:p>
    <w:p w:rsidR="00617638" w:rsidRDefault="003F44CD">
      <w:pPr>
        <w:autoSpaceDE w:val="0"/>
        <w:autoSpaceDN w:val="0"/>
        <w:adjustRightInd w:val="0"/>
        <w:spacing w:before="1" w:line="25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617638" w:rsidRDefault="003F44CD">
      <w:pPr>
        <w:autoSpaceDE w:val="0"/>
        <w:autoSpaceDN w:val="0"/>
        <w:adjustRightInd w:val="0"/>
        <w:spacing w:before="5" w:line="28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617638" w:rsidRDefault="00617638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receipt thereof.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617638" w:rsidRDefault="003F44CD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617638" w:rsidRDefault="003F44CD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>sections, and paragraphs of</w:t>
      </w:r>
      <w:r>
        <w:rPr>
          <w:color w:val="000000"/>
          <w:spacing w:val="-1"/>
        </w:rPr>
        <w:t xml:space="preserve"> this Agreement are inserted for convenience only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define or affect the meaning, construction, or scope of any of the provisions </w:t>
      </w:r>
      <w:r>
        <w:rPr>
          <w:color w:val="000000"/>
          <w:w w:val="107"/>
        </w:rPr>
        <w:br/>
        <w:t xml:space="preserve">hereof.  Each Party and its counsel have </w:t>
      </w:r>
      <w:r>
        <w:rPr>
          <w:color w:val="000000"/>
          <w:w w:val="107"/>
        </w:rPr>
        <w:t xml:space="preserve">participated fully in the review and </w:t>
      </w:r>
      <w:r>
        <w:rPr>
          <w:color w:val="000000"/>
          <w:w w:val="107"/>
        </w:rPr>
        <w:br/>
      </w:r>
      <w:r>
        <w:rPr>
          <w:color w:val="000000"/>
        </w:rPr>
        <w:t xml:space="preserve">preparation of this Agreement; this Agreement shall be considered to have been </w:t>
      </w:r>
      <w:r>
        <w:rPr>
          <w:color w:val="000000"/>
        </w:rPr>
        <w:br/>
        <w:t xml:space="preserve">drafted by both Parties.  Any rule of construction to the effect that ambiguities or </w:t>
      </w:r>
      <w:r>
        <w:rPr>
          <w:color w:val="000000"/>
        </w:rPr>
        <w:br/>
      </w:r>
      <w:r>
        <w:rPr>
          <w:color w:val="000000"/>
          <w:w w:val="105"/>
        </w:rPr>
        <w:t xml:space="preserve">inconsistencies are to be resolved against the drafting party shall not apply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interpreting this Agreement.  The language in this Agreement shall be interpreted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as to its fair meaning and not strictly for or against either Party.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7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Erie Blvd. Co</w:t>
      </w:r>
      <w:r>
        <w:rPr>
          <w:color w:val="000000"/>
          <w:spacing w:val="-1"/>
          <w:sz w:val="14"/>
        </w:rPr>
        <w:t xml:space="preserve">st Reimbursement Agreement </w:t>
      </w:r>
      <w:r w:rsidR="00617638">
        <w:rPr>
          <w:color w:val="000000"/>
          <w:spacing w:val="-1"/>
          <w:sz w:val="14"/>
        </w:rPr>
        <w:pict>
          <v:polyline id="_x0000_s1051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9"/>
      <w:bookmarkEnd w:id="28"/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>27.4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schedules,  attachments  or  exhibits  attached  hereto,  the  provisions  of  this </w:t>
      </w:r>
      <w:r>
        <w:rPr>
          <w:color w:val="000000"/>
          <w:w w:val="104"/>
        </w:rPr>
        <w:br/>
      </w:r>
      <w:r>
        <w:rPr>
          <w:color w:val="000000"/>
        </w:rPr>
        <w:t>Ag</w:t>
      </w:r>
      <w:r>
        <w:rPr>
          <w:color w:val="000000"/>
        </w:rPr>
        <w:t xml:space="preserve">reement shall supersede the provisions of any such schedules, attachments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exhibits.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P</w:t>
      </w:r>
      <w:r>
        <w:rPr>
          <w:color w:val="000000"/>
          <w:w w:val="106"/>
          <w:sz w:val="19"/>
          <w:u w:val="single"/>
        </w:rPr>
        <w:t xml:space="preserve">RIOR </w:t>
      </w:r>
      <w:r>
        <w:rPr>
          <w:color w:val="000000"/>
          <w:w w:val="106"/>
          <w:u w:val="single"/>
        </w:rPr>
        <w:t xml:space="preserve"> A</w:t>
      </w:r>
      <w:r>
        <w:rPr>
          <w:color w:val="000000"/>
          <w:w w:val="106"/>
          <w:sz w:val="19"/>
          <w:u w:val="single"/>
        </w:rPr>
        <w:t>GREEMENTS</w:t>
      </w:r>
      <w:r>
        <w:rPr>
          <w:color w:val="000000"/>
          <w:w w:val="106"/>
          <w:u w:val="single"/>
        </w:rPr>
        <w:t>;</w:t>
      </w:r>
      <w:r>
        <w:rPr>
          <w:color w:val="000000"/>
          <w:w w:val="106"/>
          <w:sz w:val="19"/>
          <w:u w:val="single"/>
        </w:rPr>
        <w:t xml:space="preserve"> </w:t>
      </w:r>
      <w:r>
        <w:rPr>
          <w:color w:val="000000"/>
          <w:w w:val="106"/>
          <w:u w:val="single"/>
        </w:rPr>
        <w:t xml:space="preserve"> M</w:t>
      </w:r>
      <w:r>
        <w:rPr>
          <w:color w:val="000000"/>
          <w:w w:val="106"/>
          <w:sz w:val="19"/>
          <w:u w:val="single"/>
        </w:rPr>
        <w:t>ODIFICATIONS</w:t>
      </w:r>
      <w:r>
        <w:rPr>
          <w:color w:val="000000"/>
          <w:w w:val="106"/>
          <w:u w:val="single"/>
        </w:rPr>
        <w:t>.</w:t>
      </w:r>
      <w:r>
        <w:rPr>
          <w:color w:val="000000"/>
          <w:w w:val="106"/>
        </w:rPr>
        <w:t xml:space="preserve">  This Agreement and the schedules,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understandings, commitments, or representations concerning such subject matter. 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5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Notwithstanding the foregoing, the Parties agree that neither this Section, nor any </w:t>
      </w:r>
      <w:r>
        <w:rPr>
          <w:color w:val="000000"/>
          <w:w w:val="108"/>
        </w:rPr>
        <w:t xml:space="preserve">other provision of this Agreement, shall be deemed to amend or modify the </w:t>
      </w:r>
      <w:r>
        <w:rPr>
          <w:color w:val="000000"/>
        </w:rPr>
        <w:t xml:space="preserve">Interconnection Agreement or the Site Agreement, each of which shall remain in </w:t>
      </w:r>
      <w:r>
        <w:rPr>
          <w:color w:val="000000"/>
          <w:spacing w:val="-3"/>
        </w:rPr>
        <w:t xml:space="preserve">full force and effect in accordance with their respective terms.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9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Each Party acknowledges that the oth</w:t>
      </w:r>
      <w:r>
        <w:rPr>
          <w:color w:val="000000"/>
          <w:w w:val="102"/>
        </w:rPr>
        <w:t xml:space="preserve">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not be amended or modified in any way, and none of its provisions may be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waived, except by a writing signed by an authorized repr</w:t>
      </w:r>
      <w:r>
        <w:rPr>
          <w:color w:val="000000"/>
          <w:w w:val="102"/>
        </w:rPr>
        <w:t xml:space="preserve">esentative of the Party </w:t>
      </w:r>
      <w:r>
        <w:rPr>
          <w:color w:val="000000"/>
          <w:w w:val="102"/>
        </w:rPr>
        <w:br/>
      </w:r>
      <w:r>
        <w:rPr>
          <w:color w:val="000000"/>
        </w:rPr>
        <w:t xml:space="preserve">against whom the amendment, modification, or waiver is sought to be enforced. </w:t>
      </w:r>
      <w:r>
        <w:rPr>
          <w:color w:val="000000"/>
        </w:rPr>
        <w:br/>
        <w:t xml:space="preserve">The Project Managers shall not be authorized representatives within the meaning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of this Section. </w:t>
      </w: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>.  Whenever possible, each provisio</w:t>
      </w:r>
      <w:r>
        <w:rPr>
          <w:color w:val="000000"/>
          <w:w w:val="103"/>
        </w:rPr>
        <w:t xml:space="preserve">n of this Agreement shall be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>.  Whenever the co</w:t>
      </w:r>
      <w:r>
        <w:rPr>
          <w:color w:val="000000"/>
          <w:spacing w:val="-2"/>
        </w:rPr>
        <w:t xml:space="preserve">ntext may require, any pronouns used in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617638" w:rsidRDefault="00617638">
      <w:pPr>
        <w:autoSpaceDE w:val="0"/>
        <w:autoSpaceDN w:val="0"/>
        <w:adjustRightInd w:val="0"/>
        <w:spacing w:line="270" w:lineRule="exact"/>
        <w:ind w:left="2160"/>
        <w:rPr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52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30"/>
      <w:bookmarkEnd w:id="29"/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2"/>
        </w:rPr>
        <w:t>of which shall</w:t>
      </w:r>
      <w:r>
        <w:rPr>
          <w:color w:val="000000"/>
          <w:w w:val="112"/>
        </w:rPr>
        <w:t xml:space="preserve"> be considered an original.  The exchange of copies of this </w:t>
      </w:r>
      <w:r>
        <w:rPr>
          <w:color w:val="000000"/>
          <w:w w:val="112"/>
        </w:rPr>
        <w:br/>
      </w:r>
      <w:r>
        <w:rPr>
          <w:color w:val="000000"/>
          <w:w w:val="112"/>
        </w:rPr>
        <w:tab/>
      </w:r>
      <w:r>
        <w:rPr>
          <w:color w:val="000000"/>
          <w:w w:val="102"/>
        </w:rPr>
        <w:t xml:space="preserve">Agreement and of signature pages by facsimile or other electronic transmission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(including,  without  limitation,  by  e-mailed  PDF)  shall  constitute  effective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of the original Agreement for all purposes.  Signatures of the Parties transmitted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by facsimile or other electronic means (including, without limitation, by e-mailed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>P</w:t>
      </w:r>
      <w:r>
        <w:rPr>
          <w:color w:val="000000"/>
          <w:spacing w:val="-3"/>
        </w:rPr>
        <w:t>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4396"/>
        <w:rPr>
          <w:rFonts w:ascii="Arial" w:hAnsi="Arial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8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53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4" style="position:absolute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71.95pt;margin-top:175.4pt;width:346.5pt;height:77.2pt;z-index:-251608064;mso-position-horizontal-relative:page;mso-position-vertical-relative:page" o:allowincell="f">
            <v:imagedata r:id="rId186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6" type="#_x0000_t75" style="position:absolute;margin-left:71.95pt;margin-top:280.25pt;width:306.65pt;height:74.55pt;z-index:-251606016;mso-position-horizontal-relative:page;mso-position-vertical-relative:page" o:allowincell="f">
            <v:imagedata r:id="rId18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7" type="#_x0000_t75" style="position:absolute;margin-left:71.95pt;margin-top:423.8pt;width:314.25pt;height:75.65pt;z-index:-251604992;mso-position-horizontal-relative:page;mso-position-vertical-relative:page" o:allowincell="f">
            <v:imagedata r:id="rId188" o:title=""/>
            <w10:wrap anchorx="page" anchory="page"/>
          </v:shape>
        </w:pict>
      </w:r>
      <w:bookmarkStart w:id="30" w:name="Pg31"/>
      <w:bookmarkEnd w:id="30"/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ERIE BOULEVARD HYDROPOWER, LP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2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2"/>
      <w:bookmarkEnd w:id="31"/>
    </w:p>
    <w:p w:rsidR="00617638" w:rsidRDefault="00617638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617638" w:rsidRDefault="003F44CD"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617638" w:rsidRDefault="003F44C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Preliminary Milestone Schedule</w:t>
      </w:r>
    </w:p>
    <w:p w:rsidR="00617638" w:rsidRDefault="003F44CD"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Customer Required Actions</w:t>
      </w:r>
    </w:p>
    <w:p w:rsidR="00617638" w:rsidRDefault="003F44C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D</w:t>
      </w:r>
      <w:r>
        <w:rPr>
          <w:color w:val="000000"/>
          <w:spacing w:val="-3"/>
        </w:rPr>
        <w:tab/>
        <w:t>Insurance Requirements</w:t>
      </w:r>
    </w:p>
    <w:p w:rsidR="00617638" w:rsidRDefault="003F44CD">
      <w:pPr>
        <w:tabs>
          <w:tab w:val="left" w:pos="3573"/>
        </w:tabs>
        <w:autoSpaceDE w:val="0"/>
        <w:autoSpaceDN w:val="0"/>
        <w:adjustRightInd w:val="0"/>
        <w:spacing w:before="1" w:line="274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E</w:t>
      </w:r>
      <w:r>
        <w:rPr>
          <w:color w:val="000000"/>
          <w:spacing w:val="-3"/>
        </w:rPr>
        <w:tab/>
        <w:t>Map of Site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</w:t>
      </w:r>
      <w:r>
        <w:rPr>
          <w:color w:val="000000"/>
          <w:spacing w:val="-3"/>
        </w:rPr>
        <w:tab/>
        <w:t xml:space="preserve">Real </w:t>
      </w:r>
      <w:r>
        <w:rPr>
          <w:color w:val="000000"/>
          <w:spacing w:val="-3"/>
        </w:rPr>
        <w:t>Property Standards</w:t>
      </w:r>
    </w:p>
    <w:p w:rsidR="00617638" w:rsidRDefault="003F44CD"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II</w:t>
      </w:r>
      <w:r>
        <w:rPr>
          <w:color w:val="000000"/>
          <w:spacing w:val="-3"/>
        </w:rPr>
        <w:tab/>
        <w:t>Environmental Due Diligence Procedure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58" style="position:absolute;left:0;text-align:left;z-index:-2516275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3"/>
      <w:bookmarkEnd w:id="32"/>
    </w:p>
    <w:p w:rsidR="00617638" w:rsidRDefault="00617638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3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Perform preliminary engineering work, studies and other tasks necessary to develop a 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detailed project plan to implement the work contemplated by this Exhibit as specified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below. 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rPr>
          <w:color w:val="000000"/>
          <w:w w:val="105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>With the exception of any Land Use Approvals, prepare, file for, an</w:t>
      </w:r>
      <w:r>
        <w:rPr>
          <w:color w:val="000000"/>
          <w:w w:val="105"/>
        </w:rPr>
        <w:t xml:space="preserve">d use reasonable </w:t>
      </w:r>
    </w:p>
    <w:p w:rsidR="00617638" w:rsidRDefault="003F44CD">
      <w:pPr>
        <w:autoSpaceDE w:val="0"/>
        <w:autoSpaceDN w:val="0"/>
        <w:adjustRightInd w:val="0"/>
        <w:spacing w:before="5" w:line="275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efforts to obtain all required permits, licenses, consents, permissions, certificates, </w:t>
      </w:r>
      <w:r>
        <w:rPr>
          <w:color w:val="000000"/>
          <w:w w:val="104"/>
        </w:rPr>
        <w:t xml:space="preserve">approvals, and authorizations from all local, state and federal governmental agencies </w:t>
      </w:r>
      <w:r>
        <w:rPr>
          <w:color w:val="000000"/>
          <w:spacing w:val="-2"/>
        </w:rPr>
        <w:t xml:space="preserve">(including, without limitation and as applicable, the NYPSC and FERC), NYISO and any </w:t>
      </w:r>
      <w:r>
        <w:rPr>
          <w:color w:val="000000"/>
        </w:rPr>
        <w:t xml:space="preserve">other third parties for Company to construct, install, commission, own, use, operate, and </w:t>
      </w:r>
      <w:r>
        <w:rPr>
          <w:color w:val="000000"/>
          <w:spacing w:val="-3"/>
        </w:rPr>
        <w:t>maintain the New Facilities (the “</w:t>
      </w:r>
      <w:r>
        <w:rPr>
          <w:rFonts w:ascii="Times New Roman Italic" w:hAnsi="Times New Roman Italic"/>
          <w:color w:val="000000"/>
          <w:spacing w:val="-3"/>
          <w:u w:val="single"/>
        </w:rPr>
        <w:t>New Facilities Approvals</w:t>
      </w:r>
      <w:r>
        <w:rPr>
          <w:color w:val="000000"/>
          <w:spacing w:val="-3"/>
        </w:rPr>
        <w:t xml:space="preserve">”). </w:t>
      </w:r>
    </w:p>
    <w:p w:rsidR="00617638" w:rsidRDefault="003F44CD">
      <w:pPr>
        <w:autoSpaceDE w:val="0"/>
        <w:autoSpaceDN w:val="0"/>
        <w:adjustRightInd w:val="0"/>
        <w:spacing w:before="265" w:line="276" w:lineRule="exact"/>
        <w:ind w:left="2160" w:right="1246"/>
        <w:jc w:val="both"/>
        <w:rPr>
          <w:color w:val="000000"/>
          <w:spacing w:val="-2"/>
        </w:rPr>
      </w:pPr>
      <w:r>
        <w:rPr>
          <w:color w:val="000000"/>
        </w:rPr>
        <w:t>With the exception</w:t>
      </w:r>
      <w:r>
        <w:rPr>
          <w:color w:val="000000"/>
        </w:rPr>
        <w:t xml:space="preserve"> of any Land Use Approvals, prepare, file for, and use commercially </w:t>
      </w:r>
      <w:r>
        <w:rPr>
          <w:color w:val="000000"/>
          <w:w w:val="103"/>
        </w:rPr>
        <w:t xml:space="preserve">reasonable  efforts  to  obtain  all  required  permits,  licenses,  consents,  permissions, </w:t>
      </w:r>
      <w:r>
        <w:rPr>
          <w:color w:val="000000"/>
          <w:w w:val="102"/>
        </w:rPr>
        <w:t xml:space="preserve">certificates, approvals, and authorizations from all local, state or federal governmental </w:t>
      </w:r>
      <w:r>
        <w:rPr>
          <w:color w:val="000000"/>
          <w:w w:val="107"/>
        </w:rPr>
        <w:t>agenc</w:t>
      </w:r>
      <w:r>
        <w:rPr>
          <w:color w:val="000000"/>
          <w:w w:val="107"/>
        </w:rPr>
        <w:t xml:space="preserve">ies (including, without limitation and as applicable, the NYPSC  and FERC), </w:t>
      </w:r>
      <w:r>
        <w:rPr>
          <w:color w:val="000000"/>
          <w:spacing w:val="-1"/>
        </w:rPr>
        <w:t xml:space="preserve">NYISO and any other third parties for Company to decommission, dismantle and remove </w:t>
      </w:r>
      <w:r>
        <w:rPr>
          <w:color w:val="000000"/>
          <w:spacing w:val="-2"/>
        </w:rPr>
        <w:t>the Existing Facilities (the “</w:t>
      </w:r>
      <w:r>
        <w:rPr>
          <w:rFonts w:ascii="Times New Roman Italic" w:hAnsi="Times New Roman Italic"/>
          <w:color w:val="000000"/>
          <w:spacing w:val="-2"/>
          <w:u w:val="single"/>
        </w:rPr>
        <w:t>Existing Facilities Approvals</w:t>
      </w:r>
      <w:r>
        <w:rPr>
          <w:color w:val="000000"/>
          <w:spacing w:val="-2"/>
        </w:rPr>
        <w:t xml:space="preserve">”).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terms “New Facilities Approvals” and “Existing Facilities Approvals” shall not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2160" w:right="147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include any Land Use Approvals; Customer shall be solely responsible for obtaining all </w:t>
      </w:r>
      <w:r>
        <w:rPr>
          <w:color w:val="000000"/>
          <w:spacing w:val="-3"/>
        </w:rPr>
        <w:t xml:space="preserve">Land Use Approvals. 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3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Subject to Section 5.4 of the Agreement, design, engineer, p</w:t>
      </w:r>
      <w:r>
        <w:rPr>
          <w:color w:val="000000"/>
          <w:w w:val="103"/>
        </w:rPr>
        <w:t xml:space="preserve">rocure, construct, test and </w:t>
      </w:r>
    </w:p>
    <w:p w:rsidR="00617638" w:rsidRDefault="003F44CD">
      <w:pPr>
        <w:autoSpaceDE w:val="0"/>
        <w:autoSpaceDN w:val="0"/>
        <w:adjustRightInd w:val="0"/>
        <w:spacing w:before="7" w:line="273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place into service the new (permanent or temporary) Company-owned and/or operated </w:t>
      </w:r>
      <w:r>
        <w:rPr>
          <w:color w:val="000000"/>
          <w:w w:val="102"/>
        </w:rPr>
        <w:br/>
        <w:t xml:space="preserve">facilities, and the modifications to existing Company-owned and/or operated facilities, </w:t>
      </w:r>
      <w:r>
        <w:rPr>
          <w:color w:val="000000"/>
          <w:w w:val="102"/>
        </w:rPr>
        <w:br/>
        <w:t>including, without limitation, the New Facilities, nece</w:t>
      </w:r>
      <w:r>
        <w:rPr>
          <w:color w:val="000000"/>
          <w:w w:val="102"/>
        </w:rPr>
        <w:t xml:space="preserve">ssary or advisable to support the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Customer’s accomplishment of the Fish Passage Project, including, but not limited to: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9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</w:rPr>
        <w:t xml:space="preserve">a. retirement of /modifications to Heuvelton Station 4.8kv steel support structure; and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520"/>
        <w:rPr>
          <w:color w:val="000000"/>
          <w:spacing w:val="-3"/>
        </w:rPr>
      </w:pPr>
      <w:r>
        <w:rPr>
          <w:color w:val="000000"/>
          <w:spacing w:val="-3"/>
        </w:rPr>
        <w:t xml:space="preserve">b. distribution/transmission line and structure modifications.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800"/>
        <w:rPr>
          <w:color w:val="000000"/>
          <w:w w:val="104"/>
        </w:rPr>
      </w:pPr>
      <w:r>
        <w:rPr>
          <w:color w:val="000000"/>
          <w:w w:val="103"/>
        </w:rPr>
        <w:t>4.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Subject to Sections 5.5 of the Agreement, decommission, dismantle and remove the</w:t>
      </w:r>
    </w:p>
    <w:p w:rsidR="00617638" w:rsidRDefault="003F44CD">
      <w:pPr>
        <w:autoSpaceDE w:val="0"/>
        <w:autoSpaceDN w:val="0"/>
        <w:adjustRightInd w:val="0"/>
        <w:spacing w:before="1" w:line="276" w:lineRule="exact"/>
        <w:ind w:left="1800" w:firstLine="360"/>
        <w:rPr>
          <w:color w:val="000000"/>
          <w:w w:val="103"/>
        </w:rPr>
      </w:pPr>
      <w:r>
        <w:rPr>
          <w:color w:val="000000"/>
          <w:w w:val="103"/>
        </w:rPr>
        <w:t>Existing Facilities.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Prepare, file for, and use reasonable efforts to obtain any other Required Approvals (other </w:t>
      </w:r>
    </w:p>
    <w:p w:rsidR="00617638" w:rsidRDefault="003F44CD">
      <w:pPr>
        <w:autoSpaceDE w:val="0"/>
        <w:autoSpaceDN w:val="0"/>
        <w:adjustRightInd w:val="0"/>
        <w:spacing w:before="18" w:line="2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than Land Use Approvals) that must be obtained by Company to enable it to perform the </w:t>
      </w:r>
      <w:r>
        <w:rPr>
          <w:color w:val="000000"/>
          <w:spacing w:val="-3"/>
        </w:rPr>
        <w:t xml:space="preserve">work contemplated by this Exhibit.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w w:val="111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Inspect, review, witness, examine an</w:t>
      </w:r>
      <w:r>
        <w:rPr>
          <w:color w:val="000000"/>
          <w:w w:val="111"/>
        </w:rPr>
        <w:t xml:space="preserve">d test, from time to time, Company’s work </w:t>
      </w: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contemplated herein and conduct other project management, administration and oversight </w:t>
      </w:r>
      <w:r>
        <w:rPr>
          <w:color w:val="000000"/>
          <w:spacing w:val="-3"/>
        </w:rPr>
        <w:t xml:space="preserve">activities in connection with the work contemplated by this Exhibit.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59" style="position:absolute;left:0;text-align:left;z-index:-2516264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01"/>
          <w:headerReference w:type="default" r:id="rId202"/>
          <w:footerReference w:type="even" r:id="rId203"/>
          <w:footerReference w:type="default" r:id="rId204"/>
          <w:headerReference w:type="first" r:id="rId205"/>
          <w:footerReference w:type="first" r:id="rId206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3" w:name="Pg34"/>
      <w:bookmarkEnd w:id="33"/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48" w:line="280" w:lineRule="exact"/>
        <w:ind w:left="1800" w:right="1248"/>
        <w:rPr>
          <w:color w:val="000000"/>
          <w:spacing w:val="-3"/>
        </w:rPr>
      </w:pPr>
      <w:r>
        <w:rPr>
          <w:color w:val="000000"/>
          <w:w w:val="107"/>
        </w:rPr>
        <w:t>7.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Review, from time to time, permitting, licensing, real property, and other materials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2"/>
        </w:rPr>
        <w:t xml:space="preserve">relating to the work contemplated herein, including, without limitations, all documents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9"/>
        </w:rPr>
        <w:t xml:space="preserve">and materials related to the New Facilities Property Rights, if applicable, and any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Required Approvals. 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8.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Retain and use outside experts, counsel, consultants, and contractors in furtherance of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work contemplated herein. </w:t>
      </w:r>
    </w:p>
    <w:p w:rsidR="00617638" w:rsidRDefault="003F44CD"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2"/>
        </w:rPr>
        <w:t>9.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Perform any other re</w:t>
      </w:r>
      <w:r>
        <w:rPr>
          <w:color w:val="000000"/>
          <w:w w:val="102"/>
        </w:rPr>
        <w:t xml:space="preserve">asonable tasks necessary or advisable in connection with the work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617638" w:rsidRDefault="003F44CD">
      <w:pPr>
        <w:autoSpaceDE w:val="0"/>
        <w:autoSpaceDN w:val="0"/>
        <w:adjustRightInd w:val="0"/>
        <w:spacing w:before="263" w:line="277" w:lineRule="exact"/>
        <w:ind w:left="144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spacing w:val="-1"/>
        </w:rPr>
        <w:t>avoidance of doubt</w:t>
      </w:r>
      <w:r>
        <w:rPr>
          <w:color w:val="000000"/>
          <w:spacing w:val="-1"/>
        </w:rPr>
        <w:t xml:space="preserve">:  the Company shall not have any responsibility for seeking or acquiring any </w:t>
      </w:r>
      <w:r>
        <w:rPr>
          <w:color w:val="000000"/>
          <w:w w:val="105"/>
        </w:rPr>
        <w:t xml:space="preserve">real property rights in connection with the Company Work, the Fish Passage Project or this </w:t>
      </w:r>
      <w:r>
        <w:rPr>
          <w:color w:val="000000"/>
          <w:spacing w:val="-1"/>
        </w:rPr>
        <w:t xml:space="preserve">Agreement including, without limitation, licenses, consents, permissions, certificates, approvals, </w:t>
      </w:r>
      <w:r>
        <w:rPr>
          <w:color w:val="000000"/>
          <w:w w:val="104"/>
        </w:rPr>
        <w:t xml:space="preserve">or authorizations, or fee, easement or right of way interests.  Neither this Agreement nor the </w:t>
      </w:r>
      <w:r>
        <w:rPr>
          <w:color w:val="000000"/>
          <w:w w:val="103"/>
        </w:rPr>
        <w:t>Company Work include securing or arranging for Customer or any</w:t>
      </w:r>
      <w:r>
        <w:rPr>
          <w:color w:val="000000"/>
          <w:w w:val="103"/>
        </w:rPr>
        <w:t xml:space="preserve"> third party to have access rights in, through, over or under any real property owned or controlled by the Company;  any </w:t>
      </w:r>
      <w:r>
        <w:rPr>
          <w:color w:val="000000"/>
          <w:spacing w:val="-2"/>
        </w:rPr>
        <w:t xml:space="preserve">such access rights would be the subject of separate written agreements. </w:t>
      </w:r>
    </w:p>
    <w:p w:rsidR="00617638" w:rsidRDefault="003F44CD">
      <w:pPr>
        <w:autoSpaceDE w:val="0"/>
        <w:autoSpaceDN w:val="0"/>
        <w:adjustRightInd w:val="0"/>
        <w:spacing w:before="261" w:line="280" w:lineRule="exact"/>
        <w:ind w:left="144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>NOTE:  Company’s specifications for electrical requirements re</w:t>
      </w:r>
      <w:r>
        <w:rPr>
          <w:color w:val="000000"/>
          <w:w w:val="104"/>
        </w:rPr>
        <w:t xml:space="preserve">ferenced for this Agreement </w:t>
      </w:r>
      <w:r>
        <w:rPr>
          <w:color w:val="000000"/>
          <w:w w:val="103"/>
        </w:rPr>
        <w:t xml:space="preserve">include: ESB-750; ESB-752; ESB-755 and ESB-756, Appendix A as such may be amended, </w:t>
      </w:r>
      <w:r>
        <w:rPr>
          <w:color w:val="000000"/>
          <w:spacing w:val="-3"/>
        </w:rPr>
        <w:t xml:space="preserve">modified and superseded from time to time. See: </w:t>
      </w:r>
    </w:p>
    <w:p w:rsidR="00617638" w:rsidRDefault="00617638">
      <w:pPr>
        <w:autoSpaceDE w:val="0"/>
        <w:autoSpaceDN w:val="0"/>
        <w:adjustRightInd w:val="0"/>
        <w:spacing w:before="274" w:line="288" w:lineRule="exact"/>
        <w:ind w:left="1440"/>
        <w:rPr>
          <w:color w:val="000000"/>
          <w:spacing w:val="-2"/>
        </w:rPr>
      </w:pPr>
      <w:hyperlink r:id="rId207" w:history="1">
        <w:r w:rsidR="003F44CD">
          <w:rPr>
            <w:rFonts w:ascii="Times New Roman Bold" w:hAnsi="Times New Roman Bold"/>
            <w:color w:val="1F487C"/>
            <w:spacing w:val="-2"/>
          </w:rPr>
          <w:t>https:/</w:t>
        </w:r>
        <w:r w:rsidR="003F44CD">
          <w:rPr>
            <w:rFonts w:ascii="Times New Roman Bold" w:hAnsi="Times New Roman Bold"/>
            <w:color w:val="1F487C"/>
            <w:spacing w:val="-2"/>
          </w:rPr>
          <w:t>/www9.nationalgridus.com/niagaramohawk/construction/3_elec_specs.asp</w:t>
        </w:r>
      </w:hyperlink>
      <w:r w:rsidR="003F44CD">
        <w:rPr>
          <w:color w:val="000000"/>
          <w:spacing w:val="-2"/>
        </w:rPr>
        <w:t xml:space="preserve">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60" style="position:absolute;left:0;text-align:left;z-index:-2516254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4" w:name="Pg35"/>
      <w:bookmarkEnd w:id="34"/>
    </w:p>
    <w:p w:rsidR="00617638" w:rsidRDefault="00617638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31" w:line="276" w:lineRule="exact"/>
        <w:ind w:left="39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Preliminary Milestone Schedule </w:t>
      </w:r>
    </w:p>
    <w:p w:rsidR="00617638" w:rsidRDefault="00617638">
      <w:pPr>
        <w:autoSpaceDE w:val="0"/>
        <w:autoSpaceDN w:val="0"/>
        <w:adjustRightInd w:val="0"/>
        <w:spacing w:line="253" w:lineRule="exact"/>
        <w:ind w:left="4075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50" w:line="253" w:lineRule="exact"/>
        <w:ind w:left="4075"/>
        <w:rPr>
          <w:rFonts w:ascii="Times New Roman Bold" w:hAnsi="Times New Roman Bold"/>
          <w:color w:val="000000"/>
          <w:spacing w:val="-3"/>
          <w:sz w:val="22"/>
          <w:u w:val="single"/>
        </w:rPr>
      </w:pPr>
      <w:r>
        <w:rPr>
          <w:rFonts w:ascii="Times New Roman Bold" w:hAnsi="Times New Roman Bold"/>
          <w:color w:val="000000"/>
          <w:spacing w:val="-3"/>
          <w:sz w:val="22"/>
          <w:u w:val="single"/>
        </w:rPr>
        <w:t>PRELIMINARY MILESTONE SCHEDULE</w:t>
      </w:r>
    </w:p>
    <w:p w:rsidR="00617638" w:rsidRDefault="00617638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sz w:val="22"/>
          <w:u w:val="single"/>
        </w:rPr>
        <w:sectPr w:rsidR="00617638"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617638" w:rsidRDefault="003F44CD">
      <w:pPr>
        <w:autoSpaceDE w:val="0"/>
        <w:autoSpaceDN w:val="0"/>
        <w:adjustRightInd w:val="0"/>
        <w:spacing w:before="150" w:line="276" w:lineRule="exact"/>
        <w:ind w:left="22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</w:p>
    <w:p w:rsidR="00617638" w:rsidRDefault="003F44CD">
      <w:pPr>
        <w:autoSpaceDE w:val="0"/>
        <w:autoSpaceDN w:val="0"/>
        <w:adjustRightInd w:val="0"/>
        <w:spacing w:before="141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617638" w:rsidRDefault="003F44CD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2.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0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617638" w:rsidRDefault="003F44CD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617638" w:rsidRDefault="003F44CD">
      <w:pPr>
        <w:autoSpaceDE w:val="0"/>
        <w:autoSpaceDN w:val="0"/>
        <w:adjustRightInd w:val="0"/>
        <w:spacing w:before="146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4.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617638" w:rsidRDefault="00617638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50" w:line="276" w:lineRule="exact"/>
        <w:ind w:left="63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Milestone</w:t>
      </w:r>
    </w:p>
    <w:p w:rsidR="00617638" w:rsidRDefault="003F44CD">
      <w:pPr>
        <w:autoSpaceDE w:val="0"/>
        <w:autoSpaceDN w:val="0"/>
        <w:adjustRightInd w:val="0"/>
        <w:spacing w:before="134" w:line="285" w:lineRule="exact"/>
        <w:ind w:left="20" w:right="30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Execute Agreement Make </w:t>
      </w:r>
      <w:r>
        <w:rPr>
          <w:color w:val="000000"/>
          <w:spacing w:val="-3"/>
        </w:rPr>
        <w:t>Initial</w:t>
      </w:r>
    </w:p>
    <w:p w:rsidR="00617638" w:rsidRDefault="003F44CD">
      <w:pPr>
        <w:autoSpaceDE w:val="0"/>
        <w:autoSpaceDN w:val="0"/>
        <w:adjustRightInd w:val="0"/>
        <w:spacing w:line="280" w:lineRule="exact"/>
        <w:ind w:left="20" w:right="712"/>
        <w:rPr>
          <w:color w:val="000000"/>
          <w:spacing w:val="-3"/>
        </w:rPr>
      </w:pPr>
      <w:r>
        <w:rPr>
          <w:color w:val="000000"/>
          <w:spacing w:val="-3"/>
        </w:rPr>
        <w:t xml:space="preserve">Prepayment </w:t>
      </w:r>
      <w:r>
        <w:rPr>
          <w:color w:val="000000"/>
          <w:spacing w:val="-3"/>
        </w:rPr>
        <w:br/>
        <w:t>Site Surveying/ Planning</w:t>
      </w:r>
    </w:p>
    <w:p w:rsidR="00617638" w:rsidRDefault="003F44CD">
      <w:pPr>
        <w:autoSpaceDE w:val="0"/>
        <w:autoSpaceDN w:val="0"/>
        <w:adjustRightInd w:val="0"/>
        <w:spacing w:line="285" w:lineRule="exact"/>
        <w:ind w:left="20" w:right="58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Field Work Start Field Work</w:t>
      </w:r>
    </w:p>
    <w:p w:rsidR="00617638" w:rsidRDefault="003F44CD">
      <w:pPr>
        <w:autoSpaceDE w:val="0"/>
        <w:autoSpaceDN w:val="0"/>
        <w:adjustRightInd w:val="0"/>
        <w:spacing w:line="275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Completion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617638" w:rsidRDefault="00617638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" w:line="276" w:lineRule="exact"/>
        <w:ind w:left="532" w:right="578" w:firstLine="55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Estimated </w:t>
      </w:r>
      <w:r>
        <w:rPr>
          <w:rFonts w:ascii="Times New Roman Bold" w:hAnsi="Times New Roman Bold"/>
          <w:color w:val="000000"/>
          <w:spacing w:val="-3"/>
        </w:rPr>
        <w:br/>
        <w:t>Timeframe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421"/>
        <w:rPr>
          <w:color w:val="000000"/>
          <w:spacing w:val="-3"/>
        </w:rPr>
      </w:pPr>
      <w:r>
        <w:rPr>
          <w:color w:val="000000"/>
          <w:spacing w:val="-3"/>
        </w:rPr>
        <w:t>October  2016</w:t>
      </w:r>
    </w:p>
    <w:p w:rsidR="00617638" w:rsidRDefault="003F44CD">
      <w:pPr>
        <w:tabs>
          <w:tab w:val="left" w:pos="342"/>
        </w:tabs>
        <w:autoSpaceDE w:val="0"/>
        <w:autoSpaceDN w:val="0"/>
        <w:adjustRightInd w:val="0"/>
        <w:spacing w:line="518" w:lineRule="exact"/>
        <w:ind w:left="20" w:right="15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FERC Approval Date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November 2016</w:t>
      </w:r>
    </w:p>
    <w:p w:rsidR="00617638" w:rsidRDefault="003F44CD">
      <w:pPr>
        <w:autoSpaceDE w:val="0"/>
        <w:autoSpaceDN w:val="0"/>
        <w:adjustRightInd w:val="0"/>
        <w:spacing w:line="412" w:lineRule="exact"/>
        <w:ind w:left="491" w:right="533" w:firstLine="9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April 2017 </w:t>
      </w:r>
      <w:r>
        <w:rPr>
          <w:color w:val="000000"/>
          <w:spacing w:val="-3"/>
        </w:rPr>
        <w:br/>
        <w:t>August 2017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617638" w:rsidRDefault="00617638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50" w:line="276" w:lineRule="exact"/>
        <w:ind w:left="8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Responsible Party</w:t>
      </w:r>
    </w:p>
    <w:p w:rsidR="00617638" w:rsidRDefault="003F44CD">
      <w:pPr>
        <w:tabs>
          <w:tab w:val="left" w:pos="560"/>
        </w:tabs>
        <w:autoSpaceDE w:val="0"/>
        <w:autoSpaceDN w:val="0"/>
        <w:adjustRightInd w:val="0"/>
        <w:spacing w:before="19" w:line="424" w:lineRule="exact"/>
        <w:ind w:left="48" w:right="13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Customer</w:t>
      </w:r>
    </w:p>
    <w:p w:rsidR="00617638" w:rsidRDefault="003F44CD">
      <w:pPr>
        <w:tabs>
          <w:tab w:val="left" w:pos="560"/>
        </w:tabs>
        <w:autoSpaceDE w:val="0"/>
        <w:autoSpaceDN w:val="0"/>
        <w:adjustRightInd w:val="0"/>
        <w:spacing w:before="138" w:line="424" w:lineRule="exact"/>
        <w:ind w:left="20" w:right="129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 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Customer</w:t>
      </w:r>
    </w:p>
    <w:p w:rsidR="00617638" w:rsidRDefault="003F44CD">
      <w:pPr>
        <w:autoSpaceDE w:val="0"/>
        <w:autoSpaceDN w:val="0"/>
        <w:adjustRightInd w:val="0"/>
        <w:spacing w:before="121" w:line="276" w:lineRule="exact"/>
        <w:ind w:left="550"/>
        <w:rPr>
          <w:color w:val="000000"/>
          <w:spacing w:val="-3"/>
        </w:rPr>
      </w:pPr>
      <w:r>
        <w:rPr>
          <w:color w:val="000000"/>
          <w:spacing w:val="-3"/>
        </w:rPr>
        <w:t xml:space="preserve">Customer </w: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3"/>
        </w:rPr>
        <w:sectPr w:rsidR="00617638"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type w:val="continuous"/>
          <w:pgSz w:w="12240" w:h="15840"/>
          <w:pgMar w:top="0" w:right="0" w:bottom="0" w:left="0" w:header="720" w:footer="720" w:gutter="0"/>
          <w:cols w:num="4" w:space="720" w:equalWidth="0">
            <w:col w:w="3620" w:space="160"/>
            <w:col w:w="2297" w:space="160"/>
            <w:col w:w="2335" w:space="160"/>
            <w:col w:w="3388" w:space="160"/>
          </w:cols>
        </w:sect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348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68" w:line="276" w:lineRule="exact"/>
        <w:ind w:left="1348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dates above represent the Parties’ preliminary schedule, which is subject to adjustment, </w:t>
      </w:r>
      <w:r>
        <w:rPr>
          <w:color w:val="000000"/>
          <w:w w:val="104"/>
        </w:rPr>
        <w:t xml:space="preserve">alteration, and extension.  The Company does not and cannot guarantee or covenant that any </w:t>
      </w:r>
      <w:r>
        <w:rPr>
          <w:color w:val="000000"/>
          <w:w w:val="107"/>
        </w:rPr>
        <w:t xml:space="preserve">outage necessary in connection with the Work will occur when scheduled, or on any other </w:t>
      </w:r>
      <w:r>
        <w:rPr>
          <w:color w:val="000000"/>
          <w:spacing w:val="-1"/>
        </w:rPr>
        <w:t>particular date or dates, and shall have no liability arising from any change in the date or dates of such outages.  For the avoidance of doubt:  potential or estimated</w:t>
      </w:r>
      <w:r>
        <w:rPr>
          <w:color w:val="000000"/>
          <w:spacing w:val="-1"/>
        </w:rPr>
        <w:t xml:space="preserve"> delays in the issuance or receipt </w:t>
      </w:r>
      <w:r>
        <w:rPr>
          <w:color w:val="000000"/>
        </w:rPr>
        <w:t xml:space="preserve">of Required Approvals or the acquisition of New Facilities Property Rights, if applicable, are not </w:t>
      </w:r>
      <w:r>
        <w:rPr>
          <w:color w:val="000000"/>
          <w:spacing w:val="-3"/>
        </w:rPr>
        <w:t xml:space="preserve">included in such preliminary schedule.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061" style="position:absolute;left:0;text-align:left;z-index:-2516244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2" style="position:absolute;left:0;text-align:left;z-index:-251607040;mso-position-horizontal-relative:page;mso-position-vertical-relative:page" points="306pt,158.75pt,311.5pt,158.75pt,311.5pt,157.75pt,306pt,157.75pt,306pt,158.75pt" coordsize="110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3" style="position:absolute;left:0;text-align:left;z-index:-251603968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4" style="position:absolute;left:0;text-align:left;z-index:-251602944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5" style="position:absolute;left:0;text-align:left;z-index:-251601920;mso-position-horizontal-relative:page;mso-position-vertical-relative:page" points="66.8pt,177pt,186.1pt,177pt,186.1pt,176pt,66.8pt,176pt,66.8pt,177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6" style="position:absolute;left:0;text-align:left;z-index:-251600896;mso-position-horizontal-relative:page;mso-position-vertical-relative:page" points="186.1pt,176.5pt,186.6pt,176.5pt,186.6pt,176.05pt,186.1pt,176.05pt,186.1pt,176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7" style="position:absolute;left:0;text-align:left;z-index:-251599872;mso-position-horizontal-relative:page;mso-position-vertical-relative:page" points="186.6pt,177pt,305.75pt,177pt,305.75pt,176pt,186.6pt,176pt,186.6pt,177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8" style="position:absolute;left:0;text-align:left;z-index:-251598848;mso-position-horizontal-relative:page;mso-position-vertical-relative:page" points="305.75pt,176.5pt,306.25pt,176.5pt,306.25pt,176.05pt,305.75pt,176.05pt,305.75pt,176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69" style="position:absolute;left:0;text-align:left;z-index:-251597824;mso-position-horizontal-relative:page;mso-position-vertical-relative:page" points="306.2pt,177pt,425.5pt,177pt,425.5pt,176pt,306.2pt,176pt,306.2pt,177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0" style="position:absolute;left:0;text-align:left;z-index:-251596800;mso-position-horizontal-relative:page;mso-position-vertical-relative:page" points="425.5pt,176.5pt,426pt,176.5pt,426pt,176.05pt,425.5pt,176.05pt,425.5pt,176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1" style="position:absolute;left:0;text-align:left;z-index:-251595776;mso-position-horizontal-relative:page;mso-position-vertical-relative:page" points="426pt,177pt,545.15pt,177pt,545.15pt,176pt,426pt,176pt,426pt,177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2" style="position:absolute;left:0;text-align:left;z-index:-251594752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3" style="position:absolute;left:0;text-align:left;z-index:-251593728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4" style="position:absolute;left:0;text-align:left;z-index:-251592704;mso-position-horizontal-relative:page;mso-position-vertical-relative:page" points="66.35pt,204.1pt,67.35pt,204.1pt,67.35pt,176.5pt,66.35pt,176.5pt,66.35pt,204.1pt" coordsize="20,552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5" style="position:absolute;left:0;text-align:left;z-index:-251591680;mso-position-horizontal-relative:page;mso-position-vertical-relative:page" points="186.1pt,204.1pt,187.1pt,204.1pt,187.1pt,176.5pt,186.1pt,176.5pt,186.1pt,204.1pt" coordsize="20,552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6" style="position:absolute;left:0;text-align:left;z-index:-251590656;mso-position-horizontal-relative:page;mso-position-vertical-relative:page" points="305.75pt,204.1pt,306.75pt,204.1pt,306.75pt,176.5pt,305.75pt,176.5pt,305.75pt,204.1pt" coordsize="20,552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7" style="position:absolute;left:0;text-align:left;z-index:-251589632;mso-position-horizontal-relative:page;mso-position-vertical-relative:page" points="425.5pt,204.1pt,426.5pt,204.1pt,426.5pt,176.5pt,425.5pt,176.5pt,425.5pt,204.1pt" coordsize="20,552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8" style="position:absolute;left:0;text-align:left;z-index:-251588608;mso-position-horizontal-relative:page;mso-position-vertical-relative:page" points="545.15pt,204.1pt,546.15pt,204.1pt,546.15pt,176.5pt,545.15pt,176.5pt,545.15pt,204.1pt" coordsize="20,552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79" style="position:absolute;left:0;text-align:left;z-index:-251587584;mso-position-horizontal-relative:page;mso-position-vertical-relative:page" points="66.35pt,204.6pt,66.85pt,204.6pt,66.85pt,204.1pt,66.35pt,204.1pt,66.35pt,204.6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0" style="position:absolute;left:0;text-align:left;z-index:-251586560;mso-position-horizontal-relative:page;mso-position-vertical-relative:page" points="66.8pt,205.1pt,186.1pt,205.1pt,186.1pt,204.1pt,66.8pt,204.1pt,66.8pt,205.1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1" style="position:absolute;left:0;text-align:left;z-index:-251585536;mso-position-horizontal-relative:page;mso-position-vertical-relative:page" points="186.1pt,204.6pt,186.6pt,204.6pt,186.6pt,204.1pt,186.1pt,204.1pt,186.1pt,204.6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2" style="position:absolute;left:0;text-align:left;z-index:-251584512;mso-position-horizontal-relative:page;mso-position-vertical-relative:page" points="186.6pt,205.1pt,305.75pt,205.1pt,305.75pt,204.1pt,186.6pt,204.1pt,186.6pt,205.1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3" style="position:absolute;left:0;text-align:left;z-index:-251583488;mso-position-horizontal-relative:page;mso-position-vertical-relative:page" points="305.75pt,204.6pt,306.25pt,204.6pt,306.25pt,204.1pt,305.75pt,204.1pt,305.75pt,204.6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4" style="position:absolute;left:0;text-align:left;z-index:-251582464;mso-position-horizontal-relative:page;mso-position-vertical-relative:page" points="306.2pt,205.1pt,425.5pt,205.1pt,425.5pt,204.1pt,306.2pt,204.1pt,306.2pt,205.1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5" style="position:absolute;left:0;text-align:left;z-index:-251581440;mso-position-horizontal-relative:page;mso-position-vertical-relative:page" points="425.5pt,204.6pt,426pt,204.6pt,426pt,204.1pt,425.5pt,204.1pt,425.5pt,204.6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6" style="position:absolute;left:0;text-align:left;z-index:-251580416;mso-position-horizontal-relative:page;mso-position-vertical-relative:page" points="426pt,205.1pt,545.15pt,205.1pt,545.15pt,204.1pt,426pt,204.1pt,426pt,205.1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7" style="position:absolute;left:0;text-align:left;z-index:-251579392;mso-position-horizontal-relative:page;mso-position-vertical-relative:page" points="545.15pt,204.6pt,545.65pt,204.6pt,545.65pt,204.1pt,545.15pt,204.1pt,545.15pt,204.6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8" style="position:absolute;left:0;text-align:left;z-index:-251578368;mso-position-horizontal-relative:page;mso-position-vertical-relative:page" points="66.35pt,218.4pt,67.35pt,218.4pt,67.35pt,204.55pt,66.35pt,204.55pt,66.35pt,218.4pt" coordsize="20,277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89" style="position:absolute;left:0;text-align:left;z-index:-251577344;mso-position-horizontal-relative:page;mso-position-vertical-relative:page" points="186.1pt,218.4pt,187.1pt,218.4pt,187.1pt,204.55pt,186.1pt,204.55pt,186.1pt,218.4pt" coordsize="20,277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0" style="position:absolute;left:0;text-align:left;z-index:-251576320;mso-position-horizontal-relative:page;mso-position-vertical-relative:page" points="305.75pt,218.4pt,306.75pt,218.4pt,306.75pt,204.55pt,305.75pt,204.55pt,305.75pt,218.4pt" coordsize="20,277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1" style="position:absolute;left:0;text-align:left;z-index:-251575296;mso-position-horizontal-relative:page;mso-position-vertical-relative:page" points="425.5pt,218.4pt,426.5pt,218.4pt,426.5pt,204.55pt,425.5pt,204.55pt,425.5pt,218.4pt" coordsize="20,277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2" style="position:absolute;left:0;text-align:left;z-index:-251574272;mso-position-horizontal-relative:page;mso-position-vertical-relative:page" points="545.15pt,218.4pt,546.15pt,218.4pt,546.15pt,204.55pt,545.15pt,204.55pt,545.15pt,218.4pt" coordsize="20,277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3" style="position:absolute;left:0;text-align:left;z-index:-251573248;mso-position-horizontal-relative:page;mso-position-vertical-relative:page" points="66.35pt,218.85pt,66.85pt,218.85pt,66.85pt,218.4pt,66.35pt,218.4pt,66.35pt,218.8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4" style="position:absolute;left:0;text-align:left;z-index:-251572224;mso-position-horizontal-relative:page;mso-position-vertical-relative:page" points="66.8pt,219.4pt,186.1pt,219.4pt,186.1pt,218.4pt,66.8pt,218.4pt,66.8pt,219.4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5" style="position:absolute;left:0;text-align:left;z-index:-251571200;mso-position-horizontal-relative:page;mso-position-vertical-relative:page" points="186.1pt,218.85pt,186.6pt,218.85pt,186.6pt,218.4pt,186.1pt,218.4pt,186.1pt,218.8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6" style="position:absolute;left:0;text-align:left;z-index:-251570176;mso-position-horizontal-relative:page;mso-position-vertical-relative:page" points="186.6pt,219.4pt,305.75pt,219.4pt,305.75pt,218.4pt,186.6pt,218.4pt,186.6pt,219.4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7" style="position:absolute;left:0;text-align:left;z-index:-251569152;mso-position-horizontal-relative:page;mso-position-vertical-relative:page" points="305.75pt,218.85pt,306.25pt,218.85pt,306.25pt,218.4pt,305.75pt,218.4pt,305.75pt,218.8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8" style="position:absolute;left:0;text-align:left;z-index:-251568128;mso-position-horizontal-relative:page;mso-position-vertical-relative:page" points="306.2pt,219.4pt,425.5pt,219.4pt,425.5pt,218.4pt,306.2pt,218.4pt,306.2pt,219.4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099" style="position:absolute;left:0;text-align:left;z-index:-251567104;mso-position-horizontal-relative:page;mso-position-vertical-relative:page" points="425.5pt,218.85pt,426pt,218.85pt,426pt,218.4pt,425.5pt,218.4pt,425.5pt,218.8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0" style="position:absolute;left:0;text-align:left;z-index:-251566080;mso-position-horizontal-relative:page;mso-position-vertical-relative:page" points="426pt,219.4pt,545.15pt,219.4pt,545.15pt,218.4pt,426pt,218.4pt,426pt,219.4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1" style="position:absolute;left:0;text-align:left;z-index:-251565056;mso-position-horizontal-relative:page;mso-position-vertical-relative:page" points="545.15pt,218.85pt,545.65pt,218.85pt,545.65pt,218.4pt,545.15pt,218.4pt,545.15pt,218.8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2" style="position:absolute;left:0;text-align:left;z-index:-251564032;mso-position-horizontal-relative:page;mso-position-vertical-relative:page" points="66.35pt,246.5pt,67.35pt,246.5pt,67.35pt,218.85pt,66.35pt,218.85pt,66.35pt,246.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3" style="position:absolute;left:0;text-align:left;z-index:-251563008;mso-position-horizontal-relative:page;mso-position-vertical-relative:page" points="186.1pt,246.5pt,187.1pt,246.5pt,187.1pt,218.85pt,186.1pt,218.85pt,186.1pt,246.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4" style="position:absolute;left:0;text-align:left;z-index:-251561984;mso-position-horizontal-relative:page;mso-position-vertical-relative:page" points="305.75pt,246.5pt,306.75pt,246.5pt,306.75pt,218.85pt,305.75pt,218.85pt,305.75pt,246.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5" style="position:absolute;left:0;text-align:left;z-index:-251560960;mso-position-horizontal-relative:page;mso-position-vertical-relative:page" points="425.5pt,246.5pt,426.5pt,246.5pt,426.5pt,218.85pt,425.5pt,218.85pt,425.5pt,246.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6" style="position:absolute;left:0;text-align:left;z-index:-251559936;mso-position-horizontal-relative:page;mso-position-vertical-relative:page" points="545.15pt,246.5pt,546.15pt,246.5pt,546.15pt,218.85pt,545.15pt,218.85pt,545.15pt,246.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7" style="position:absolute;left:0;text-align:left;z-index:-251558912;mso-position-horizontal-relative:page;mso-position-vertical-relative:page" points="66.35pt,246.95pt,66.85pt,246.95pt,66.85pt,246.45pt,66.35pt,246.45pt,66.35pt,246.9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8" style="position:absolute;left:0;text-align:left;z-index:-251557888;mso-position-horizontal-relative:page;mso-position-vertical-relative:page" points="66.8pt,247.45pt,186.1pt,247.45pt,186.1pt,246.45pt,66.8pt,246.45pt,66.8pt,247.45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09" style="position:absolute;left:0;text-align:left;z-index:-251556864;mso-position-horizontal-relative:page;mso-position-vertical-relative:page" points="186.1pt,246.95pt,186.6pt,246.95pt,186.6pt,246.45pt,186.1pt,246.45pt,186.1pt,246.9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0" style="position:absolute;left:0;text-align:left;z-index:-251555840;mso-position-horizontal-relative:page;mso-position-vertical-relative:page" points="186.6pt,247.45pt,305.75pt,247.45pt,305.75pt,246.45pt,186.6pt,246.45pt,186.6pt,247.45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1" style="position:absolute;left:0;text-align:left;z-index:-251554816;mso-position-horizontal-relative:page;mso-position-vertical-relative:page" points="305.75pt,246.95pt,306.25pt,246.95pt,306.25pt,246.45pt,305.75pt,246.45pt,305.75pt,246.9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2" style="position:absolute;left:0;text-align:left;z-index:-251553792;mso-position-horizontal-relative:page;mso-position-vertical-relative:page" points="306.2pt,247.45pt,425.5pt,247.45pt,425.5pt,246.45pt,306.2pt,246.45pt,306.2pt,247.45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3" style="position:absolute;left:0;text-align:left;z-index:-251552768;mso-position-horizontal-relative:page;mso-position-vertical-relative:page" points="425.5pt,246.95pt,426pt,246.95pt,426pt,246.45pt,425.5pt,246.45pt,425.5pt,246.9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4" style="position:absolute;left:0;text-align:left;z-index:-251551744;mso-position-horizontal-relative:page;mso-position-vertical-relative:page" points="426pt,247.45pt,545.15pt,247.45pt,545.15pt,246.45pt,426pt,246.45pt,426pt,247.45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5" style="position:absolute;left:0;text-align:left;z-index:-251550720;mso-position-horizontal-relative:page;mso-position-vertical-relative:page" points="545.15pt,246.95pt,545.65pt,246.95pt,545.65pt,246.45pt,545.15pt,246.45pt,545.15pt,246.9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6" style="position:absolute;left:0;text-align:left;z-index:-251549696;mso-position-horizontal-relative:page;mso-position-vertical-relative:page" points="66.35pt,274.7pt,67.35pt,274.7pt,67.35pt,246.95pt,66.35pt,246.95pt,66.35pt,274.7pt" coordsize="20,555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7" style="position:absolute;left:0;text-align:left;z-index:-251548672;mso-position-horizontal-relative:page;mso-position-vertical-relative:page" points="186.1pt,274.7pt,187.1pt,274.7pt,187.1pt,246.95pt,186.1pt,246.95pt,186.1pt,274.7pt" coordsize="20,555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8" style="position:absolute;left:0;text-align:left;z-index:-251547648;mso-position-horizontal-relative:page;mso-position-vertical-relative:page" points="305.75pt,274.7pt,306.75pt,274.7pt,306.75pt,246.95pt,305.75pt,246.95pt,305.75pt,274.7pt" coordsize="20,555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19" style="position:absolute;left:0;text-align:left;z-index:-251546624;mso-position-horizontal-relative:page;mso-position-vertical-relative:page" points="425.5pt,274.7pt,426.5pt,274.7pt,426.5pt,246.95pt,425.5pt,246.95pt,425.5pt,274.7pt" coordsize="20,555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0" style="position:absolute;left:0;text-align:left;z-index:-251545600;mso-position-horizontal-relative:page;mso-position-vertical-relative:page" points="545.15pt,274.7pt,546.15pt,274.7pt,546.15pt,246.95pt,545.15pt,246.95pt,545.15pt,274.7pt" coordsize="20,555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1" style="position:absolute;left:0;text-align:left;z-index:-251544576;mso-position-horizontal-relative:page;mso-position-vertical-relative:page" points="66.35pt,275.15pt,66.85pt,275.15pt,66.85pt,274.65pt,66.35pt,274.65pt,66.35pt,275.1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2" style="position:absolute;left:0;text-align:left;z-index:-251543552;mso-position-horizontal-relative:page;mso-position-vertical-relative:page" points="66.8pt,275.65pt,186.1pt,275.65pt,186.1pt,274.65pt,66.8pt,274.65pt,66.8pt,275.65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3" style="position:absolute;left:0;text-align:left;z-index:-251542528;mso-position-horizontal-relative:page;mso-position-vertical-relative:page" points="186.1pt,275.15pt,186.6pt,275.15pt,186.6pt,274.65pt,186.1pt,274.65pt,186.1pt,275.1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4" style="position:absolute;left:0;text-align:left;z-index:-251541504;mso-position-horizontal-relative:page;mso-position-vertical-relative:page" points="186.6pt,275.65pt,305.75pt,275.65pt,305.75pt,274.65pt,186.6pt,274.65pt,186.6pt,275.65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5" style="position:absolute;left:0;text-align:left;z-index:-251540480;mso-position-horizontal-relative:page;mso-position-vertical-relative:page" points="305.75pt,275.15pt,306.25pt,275.15pt,306.25pt,274.65pt,305.75pt,274.65pt,305.75pt,275.1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6" style="position:absolute;left:0;text-align:left;z-index:-251539456;mso-position-horizontal-relative:page;mso-position-vertical-relative:page" points="306.2pt,275.65pt,425.5pt,275.65pt,425.5pt,274.65pt,306.2pt,274.65pt,306.2pt,275.65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7" style="position:absolute;left:0;text-align:left;z-index:-251538432;mso-position-horizontal-relative:page;mso-position-vertical-relative:page" points="425.5pt,275.15pt,426pt,275.15pt,426pt,274.65pt,425.5pt,274.65pt,425.5pt,275.1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8" style="position:absolute;left:0;text-align:left;z-index:-251537408;mso-position-horizontal-relative:page;mso-position-vertical-relative:page" points="426pt,275.65pt,545.15pt,275.65pt,545.15pt,274.65pt,426pt,274.65pt,426pt,275.65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29" style="position:absolute;left:0;text-align:left;z-index:-251536384;mso-position-horizontal-relative:page;mso-position-vertical-relative:page" points="545.15pt,275.15pt,545.65pt,275.15pt,545.65pt,274.65pt,545.15pt,274.65pt,545.15pt,275.1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0" style="position:absolute;left:0;text-align:left;z-index:-251535360;mso-position-horizontal-relative:page;mso-position-vertical-relative:page" points="66.35pt,288.95pt,67.35pt,288.95pt,67.35pt,275.15pt,66.35pt,275.15pt,66.35pt,288.95pt" coordsize="20,276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1" style="position:absolute;left:0;text-align:left;z-index:-251534336;mso-position-horizontal-relative:page;mso-position-vertical-relative:page" points="186.1pt,288.95pt,187.1pt,288.95pt,187.1pt,275.15pt,186.1pt,275.15pt,186.1pt,288.95pt" coordsize="20,276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2" style="position:absolute;left:0;text-align:left;z-index:-251533312;mso-position-horizontal-relative:page;mso-position-vertical-relative:page" points="305.75pt,288.95pt,306.75pt,288.95pt,306.75pt,275.15pt,305.75pt,275.15pt,305.75pt,288.95pt" coordsize="20,276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3" style="position:absolute;left:0;text-align:left;z-index:-251532288;mso-position-horizontal-relative:page;mso-position-vertical-relative:page" points="425.5pt,288.95pt,426.5pt,288.95pt,426.5pt,275.15pt,425.5pt,275.15pt,425.5pt,288.95pt" coordsize="20,276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4" style="position:absolute;left:0;text-align:left;z-index:-251531264;mso-position-horizontal-relative:page;mso-position-vertical-relative:page" points="545.15pt,288.95pt,546.15pt,288.95pt,546.15pt,275.15pt,545.15pt,275.15pt,545.15pt,288.95pt" coordsize="20,276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5" style="position:absolute;left:0;text-align:left;z-index:-251530240;mso-position-horizontal-relative:page;mso-position-vertical-relative:page" points="66.35pt,289.45pt,66.85pt,289.45pt,66.85pt,288.95pt,66.35pt,288.95pt,66.35pt,289.4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6" style="position:absolute;left:0;text-align:left;z-index:-251529216;mso-position-horizontal-relative:page;mso-position-vertical-relative:page" points="66.8pt,289.95pt,186.1pt,289.95pt,186.1pt,288.95pt,66.8pt,288.95pt,66.8pt,289.95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7" style="position:absolute;left:0;text-align:left;z-index:-251528192;mso-position-horizontal-relative:page;mso-position-vertical-relative:page" points="186.1pt,289.45pt,186.6pt,289.45pt,186.6pt,288.95pt,186.1pt,288.95pt,186.1pt,289.4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8" style="position:absolute;left:0;text-align:left;z-index:-251527168;mso-position-horizontal-relative:page;mso-position-vertical-relative:page" points="186.6pt,289.95pt,305.75pt,289.95pt,305.75pt,288.95pt,186.6pt,288.95pt,186.6pt,289.95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39" style="position:absolute;left:0;text-align:left;z-index:-251526144;mso-position-horizontal-relative:page;mso-position-vertical-relative:page" points="305.75pt,289.45pt,306.25pt,289.45pt,306.25pt,288.95pt,305.75pt,288.95pt,305.75pt,289.4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0" style="position:absolute;left:0;text-align:left;z-index:-251525120;mso-position-horizontal-relative:page;mso-position-vertical-relative:page" points="306.2pt,289.95pt,425.5pt,289.95pt,425.5pt,288.95pt,306.2pt,288.95pt,306.2pt,289.95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1" style="position:absolute;left:0;text-align:left;z-index:-251524096;mso-position-horizontal-relative:page;mso-position-vertical-relative:page" points="425.5pt,289.45pt,426pt,289.45pt,426pt,288.95pt,425.5pt,288.95pt,425.5pt,289.4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2" style="position:absolute;left:0;text-align:left;z-index:-251523072;mso-position-horizontal-relative:page;mso-position-vertical-relative:page" points="426pt,289.95pt,545.15pt,289.95pt,545.15pt,288.95pt,426pt,288.95pt,426pt,289.95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3" style="position:absolute;left:0;text-align:left;z-index:-251522048;mso-position-horizontal-relative:page;mso-position-vertical-relative:page" points="545.15pt,289.45pt,545.65pt,289.45pt,545.65pt,288.95pt,545.15pt,288.95pt,545.15pt,289.4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4" style="position:absolute;left:0;text-align:left;z-index:-251521024;mso-position-horizontal-relative:page;mso-position-vertical-relative:page" points="66.35pt,317.05pt,67.35pt,317.05pt,67.35pt,289.4pt,66.35pt,289.4pt,66.35pt,317.0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5" style="position:absolute;left:0;text-align:left;z-index:-251520000;mso-position-horizontal-relative:page;mso-position-vertical-relative:page" points="66.35pt,317.5pt,66.85pt,317.5pt,66.85pt,317.05pt,66.35pt,317.05pt,66.35pt,317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6" style="position:absolute;left:0;text-align:left;z-index:-251518976;mso-position-horizontal-relative:page;mso-position-vertical-relative:page" points="66.35pt,317.5pt,66.85pt,317.5pt,66.85pt,317.05pt,66.35pt,317.05pt,66.35pt,317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7" style="position:absolute;left:0;text-align:left;z-index:-251517952;mso-position-horizontal-relative:page;mso-position-vertical-relative:page" points="66.8pt,318pt,186.1pt,318pt,186.1pt,317pt,66.8pt,317pt,66.8pt,318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8" style="position:absolute;left:0;text-align:left;z-index:-251516928;mso-position-horizontal-relative:page;mso-position-vertical-relative:page" points="186.1pt,317.05pt,187.1pt,317.05pt,187.1pt,289.4pt,186.1pt,289.4pt,186.1pt,317.0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49" style="position:absolute;left:0;text-align:left;z-index:-251515904;mso-position-horizontal-relative:page;mso-position-vertical-relative:page" points="186.1pt,317.5pt,186.6pt,317.5pt,186.6pt,317.05pt,186.1pt,317.05pt,186.1pt,317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0" style="position:absolute;left:0;text-align:left;z-index:-251514880;mso-position-horizontal-relative:page;mso-position-vertical-relative:page" points="186.6pt,318pt,305.75pt,318pt,305.75pt,317pt,186.6pt,317pt,186.6pt,318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1" style="position:absolute;left:0;text-align:left;z-index:-251513856;mso-position-horizontal-relative:page;mso-position-vertical-relative:page" points="305.75pt,317.05pt,306.75pt,317.05pt,306.75pt,289.4pt,305.75pt,289.4pt,305.75pt,317.0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2" style="position:absolute;left:0;text-align:left;z-index:-251512832;mso-position-horizontal-relative:page;mso-position-vertical-relative:page" points="305.75pt,317.5pt,306.25pt,317.5pt,306.25pt,317.05pt,305.75pt,317.05pt,305.75pt,317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3" style="position:absolute;left:0;text-align:left;z-index:-251511808;mso-position-horizontal-relative:page;mso-position-vertical-relative:page" points="306.2pt,318pt,425.5pt,318pt,425.5pt,317pt,306.2pt,317pt,306.2pt,318pt" coordsize="2386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4" style="position:absolute;left:0;text-align:left;z-index:-251510784;mso-position-horizontal-relative:page;mso-position-vertical-relative:page" points="425.5pt,317.05pt,426.5pt,317.05pt,426.5pt,289.4pt,425.5pt,289.4pt,425.5pt,317.0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5" style="position:absolute;left:0;text-align:left;z-index:-251509760;mso-position-horizontal-relative:page;mso-position-vertical-relative:page" points="425.5pt,317.5pt,426pt,317.5pt,426pt,317.05pt,425.5pt,317.05pt,425.5pt,317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6" style="position:absolute;left:0;text-align:left;z-index:-251508736;mso-position-horizontal-relative:page;mso-position-vertical-relative:page" points="426pt,318pt,545.15pt,318pt,545.15pt,317pt,426pt,317pt,426pt,318pt" coordsize="2383,2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7" style="position:absolute;left:0;text-align:left;z-index:-251507712;mso-position-horizontal-relative:page;mso-position-vertical-relative:page" points="545.15pt,317.05pt,546.15pt,317.05pt,546.15pt,289.4pt,545.15pt,289.4pt,545.15pt,317.05pt" coordsize="20,553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8" style="position:absolute;left:0;text-align:left;z-index:-251506688;mso-position-horizontal-relative:page;mso-position-vertical-relative:page" points="545.15pt,317.5pt,545.65pt,317.5pt,545.65pt,317.05pt,545.15pt,317.05pt,545.15pt,317.5pt" coordsize="10,10" o:allowincell="f" fillcolor="black" stroked="f">
            <v:path arrowok="t"/>
            <w10:wrap anchorx="page" anchory="page"/>
          </v:polyline>
        </w:pict>
      </w:r>
      <w:r w:rsidR="00617638">
        <w:rPr>
          <w:color w:val="000000"/>
          <w:spacing w:val="-1"/>
          <w:sz w:val="14"/>
        </w:rPr>
        <w:pict>
          <v:polyline id="_x0000_s1159" style="position:absolute;left:0;text-align:left;z-index:-251505664;mso-position-horizontal-relative:page;mso-position-vertical-relative:page" points="545.15pt,317.5pt,545.65pt,317.5pt,545.65pt,317.05pt,545.15pt,317.05pt,545.15pt,317.5pt" coordsize="10,10" o:allowincell="f" fillcolor="black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5" w:name="Pg36"/>
      <w:bookmarkEnd w:id="35"/>
    </w:p>
    <w:p w:rsidR="00617638" w:rsidRDefault="00617638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75" w:line="276" w:lineRule="exact"/>
        <w:ind w:left="41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Customer Required Actions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228" w:line="276" w:lineRule="exact"/>
        <w:ind w:left="150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Customer shall grant and convey to Company perpetual easements and rights, as needed, for </w:t>
      </w:r>
    </w:p>
    <w:p w:rsidR="00617638" w:rsidRDefault="003F44CD">
      <w:pPr>
        <w:autoSpaceDE w:val="0"/>
        <w:autoSpaceDN w:val="0"/>
        <w:adjustRightInd w:val="0"/>
        <w:spacing w:line="276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the construction, installation, testing, ownership, use, operation, and maintenance of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portions of the New Facilities to be located on, over, across, through Customer’s property </w:t>
      </w:r>
      <w:r>
        <w:rPr>
          <w:color w:val="000000"/>
          <w:w w:val="103"/>
        </w:rPr>
        <w:br/>
      </w:r>
      <w:r>
        <w:rPr>
          <w:color w:val="000000"/>
          <w:w w:val="102"/>
          <w:sz w:val="20"/>
        </w:rPr>
        <w:t>(</w:t>
      </w:r>
      <w:r>
        <w:rPr>
          <w:color w:val="000000"/>
          <w:w w:val="102"/>
        </w:rPr>
        <w:t>the “</w:t>
      </w:r>
      <w:r>
        <w:rPr>
          <w:rFonts w:ascii="Times New Roman Italic" w:hAnsi="Times New Roman Italic"/>
          <w:color w:val="000000"/>
          <w:w w:val="102"/>
          <w:u w:val="single"/>
        </w:rPr>
        <w:t>Customer Grant of Easement</w:t>
      </w:r>
      <w:r>
        <w:rPr>
          <w:color w:val="000000"/>
          <w:w w:val="102"/>
        </w:rPr>
        <w:t xml:space="preserve">”). The Customer Grant of Easement, if necessary, will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>take the form of an amendment to the Bargain and Sale Deed in form and subst</w:t>
      </w:r>
      <w:r>
        <w:rPr>
          <w:color w:val="000000"/>
          <w:w w:val="110"/>
        </w:rPr>
        <w:t xml:space="preserve">ance </w:t>
      </w:r>
      <w:r>
        <w:rPr>
          <w:color w:val="000000"/>
          <w:w w:val="110"/>
        </w:rPr>
        <w:br/>
      </w:r>
      <w:r>
        <w:rPr>
          <w:color w:val="000000"/>
        </w:rPr>
        <w:t xml:space="preserve">satisfactory to Company in its sole but reasonable discretion and provided without charge or </w:t>
      </w:r>
      <w:r>
        <w:rPr>
          <w:color w:val="000000"/>
        </w:rPr>
        <w:br/>
        <w:t xml:space="preserve">cost to Company.  If applicable, Customer shall further use reasonable efforts to acquire all </w:t>
      </w:r>
      <w:r>
        <w:rPr>
          <w:color w:val="000000"/>
        </w:rPr>
        <w:br/>
      </w:r>
      <w:r>
        <w:rPr>
          <w:color w:val="000000"/>
          <w:w w:val="103"/>
        </w:rPr>
        <w:t>other easements, access rights, rights-of-way, fee interests,</w:t>
      </w:r>
      <w:r>
        <w:rPr>
          <w:color w:val="000000"/>
          <w:w w:val="103"/>
        </w:rPr>
        <w:t xml:space="preserve"> and other rights in property, if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any, that are  necessary to accommodate Company’s construction, installation, testing,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ownership, use, operation, and maintenance  of the New Facilities, as determined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>Company’s satisfaction in its sole discretion (t</w:t>
      </w:r>
      <w:r>
        <w:rPr>
          <w:color w:val="000000"/>
          <w:spacing w:val="-1"/>
        </w:rPr>
        <w:t xml:space="preserve">ogether with the Customer Grant of Easement,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collectively the “</w:t>
      </w:r>
      <w:r>
        <w:rPr>
          <w:rFonts w:ascii="Times New Roman Italic" w:hAnsi="Times New Roman Italic"/>
          <w:color w:val="000000"/>
          <w:w w:val="103"/>
          <w:u w:val="single"/>
        </w:rPr>
        <w:t>New Facilities Property Rights</w:t>
      </w:r>
      <w:r>
        <w:rPr>
          <w:color w:val="000000"/>
          <w:w w:val="103"/>
        </w:rPr>
        <w:t xml:space="preserve">”).  Customer shall convey, or arrange to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have conveyed, to the Company all New Facilities Property Rights, each such conveyance to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be in form and substance satisfactory to Company in its sole discretion and without charge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cost to Company. </w:t>
      </w:r>
    </w:p>
    <w:p w:rsidR="00617638" w:rsidRDefault="003F44CD">
      <w:pPr>
        <w:autoSpaceDE w:val="0"/>
        <w:autoSpaceDN w:val="0"/>
        <w:adjustRightInd w:val="0"/>
        <w:spacing w:before="248" w:line="277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Customer acknowledges and agrees that the Company is required to abide by all Applicable </w:t>
      </w:r>
      <w:r>
        <w:rPr>
          <w:color w:val="000000"/>
          <w:spacing w:val="-1"/>
        </w:rPr>
        <w:t>Requirements, including, without limitation, any and a</w:t>
      </w:r>
      <w:r>
        <w:rPr>
          <w:color w:val="000000"/>
          <w:spacing w:val="-1"/>
        </w:rPr>
        <w:t xml:space="preserve">ll land use, zoning, planning and other </w:t>
      </w:r>
      <w:r>
        <w:rPr>
          <w:color w:val="000000"/>
          <w:w w:val="107"/>
        </w:rPr>
        <w:t xml:space="preserve">such Requirements.  To the extent necessary, Customer shall prepare, file for, and use </w:t>
      </w:r>
      <w:r>
        <w:rPr>
          <w:color w:val="000000"/>
        </w:rPr>
        <w:t>reasonable efforts to obtain, on the Company’s behalf, all required subdivision, zoning and other special, conditional use or oth</w:t>
      </w:r>
      <w:r>
        <w:rPr>
          <w:color w:val="000000"/>
        </w:rPr>
        <w:t xml:space="preserve">er such land use permits or other discretionary permits, approvals,   licenses,   consents,   permissions,   certificates,   variances,   zoning   changes, entitlements or any other such authorizations from all local, state and federal governmental </w:t>
      </w:r>
      <w:r>
        <w:rPr>
          <w:color w:val="000000"/>
          <w:spacing w:val="-1"/>
        </w:rPr>
        <w:t>agencie</w:t>
      </w:r>
      <w:r>
        <w:rPr>
          <w:color w:val="000000"/>
          <w:spacing w:val="-1"/>
        </w:rPr>
        <w:t xml:space="preserve">s and any other third parties for Company to construct, install, commission, own, use, </w:t>
      </w:r>
      <w:r>
        <w:rPr>
          <w:color w:val="000000"/>
        </w:rPr>
        <w:t xml:space="preserve">operate, and maintain the New Facilities and for Company to decommission, dismantle and </w:t>
      </w:r>
      <w:r>
        <w:rPr>
          <w:color w:val="000000"/>
          <w:spacing w:val="-3"/>
        </w:rPr>
        <w:t>remove the Existing Facilities (the “</w:t>
      </w:r>
      <w:r>
        <w:rPr>
          <w:rFonts w:ascii="Times New Roman Italic" w:hAnsi="Times New Roman Italic"/>
          <w:color w:val="000000"/>
          <w:spacing w:val="-3"/>
          <w:u w:val="single"/>
        </w:rPr>
        <w:t>Land Use Approvals</w:t>
      </w:r>
      <w:r>
        <w:rPr>
          <w:color w:val="000000"/>
          <w:spacing w:val="-3"/>
        </w:rPr>
        <w:t xml:space="preserve">”). </w:t>
      </w: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rPr>
          <w:color w:val="000000"/>
          <w:w w:val="104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>In undertaking or</w:t>
      </w:r>
      <w:r>
        <w:rPr>
          <w:color w:val="000000"/>
          <w:w w:val="104"/>
        </w:rPr>
        <w:t xml:space="preserve"> performing any work required of it under the terms of this Agreement,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1800" w:right="1248"/>
        <w:jc w:val="both"/>
        <w:rPr>
          <w:color w:val="000000"/>
          <w:w w:val="104"/>
        </w:rPr>
      </w:pPr>
      <w:r>
        <w:rPr>
          <w:color w:val="000000"/>
          <w:w w:val="104"/>
        </w:rPr>
        <w:t xml:space="preserve">including, without limitation, securing the New Facilities Property Rights and Land Use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Approvals, Customer shall comply, at all times, with (i) the Real Property Standards,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including,  without  limitation,  performing  all  obligations  of  the  Requesting  Party 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contemplated by the Real Property Standards (see Schedule 1), and (ii) the Environmental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Due Diligence Procedure ( see Schedule 2) , as each may be updated, am</w:t>
      </w:r>
      <w:r>
        <w:rPr>
          <w:color w:val="000000"/>
          <w:w w:val="103"/>
        </w:rPr>
        <w:t xml:space="preserve">ended or revised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from time to time. </w:t>
      </w:r>
      <w:r>
        <w:rPr>
          <w:color w:val="000000"/>
          <w:w w:val="104"/>
        </w:rPr>
        <w:t xml:space="preserve">Customer shall coordinate with the Company’s Environmental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Department; the Company’s Project Manager will provide Customer with the name and contact  information  for  an  appropriate  Company  representative  in  the </w:t>
      </w:r>
      <w:r>
        <w:rPr>
          <w:color w:val="000000"/>
          <w:w w:val="105"/>
        </w:rPr>
        <w:t xml:space="preserve"> Company’s </w:t>
      </w:r>
      <w:r>
        <w:rPr>
          <w:color w:val="000000"/>
          <w:spacing w:val="-3"/>
        </w:rPr>
        <w:t xml:space="preserve">Environmental Department.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10" w:line="276" w:lineRule="exact"/>
        <w:ind w:left="1440"/>
        <w:rPr>
          <w:color w:val="000000"/>
          <w:w w:val="108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Customer shall prepare, file for, and use commercially reasonable efforts to obtain all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60" style="position:absolute;left:0;text-align:left;z-index:-2516234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6" w:name="Pg37"/>
      <w:bookmarkEnd w:id="36"/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48" w:line="280" w:lineRule="exact"/>
        <w:ind w:left="1440" w:right="1248"/>
        <w:rPr>
          <w:color w:val="000000"/>
          <w:spacing w:val="-2"/>
        </w:rPr>
      </w:pPr>
      <w:r>
        <w:rPr>
          <w:color w:val="000000"/>
          <w:w w:val="103"/>
        </w:rPr>
        <w:t>4.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accurate information regarding the Project and the site(s) where Work is to be performed,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including,  without  limitation,  constraints,  space  requirements,  </w:t>
      </w:r>
      <w:r>
        <w:rPr>
          <w:color w:val="000000"/>
          <w:w w:val="102"/>
        </w:rPr>
        <w:t xml:space="preserve">underground  or  hidden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facilities and structures, and all applicable data, drawings and specifications. </w:t>
      </w: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265" w:line="275" w:lineRule="exact"/>
        <w:ind w:left="1440" w:right="1247"/>
        <w:rPr>
          <w:color w:val="000000"/>
          <w:spacing w:val="-3"/>
        </w:rPr>
      </w:pPr>
      <w:r>
        <w:rPr>
          <w:color w:val="000000"/>
        </w:rPr>
        <w:t>5.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Customer shall provide adequate and continuous access to the site(s) where Company Work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7"/>
        </w:rPr>
        <w:t xml:space="preserve">is to be performed.  Such access is to be provided to </w:t>
      </w:r>
      <w:r>
        <w:rPr>
          <w:color w:val="000000"/>
          <w:w w:val="107"/>
        </w:rPr>
        <w:t xml:space="preserve">Company and its contractors and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representatives for the purpose of enabling them to perform the Company Work as and when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needed and shall include adequate and secure parking for Company and contractor vehicles,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stores and equipment.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6.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</w:t>
      </w:r>
      <w:r>
        <w:rPr>
          <w:color w:val="000000"/>
        </w:rPr>
        <w:t xml:space="preserve">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6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61" style="position:absolute;left:0;text-align:left;z-index:-2516224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7" w:name="Pg38"/>
      <w:bookmarkEnd w:id="37"/>
    </w:p>
    <w:p w:rsidR="00617638" w:rsidRDefault="00617638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87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D:  Insurance Requirements </w:t>
      </w:r>
    </w:p>
    <w:p w:rsidR="00617638" w:rsidRDefault="00617638">
      <w:pPr>
        <w:autoSpaceDE w:val="0"/>
        <w:autoSpaceDN w:val="0"/>
        <w:adjustRightInd w:val="0"/>
        <w:spacing w:line="253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 xml:space="preserve">Workers Compensation and </w:t>
      </w:r>
      <w:r>
        <w:rPr>
          <w:color w:val="000000"/>
          <w:spacing w:val="-2"/>
          <w:sz w:val="22"/>
          <w:u w:val="single"/>
        </w:rPr>
        <w:t>Employers Liability Insurance</w:t>
      </w:r>
      <w:r>
        <w:rPr>
          <w:color w:val="000000"/>
          <w:spacing w:val="-2"/>
          <w:sz w:val="22"/>
        </w:rPr>
        <w:t xml:space="preserve"> as required by the State of </w:t>
      </w:r>
    </w:p>
    <w:p w:rsidR="00617638" w:rsidRDefault="003F44CD"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617638" w:rsidRDefault="00617638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6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•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Commercial General Liability (Including Contractual Liability)</w:t>
      </w:r>
      <w:r>
        <w:rPr>
          <w:color w:val="000000"/>
          <w:spacing w:val="-2"/>
          <w:sz w:val="22"/>
        </w:rPr>
        <w:t>, co</w:t>
      </w:r>
      <w:r>
        <w:rPr>
          <w:color w:val="000000"/>
          <w:spacing w:val="-2"/>
          <w:sz w:val="22"/>
        </w:rPr>
        <w:t>vering all activities</w:t>
      </w:r>
    </w:p>
    <w:p w:rsidR="00617638" w:rsidRDefault="003F44CD">
      <w:pPr>
        <w:autoSpaceDE w:val="0"/>
        <w:autoSpaceDN w:val="0"/>
        <w:adjustRightInd w:val="0"/>
        <w:spacing w:before="1" w:line="253" w:lineRule="exact"/>
        <w:ind w:left="252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and operations to be performed by it under this Agreement, with the following minimum</w:t>
      </w:r>
    </w:p>
    <w:p w:rsidR="00617638" w:rsidRDefault="003F44CD">
      <w:pPr>
        <w:autoSpaceDE w:val="0"/>
        <w:autoSpaceDN w:val="0"/>
        <w:adjustRightInd w:val="0"/>
        <w:spacing w:before="1" w:line="251" w:lineRule="exact"/>
        <w:ind w:left="252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limits:</w:t>
      </w:r>
    </w:p>
    <w:p w:rsidR="00617638" w:rsidRDefault="003F44CD">
      <w:pPr>
        <w:autoSpaceDE w:val="0"/>
        <w:autoSpaceDN w:val="0"/>
        <w:adjustRightInd w:val="0"/>
        <w:spacing w:before="239" w:line="253" w:lineRule="exact"/>
        <w:ind w:left="288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(A)  Bodily Injury - $1,000,000/$1,000,000 </w:t>
      </w:r>
    </w:p>
    <w:p w:rsidR="00617638" w:rsidRDefault="003F44CD"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Property Damage - $1,000,000/$1,000,000 </w:t>
      </w:r>
      <w:r>
        <w:rPr>
          <w:color w:val="000000"/>
          <w:spacing w:val="-3"/>
          <w:sz w:val="22"/>
        </w:rPr>
        <w:br/>
        <w:t xml:space="preserve">OR </w:t>
      </w:r>
    </w:p>
    <w:p w:rsidR="00617638" w:rsidRDefault="003F44CD">
      <w:pPr>
        <w:tabs>
          <w:tab w:val="left" w:pos="3311"/>
        </w:tabs>
        <w:autoSpaceDE w:val="0"/>
        <w:autoSpaceDN w:val="0"/>
        <w:adjustRightInd w:val="0"/>
        <w:spacing w:line="260" w:lineRule="exact"/>
        <w:ind w:left="2880" w:right="549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(B)  Combined Single Limit - $1,000,000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OR </w:t>
      </w:r>
    </w:p>
    <w:p w:rsidR="00617638" w:rsidRDefault="003F44CD">
      <w:pPr>
        <w:tabs>
          <w:tab w:val="left" w:pos="3311"/>
        </w:tabs>
        <w:autoSpaceDE w:val="0"/>
        <w:autoSpaceDN w:val="0"/>
        <w:adjustRightInd w:val="0"/>
        <w:spacing w:line="240" w:lineRule="exact"/>
        <w:ind w:left="2879" w:right="2993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(C)  Bodily Injury and Property Damage per Occurrence - $1,000,000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General Aggregate &amp; Product Aggregate - $2,000,000 each </w:t>
      </w:r>
    </w:p>
    <w:p w:rsidR="00617638" w:rsidRDefault="00617638">
      <w:pPr>
        <w:autoSpaceDE w:val="0"/>
        <w:autoSpaceDN w:val="0"/>
        <w:adjustRightInd w:val="0"/>
        <w:spacing w:line="253" w:lineRule="exact"/>
        <w:ind w:left="2579"/>
        <w:rPr>
          <w:color w:val="000000"/>
          <w:spacing w:val="-3"/>
          <w:sz w:val="22"/>
        </w:rPr>
      </w:pPr>
    </w:p>
    <w:p w:rsidR="00617638" w:rsidRDefault="003F44CD"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Automobile Liability - covering all owned, non-owned and hired vehicles used in </w:t>
      </w:r>
    </w:p>
    <w:p w:rsidR="00617638" w:rsidRDefault="003F44CD"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connection with all operations, work or servi</w:t>
      </w:r>
      <w:r>
        <w:rPr>
          <w:color w:val="000000"/>
          <w:spacing w:val="-2"/>
          <w:sz w:val="22"/>
        </w:rPr>
        <w:t xml:space="preserve">ces to be performed by or on behalf of either Party under or in connection with this Agreement with minimum limits of: </w:t>
      </w: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617638" w:rsidRDefault="00617638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3"/>
          <w:sz w:val="2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Umbrella or Excess Liability</w:t>
      </w:r>
      <w:r>
        <w:rPr>
          <w:color w:val="000000"/>
          <w:spacing w:val="-2"/>
          <w:sz w:val="22"/>
        </w:rPr>
        <w:t xml:space="preserve">, coverage with a minimum limit of $ 4,000,000. </w:t>
      </w:r>
    </w:p>
    <w:p w:rsidR="00617638" w:rsidRDefault="00617638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2"/>
          <w:sz w:val="22"/>
        </w:rPr>
      </w:pPr>
    </w:p>
    <w:p w:rsidR="00617638" w:rsidRDefault="003F44CD"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Any combination of Commercial General Liability, Automobile Liability and Umbrella </w:t>
      </w:r>
    </w:p>
    <w:p w:rsidR="00617638" w:rsidRDefault="003F44CD">
      <w:pPr>
        <w:autoSpaceDE w:val="0"/>
        <w:autoSpaceDN w:val="0"/>
        <w:adjustRightInd w:val="0"/>
        <w:spacing w:before="7" w:line="253" w:lineRule="exact"/>
        <w:ind w:left="29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or Excess Liability can be used to satisfy the limit requirement for these coverages. </w:t>
      </w: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Upon request, either Party shall promptly provide the requesting Party with eithe</w:t>
      </w:r>
      <w:r>
        <w:rPr>
          <w:color w:val="000000"/>
          <w:spacing w:val="-2"/>
          <w:sz w:val="22"/>
        </w:rPr>
        <w:t xml:space="preserve">r evidence of </w:t>
      </w:r>
    </w:p>
    <w:p w:rsidR="00617638" w:rsidRDefault="003F44CD">
      <w:pPr>
        <w:autoSpaceDE w:val="0"/>
        <w:autoSpaceDN w:val="0"/>
        <w:adjustRightInd w:val="0"/>
        <w:spacing w:before="2" w:line="260" w:lineRule="exact"/>
        <w:ind w:left="1800" w:right="1833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Customer shall provide such certificates or evidence of insurance to Company  at the following address: </w:t>
      </w:r>
    </w:p>
    <w:p w:rsidR="00617638" w:rsidRDefault="003F44CD"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 xml:space="preserve">National Grid c/o Niagara Mohawk Power Corporation </w:t>
      </w:r>
    </w:p>
    <w:p w:rsidR="00617638" w:rsidRDefault="003F44CD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Earl A. Barber </w:t>
      </w:r>
    </w:p>
    <w:p w:rsidR="00617638" w:rsidRDefault="003F44CD">
      <w:pPr>
        <w:autoSpaceDE w:val="0"/>
        <w:autoSpaceDN w:val="0"/>
        <w:adjustRightInd w:val="0"/>
        <w:spacing w:line="260" w:lineRule="exact"/>
        <w:ind w:left="4031" w:right="5796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300 Erie Boulevard West </w:t>
      </w:r>
      <w:r>
        <w:rPr>
          <w:color w:val="000000"/>
          <w:spacing w:val="-3"/>
          <w:sz w:val="22"/>
        </w:rPr>
        <w:br/>
        <w:t xml:space="preserve">Syracuse, NY 13108 </w:t>
      </w:r>
    </w:p>
    <w:p w:rsidR="00617638" w:rsidRDefault="003F44CD">
      <w:pPr>
        <w:autoSpaceDE w:val="0"/>
        <w:autoSpaceDN w:val="0"/>
        <w:adjustRightInd w:val="0"/>
        <w:spacing w:before="222" w:line="260" w:lineRule="exact"/>
        <w:ind w:left="1439" w:right="1908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617638" w:rsidRDefault="003F44CD"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879"/>
        <w:rPr>
          <w:color w:val="000000"/>
          <w:spacing w:val="-3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</w:rPr>
        <w:t>Brookfield Renewable En</w:t>
      </w:r>
      <w:r>
        <w:rPr>
          <w:color w:val="000000"/>
          <w:spacing w:val="-3"/>
        </w:rPr>
        <w:t>ergy Group</w:t>
      </w:r>
    </w:p>
    <w:p w:rsidR="00617638" w:rsidRDefault="003F44CD">
      <w:pPr>
        <w:autoSpaceDE w:val="0"/>
        <w:autoSpaceDN w:val="0"/>
        <w:adjustRightInd w:val="0"/>
        <w:spacing w:line="270" w:lineRule="exact"/>
        <w:ind w:left="3600" w:right="4843"/>
        <w:rPr>
          <w:color w:val="000000"/>
          <w:spacing w:val="-3"/>
        </w:rPr>
      </w:pPr>
      <w:r>
        <w:rPr>
          <w:color w:val="000000"/>
          <w:spacing w:val="-3"/>
        </w:rPr>
        <w:t xml:space="preserve">c/o Erie Boulevard Hydropower, L.P. 800 Starbuck Avenue, Suite 802 </w:t>
      </w:r>
      <w:r>
        <w:rPr>
          <w:color w:val="000000"/>
          <w:spacing w:val="-3"/>
        </w:rPr>
        <w:br/>
        <w:t xml:space="preserve">Watertown, NY 13601 </w:t>
      </w:r>
    </w:p>
    <w:p w:rsidR="00617638" w:rsidRDefault="00617638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</w:rPr>
      </w:pP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36" w:line="240" w:lineRule="exact"/>
        <w:ind w:left="1409" w:right="1247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638" w:rsidRDefault="003F44CD">
      <w:pPr>
        <w:autoSpaceDE w:val="0"/>
        <w:autoSpaceDN w:val="0"/>
        <w:adjustRightInd w:val="0"/>
        <w:spacing w:before="1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62" style="position:absolute;left:0;text-align:left;z-index:-2516213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8" w:name="Pg39"/>
      <w:bookmarkEnd w:id="38"/>
    </w:p>
    <w:p w:rsidR="00617638" w:rsidRDefault="00617638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149" w:line="255" w:lineRule="exact"/>
        <w:ind w:left="1408" w:right="1234"/>
        <w:rPr>
          <w:color w:val="000000"/>
          <w:spacing w:val="-2"/>
          <w:sz w:val="22"/>
        </w:rPr>
      </w:pPr>
      <w:r>
        <w:rPr>
          <w:color w:val="000000"/>
          <w:w w:val="102"/>
          <w:sz w:val="22"/>
        </w:rPr>
        <w:t>3.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2"/>
          <w:sz w:val="22"/>
        </w:rPr>
        <w:t>obligation to procure such insurance and, at it</w:t>
      </w:r>
      <w:r>
        <w:rPr>
          <w:color w:val="000000"/>
          <w:w w:val="102"/>
          <w:sz w:val="22"/>
        </w:rPr>
        <w:t xml:space="preserve">s option, either bill the cost thereof to the defaulting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party or deduct the cost thereof from any sum due the defaulting party under this Agreement. </w:t>
      </w: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37"/>
        <w:rPr>
          <w:color w:val="000000"/>
          <w:spacing w:val="-2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To the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9"/>
          <w:sz w:val="22"/>
        </w:rPr>
        <w:t xml:space="preserve">sent to the furnishing Party’s insurance carriers covering accidents or incidents occurring in </w:t>
      </w:r>
      <w:r>
        <w:rPr>
          <w:color w:val="000000"/>
          <w:w w:val="109"/>
          <w:sz w:val="22"/>
        </w:rPr>
        <w:br/>
      </w:r>
      <w:r>
        <w:rPr>
          <w:color w:val="000000"/>
          <w:w w:val="109"/>
          <w:sz w:val="22"/>
        </w:rPr>
        <w:tab/>
      </w:r>
      <w:r>
        <w:rPr>
          <w:color w:val="000000"/>
          <w:spacing w:val="-2"/>
          <w:sz w:val="22"/>
        </w:rPr>
        <w:t>connection with or as a result of the performance of</w:t>
      </w:r>
      <w:r>
        <w:rPr>
          <w:color w:val="000000"/>
          <w:spacing w:val="-2"/>
          <w:sz w:val="22"/>
        </w:rPr>
        <w:t xml:space="preserve"> the Work under this Agreement. </w:t>
      </w: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8" w:right="1260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Each Party shall comply with any governmental and/or site-specific insurance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4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>6.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By the date that such coverage is required, each Party represents to the other Party that it </w:t>
      </w:r>
      <w:r>
        <w:rPr>
          <w:color w:val="000000"/>
          <w:w w:val="102"/>
          <w:sz w:val="22"/>
        </w:rPr>
        <w:t xml:space="preserve">will have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1"/>
          <w:sz w:val="22"/>
        </w:rPr>
        <w:t xml:space="preserve">full policy limits available and shall notify the other Party in writing when coverages required herein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 xml:space="preserve">have been reduced as a result of claim payments, expenses, or both. </w:t>
      </w:r>
    </w:p>
    <w:p w:rsidR="00617638" w:rsidRDefault="003F44CD">
      <w:pPr>
        <w:tabs>
          <w:tab w:val="left" w:pos="1800"/>
        </w:tabs>
        <w:autoSpaceDE w:val="0"/>
        <w:autoSpaceDN w:val="0"/>
        <w:adjustRightInd w:val="0"/>
        <w:spacing w:before="248" w:line="253" w:lineRule="exact"/>
        <w:ind w:left="1409" w:right="1262"/>
        <w:rPr>
          <w:color w:val="000000"/>
          <w:spacing w:val="-3"/>
          <w:sz w:val="22"/>
        </w:rPr>
      </w:pPr>
      <w:r>
        <w:rPr>
          <w:color w:val="000000"/>
          <w:w w:val="107"/>
          <w:sz w:val="22"/>
        </w:rPr>
        <w:t>7.</w:t>
      </w:r>
      <w:r>
        <w:rPr>
          <w:rFonts w:ascii="Arial" w:hAnsi="Arial"/>
          <w:color w:val="000000"/>
          <w:w w:val="107"/>
          <w:sz w:val="22"/>
        </w:rPr>
        <w:t xml:space="preserve"> </w:t>
      </w:r>
      <w:r>
        <w:rPr>
          <w:color w:val="000000"/>
          <w:w w:val="107"/>
          <w:sz w:val="22"/>
        </w:rPr>
        <w:t xml:space="preserve">  Customer shall name the Company as an additional insured for all coverages except Workers’ </w:t>
      </w:r>
      <w:r>
        <w:rPr>
          <w:color w:val="000000"/>
          <w:w w:val="107"/>
          <w:sz w:val="22"/>
        </w:rPr>
        <w:br/>
      </w:r>
      <w:r>
        <w:rPr>
          <w:color w:val="000000"/>
          <w:w w:val="107"/>
          <w:sz w:val="22"/>
        </w:rPr>
        <w:tab/>
      </w:r>
      <w:r>
        <w:rPr>
          <w:color w:val="000000"/>
          <w:sz w:val="22"/>
        </w:rPr>
        <w:t xml:space="preserve">Compensation and Employers Liability Insurance in order to provide the Company with protection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1"/>
          <w:sz w:val="22"/>
        </w:rPr>
        <w:t>from liability arising out of activities of Customer relating to</w:t>
      </w:r>
      <w:r>
        <w:rPr>
          <w:color w:val="000000"/>
          <w:spacing w:val="-1"/>
          <w:sz w:val="22"/>
        </w:rPr>
        <w:t xml:space="preserve"> the Fish Passage Project and associated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 xml:space="preserve">Work.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617638" w:rsidRDefault="003F44CD">
      <w:pPr>
        <w:autoSpaceDE w:val="0"/>
        <w:autoSpaceDN w:val="0"/>
        <w:adjustRightInd w:val="0"/>
        <w:spacing w:before="1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63" style="position:absolute;left:0;text-align:left;z-index:-2516203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164" style="position:absolute;z-index:-2516193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165" type="#_x0000_t75" style="position:absolute;margin-left:73.1pt;margin-top:85.85pt;width:466.4pt;height:312.75pt;z-index:-251610112;mso-position-horizontal-relative:page;mso-position-vertical-relative:page" o:allowincell="f">
            <v:imagedata r:id="rId256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166" type="#_x0000_t75" style="position:absolute;margin-left:73.1pt;margin-top:399.4pt;width:463.9pt;height:310.2pt;z-index:-251609088;mso-position-horizontal-relative:page;mso-position-vertical-relative:page" o:allowincell="f">
            <v:imagedata r:id="rId257" o:title=""/>
            <w10:wrap anchorx="page" anchory="page"/>
          </v:shape>
        </w:pict>
      </w:r>
      <w:bookmarkStart w:id="39" w:name="Pg40"/>
      <w:bookmarkEnd w:id="39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E:  Map of Site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0" w:name="Pg41"/>
      <w:bookmarkEnd w:id="40"/>
    </w:p>
    <w:p w:rsidR="00617638" w:rsidRDefault="00617638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75" w:line="276" w:lineRule="exact"/>
        <w:ind w:left="423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I: Real Property Standards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w w:val="104"/>
        </w:rPr>
      </w:pPr>
      <w:r>
        <w:rPr>
          <w:rFonts w:ascii="Times New Roman Bold" w:hAnsi="Times New Roman Bold"/>
          <w:color w:val="000000"/>
          <w:spacing w:val="-3"/>
        </w:rPr>
        <w:t xml:space="preserve">5.0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4"/>
        </w:rPr>
        <w:t xml:space="preserve">STANDARDS  AND  REQUIREMENTS  RELATING  TO  THIRD  PARTY </w:t>
      </w:r>
    </w:p>
    <w:p w:rsidR="00617638" w:rsidRDefault="003F44CD">
      <w:pPr>
        <w:autoSpaceDE w:val="0"/>
        <w:autoSpaceDN w:val="0"/>
        <w:adjustRightInd w:val="0"/>
        <w:spacing w:before="9" w:line="270" w:lineRule="exact"/>
        <w:ind w:left="2340" w:right="1249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 xml:space="preserve">ACQUISITION AND TRANSFER OF REAL PROPERTY INTERESTS TO </w:t>
      </w:r>
      <w:r>
        <w:rPr>
          <w:rFonts w:ascii="Times New Roman Bold" w:hAnsi="Times New Roman Bold"/>
          <w:color w:val="000000"/>
          <w:w w:val="102"/>
        </w:rPr>
        <w:t xml:space="preserve">NIAGARA    MOHAWK    POWER    CORPORATION    FOR    ELECTRIC </w:t>
      </w:r>
      <w:r>
        <w:rPr>
          <w:rFonts w:ascii="Times New Roman Bold" w:hAnsi="Times New Roman Bold"/>
          <w:color w:val="000000"/>
          <w:spacing w:val="-3"/>
        </w:rPr>
        <w:t xml:space="preserve">FACILITIES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0" w:line="276" w:lineRule="exact"/>
        <w:ind w:left="2340"/>
        <w:rPr>
          <w:color w:val="000000"/>
          <w:spacing w:val="-3"/>
          <w:u w:val="single"/>
        </w:rPr>
      </w:pPr>
      <w:r>
        <w:rPr>
          <w:color w:val="000000"/>
          <w:spacing w:val="-3"/>
          <w:u w:val="single"/>
        </w:rPr>
        <w:t xml:space="preserve">Note Regarding Application/Reservation of Rights </w:t>
      </w:r>
    </w:p>
    <w:p w:rsidR="00617638" w:rsidRDefault="003F44CD">
      <w:pPr>
        <w:autoSpaceDE w:val="0"/>
        <w:autoSpaceDN w:val="0"/>
        <w:adjustRightInd w:val="0"/>
        <w:spacing w:before="265" w:line="275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standards set forth herein are intended to apply generally in cases where real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property interests shall be acquired by third parties and transferred to Niagara Mohawk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Power Corporation (“NMPC”) in con</w:t>
      </w:r>
      <w:r>
        <w:rPr>
          <w:color w:val="000000"/>
          <w:w w:val="105"/>
        </w:rPr>
        <w:t xml:space="preserve">nection with the construction of new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facilities (the </w:t>
      </w:r>
      <w:r>
        <w:rPr>
          <w:color w:val="000000"/>
          <w:w w:val="110"/>
        </w:rPr>
        <w:t xml:space="preserve">“New Facilities”).  NMPC advises, however, that it may impose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additional or modified requirements in its sole discretion and/or on a case-by-case basis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and, therefore, reserves the right to amend, modify or supplement these standards at 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time prior to transfer/acceptance.  Third parties shall not deviate from these standards </w:t>
      </w:r>
      <w:r>
        <w:rPr>
          <w:color w:val="000000"/>
        </w:rPr>
        <w:br/>
      </w:r>
      <w:r>
        <w:rPr>
          <w:color w:val="000000"/>
          <w:w w:val="108"/>
        </w:rPr>
        <w:t>unless expressly authorized in writing by NMPC, or the terms of the Agreemen</w:t>
      </w:r>
      <w:r>
        <w:rPr>
          <w:color w:val="000000"/>
          <w:w w:val="108"/>
        </w:rPr>
        <w:t xml:space="preserve">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between NMPC and such third party to which these standards are attached expressly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provide otherwise.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5.1</w:t>
      </w:r>
      <w:r>
        <w:rPr>
          <w:rFonts w:ascii="Times New Roman Bold" w:hAnsi="Times New Roman Bold"/>
          <w:color w:val="000000"/>
          <w:spacing w:val="-3"/>
        </w:rPr>
        <w:tab/>
        <w:t>General Requirements</w:t>
      </w:r>
    </w:p>
    <w:p w:rsidR="00617638" w:rsidRDefault="003F44CD">
      <w:pPr>
        <w:autoSpaceDE w:val="0"/>
        <w:autoSpaceDN w:val="0"/>
        <w:adjustRightInd w:val="0"/>
        <w:spacing w:before="273" w:line="275" w:lineRule="exact"/>
        <w:ind w:left="2340" w:right="1248"/>
        <w:jc w:val="both"/>
        <w:rPr>
          <w:color w:val="000000"/>
          <w:w w:val="112"/>
        </w:rPr>
      </w:pPr>
      <w:r>
        <w:rPr>
          <w:color w:val="000000"/>
          <w:w w:val="103"/>
        </w:rPr>
        <w:t xml:space="preserve">Unless otherwise expressly authorized in writing by NMPC, a third party requesting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relocation of NMPC electric facilities and/or responsible for siting and constructing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New Facilities (the “Requesting Party”) shall acquire all interests in real property that, </w:t>
      </w:r>
      <w:r>
        <w:rPr>
          <w:color w:val="000000"/>
        </w:rPr>
        <w:br/>
        <w:t>in the opinion of NMPC, are necessary for the construction, reconstructio</w:t>
      </w:r>
      <w:r>
        <w:rPr>
          <w:color w:val="000000"/>
        </w:rPr>
        <w:t xml:space="preserve">n, relocation, </w:t>
      </w:r>
      <w:r>
        <w:rPr>
          <w:color w:val="000000"/>
        </w:rPr>
        <w:br/>
      </w:r>
      <w:r>
        <w:rPr>
          <w:color w:val="000000"/>
          <w:w w:val="102"/>
        </w:rPr>
        <w:t xml:space="preserve">operation, repair, maintenance, and removal of such Facilities.  Further subject to the </w:t>
      </w:r>
      <w:r>
        <w:rPr>
          <w:color w:val="000000"/>
          <w:w w:val="102"/>
        </w:rPr>
        <w:br/>
        <w:t xml:space="preserve">standards set forth herein, the Requesting Party shall obtain NMPC’s approval of the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>proposed site or sites prior to the Requesting Party’s acquisitio</w:t>
      </w:r>
      <w:r>
        <w:rPr>
          <w:color w:val="000000"/>
          <w:w w:val="107"/>
        </w:rPr>
        <w:t xml:space="preserve">n or obtaining site </w:t>
      </w:r>
      <w:r>
        <w:rPr>
          <w:color w:val="000000"/>
          <w:w w:val="107"/>
        </w:rPr>
        <w:br/>
      </w:r>
      <w:r>
        <w:rPr>
          <w:color w:val="000000"/>
        </w:rPr>
        <w:t xml:space="preserve">control thereof.  As a general rule, except for railroads, public lands and highways, the </w:t>
      </w:r>
      <w:r>
        <w:rPr>
          <w:color w:val="000000"/>
        </w:rPr>
        <w:br/>
      </w:r>
      <w:r>
        <w:rPr>
          <w:color w:val="000000"/>
          <w:w w:val="110"/>
        </w:rPr>
        <w:t>Requesting   Party   shall   acquire   a   fee-owned   right-of-way   or   a   fully-</w:t>
      </w:r>
      <w:r>
        <w:rPr>
          <w:color w:val="000000"/>
          <w:w w:val="110"/>
        </w:rPr>
        <w:br/>
      </w:r>
      <w:r>
        <w:rPr>
          <w:color w:val="000000"/>
        </w:rPr>
        <w:t xml:space="preserve">assignable/transferable easement </w:t>
      </w:r>
      <w:r>
        <w:rPr>
          <w:color w:val="000000"/>
          <w:w w:val="112"/>
        </w:rPr>
        <w:t>(each as further describe</w:t>
      </w:r>
      <w:r>
        <w:rPr>
          <w:color w:val="000000"/>
          <w:w w:val="112"/>
        </w:rPr>
        <w:t xml:space="preserve">d below) for the New </w:t>
      </w:r>
    </w:p>
    <w:p w:rsidR="00617638" w:rsidRDefault="003F44CD">
      <w:pPr>
        <w:autoSpaceDE w:val="0"/>
        <w:autoSpaceDN w:val="0"/>
        <w:adjustRightInd w:val="0"/>
        <w:spacing w:before="6" w:line="274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12"/>
        </w:rPr>
        <w:t xml:space="preserve">Facilities in all cases where NMPC will be assuming ownership thereof.  The </w:t>
      </w:r>
      <w:r>
        <w:rPr>
          <w:color w:val="000000"/>
          <w:w w:val="112"/>
        </w:rPr>
        <w:br/>
      </w:r>
      <w:r>
        <w:rPr>
          <w:color w:val="000000"/>
        </w:rPr>
        <w:t xml:space="preserve">Requesting Party shall pay and be solely responsible for paying all costs and expenses </w:t>
      </w:r>
      <w:r>
        <w:rPr>
          <w:color w:val="000000"/>
        </w:rPr>
        <w:br/>
        <w:t>incurred by the Requesting Party and/or NMPC that relate to the acqui</w:t>
      </w:r>
      <w:r>
        <w:rPr>
          <w:color w:val="000000"/>
        </w:rPr>
        <w:t xml:space="preserve">sition of all real </w:t>
      </w:r>
      <w:r>
        <w:rPr>
          <w:color w:val="000000"/>
        </w:rPr>
        <w:br/>
      </w:r>
      <w:r>
        <w:rPr>
          <w:color w:val="000000"/>
          <w:w w:val="105"/>
        </w:rPr>
        <w:t xml:space="preserve">property interests necessary and proper to construct, reconstruct, relocate, operate, </w:t>
      </w:r>
      <w:r>
        <w:rPr>
          <w:color w:val="000000"/>
          <w:w w:val="105"/>
        </w:rPr>
        <w:br/>
      </w:r>
      <w:r>
        <w:rPr>
          <w:color w:val="000000"/>
        </w:rPr>
        <w:t xml:space="preserve">repair, maintain and remove, as applicable, the New Facilities.  The Requesting Party </w:t>
      </w:r>
      <w:r>
        <w:rPr>
          <w:color w:val="000000"/>
        </w:rPr>
        <w:br/>
      </w:r>
      <w:r>
        <w:rPr>
          <w:color w:val="000000"/>
          <w:w w:val="102"/>
        </w:rPr>
        <w:t>shall pay and be solely responsible for paying all costs assoc</w:t>
      </w:r>
      <w:r>
        <w:rPr>
          <w:color w:val="000000"/>
          <w:w w:val="102"/>
        </w:rPr>
        <w:t xml:space="preserve">iated with the transfer of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real  property  interests  to  NMPC,  including,  but  not  limited  to,  closing  costs,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subdivision costs, transfer taxes and recording fees.  The Requesting Party shall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reimburse NMPC for all costs NMPC may incur in connection with transfers of real </w:t>
      </w:r>
      <w:r>
        <w:rPr>
          <w:color w:val="000000"/>
          <w:w w:val="103"/>
        </w:rPr>
        <w:br/>
      </w:r>
      <w:r>
        <w:rPr>
          <w:color w:val="000000"/>
          <w:w w:val="111"/>
        </w:rPr>
        <w:t xml:space="preserve">property interests. Title shall be transferred only after having been determined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satisfactory by NMPC.  Further, NMPC reserves the right to condition its acceptance of </w:t>
      </w:r>
      <w:r>
        <w:rPr>
          <w:color w:val="000000"/>
          <w:spacing w:val="-2"/>
        </w:rPr>
        <w:br/>
        <w:t>titl</w:t>
      </w:r>
      <w:r>
        <w:rPr>
          <w:color w:val="000000"/>
          <w:spacing w:val="-2"/>
        </w:rPr>
        <w:t xml:space="preserve">e until such time as the New Facilities have been constructed, operational tests have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67" style="position:absolute;left:0;text-align:left;z-index:-2516183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1" w:name="Pg42"/>
      <w:bookmarkEnd w:id="41"/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been completed, and the New Facilities placed in service (or determined by NMPC to </w:t>
      </w:r>
      <w:r>
        <w:rPr>
          <w:color w:val="000000"/>
        </w:rPr>
        <w:br/>
      </w:r>
      <w:r>
        <w:rPr>
          <w:color w:val="000000"/>
          <w:w w:val="107"/>
        </w:rPr>
        <w:t xml:space="preserve">be ready to be placed in service), and the Requesting Party is strongly advised to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consult with NMPC’s project manager as to the anticipated sequencing of events. 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3" w:line="273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The Requesting Party will be responsible for payment of all real estate taxes (i.e., </w:t>
      </w:r>
      <w:r>
        <w:rPr>
          <w:color w:val="000000"/>
        </w:rPr>
        <w:t>count</w:t>
      </w:r>
      <w:r>
        <w:rPr>
          <w:color w:val="000000"/>
        </w:rPr>
        <w:t xml:space="preserve">y, village, city/town and/or school) until such time as title has been transferred to </w:t>
      </w:r>
      <w:r>
        <w:rPr>
          <w:color w:val="000000"/>
          <w:w w:val="106"/>
        </w:rPr>
        <w:t xml:space="preserve">NMPC (allocation of responsibility for payment of real estate taxes following the </w:t>
      </w:r>
      <w:r>
        <w:rPr>
          <w:color w:val="000000"/>
          <w:spacing w:val="-3"/>
        </w:rPr>
        <w:t xml:space="preserve">transfer to be determined on a case-by-case basis). </w:t>
      </w:r>
    </w:p>
    <w:p w:rsidR="00617638" w:rsidRDefault="00617638">
      <w:pPr>
        <w:autoSpaceDE w:val="0"/>
        <w:autoSpaceDN w:val="0"/>
        <w:adjustRightInd w:val="0"/>
        <w:spacing w:line="275" w:lineRule="exact"/>
        <w:ind w:left="234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1" w:line="275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Prior to such transfer, the Requesting Party shall furnish to NMPC the original costs of </w:t>
      </w:r>
      <w:r>
        <w:rPr>
          <w:color w:val="000000"/>
          <w:u w:val="single"/>
        </w:rPr>
        <w:t>any</w:t>
      </w:r>
      <w:r>
        <w:rPr>
          <w:color w:val="000000"/>
        </w:rPr>
        <w:t xml:space="preserve"> improvements by type/category of property; i.e., conductors, towers, poles, station </w:t>
      </w:r>
      <w:r>
        <w:rPr>
          <w:color w:val="000000"/>
          <w:spacing w:val="-1"/>
        </w:rPr>
        <w:t>equipment, etc.  These original costs will show year of construction by locatio</w:t>
      </w:r>
      <w:r>
        <w:rPr>
          <w:color w:val="000000"/>
          <w:spacing w:val="-1"/>
        </w:rPr>
        <w:t xml:space="preserve">n of such </w:t>
      </w:r>
      <w:r>
        <w:rPr>
          <w:color w:val="000000"/>
          <w:w w:val="104"/>
        </w:rPr>
        <w:t xml:space="preserve">improvements.  This information may be transmitted by NMPC to Federal, State or </w:t>
      </w:r>
      <w:r>
        <w:rPr>
          <w:color w:val="000000"/>
          <w:spacing w:val="-3"/>
        </w:rPr>
        <w:t xml:space="preserve">local governmental authorities, as required by law.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6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68" style="position:absolute;left:0;text-align:left;z-index:-2516172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2" w:name="Pg43"/>
      <w:bookmarkEnd w:id="42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/>
        <w:rPr>
          <w:color w:val="000000"/>
          <w:spacing w:val="-2"/>
          <w:u w:val="single"/>
        </w:rPr>
      </w:pPr>
      <w:r>
        <w:rPr>
          <w:color w:val="000000"/>
          <w:spacing w:val="-3"/>
        </w:rPr>
        <w:t>5.1.1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Title Doc</w:t>
      </w:r>
      <w:r>
        <w:rPr>
          <w:color w:val="000000"/>
          <w:spacing w:val="-2"/>
          <w:u w:val="single"/>
        </w:rPr>
        <w:t>umentation; Compliance with Appropriate Conveyancing Standards</w:t>
      </w:r>
    </w:p>
    <w:p w:rsidR="00617638" w:rsidRDefault="003F44CD">
      <w:pPr>
        <w:autoSpaceDE w:val="0"/>
        <w:autoSpaceDN w:val="0"/>
        <w:adjustRightInd w:val="0"/>
        <w:spacing w:before="269" w:line="276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The real property interests necessary for the construction, reconstruction, relocation, </w:t>
      </w:r>
      <w:r>
        <w:rPr>
          <w:color w:val="000000"/>
          <w:w w:val="103"/>
        </w:rPr>
        <w:br/>
      </w:r>
      <w:r>
        <w:rPr>
          <w:color w:val="000000"/>
        </w:rPr>
        <w:t xml:space="preserve">operation, repair, maintenance and removal of the New Facilities shall be conveyed to </w:t>
      </w:r>
      <w:r>
        <w:rPr>
          <w:color w:val="000000"/>
        </w:rPr>
        <w:br/>
      </w:r>
      <w:r>
        <w:rPr>
          <w:color w:val="000000"/>
          <w:w w:val="102"/>
        </w:rPr>
        <w:t>NMPC in fee simpl</w:t>
      </w:r>
      <w:r>
        <w:rPr>
          <w:color w:val="000000"/>
          <w:w w:val="102"/>
        </w:rPr>
        <w:t xml:space="preserve">e (by warranty deed) or by fully-assignable/transferable easement </w:t>
      </w:r>
      <w:r>
        <w:rPr>
          <w:color w:val="000000"/>
          <w:w w:val="102"/>
        </w:rPr>
        <w:br/>
      </w:r>
      <w:r>
        <w:rPr>
          <w:color w:val="000000"/>
          <w:w w:val="111"/>
        </w:rPr>
        <w:t xml:space="preserve">approved by NMPC, with good and marketable title free and clear of all liens,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encumbrances, and exceptions to title for a sum of $1.00.  With respect to any approved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conveyance of easements, the Requesting Party shall subordinate pertinent mortgages </w:t>
      </w:r>
      <w:r>
        <w:rPr>
          <w:color w:val="000000"/>
        </w:rPr>
        <w:br/>
        <w:t xml:space="preserve">to the acquired easement rights or otherwise secure non-disturbance agreements or the </w:t>
      </w:r>
      <w:r>
        <w:rPr>
          <w:color w:val="000000"/>
        </w:rPr>
        <w:br/>
      </w:r>
      <w:r>
        <w:rPr>
          <w:color w:val="000000"/>
          <w:w w:val="104"/>
        </w:rPr>
        <w:t xml:space="preserve">like from any mortgagees.  The Requesting Party shall indemnify, defend, and hold </w:t>
      </w:r>
      <w:r>
        <w:rPr>
          <w:color w:val="000000"/>
          <w:w w:val="104"/>
        </w:rPr>
        <w:br/>
      </w:r>
      <w:r>
        <w:rPr>
          <w:color w:val="000000"/>
        </w:rPr>
        <w:t>h</w:t>
      </w:r>
      <w:r>
        <w:rPr>
          <w:color w:val="000000"/>
        </w:rPr>
        <w:t xml:space="preserve">armless NMPC, its agents and employees, officers, directors, parent(s) and affiliates, </w:t>
      </w:r>
      <w:r>
        <w:rPr>
          <w:color w:val="000000"/>
        </w:rPr>
        <w:br/>
      </w:r>
      <w:r>
        <w:rPr>
          <w:color w:val="000000"/>
          <w:w w:val="109"/>
        </w:rPr>
        <w:t xml:space="preserve">and successors in interest, from all liens and encumbrances against the property </w:t>
      </w:r>
      <w:r>
        <w:rPr>
          <w:color w:val="000000"/>
          <w:w w:val="109"/>
        </w:rPr>
        <w:br/>
      </w:r>
      <w:r>
        <w:rPr>
          <w:color w:val="000000"/>
        </w:rPr>
        <w:t xml:space="preserve">conveyed.  The Requesting Party further agrees to provide to NMPC a complete field </w:t>
      </w:r>
      <w:r>
        <w:rPr>
          <w:color w:val="000000"/>
        </w:rPr>
        <w:br/>
        <w:t>su</w:t>
      </w:r>
      <w:r>
        <w:rPr>
          <w:color w:val="000000"/>
        </w:rPr>
        <w:t xml:space="preserve">rvey (with iron pin markers delineating the perimeter boundaries of the parcel or the </w:t>
      </w:r>
      <w:r>
        <w:rPr>
          <w:color w:val="000000"/>
        </w:rPr>
        <w:br/>
      </w:r>
      <w:r>
        <w:rPr>
          <w:color w:val="000000"/>
          <w:w w:val="105"/>
        </w:rPr>
        <w:t xml:space="preserve">centerline of the entire right-of-way in the case of an electric transmission line), an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abstract of title (of at least 40 years or such longer period as may be required</w:t>
      </w:r>
      <w:r>
        <w:rPr>
          <w:color w:val="000000"/>
          <w:spacing w:val="-1"/>
        </w:rPr>
        <w:t xml:space="preserve"> by NMPC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on a case-by-case basis), and a 10-year tax search for real property interests to be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transferred to NMPC.  The Requesting Party shall be required to provide NMPC with a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title insurance commitment with a complete title report issued by a reputab</w:t>
      </w:r>
      <w:r>
        <w:rPr>
          <w:color w:val="000000"/>
          <w:w w:val="107"/>
        </w:rPr>
        <w:t xml:space="preserve">le and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independent title insurance company for any real property rights in fee or easement that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are to be transferred to NMPC.  At the time of the transfer of such interests to NMPC, </w:t>
      </w:r>
      <w:r>
        <w:rPr>
          <w:color w:val="000000"/>
        </w:rPr>
        <w:br/>
      </w:r>
      <w:r>
        <w:rPr>
          <w:color w:val="000000"/>
          <w:spacing w:val="-2"/>
        </w:rPr>
        <w:t>the Requesting Party shall provide a title insurance policy naming NMP</w:t>
      </w:r>
      <w:r>
        <w:rPr>
          <w:color w:val="000000"/>
          <w:spacing w:val="-2"/>
        </w:rPr>
        <w:t xml:space="preserve">C as the insured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covering the real property interests, in fee or easement, that are to be transferred to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NMPC. </w:t>
      </w:r>
    </w:p>
    <w:p w:rsidR="00617638" w:rsidRDefault="003F44CD">
      <w:pPr>
        <w:autoSpaceDE w:val="0"/>
        <w:autoSpaceDN w:val="0"/>
        <w:adjustRightInd w:val="0"/>
        <w:spacing w:before="264" w:line="277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Requesting Party shall provide such title documentation and title insurance as shall </w:t>
      </w:r>
      <w:r>
        <w:rPr>
          <w:color w:val="000000"/>
        </w:rPr>
        <w:t xml:space="preserve">be required by the NMPC real estate attorney assigned to review and close the transfer </w:t>
      </w:r>
      <w:r>
        <w:rPr>
          <w:color w:val="000000"/>
          <w:spacing w:val="-1"/>
        </w:rPr>
        <w:t xml:space="preserve">of ownership from the Requesting Party to NMPC.  The Requesting Party shall request </w:t>
      </w:r>
      <w:r>
        <w:rPr>
          <w:color w:val="000000"/>
          <w:w w:val="108"/>
        </w:rPr>
        <w:t>direction from such attorney with respect to preparation of abstracts of title, title</w:t>
      </w:r>
      <w:r>
        <w:rPr>
          <w:color w:val="000000"/>
          <w:w w:val="108"/>
        </w:rPr>
        <w:t xml:space="preserve"> </w:t>
      </w:r>
      <w:r>
        <w:rPr>
          <w:color w:val="000000"/>
          <w:spacing w:val="-1"/>
        </w:rPr>
        <w:t xml:space="preserve">insurance commitments and policies, and preparation of boundary surveys that comply </w:t>
      </w:r>
      <w:r>
        <w:rPr>
          <w:color w:val="000000"/>
        </w:rPr>
        <w:t xml:space="preserve">with ALTA/ACSM Land Title Survey Standards and which must conform to proposed </w:t>
      </w:r>
      <w:r>
        <w:rPr>
          <w:color w:val="000000"/>
          <w:w w:val="102"/>
        </w:rPr>
        <w:t xml:space="preserve">legal descriptions.  The Requesting Party will be provided legal forms which include </w:t>
      </w:r>
      <w:r>
        <w:rPr>
          <w:color w:val="000000"/>
          <w:spacing w:val="-1"/>
        </w:rPr>
        <w:t>acceptab</w:t>
      </w:r>
      <w:r>
        <w:rPr>
          <w:color w:val="000000"/>
          <w:spacing w:val="-1"/>
        </w:rPr>
        <w:t xml:space="preserve">le language and format for title transfer.  Title shall be determined satisfactory </w:t>
      </w:r>
      <w:r>
        <w:rPr>
          <w:color w:val="000000"/>
          <w:spacing w:val="-3"/>
        </w:rPr>
        <w:t xml:space="preserve">by the NMPC real estate attorney in his or her sole discretion. </w:t>
      </w:r>
    </w:p>
    <w:p w:rsidR="00617638" w:rsidRDefault="003F44CD">
      <w:pPr>
        <w:autoSpaceDE w:val="0"/>
        <w:autoSpaceDN w:val="0"/>
        <w:adjustRightInd w:val="0"/>
        <w:spacing w:before="264" w:line="276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Title requirements of NMPC shall be of a reasonable nature and consistent with legally </w:t>
      </w:r>
      <w:r>
        <w:rPr>
          <w:color w:val="000000"/>
        </w:rPr>
        <w:t xml:space="preserve">sound title practice </w:t>
      </w:r>
      <w:r>
        <w:rPr>
          <w:color w:val="000000"/>
        </w:rPr>
        <w:t xml:space="preserve">in the applicable jurisdiction.  Without limiting the foregoing, title </w:t>
      </w:r>
      <w:r>
        <w:rPr>
          <w:color w:val="000000"/>
          <w:w w:val="102"/>
        </w:rPr>
        <w:t xml:space="preserve">shall not be encumbered by any liens or encumbrances superior to or on par with any </w:t>
      </w:r>
      <w:r>
        <w:rPr>
          <w:color w:val="000000"/>
          <w:spacing w:val="-2"/>
        </w:rPr>
        <w:t xml:space="preserve">applicable lien of NMPC’s indentures or otherwise deemed objectionable by the NMPC </w:t>
      </w:r>
      <w:r>
        <w:rPr>
          <w:color w:val="000000"/>
          <w:w w:val="106"/>
        </w:rPr>
        <w:t>real estate attorn</w:t>
      </w:r>
      <w:r>
        <w:rPr>
          <w:color w:val="000000"/>
          <w:w w:val="106"/>
        </w:rPr>
        <w:t xml:space="preserve">ey so assigned.  All title insurance fees and premiums (including, </w:t>
      </w:r>
      <w:r>
        <w:rPr>
          <w:color w:val="000000"/>
          <w:w w:val="103"/>
        </w:rPr>
        <w:t xml:space="preserve">without limitation, costs of title insurance policy endorsements) shall be paid by the </w:t>
      </w:r>
      <w:r>
        <w:rPr>
          <w:color w:val="000000"/>
          <w:spacing w:val="-3"/>
        </w:rPr>
        <w:t xml:space="preserve">Requesting Party at or prior to the date of transfer. </w:t>
      </w:r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" w:line="280" w:lineRule="exact"/>
        <w:ind w:left="2340" w:right="1251"/>
        <w:jc w:val="both"/>
        <w:rPr>
          <w:color w:val="000000"/>
          <w:spacing w:val="-2"/>
        </w:rPr>
      </w:pPr>
      <w:r>
        <w:rPr>
          <w:color w:val="000000"/>
          <w:w w:val="102"/>
        </w:rPr>
        <w:t>The Requesting Party shall provide to NMPC con</w:t>
      </w:r>
      <w:r>
        <w:rPr>
          <w:color w:val="000000"/>
          <w:w w:val="102"/>
        </w:rPr>
        <w:t xml:space="preserve">formed copies of all necessary real </w:t>
      </w:r>
      <w:r>
        <w:rPr>
          <w:color w:val="000000"/>
          <w:spacing w:val="-2"/>
        </w:rPr>
        <w:t xml:space="preserve">property interests not prepared by, or directly for, or issued to NMPC.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69" style="position:absolute;left:0;text-align:left;z-index:-2516162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3" w:name="Pg44"/>
      <w:bookmarkEnd w:id="43"/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5.1.2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Forms</w:t>
      </w:r>
    </w:p>
    <w:p w:rsidR="00617638" w:rsidRDefault="003F44CD">
      <w:pPr>
        <w:autoSpaceDE w:val="0"/>
        <w:autoSpaceDN w:val="0"/>
        <w:adjustRightInd w:val="0"/>
        <w:spacing w:before="272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The Requesting Party shall use NMPC-approved forms (including form subordination </w:t>
      </w:r>
      <w:r>
        <w:rPr>
          <w:color w:val="000000"/>
          <w:w w:val="106"/>
        </w:rPr>
        <w:t xml:space="preserve">agreements) for obtaining, recording and transferring fee-owned right-of-way and </w:t>
      </w:r>
      <w:r>
        <w:rPr>
          <w:color w:val="000000"/>
          <w:w w:val="102"/>
        </w:rPr>
        <w:t xml:space="preserve">easements.  Proposed changes to such forms shall be discussed with and agreed upon </w:t>
      </w:r>
      <w:r>
        <w:rPr>
          <w:color w:val="000000"/>
          <w:spacing w:val="-3"/>
        </w:rPr>
        <w:t xml:space="preserve">with the assigned NMPC real estate attorney.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5.2</w:t>
      </w:r>
      <w:r>
        <w:rPr>
          <w:rFonts w:ascii="Times New Roman Bold" w:hAnsi="Times New Roman Bold"/>
          <w:color w:val="000000"/>
          <w:spacing w:val="-3"/>
        </w:rPr>
        <w:tab/>
        <w:t>Areas Where Easements/Permits Are Accepta</w:t>
      </w:r>
      <w:r>
        <w:rPr>
          <w:rFonts w:ascii="Times New Roman Bold" w:hAnsi="Times New Roman Bold"/>
          <w:color w:val="000000"/>
          <w:spacing w:val="-3"/>
        </w:rPr>
        <w:t>ble</w:t>
      </w: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27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5.2.1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Railroads</w:t>
      </w:r>
    </w:p>
    <w:p w:rsidR="00617638" w:rsidRDefault="003F44CD">
      <w:pPr>
        <w:autoSpaceDE w:val="0"/>
        <w:autoSpaceDN w:val="0"/>
        <w:adjustRightInd w:val="0"/>
        <w:spacing w:before="261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Where the New Facilities shall cross railroads, the Requesting Party shall obtain </w:t>
      </w:r>
      <w:r>
        <w:rPr>
          <w:color w:val="000000"/>
          <w:spacing w:val="-1"/>
        </w:rPr>
        <w:t xml:space="preserve">railroad crossing permits or other standard railroad crossing rights prior to constructing </w:t>
      </w:r>
      <w:r>
        <w:rPr>
          <w:color w:val="000000"/>
          <w:spacing w:val="-3"/>
        </w:rPr>
        <w:t xml:space="preserve">the crossing.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Public Land</w:t>
      </w:r>
    </w:p>
    <w:p w:rsidR="00617638" w:rsidRDefault="003F44CD">
      <w:pPr>
        <w:autoSpaceDE w:val="0"/>
        <w:autoSpaceDN w:val="0"/>
        <w:adjustRightInd w:val="0"/>
        <w:spacing w:before="265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Where the New Facilities shall cross public land, the Requesting Party shall obtain an </w:t>
      </w:r>
      <w:r>
        <w:rPr>
          <w:color w:val="000000"/>
          <w:w w:val="108"/>
        </w:rPr>
        <w:t xml:space="preserve">easement for the crossing and/or any permits necessary to construct, operate and </w:t>
      </w:r>
      <w:r>
        <w:rPr>
          <w:color w:val="000000"/>
          <w:spacing w:val="-3"/>
        </w:rPr>
        <w:t xml:space="preserve">thereafter maintain such Facilities. </w:t>
      </w: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5.2.3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Highways and other Public Roads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  <w:u w:val="single"/>
        </w:rPr>
      </w:pPr>
    </w:p>
    <w:p w:rsidR="00617638" w:rsidRDefault="003F44CD">
      <w:pPr>
        <w:autoSpaceDE w:val="0"/>
        <w:autoSpaceDN w:val="0"/>
        <w:adjustRightInd w:val="0"/>
        <w:spacing w:before="2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>Where the N</w:t>
      </w:r>
      <w:r>
        <w:rPr>
          <w:color w:val="000000"/>
          <w:w w:val="102"/>
        </w:rPr>
        <w:t xml:space="preserve">ew Facilities shall cross highways or other public roads, the Requesting </w:t>
      </w:r>
      <w:r>
        <w:rPr>
          <w:color w:val="000000"/>
          <w:w w:val="105"/>
        </w:rPr>
        <w:t xml:space="preserve">Party shall obtain crossing permits, easements, or other standard highway crossing rights prior to constructing the crossing, from the agency or agencies authorized to </w:t>
      </w:r>
      <w:r>
        <w:rPr>
          <w:color w:val="000000"/>
          <w:spacing w:val="-3"/>
        </w:rPr>
        <w:t>issue such righ</w:t>
      </w:r>
      <w:r>
        <w:rPr>
          <w:color w:val="000000"/>
          <w:spacing w:val="-3"/>
        </w:rPr>
        <w:t xml:space="preserve">ts.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5.2.4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Off Right-of-Way Access</w:t>
      </w:r>
    </w:p>
    <w:p w:rsidR="00617638" w:rsidRDefault="003F44CD">
      <w:pPr>
        <w:autoSpaceDE w:val="0"/>
        <w:autoSpaceDN w:val="0"/>
        <w:adjustRightInd w:val="0"/>
        <w:spacing w:before="261" w:line="276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all cases, the Requesting Party shall obtain access/egress rights to the New Facilities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acceptable to NMPC.  Where construction and maintenance access along the fee-owned </w:t>
      </w:r>
      <w:r>
        <w:rPr>
          <w:color w:val="000000"/>
          <w:spacing w:val="-2"/>
        </w:rPr>
        <w:br/>
      </w:r>
      <w:r>
        <w:rPr>
          <w:color w:val="000000"/>
          <w:w w:val="112"/>
        </w:rPr>
        <w:t xml:space="preserve">or easement strip is not possible or feasible, the Requesting Party shall obtain </w:t>
      </w:r>
      <w:r>
        <w:rPr>
          <w:color w:val="000000"/>
          <w:w w:val="112"/>
        </w:rPr>
        <w:br/>
      </w:r>
      <w:r>
        <w:rPr>
          <w:color w:val="000000"/>
          <w:w w:val="107"/>
        </w:rPr>
        <w:t xml:space="preserve">easements for off right-of-way access and construct, where necessary, permanent </w:t>
      </w:r>
      <w:r>
        <w:rPr>
          <w:color w:val="000000"/>
          <w:w w:val="107"/>
        </w:rPr>
        <w:br/>
      </w:r>
      <w:r>
        <w:rPr>
          <w:color w:val="000000"/>
          <w:w w:val="109"/>
        </w:rPr>
        <w:t xml:space="preserve">access roads for construction and future operation and maintenance of the New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>Facilities.  N</w:t>
      </w:r>
      <w:r>
        <w:rPr>
          <w:color w:val="000000"/>
          <w:w w:val="105"/>
        </w:rPr>
        <w:t xml:space="preserve">MPC will review the line route for maintenance access and advise the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Requesting Party of locations requiring permanent off right-of-way access.  The </w:t>
      </w:r>
      <w:r>
        <w:rPr>
          <w:color w:val="000000"/>
          <w:w w:val="108"/>
        </w:rPr>
        <w:br/>
        <w:t xml:space="preserve">Requesting Party shall obtain permanent easements and construct the permanent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maintenance access roads. </w:t>
      </w:r>
      <w:r>
        <w:rPr>
          <w:color w:val="000000"/>
          <w:w w:val="102"/>
        </w:rPr>
        <w:t xml:space="preserve"> Typically, a width easement of 25 feet maximum shall be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obtained  for  off  right-of-way  access,  but  the  dimensions  shall  be  per  NMPC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 on a case-by-case basis. </w:t>
      </w:r>
    </w:p>
    <w:p w:rsidR="00617638" w:rsidRDefault="00617638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14" w:line="273" w:lineRule="exact"/>
        <w:ind w:left="2340" w:right="1248"/>
        <w:jc w:val="both"/>
        <w:rPr>
          <w:color w:val="000000"/>
          <w:w w:val="102"/>
        </w:rPr>
      </w:pPr>
      <w:r>
        <w:rPr>
          <w:color w:val="000000"/>
          <w:spacing w:val="-1"/>
        </w:rPr>
        <w:t>The Requesting Party shall obtain all necessary rights of access and li</w:t>
      </w:r>
      <w:r>
        <w:rPr>
          <w:color w:val="000000"/>
          <w:spacing w:val="-1"/>
        </w:rPr>
        <w:t xml:space="preserve">censes, including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adequate and continuing rights of access to NMPC’s property, as necessary for NMPC </w:t>
      </w:r>
      <w:r>
        <w:rPr>
          <w:color w:val="000000"/>
        </w:rPr>
        <w:br/>
      </w:r>
      <w:r>
        <w:rPr>
          <w:color w:val="000000"/>
          <w:w w:val="102"/>
        </w:rPr>
        <w:t xml:space="preserve">to construct, operate, maintain, replace, or remove the New Facilities, to read meters,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and to exercise any other of its obligations from time to time.  The Requesting Party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617638" w:rsidRDefault="003F44CD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70" style="position:absolute;left:0;text-align:left;z-index:-2516152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4" w:name="Pg45"/>
      <w:bookmarkEnd w:id="44"/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48" w:line="280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hereby agrees to execute any such further grants, deeds, licenses, assignments, </w:t>
      </w:r>
      <w:r>
        <w:rPr>
          <w:color w:val="000000"/>
          <w:w w:val="107"/>
        </w:rPr>
        <w:t xml:space="preserve">instruments or other documents as NMPC may require to enable it to record such </w:t>
      </w:r>
      <w:r>
        <w:rPr>
          <w:color w:val="000000"/>
          <w:spacing w:val="-3"/>
        </w:rPr>
        <w:t xml:space="preserve">rights-of-way, easements, and licenses.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5.2.5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Temporary Roads</w:t>
      </w:r>
    </w:p>
    <w:p w:rsidR="00617638" w:rsidRDefault="003F44CD">
      <w:pPr>
        <w:autoSpaceDE w:val="0"/>
        <w:autoSpaceDN w:val="0"/>
        <w:adjustRightInd w:val="0"/>
        <w:spacing w:before="264" w:line="277" w:lineRule="exact"/>
        <w:ind w:left="2340" w:right="1245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Requesting Party shall obtain temporary easements for access roads which are </w:t>
      </w:r>
      <w:r>
        <w:rPr>
          <w:color w:val="000000"/>
          <w:w w:val="102"/>
        </w:rPr>
        <w:t xml:space="preserve">necessary for construction, but </w:t>
      </w:r>
      <w:r>
        <w:rPr>
          <w:color w:val="000000"/>
          <w:w w:val="102"/>
        </w:rPr>
        <w:t xml:space="preserve">not for future operation and maintenance of, the New </w:t>
      </w:r>
      <w:r>
        <w:rPr>
          <w:color w:val="000000"/>
          <w:w w:val="104"/>
        </w:rPr>
        <w:t xml:space="preserve">Facilities.  NMPC shall concur with respect to any temporary roads being acquired </w:t>
      </w:r>
      <w:r>
        <w:rPr>
          <w:color w:val="000000"/>
          <w:w w:val="103"/>
        </w:rPr>
        <w:t xml:space="preserve">versus permanent roads.  If any disagreements occur with respect to the type of road </w:t>
      </w:r>
      <w:r>
        <w:rPr>
          <w:color w:val="000000"/>
          <w:w w:val="104"/>
        </w:rPr>
        <w:t xml:space="preserve">being needed, NMPC’s decision shall </w:t>
      </w:r>
      <w:r>
        <w:rPr>
          <w:color w:val="000000"/>
          <w:w w:val="104"/>
        </w:rPr>
        <w:t xml:space="preserve">be final.  In the event NMPC determines that </w:t>
      </w:r>
      <w:r>
        <w:rPr>
          <w:color w:val="000000"/>
          <w:spacing w:val="-2"/>
        </w:rPr>
        <w:t xml:space="preserve">permanent roads will not be required for operation and maintenance (including repair or </w:t>
      </w:r>
      <w:r>
        <w:rPr>
          <w:color w:val="000000"/>
          <w:w w:val="109"/>
        </w:rPr>
        <w:t xml:space="preserve">replacement), easements for temporary roads shall not be assigned or otherwise </w:t>
      </w:r>
      <w:r>
        <w:rPr>
          <w:color w:val="000000"/>
          <w:spacing w:val="-3"/>
        </w:rPr>
        <w:t xml:space="preserve">transferred to NMPC by the Requesting Party.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5.2.6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Danger Trees</w:t>
      </w:r>
    </w:p>
    <w:p w:rsidR="00617638" w:rsidRDefault="003F44CD">
      <w:pPr>
        <w:autoSpaceDE w:val="0"/>
        <w:autoSpaceDN w:val="0"/>
        <w:adjustRightInd w:val="0"/>
        <w:spacing w:before="268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If it is determined that the fee-owned or principal easement strip is not wide enough to </w:t>
      </w:r>
      <w:r>
        <w:rPr>
          <w:color w:val="000000"/>
        </w:rPr>
        <w:br/>
        <w:t xml:space="preserve">eliminate danger tree concerns, the Requesting Party shall obtain additional permanent </w:t>
      </w:r>
      <w:r>
        <w:rPr>
          <w:color w:val="000000"/>
        </w:rPr>
        <w:br/>
      </w:r>
      <w:r>
        <w:rPr>
          <w:color w:val="000000"/>
          <w:w w:val="107"/>
        </w:rPr>
        <w:t>easements fo</w:t>
      </w:r>
      <w:r>
        <w:rPr>
          <w:color w:val="000000"/>
          <w:w w:val="107"/>
        </w:rPr>
        <w:t xml:space="preserve">r danger tree removal beyond the bounds of the principal strip.  The </w:t>
      </w:r>
      <w:r>
        <w:rPr>
          <w:color w:val="000000"/>
          <w:w w:val="107"/>
        </w:rPr>
        <w:br/>
      </w:r>
      <w:r>
        <w:rPr>
          <w:color w:val="000000"/>
        </w:rPr>
        <w:t xml:space="preserve">additional danger tree easement rights may be general in their coverage area, however </w:t>
      </w:r>
      <w:r>
        <w:rPr>
          <w:color w:val="000000"/>
        </w:rPr>
        <w:br/>
      </w:r>
      <w:r>
        <w:rPr>
          <w:color w:val="000000"/>
          <w:w w:val="102"/>
        </w:rPr>
        <w:t xml:space="preserve">if a width must be specified, NMPC Forestry shall make that determination but in no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case shall les</w:t>
      </w:r>
      <w:r>
        <w:rPr>
          <w:color w:val="000000"/>
          <w:spacing w:val="-2"/>
        </w:rPr>
        <w:t xml:space="preserve">s than 25’ feet be acquired beyond the bounds of the principal strip.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5.2.7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Guy and Anchor Rights</w:t>
      </w:r>
    </w:p>
    <w:p w:rsidR="00617638" w:rsidRDefault="003F44CD">
      <w:pPr>
        <w:autoSpaceDE w:val="0"/>
        <w:autoSpaceDN w:val="0"/>
        <w:adjustRightInd w:val="0"/>
        <w:spacing w:before="261" w:line="280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The Requesting Party shall obtain an additional permanent fee-owned strip or easement </w:t>
      </w:r>
      <w:r>
        <w:rPr>
          <w:color w:val="000000"/>
          <w:w w:val="107"/>
        </w:rPr>
        <w:t xml:space="preserve">for guys and anchors when the fee-owned or principal easement strip is not wide </w:t>
      </w:r>
      <w:r>
        <w:rPr>
          <w:color w:val="000000"/>
          <w:spacing w:val="-2"/>
        </w:rPr>
        <w:t xml:space="preserve">enough to fully contain guys, anchors and, other such appurtenant facilities.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5.3</w:t>
      </w:r>
      <w:r>
        <w:rPr>
          <w:rFonts w:ascii="Times New Roman Bold" w:hAnsi="Times New Roman Bold"/>
          <w:color w:val="000000"/>
          <w:spacing w:val="-3"/>
        </w:rPr>
        <w:tab/>
        <w:t>Dimensions</w:t>
      </w:r>
    </w:p>
    <w:p w:rsidR="00617638" w:rsidRDefault="003F44CD">
      <w:pPr>
        <w:autoSpaceDE w:val="0"/>
        <w:autoSpaceDN w:val="0"/>
        <w:adjustRightInd w:val="0"/>
        <w:spacing w:before="265" w:line="275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>Dimensional requirements with respect to electric station/substation facilities w</w:t>
      </w:r>
      <w:r>
        <w:rPr>
          <w:color w:val="000000"/>
        </w:rPr>
        <w:t xml:space="preserve">ill vary </w:t>
      </w:r>
      <w:r>
        <w:rPr>
          <w:color w:val="000000"/>
        </w:rPr>
        <w:br/>
      </w:r>
      <w:r>
        <w:rPr>
          <w:color w:val="000000"/>
          <w:w w:val="108"/>
        </w:rPr>
        <w:t xml:space="preserve">on a case-by-case basis.  In all cases, however, the Requesting Party shall obtain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sufficient area to allow safe construction, operation and maintenance of the New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Facilities, in conformity with applicable land use and environmental laws, rules</w:t>
      </w:r>
      <w:r>
        <w:rPr>
          <w:color w:val="000000"/>
          <w:w w:val="103"/>
        </w:rPr>
        <w:t xml:space="preserve"> and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regulations,   including,   without   limitation,   bulk,   setback   and   other   intensity </w:t>
      </w:r>
      <w:r>
        <w:rPr>
          <w:color w:val="000000"/>
          <w:w w:val="102"/>
        </w:rPr>
        <w:br/>
        <w:t xml:space="preserve">requirements of applicable zoning ordinances, subdivision regulations, and wetlands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setback requirements.  Basic width for the fee-owned or easement strip</w:t>
      </w:r>
      <w:r>
        <w:rPr>
          <w:color w:val="000000"/>
          <w:w w:val="105"/>
        </w:rPr>
        <w:t xml:space="preserve"> for 115kV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transmission lines shall be 100 feet, with the transmission facility constructed in the </w:t>
      </w:r>
      <w:r>
        <w:rPr>
          <w:color w:val="000000"/>
          <w:w w:val="103"/>
        </w:rPr>
        <w:br/>
      </w:r>
      <w:r>
        <w:rPr>
          <w:color w:val="000000"/>
          <w:w w:val="110"/>
        </w:rPr>
        <w:t xml:space="preserve">center of the strip.  NMPC will advise the Requesting Party if there will be any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additional right-of-way requirements.  This requirement may be modified by the </w:t>
      </w:r>
      <w:r>
        <w:rPr>
          <w:color w:val="000000"/>
          <w:w w:val="108"/>
        </w:rPr>
        <w:br/>
      </w:r>
      <w:r>
        <w:rPr>
          <w:color w:val="000000"/>
        </w:rPr>
        <w:t xml:space="preserve">agreement of the parties as the scope of the project is further developed or if there are </w:t>
      </w:r>
      <w:r>
        <w:rPr>
          <w:color w:val="000000"/>
        </w:rPr>
        <w:br/>
        <w:t xml:space="preserve">changes to the project.  Where extreme side-hill exists, additional width beyond the </w:t>
      </w:r>
      <w:r>
        <w:rPr>
          <w:color w:val="000000"/>
        </w:rPr>
        <w:t xml:space="preserve">25 </w:t>
      </w:r>
      <w:r>
        <w:rPr>
          <w:color w:val="000000"/>
        </w:rPr>
        <w:br/>
      </w:r>
      <w:r>
        <w:rPr>
          <w:color w:val="000000"/>
          <w:w w:val="107"/>
        </w:rPr>
        <w:t xml:space="preserve">feet may be required on the uphill side of the strip to allow additional danger tree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removal.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71" style="position:absolute;left:0;text-align:left;z-index:-2516142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5" w:name="Pg46"/>
      <w:bookmarkEnd w:id="45"/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71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Where guyed angle structures are to be installed, additional fee strip widths or </w:t>
      </w:r>
      <w:r>
        <w:rPr>
          <w:color w:val="000000"/>
          <w:w w:val="103"/>
        </w:rPr>
        <w:t xml:space="preserve">permanent easement shall be </w:t>
      </w:r>
      <w:r>
        <w:rPr>
          <w:color w:val="000000"/>
          <w:w w:val="103"/>
        </w:rPr>
        <w:t xml:space="preserve">obtained by the Requesting Party on the outside of the </w:t>
      </w:r>
      <w:r>
        <w:rPr>
          <w:color w:val="000000"/>
          <w:w w:val="106"/>
        </w:rPr>
        <w:t xml:space="preserve">angle to provide for installation of guys and anchors within the fee-owned strip or </w:t>
      </w:r>
      <w:r>
        <w:rPr>
          <w:color w:val="000000"/>
        </w:rPr>
        <w:t xml:space="preserve">permanent easement.  The width of the additional strip shall be a minimum of 25 feet. </w:t>
      </w:r>
      <w:r>
        <w:rPr>
          <w:color w:val="000000"/>
          <w:w w:val="103"/>
        </w:rPr>
        <w:t>The length of the strip shall b</w:t>
      </w:r>
      <w:r>
        <w:rPr>
          <w:color w:val="000000"/>
          <w:w w:val="103"/>
        </w:rPr>
        <w:t xml:space="preserve">e sufficient to assure that all guys and anchors will fall </w:t>
      </w:r>
      <w:r>
        <w:rPr>
          <w:color w:val="000000"/>
          <w:spacing w:val="-2"/>
        </w:rPr>
        <w:t xml:space="preserve">within the fee-owned strip.  A 125’ strip will then be typically required.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5.4</w:t>
      </w:r>
      <w:r>
        <w:rPr>
          <w:rFonts w:ascii="Times New Roman Bold" w:hAnsi="Times New Roman Bold"/>
          <w:color w:val="000000"/>
          <w:spacing w:val="-3"/>
        </w:rPr>
        <w:tab/>
        <w:t>Eminent Domain</w:t>
      </w:r>
    </w:p>
    <w:p w:rsidR="00617638" w:rsidRDefault="003F44CD">
      <w:pPr>
        <w:autoSpaceDE w:val="0"/>
        <w:autoSpaceDN w:val="0"/>
        <w:adjustRightInd w:val="0"/>
        <w:spacing w:before="256" w:line="277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If condemnation in NMPC’s name is required, the Requesting Party shall contact </w:t>
      </w:r>
      <w:r>
        <w:rPr>
          <w:color w:val="000000"/>
          <w:w w:val="107"/>
        </w:rPr>
        <w:br/>
      </w:r>
      <w:r>
        <w:rPr>
          <w:color w:val="000000"/>
        </w:rPr>
        <w:t xml:space="preserve">NMPC’s project manager for additional details on any assistance NMPC may provide. </w:t>
      </w:r>
      <w:r>
        <w:rPr>
          <w:color w:val="000000"/>
        </w:rPr>
        <w:br/>
      </w:r>
      <w:r>
        <w:rPr>
          <w:color w:val="000000"/>
          <w:w w:val="107"/>
        </w:rPr>
        <w:t xml:space="preserve">Typically,  the  Requesting  Party  shall  prepare  all  acquisition  maps,  property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descriptions and appraisals.  Contact shall be made with NMPC’s surveyor, right-of-</w:t>
      </w:r>
      <w:r>
        <w:rPr>
          <w:color w:val="000000"/>
          <w:w w:val="102"/>
        </w:rPr>
        <w:br/>
        <w:t>wa</w:t>
      </w:r>
      <w:r>
        <w:rPr>
          <w:color w:val="000000"/>
          <w:w w:val="102"/>
        </w:rPr>
        <w:t xml:space="preserve">y supervisor and legal department, and all requirements shall be closely followed.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The Requesting Party shall also prepare an Environmental Assessment and Public Need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report (Environmental Impact Statement or equivalent) and any other report or reports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which may be required.  A certified survey may also be required.  NMPC must approve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the Requesting Party’s attorney for all condemnation hearings and proceedings.  NMPC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>participation in such proceedings will be required at the Requesting Party’s sole cos</w:t>
      </w:r>
      <w:r>
        <w:rPr>
          <w:color w:val="000000"/>
          <w:w w:val="102"/>
        </w:rPr>
        <w:t xml:space="preserve">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and expense.  The Requesting Party shall contact NMPC attorneys prior to undertaking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any condemnation proceedings for proper procedures to follow.  To the extent legally </w:t>
      </w:r>
      <w:r>
        <w:rPr>
          <w:color w:val="000000"/>
        </w:rPr>
        <w:br/>
      </w:r>
      <w:r>
        <w:rPr>
          <w:color w:val="000000"/>
          <w:w w:val="110"/>
        </w:rPr>
        <w:t xml:space="preserve">permissible, NMPC reserves the right to refuse the use of condemnation by the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>Re</w:t>
      </w:r>
      <w:r>
        <w:rPr>
          <w:color w:val="000000"/>
          <w:w w:val="105"/>
        </w:rPr>
        <w:t xml:space="preserve">questing Party (if the Requesting Party has the legal authority to commence and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conduct an eminent domain proceeding), or by itself, in its sole discretion.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5.5</w:t>
      </w:r>
      <w:r>
        <w:rPr>
          <w:rFonts w:ascii="Times New Roman Bold" w:hAnsi="Times New Roman Bold"/>
          <w:color w:val="000000"/>
          <w:spacing w:val="-3"/>
        </w:rPr>
        <w:tab/>
        <w:t>Use of Existing NMPC Right-of-Way</w:t>
      </w:r>
    </w:p>
    <w:p w:rsidR="00617638" w:rsidRDefault="003F44CD">
      <w:pPr>
        <w:autoSpaceDE w:val="0"/>
        <w:autoSpaceDN w:val="0"/>
        <w:adjustRightInd w:val="0"/>
        <w:spacing w:before="271" w:line="273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Existing NMPC right-of-way will not be available for use for the New Facilities unless </w:t>
      </w:r>
      <w:r>
        <w:rPr>
          <w:color w:val="000000"/>
          <w:w w:val="102"/>
        </w:rPr>
        <w:t xml:space="preserve">NMPC Engineering, Planning and Operating departments agree to the contrary.  The </w:t>
      </w:r>
      <w:r>
        <w:rPr>
          <w:color w:val="000000"/>
        </w:rPr>
        <w:t xml:space="preserve">Requesting Party will pay a mutually acceptable cost to use such lands if NMPC gives </w:t>
      </w:r>
      <w:r>
        <w:rPr>
          <w:color w:val="000000"/>
          <w:spacing w:val="-3"/>
        </w:rPr>
        <w:t>int</w:t>
      </w:r>
      <w:r>
        <w:rPr>
          <w:color w:val="000000"/>
          <w:spacing w:val="-3"/>
        </w:rPr>
        <w:t xml:space="preserve">ernal approval.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5.6</w:t>
      </w:r>
      <w:r>
        <w:rPr>
          <w:rFonts w:ascii="Times New Roman Bold" w:hAnsi="Times New Roman Bold"/>
          <w:color w:val="000000"/>
          <w:spacing w:val="-3"/>
        </w:rPr>
        <w:tab/>
        <w:t>Public Right-of-Way</w:t>
      </w:r>
    </w:p>
    <w:p w:rsidR="00617638" w:rsidRDefault="003F44CD">
      <w:pPr>
        <w:autoSpaceDE w:val="0"/>
        <w:autoSpaceDN w:val="0"/>
        <w:adjustRightInd w:val="0"/>
        <w:spacing w:before="253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If the Requesting Party must use public right-of-way for the New Facilities, the </w:t>
      </w:r>
      <w:r>
        <w:rPr>
          <w:color w:val="000000"/>
        </w:rPr>
        <w:t xml:space="preserve">Requesting Party shall arrange for and reimburse NMPC and/or other utilities for any </w:t>
      </w:r>
      <w:r>
        <w:rPr>
          <w:color w:val="000000"/>
          <w:spacing w:val="-3"/>
        </w:rPr>
        <w:t xml:space="preserve">relocation which may be necessary. </w:t>
      </w:r>
    </w:p>
    <w:p w:rsidR="00617638" w:rsidRDefault="00617638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638" w:rsidRDefault="003F44CD"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5.7</w:t>
      </w:r>
      <w:r>
        <w:rPr>
          <w:rFonts w:ascii="Times New Roman Bold" w:hAnsi="Times New Roman Bold"/>
          <w:color w:val="000000"/>
          <w:spacing w:val="-3"/>
        </w:rPr>
        <w:tab/>
        <w:t>General</w:t>
      </w:r>
      <w:r>
        <w:rPr>
          <w:rFonts w:ascii="Times New Roman Bold" w:hAnsi="Times New Roman Bold"/>
          <w:color w:val="000000"/>
          <w:spacing w:val="-3"/>
        </w:rPr>
        <w:t xml:space="preserve"> Environmental Standards</w:t>
      </w:r>
    </w:p>
    <w:p w:rsidR="00617638" w:rsidRDefault="003F44CD">
      <w:pPr>
        <w:autoSpaceDE w:val="0"/>
        <w:autoSpaceDN w:val="0"/>
        <w:adjustRightInd w:val="0"/>
        <w:spacing w:before="261" w:line="275" w:lineRule="exact"/>
        <w:ind w:left="2340" w:right="1248"/>
        <w:jc w:val="both"/>
        <w:rPr>
          <w:color w:val="000000"/>
          <w:w w:val="108"/>
        </w:rPr>
      </w:pPr>
      <w:r>
        <w:rPr>
          <w:color w:val="000000"/>
        </w:rPr>
        <w:t xml:space="preserve">The Requesting Party agrees that, prior to the transfer by the Requesting Party of any </w:t>
      </w:r>
      <w:r>
        <w:rPr>
          <w:color w:val="000000"/>
        </w:rPr>
        <w:br/>
      </w:r>
      <w:r>
        <w:rPr>
          <w:color w:val="000000"/>
          <w:w w:val="105"/>
        </w:rPr>
        <w:t xml:space="preserve">real property interest to NMPC, the Requesting Party shall conduct, or cause to be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conducted, and be responsible for all costs of sampling, so</w:t>
      </w:r>
      <w:r>
        <w:rPr>
          <w:color w:val="000000"/>
          <w:w w:val="106"/>
        </w:rPr>
        <w:t xml:space="preserve">il testing, and any other </w:t>
      </w:r>
      <w:r>
        <w:rPr>
          <w:color w:val="000000"/>
          <w:w w:val="106"/>
        </w:rPr>
        <w:br/>
      </w:r>
      <w:r>
        <w:rPr>
          <w:color w:val="000000"/>
          <w:w w:val="110"/>
        </w:rPr>
        <w:t xml:space="preserve">methods of investigation which would disclose the presence of any Hazardous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Substance which has been released on the Property or which is present upon the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617638" w:rsidRDefault="003F44CD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72" style="position:absolute;left:0;text-align:left;z-index:-2516131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6" w:name="Pg47"/>
      <w:bookmarkEnd w:id="46"/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67" w:line="276" w:lineRule="exact"/>
        <w:ind w:left="2340" w:right="1249"/>
        <w:jc w:val="both"/>
        <w:rPr>
          <w:color w:val="000000"/>
        </w:rPr>
      </w:pPr>
      <w:r>
        <w:rPr>
          <w:color w:val="000000"/>
          <w:spacing w:val="-1"/>
        </w:rPr>
        <w:t xml:space="preserve">Property by migration from an external source, and which existed on the Property prior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to the transfer, and shall notify NMPC in writing as soon as reasonably practicable after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learning of the presence of Hazardous Substance upon said Property interest. </w:t>
      </w:r>
      <w:r>
        <w:rPr>
          <w:color w:val="000000"/>
          <w:w w:val="105"/>
        </w:rPr>
        <w:t xml:space="preserve"> The </w:t>
      </w:r>
      <w:r>
        <w:rPr>
          <w:color w:val="000000"/>
          <w:w w:val="105"/>
        </w:rPr>
        <w:br/>
      </w:r>
      <w:r>
        <w:rPr>
          <w:color w:val="000000"/>
          <w:w w:val="111"/>
        </w:rPr>
        <w:t xml:space="preserve">Requesting Party agrees to indemnify, defend, and save NMPC, its agents and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employees, officers, directors, parents and affiliates, harmless from and against any </w:t>
      </w:r>
      <w:r>
        <w:rPr>
          <w:color w:val="000000"/>
          <w:w w:val="104"/>
        </w:rPr>
        <w:br/>
        <w:t xml:space="preserve">loss, damage, liability </w:t>
      </w:r>
      <w:r>
        <w:rPr>
          <w:color w:val="000000"/>
          <w:w w:val="107"/>
        </w:rPr>
        <w:t xml:space="preserve">(civil or criminal), cost, suit, charge </w:t>
      </w:r>
      <w:r>
        <w:rPr>
          <w:color w:val="000000"/>
        </w:rPr>
        <w:t xml:space="preserve">(including reasonable </w:t>
      </w:r>
    </w:p>
    <w:p w:rsidR="00617638" w:rsidRDefault="003F44CD">
      <w:pPr>
        <w:autoSpaceDE w:val="0"/>
        <w:autoSpaceDN w:val="0"/>
        <w:adjustRightInd w:val="0"/>
        <w:spacing w:before="4" w:line="276" w:lineRule="exact"/>
        <w:ind w:left="234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attorneys’ fees), expense, or cause of action, for the removal or management of any </w:t>
      </w:r>
      <w:r>
        <w:rPr>
          <w:color w:val="000000"/>
          <w:w w:val="104"/>
        </w:rPr>
        <w:br/>
      </w:r>
      <w:r>
        <w:rPr>
          <w:color w:val="000000"/>
        </w:rPr>
        <w:t xml:space="preserve">Hazardous Substance and relating to any damages to any person or property resulting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from presence of such Hazardous Substance.  The Requesting Party shall be required, at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sole cost and expense, to have a Phase I Environmental Site Assessment (“Phase I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ESA”) conducted on any such property which may be legally relied upon by NMPC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and which shall be reviewed and approved by NMPC prior and as a condition to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transfer.  NMPC further reserves the right, in its sole discretion, to require that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Requesting Party have a Phase II Environmental Site Assessment conducted on any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>such pro</w:t>
      </w:r>
      <w:r>
        <w:rPr>
          <w:color w:val="000000"/>
          <w:w w:val="112"/>
        </w:rPr>
        <w:t xml:space="preserve">perty, also at the Requesting Party’s sole cost and expense, if NMPC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determines the same to be necessary or advisable, which (if required) shall be reviewed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and approved by NMPC prior and as a condition to transfer.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638" w:rsidRDefault="003F44CD">
      <w:pPr>
        <w:autoSpaceDE w:val="0"/>
        <w:autoSpaceDN w:val="0"/>
        <w:adjustRightInd w:val="0"/>
        <w:spacing w:before="1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73" style="position:absolute;left:0;text-align:left;z-index:-2516121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638"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 w:gutter="0"/>
          <w:cols w:space="720"/>
        </w:sectPr>
      </w:pPr>
    </w:p>
    <w:p w:rsidR="00617638" w:rsidRDefault="0061763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7" w:name="Pg48"/>
      <w:bookmarkEnd w:id="47"/>
    </w:p>
    <w:p w:rsidR="00617638" w:rsidRDefault="00617638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617638" w:rsidRDefault="00617638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617638" w:rsidRDefault="003F44CD">
      <w:pPr>
        <w:autoSpaceDE w:val="0"/>
        <w:autoSpaceDN w:val="0"/>
        <w:adjustRightInd w:val="0"/>
        <w:spacing w:before="71" w:line="276" w:lineRule="exact"/>
        <w:ind w:left="33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II:  Environmental Due Diligence Procedure </w:t>
      </w: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617638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638" w:rsidRDefault="003F44CD">
      <w:pPr>
        <w:autoSpaceDE w:val="0"/>
        <w:autoSpaceDN w:val="0"/>
        <w:adjustRightInd w:val="0"/>
        <w:spacing w:before="9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617638">
        <w:rPr>
          <w:color w:val="000000"/>
          <w:spacing w:val="-1"/>
          <w:sz w:val="14"/>
        </w:rPr>
        <w:pict>
          <v:polyline id="_x0000_s1174" style="position:absolute;left:0;text-align:left;z-index:-2516111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638" w:rsidRDefault="00617638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617638" w:rsidSect="00617638">
      <w:headerReference w:type="even" r:id="rId306"/>
      <w:headerReference w:type="default" r:id="rId307"/>
      <w:footerReference w:type="even" r:id="rId308"/>
      <w:footerReference w:type="default" r:id="rId309"/>
      <w:headerReference w:type="first" r:id="rId310"/>
      <w:footerReference w:type="first" r:id="rId311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38" w:rsidRDefault="00617638" w:rsidP="00617638">
      <w:r>
        <w:separator/>
      </w:r>
    </w:p>
  </w:endnote>
  <w:endnote w:type="continuationSeparator" w:id="0">
    <w:p w:rsidR="00617638" w:rsidRDefault="00617638" w:rsidP="0061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</w:t>
    </w:r>
    <w:r>
      <w:rPr>
        <w:rFonts w:ascii="Arial" w:eastAsia="Arial" w:hAnsi="Arial" w:cs="Arial"/>
        <w:color w:val="000000"/>
        <w:sz w:val="16"/>
      </w:rPr>
      <w:t xml:space="preserve">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</w:t>
    </w:r>
    <w:r>
      <w:rPr>
        <w:rFonts w:ascii="Arial" w:eastAsia="Arial" w:hAnsi="Arial" w:cs="Arial"/>
        <w:color w:val="000000"/>
        <w:sz w:val="16"/>
      </w:rPr>
      <w:t xml:space="preserve">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</w:t>
    </w:r>
    <w:r>
      <w:rPr>
        <w:rFonts w:ascii="Arial" w:eastAsia="Arial" w:hAnsi="Arial" w:cs="Arial"/>
        <w:color w:val="000000"/>
        <w:sz w:val="16"/>
      </w:rPr>
      <w:t xml:space="preserve">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</w:t>
    </w:r>
    <w:r>
      <w:rPr>
        <w:rFonts w:ascii="Arial" w:eastAsia="Arial" w:hAnsi="Arial" w:cs="Arial"/>
        <w:color w:val="000000"/>
        <w:sz w:val="16"/>
      </w:rPr>
      <w:t xml:space="preserve">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</w:t>
    </w:r>
    <w:r>
      <w:rPr>
        <w:rFonts w:ascii="Arial" w:eastAsia="Arial" w:hAnsi="Arial" w:cs="Arial"/>
        <w:color w:val="000000"/>
        <w:sz w:val="16"/>
      </w:rPr>
      <w:t xml:space="preserve">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</w:t>
    </w:r>
    <w:r>
      <w:rPr>
        <w:rFonts w:ascii="Arial" w:eastAsia="Arial" w:hAnsi="Arial" w:cs="Arial"/>
        <w:color w:val="000000"/>
        <w:sz w:val="16"/>
      </w:rPr>
      <w:t xml:space="preserve">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</w:t>
    </w:r>
    <w:r>
      <w:rPr>
        <w:rFonts w:ascii="Arial" w:eastAsia="Arial" w:hAnsi="Arial" w:cs="Arial"/>
        <w:color w:val="000000"/>
        <w:sz w:val="16"/>
      </w:rPr>
      <w:t xml:space="preserve">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</w:t>
    </w:r>
    <w:r>
      <w:rPr>
        <w:rFonts w:ascii="Arial" w:eastAsia="Arial" w:hAnsi="Arial" w:cs="Arial"/>
        <w:color w:val="000000"/>
        <w:sz w:val="16"/>
      </w:rPr>
      <w:t xml:space="preserve">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</w:t>
    </w:r>
    <w:r>
      <w:rPr>
        <w:rFonts w:ascii="Arial" w:eastAsia="Arial" w:hAnsi="Arial" w:cs="Arial"/>
        <w:color w:val="000000"/>
        <w:sz w:val="16"/>
      </w:rPr>
      <w:t xml:space="preserve">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</w:t>
    </w:r>
    <w:r>
      <w:rPr>
        <w:rFonts w:ascii="Arial" w:eastAsia="Arial" w:hAnsi="Arial" w:cs="Arial"/>
        <w:color w:val="000000"/>
        <w:sz w:val="16"/>
      </w:rPr>
      <w:t xml:space="preserve">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</w:t>
    </w:r>
    <w:r>
      <w:rPr>
        <w:rFonts w:ascii="Arial" w:eastAsia="Arial" w:hAnsi="Arial" w:cs="Arial"/>
        <w:color w:val="000000"/>
        <w:sz w:val="16"/>
      </w:rPr>
      <w:t xml:space="preserve">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</w:t>
    </w:r>
    <w:r>
      <w:rPr>
        <w:rFonts w:ascii="Arial" w:eastAsia="Arial" w:hAnsi="Arial" w:cs="Arial"/>
        <w:color w:val="000000"/>
        <w:sz w:val="16"/>
      </w:rPr>
      <w:t xml:space="preserve">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</w:t>
    </w:r>
    <w:r>
      <w:rPr>
        <w:rFonts w:ascii="Arial" w:eastAsia="Arial" w:hAnsi="Arial" w:cs="Arial"/>
        <w:color w:val="000000"/>
        <w:sz w:val="16"/>
      </w:rPr>
      <w:t xml:space="preserve">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6176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763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38" w:rsidRDefault="00617638" w:rsidP="00617638">
      <w:r>
        <w:separator/>
      </w:r>
    </w:p>
  </w:footnote>
  <w:footnote w:type="continuationSeparator" w:id="0">
    <w:p w:rsidR="00617638" w:rsidRDefault="00617638" w:rsidP="00617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CRA No. 2324 - NMPC and Erie Boulevard Hydropower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CRA No. 2324 - NMPC and Erie Boulevard Hydropower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</w:t>
    </w:r>
    <w:r>
      <w:rPr>
        <w:rFonts w:ascii="Arial" w:eastAsia="Arial" w:hAnsi="Arial" w:cs="Arial"/>
        <w:color w:val="000000"/>
        <w:sz w:val="16"/>
      </w:rPr>
      <w:t>and Erie Boulevard Hydropower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2324 - NMPC and Erie Boulevard Hydropower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2324 - NMPC and Erie Boulevard Hydropower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2324 - NMPC and Erie Boulevard Hydropower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No. 2324 - NMPC and Erie Boulevard Hydropower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</w:t>
    </w:r>
    <w:r>
      <w:rPr>
        <w:rFonts w:ascii="Arial" w:eastAsia="Arial" w:hAnsi="Arial" w:cs="Arial"/>
        <w:color w:val="000000"/>
        <w:sz w:val="16"/>
      </w:rPr>
      <w:t xml:space="preserve"> NMPC and Erie Boulevard Hydropower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CRA No. 2324 - NMPC and Erie Boulevard Hydropower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</w:t>
    </w:r>
    <w:r>
      <w:rPr>
        <w:rFonts w:ascii="Arial" w:eastAsia="Arial" w:hAnsi="Arial" w:cs="Arial"/>
        <w:color w:val="000000"/>
        <w:sz w:val="16"/>
      </w:rPr>
      <w:t xml:space="preserve"> NMPC and Erie Boulevard Hydropower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</w:t>
    </w:r>
    <w:r>
      <w:rPr>
        <w:rFonts w:ascii="Arial" w:eastAsia="Arial" w:hAnsi="Arial" w:cs="Arial"/>
        <w:color w:val="000000"/>
        <w:sz w:val="16"/>
      </w:rPr>
      <w:t>RA No. 2324 - NMPC and Erie Boulevard Hydropower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</w:t>
    </w:r>
    <w:r>
      <w:rPr>
        <w:rFonts w:ascii="Arial" w:eastAsia="Arial" w:hAnsi="Arial" w:cs="Arial"/>
        <w:color w:val="000000"/>
        <w:sz w:val="16"/>
      </w:rPr>
      <w:t>ulevard Hydropower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</w:t>
    </w:r>
    <w:r>
      <w:rPr>
        <w:rFonts w:ascii="Arial" w:eastAsia="Arial" w:hAnsi="Arial" w:cs="Arial"/>
        <w:color w:val="000000"/>
        <w:sz w:val="16"/>
      </w:rPr>
      <w:t>opower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Service Agreements --&gt; CRA No. 2324 - NMPC and Erie Boulevard Hydropower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No. 2324 - NMPC and Erie Boulevard Hydropower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CRA No. 2324 - NMPC and Erie Boulevard Hydropower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CRA No. 2324 - NMPC and Erie Boulevard Hydropower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</w:t>
    </w:r>
    <w:r>
      <w:rPr>
        <w:rFonts w:ascii="Arial" w:eastAsia="Arial" w:hAnsi="Arial" w:cs="Arial"/>
        <w:color w:val="000000"/>
        <w:sz w:val="16"/>
      </w:rPr>
      <w:t>A No. 2324 - NMPC and Erie Boulevard Hydropower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CRA No. 2324 - NMPC and Erie Boulevard Hydropower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CRA No. 2324 - NMPC and Erie Boulevard Hydropower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2324 - NMPC and Erie Boulevard Hydropower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</w:t>
    </w:r>
    <w:r>
      <w:rPr>
        <w:rFonts w:ascii="Arial" w:eastAsia="Arial" w:hAnsi="Arial" w:cs="Arial"/>
        <w:color w:val="000000"/>
        <w:sz w:val="16"/>
      </w:rPr>
      <w:t xml:space="preserve"> No. 2324 - NMPC and Erie Boulevard Hydropower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2324 - NMPC and Erie Boulevard Hydropower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</w:t>
    </w:r>
    <w:r>
      <w:rPr>
        <w:rFonts w:ascii="Arial" w:eastAsia="Arial" w:hAnsi="Arial" w:cs="Arial"/>
        <w:color w:val="000000"/>
        <w:sz w:val="16"/>
      </w:rPr>
      <w:t>Erie Boulevard Hydropower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2324 - NMPC and Erie Boulevard Hydropower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CRA No. 2324 - NMPC and Erie Boulevard Hydropower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38" w:rsidRDefault="003F44C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617638"/>
    <w:rsid w:val="003F44CD"/>
    <w:rsid w:val="006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4.xml"/><Relationship Id="rId303" Type="http://schemas.openxmlformats.org/officeDocument/2006/relationships/footer" Target="footer14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1.xml"/><Relationship Id="rId205" Type="http://schemas.openxmlformats.org/officeDocument/2006/relationships/header" Target="header99.xml"/><Relationship Id="rId226" Type="http://schemas.openxmlformats.org/officeDocument/2006/relationships/header" Target="header109.xml"/><Relationship Id="rId247" Type="http://schemas.openxmlformats.org/officeDocument/2006/relationships/footer" Target="footer119.xml"/><Relationship Id="rId107" Type="http://schemas.openxmlformats.org/officeDocument/2006/relationships/footer" Target="footer51.xml"/><Relationship Id="rId268" Type="http://schemas.openxmlformats.org/officeDocument/2006/relationships/header" Target="header129.xml"/><Relationship Id="rId289" Type="http://schemas.openxmlformats.org/officeDocument/2006/relationships/header" Target="header140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header" Target="header89.xml"/><Relationship Id="rId216" Type="http://schemas.openxmlformats.org/officeDocument/2006/relationships/footer" Target="footer103.xml"/><Relationship Id="rId237" Type="http://schemas.openxmlformats.org/officeDocument/2006/relationships/footer" Target="footer114.xml"/><Relationship Id="rId258" Type="http://schemas.openxmlformats.org/officeDocument/2006/relationships/header" Target="header124.xml"/><Relationship Id="rId279" Type="http://schemas.openxmlformats.org/officeDocument/2006/relationships/footer" Target="footer134.xml"/><Relationship Id="rId22" Type="http://schemas.openxmlformats.org/officeDocument/2006/relationships/header" Target="header9.xml"/><Relationship Id="rId43" Type="http://schemas.openxmlformats.org/officeDocument/2006/relationships/header" Target="header20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header" Target="header68.xml"/><Relationship Id="rId290" Type="http://schemas.openxmlformats.org/officeDocument/2006/relationships/footer" Target="footer139.xml"/><Relationship Id="rId304" Type="http://schemas.openxmlformats.org/officeDocument/2006/relationships/header" Target="header147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footer" Target="footer92.xml"/><Relationship Id="rId206" Type="http://schemas.openxmlformats.org/officeDocument/2006/relationships/footer" Target="footer99.xml"/><Relationship Id="rId227" Type="http://schemas.openxmlformats.org/officeDocument/2006/relationships/header" Target="header110.xml"/><Relationship Id="rId248" Type="http://schemas.openxmlformats.org/officeDocument/2006/relationships/header" Target="header120.xml"/><Relationship Id="rId269" Type="http://schemas.openxmlformats.org/officeDocument/2006/relationships/footer" Target="footer129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5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61" Type="http://schemas.openxmlformats.org/officeDocument/2006/relationships/footer" Target="footer78.xml"/><Relationship Id="rId182" Type="http://schemas.openxmlformats.org/officeDocument/2006/relationships/footer" Target="footer88.xml"/><Relationship Id="rId217" Type="http://schemas.openxmlformats.org/officeDocument/2006/relationships/footer" Target="footer104.xml"/><Relationship Id="rId6" Type="http://schemas.openxmlformats.org/officeDocument/2006/relationships/header" Target="header1.xml"/><Relationship Id="rId238" Type="http://schemas.openxmlformats.org/officeDocument/2006/relationships/header" Target="header115.xml"/><Relationship Id="rId259" Type="http://schemas.openxmlformats.org/officeDocument/2006/relationships/header" Target="header125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0.xml"/><Relationship Id="rId291" Type="http://schemas.openxmlformats.org/officeDocument/2006/relationships/footer" Target="footer140.xml"/><Relationship Id="rId305" Type="http://schemas.openxmlformats.org/officeDocument/2006/relationships/footer" Target="footer147.xml"/><Relationship Id="rId44" Type="http://schemas.openxmlformats.org/officeDocument/2006/relationships/footer" Target="footer19.xml"/><Relationship Id="rId65" Type="http://schemas.openxmlformats.org/officeDocument/2006/relationships/footer" Target="footer30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51" Type="http://schemas.openxmlformats.org/officeDocument/2006/relationships/header" Target="header74.xml"/><Relationship Id="rId172" Type="http://schemas.openxmlformats.org/officeDocument/2006/relationships/header" Target="header84.xml"/><Relationship Id="rId193" Type="http://schemas.openxmlformats.org/officeDocument/2006/relationships/header" Target="header93.xml"/><Relationship Id="rId207" Type="http://schemas.openxmlformats.org/officeDocument/2006/relationships/hyperlink" Target="https://www9.nationalgridus.com/niagaramohawk/construction/3_elec_specs.asp/" TargetMode="External"/><Relationship Id="rId228" Type="http://schemas.openxmlformats.org/officeDocument/2006/relationships/footer" Target="footer109.xml"/><Relationship Id="rId249" Type="http://schemas.openxmlformats.org/officeDocument/2006/relationships/footer" Target="footer120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260" Type="http://schemas.openxmlformats.org/officeDocument/2006/relationships/footer" Target="footer124.xml"/><Relationship Id="rId281" Type="http://schemas.openxmlformats.org/officeDocument/2006/relationships/footer" Target="footer135.xml"/><Relationship Id="rId34" Type="http://schemas.openxmlformats.org/officeDocument/2006/relationships/header" Target="header15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header" Target="header2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header" Target="header105.xml"/><Relationship Id="rId239" Type="http://schemas.openxmlformats.org/officeDocument/2006/relationships/header" Target="header116.xml"/><Relationship Id="rId250" Type="http://schemas.openxmlformats.org/officeDocument/2006/relationships/header" Target="header121.xml"/><Relationship Id="rId271" Type="http://schemas.openxmlformats.org/officeDocument/2006/relationships/header" Target="header131.xml"/><Relationship Id="rId292" Type="http://schemas.openxmlformats.org/officeDocument/2006/relationships/header" Target="header141.xml"/><Relationship Id="rId306" Type="http://schemas.openxmlformats.org/officeDocument/2006/relationships/header" Target="header148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31" Type="http://schemas.openxmlformats.org/officeDocument/2006/relationships/footer" Target="footer63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3.xml"/><Relationship Id="rId199" Type="http://schemas.openxmlformats.org/officeDocument/2006/relationships/header" Target="header96.xml"/><Relationship Id="rId203" Type="http://schemas.openxmlformats.org/officeDocument/2006/relationships/footer" Target="footer97.xml"/><Relationship Id="rId208" Type="http://schemas.openxmlformats.org/officeDocument/2006/relationships/header" Target="header100.xml"/><Relationship Id="rId229" Type="http://schemas.openxmlformats.org/officeDocument/2006/relationships/footer" Target="footer110.xml"/><Relationship Id="rId19" Type="http://schemas.openxmlformats.org/officeDocument/2006/relationships/header" Target="header8.xml"/><Relationship Id="rId224" Type="http://schemas.openxmlformats.org/officeDocument/2006/relationships/header" Target="header108.xml"/><Relationship Id="rId240" Type="http://schemas.openxmlformats.org/officeDocument/2006/relationships/footer" Target="footer115.xml"/><Relationship Id="rId245" Type="http://schemas.openxmlformats.org/officeDocument/2006/relationships/header" Target="header119.xml"/><Relationship Id="rId261" Type="http://schemas.openxmlformats.org/officeDocument/2006/relationships/footer" Target="footer125.xml"/><Relationship Id="rId266" Type="http://schemas.openxmlformats.org/officeDocument/2006/relationships/footer" Target="footer127.xml"/><Relationship Id="rId287" Type="http://schemas.openxmlformats.org/officeDocument/2006/relationships/footer" Target="footer13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6.xml"/><Relationship Id="rId312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189" Type="http://schemas.openxmlformats.org/officeDocument/2006/relationships/header" Target="header91.xml"/><Relationship Id="rId219" Type="http://schemas.openxmlformats.org/officeDocument/2006/relationships/footer" Target="footer105.xml"/><Relationship Id="rId3" Type="http://schemas.openxmlformats.org/officeDocument/2006/relationships/webSettings" Target="webSettings.xml"/><Relationship Id="rId214" Type="http://schemas.openxmlformats.org/officeDocument/2006/relationships/header" Target="header103.xml"/><Relationship Id="rId230" Type="http://schemas.openxmlformats.org/officeDocument/2006/relationships/header" Target="header111.xml"/><Relationship Id="rId235" Type="http://schemas.openxmlformats.org/officeDocument/2006/relationships/footer" Target="footer113.xml"/><Relationship Id="rId251" Type="http://schemas.openxmlformats.org/officeDocument/2006/relationships/header" Target="header122.xml"/><Relationship Id="rId256" Type="http://schemas.openxmlformats.org/officeDocument/2006/relationships/image" Target="media/image4.jpeg"/><Relationship Id="rId277" Type="http://schemas.openxmlformats.org/officeDocument/2006/relationships/header" Target="header134.xml"/><Relationship Id="rId298" Type="http://schemas.openxmlformats.org/officeDocument/2006/relationships/header" Target="header144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72" Type="http://schemas.openxmlformats.org/officeDocument/2006/relationships/footer" Target="footer130.xml"/><Relationship Id="rId293" Type="http://schemas.openxmlformats.org/officeDocument/2006/relationships/footer" Target="footer141.xml"/><Relationship Id="rId302" Type="http://schemas.openxmlformats.org/officeDocument/2006/relationships/footer" Target="footer145.xml"/><Relationship Id="rId307" Type="http://schemas.openxmlformats.org/officeDocument/2006/relationships/header" Target="header149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header" Target="header92.xml"/><Relationship Id="rId204" Type="http://schemas.openxmlformats.org/officeDocument/2006/relationships/footer" Target="footer98.xml"/><Relationship Id="rId220" Type="http://schemas.openxmlformats.org/officeDocument/2006/relationships/header" Target="header106.xml"/><Relationship Id="rId225" Type="http://schemas.openxmlformats.org/officeDocument/2006/relationships/footer" Target="footer108.xml"/><Relationship Id="rId241" Type="http://schemas.openxmlformats.org/officeDocument/2006/relationships/footer" Target="footer116.xml"/><Relationship Id="rId246" Type="http://schemas.openxmlformats.org/officeDocument/2006/relationships/footer" Target="footer118.xml"/><Relationship Id="rId267" Type="http://schemas.openxmlformats.org/officeDocument/2006/relationships/footer" Target="footer128.xml"/><Relationship Id="rId288" Type="http://schemas.openxmlformats.org/officeDocument/2006/relationships/header" Target="header139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262" Type="http://schemas.openxmlformats.org/officeDocument/2006/relationships/header" Target="header126.xml"/><Relationship Id="rId283" Type="http://schemas.openxmlformats.org/officeDocument/2006/relationships/header" Target="header137.xml"/><Relationship Id="rId313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footer" Target="footer100.xml"/><Relationship Id="rId215" Type="http://schemas.openxmlformats.org/officeDocument/2006/relationships/header" Target="header104.xml"/><Relationship Id="rId236" Type="http://schemas.openxmlformats.org/officeDocument/2006/relationships/header" Target="header114.xml"/><Relationship Id="rId257" Type="http://schemas.openxmlformats.org/officeDocument/2006/relationships/image" Target="media/image5.jpeg"/><Relationship Id="rId278" Type="http://schemas.openxmlformats.org/officeDocument/2006/relationships/footer" Target="footer133.xml"/><Relationship Id="rId26" Type="http://schemas.openxmlformats.org/officeDocument/2006/relationships/footer" Target="footer10.xml"/><Relationship Id="rId231" Type="http://schemas.openxmlformats.org/officeDocument/2006/relationships/footer" Target="footer111.xml"/><Relationship Id="rId252" Type="http://schemas.openxmlformats.org/officeDocument/2006/relationships/footer" Target="footer121.xml"/><Relationship Id="rId273" Type="http://schemas.openxmlformats.org/officeDocument/2006/relationships/footer" Target="footer131.xml"/><Relationship Id="rId294" Type="http://schemas.openxmlformats.org/officeDocument/2006/relationships/header" Target="header142.xml"/><Relationship Id="rId308" Type="http://schemas.openxmlformats.org/officeDocument/2006/relationships/footer" Target="footer148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header" Target="header95.xml"/><Relationship Id="rId200" Type="http://schemas.openxmlformats.org/officeDocument/2006/relationships/footer" Target="footer96.xml"/><Relationship Id="rId16" Type="http://schemas.openxmlformats.org/officeDocument/2006/relationships/header" Target="header6.xml"/><Relationship Id="rId221" Type="http://schemas.openxmlformats.org/officeDocument/2006/relationships/header" Target="header107.xml"/><Relationship Id="rId242" Type="http://schemas.openxmlformats.org/officeDocument/2006/relationships/header" Target="header117.xml"/><Relationship Id="rId263" Type="http://schemas.openxmlformats.org/officeDocument/2006/relationships/footer" Target="footer126.xml"/><Relationship Id="rId284" Type="http://schemas.openxmlformats.org/officeDocument/2006/relationships/footer" Target="footer13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image" Target="media/image1.jpeg"/><Relationship Id="rId211" Type="http://schemas.openxmlformats.org/officeDocument/2006/relationships/footer" Target="footer101.xml"/><Relationship Id="rId232" Type="http://schemas.openxmlformats.org/officeDocument/2006/relationships/header" Target="header112.xml"/><Relationship Id="rId253" Type="http://schemas.openxmlformats.org/officeDocument/2006/relationships/footer" Target="footer122.xml"/><Relationship Id="rId274" Type="http://schemas.openxmlformats.org/officeDocument/2006/relationships/header" Target="header132.xml"/><Relationship Id="rId295" Type="http://schemas.openxmlformats.org/officeDocument/2006/relationships/header" Target="header143.xml"/><Relationship Id="rId309" Type="http://schemas.openxmlformats.org/officeDocument/2006/relationships/footer" Target="footer149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4.xml"/><Relationship Id="rId201" Type="http://schemas.openxmlformats.org/officeDocument/2006/relationships/header" Target="header97.xml"/><Relationship Id="rId222" Type="http://schemas.openxmlformats.org/officeDocument/2006/relationships/footer" Target="footer106.xml"/><Relationship Id="rId243" Type="http://schemas.openxmlformats.org/officeDocument/2006/relationships/footer" Target="footer117.xml"/><Relationship Id="rId264" Type="http://schemas.openxmlformats.org/officeDocument/2006/relationships/header" Target="header127.xml"/><Relationship Id="rId285" Type="http://schemas.openxmlformats.org/officeDocument/2006/relationships/footer" Target="footer137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310" Type="http://schemas.openxmlformats.org/officeDocument/2006/relationships/header" Target="header150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image" Target="media/image2.jpeg"/><Relationship Id="rId1" Type="http://schemas.openxmlformats.org/officeDocument/2006/relationships/styles" Target="styles.xml"/><Relationship Id="rId212" Type="http://schemas.openxmlformats.org/officeDocument/2006/relationships/header" Target="header102.xml"/><Relationship Id="rId233" Type="http://schemas.openxmlformats.org/officeDocument/2006/relationships/header" Target="header113.xml"/><Relationship Id="rId254" Type="http://schemas.openxmlformats.org/officeDocument/2006/relationships/header" Target="header123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275" Type="http://schemas.openxmlformats.org/officeDocument/2006/relationships/footer" Target="footer132.xml"/><Relationship Id="rId296" Type="http://schemas.openxmlformats.org/officeDocument/2006/relationships/footer" Target="footer142.xml"/><Relationship Id="rId300" Type="http://schemas.openxmlformats.org/officeDocument/2006/relationships/header" Target="header14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footer" Target="footer95.xml"/><Relationship Id="rId202" Type="http://schemas.openxmlformats.org/officeDocument/2006/relationships/header" Target="header98.xml"/><Relationship Id="rId223" Type="http://schemas.openxmlformats.org/officeDocument/2006/relationships/footer" Target="footer107.xml"/><Relationship Id="rId244" Type="http://schemas.openxmlformats.org/officeDocument/2006/relationships/header" Target="header118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header" Target="header128.xml"/><Relationship Id="rId286" Type="http://schemas.openxmlformats.org/officeDocument/2006/relationships/header" Target="header138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footer" Target="footer60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image" Target="media/image3.jpeg"/><Relationship Id="rId311" Type="http://schemas.openxmlformats.org/officeDocument/2006/relationships/footer" Target="footer150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13" Type="http://schemas.openxmlformats.org/officeDocument/2006/relationships/footer" Target="footer102.xml"/><Relationship Id="rId234" Type="http://schemas.openxmlformats.org/officeDocument/2006/relationships/footer" Target="footer112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3.xml"/><Relationship Id="rId276" Type="http://schemas.openxmlformats.org/officeDocument/2006/relationships/header" Target="header133.xml"/><Relationship Id="rId297" Type="http://schemas.openxmlformats.org/officeDocument/2006/relationships/footer" Target="footer143.xml"/><Relationship Id="rId40" Type="http://schemas.openxmlformats.org/officeDocument/2006/relationships/header" Target="header18.xml"/><Relationship Id="rId115" Type="http://schemas.openxmlformats.org/officeDocument/2006/relationships/header" Target="header56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301" Type="http://schemas.openxmlformats.org/officeDocument/2006/relationships/header" Target="header14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16121</Words>
  <Characters>91892</Characters>
  <Application>Microsoft Office Word</Application>
  <DocSecurity>4</DocSecurity>
  <Lines>765</Lines>
  <Paragraphs>215</Paragraphs>
  <ScaleCrop>false</ScaleCrop>
  <Company/>
  <LinksUpToDate>false</LinksUpToDate>
  <CharactersWithSpaces>107798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2017-03-24T10:56:00Z</dcterms:created>
  <dcterms:modified xsi:type="dcterms:W3CDTF">2017-03-24T10:56:00Z</dcterms:modified>
</cp:coreProperties>
</file>