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59" w:rsidRDefault="00A2405D" w:rsidP="00910881">
      <w:pPr>
        <w:pStyle w:val="Heading2"/>
      </w:pPr>
      <w:bookmarkStart w:id="0" w:name="_Toc261446130"/>
      <w:r>
        <w:t>5.6</w:t>
      </w:r>
      <w:r>
        <w:tab/>
        <w:t xml:space="preserve">Requirements For Inclusion Within The </w:t>
      </w:r>
      <w:smartTag w:uri="urn:schemas-microsoft-com:office:smarttags" w:element="place">
        <w:smartTag w:uri="urn:schemas-microsoft-com:office:smarttags" w:element="State">
          <w:r>
            <w:t>New York</w:t>
          </w:r>
        </w:smartTag>
      </w:smartTag>
      <w:r>
        <w:t xml:space="preserve"> Control Area</w:t>
      </w:r>
      <w:bookmarkEnd w:id="0"/>
    </w:p>
    <w:p w:rsidR="008A2F59" w:rsidRDefault="00A2405D" w:rsidP="000660E1">
      <w:pPr>
        <w:pStyle w:val="Bodypara"/>
      </w:pPr>
      <w:r>
        <w:t>To be included within the NYCA a Supplier or a Load must meet the following requirements:</w:t>
      </w:r>
    </w:p>
    <w:p w:rsidR="008A2F59" w:rsidRDefault="00A2405D" w:rsidP="00910881">
      <w:pPr>
        <w:pStyle w:val="alphapara"/>
      </w:pPr>
      <w:r>
        <w:t>(a)</w:t>
      </w:r>
      <w:r>
        <w:tab/>
        <w:t>Its facilities must be included within the NYCA.</w:t>
      </w:r>
    </w:p>
    <w:p w:rsidR="008A2F59" w:rsidRDefault="00A2405D" w:rsidP="00910881">
      <w:pPr>
        <w:pStyle w:val="alphapara"/>
      </w:pPr>
      <w:r>
        <w:t>(b)</w:t>
      </w:r>
      <w:r>
        <w:tab/>
        <w:t xml:space="preserve">It must accept and comply with NYCA </w:t>
      </w:r>
      <w:r>
        <w:t xml:space="preserve">standards with respect to system design, equipment ratings, operating practices and maintenance practices as set forth in the ISO Procedures so that sufficient electrical equipment control capability, information and communication are available to the ISO </w:t>
      </w:r>
      <w:r>
        <w:t>for planning and operation of the NYCA.</w:t>
      </w:r>
    </w:p>
    <w:p w:rsidR="008A2F59" w:rsidRDefault="00A2405D" w:rsidP="00910881">
      <w:pPr>
        <w:pStyle w:val="alphapara"/>
      </w:pPr>
      <w:r>
        <w:t>(c)</w:t>
      </w:r>
      <w:r>
        <w:tab/>
        <w:t>Its facilities must be able to respond to command and control instructions from the ISO.</w:t>
      </w:r>
    </w:p>
    <w:p w:rsidR="008A2F59" w:rsidRDefault="00A2405D" w:rsidP="00910881">
      <w:pPr>
        <w:pStyle w:val="alphapara"/>
      </w:pPr>
      <w:r>
        <w:t>(d)</w:t>
      </w:r>
      <w:r>
        <w:tab/>
        <w:t>It must have compatible operational communication mechanisms, maintained at its expense, to interact with the ISO and f</w:t>
      </w:r>
      <w:r>
        <w:t>or Internal requirements.</w:t>
      </w:r>
    </w:p>
    <w:p w:rsidR="008A2F59" w:rsidRDefault="00A2405D" w:rsidP="00910881">
      <w:pPr>
        <w:pStyle w:val="alphapara"/>
      </w:pPr>
      <w:r>
        <w:t>(e)</w:t>
      </w:r>
      <w:r>
        <w:tab/>
        <w:t>It must ensure the continued compatibility of its local Energy management system, system monitoring and telecommunications systems to satisfy the technical requirements of interacting with the ISO as the ISO directs the operat</w:t>
      </w:r>
      <w:r>
        <w:t>ion of the NYCA.</w:t>
      </w: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872" w:rsidRDefault="00A23872" w:rsidP="00A23872">
      <w:r>
        <w:separator/>
      </w:r>
    </w:p>
  </w:endnote>
  <w:endnote w:type="continuationSeparator" w:id="0">
    <w:p w:rsidR="00A23872" w:rsidRDefault="00A23872" w:rsidP="00A23872">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72" w:rsidRDefault="00A2405D">
    <w:pPr>
      <w:jc w:val="right"/>
      <w:rPr>
        <w:rFonts w:ascii="Arial" w:eastAsia="Arial" w:hAnsi="Arial" w:cs="Arial"/>
        <w:color w:val="000000"/>
        <w:sz w:val="16"/>
      </w:rPr>
    </w:pPr>
    <w:r>
      <w:rPr>
        <w:rFonts w:ascii="Arial" w:eastAsia="Arial" w:hAnsi="Arial" w:cs="Arial"/>
        <w:color w:val="000000"/>
        <w:sz w:val="16"/>
      </w:rPr>
      <w:t>Effective Date: 6/30/2010 -</w:t>
    </w:r>
    <w:r>
      <w:rPr>
        <w:rFonts w:ascii="Arial" w:eastAsia="Arial" w:hAnsi="Arial" w:cs="Arial"/>
        <w:color w:val="000000"/>
        <w:sz w:val="16"/>
      </w:rPr>
      <w:t xml:space="preserve"> Docket #: ER10-1657-000 - Page </w:t>
    </w:r>
    <w:r w:rsidR="00A23872">
      <w:rPr>
        <w:rFonts w:ascii="Arial" w:eastAsia="Arial" w:hAnsi="Arial" w:cs="Arial"/>
        <w:color w:val="000000"/>
        <w:sz w:val="16"/>
      </w:rPr>
      <w:fldChar w:fldCharType="begin"/>
    </w:r>
    <w:r>
      <w:rPr>
        <w:rFonts w:ascii="Arial" w:eastAsia="Arial" w:hAnsi="Arial" w:cs="Arial"/>
        <w:color w:val="000000"/>
        <w:sz w:val="16"/>
      </w:rPr>
      <w:instrText>PAGE</w:instrText>
    </w:r>
    <w:r w:rsidR="00A2387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72" w:rsidRDefault="00A2405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A2387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2387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72" w:rsidRDefault="00A2405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A23872">
      <w:rPr>
        <w:rFonts w:ascii="Arial" w:eastAsia="Arial" w:hAnsi="Arial" w:cs="Arial"/>
        <w:color w:val="000000"/>
        <w:sz w:val="16"/>
      </w:rPr>
      <w:fldChar w:fldCharType="begin"/>
    </w:r>
    <w:r>
      <w:rPr>
        <w:rFonts w:ascii="Arial" w:eastAsia="Arial" w:hAnsi="Arial" w:cs="Arial"/>
        <w:color w:val="000000"/>
        <w:sz w:val="16"/>
      </w:rPr>
      <w:instrText>PAGE</w:instrText>
    </w:r>
    <w:r w:rsidR="00A2387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872" w:rsidRDefault="00A23872" w:rsidP="00A23872">
      <w:r>
        <w:separator/>
      </w:r>
    </w:p>
  </w:footnote>
  <w:footnote w:type="continuationSeparator" w:id="0">
    <w:p w:rsidR="00A23872" w:rsidRDefault="00A23872" w:rsidP="00A238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72" w:rsidRDefault="00A2405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5.6 MST Requirements For Inclusio</w:t>
    </w:r>
    <w:r>
      <w:rPr>
        <w:rFonts w:ascii="Arial" w:eastAsia="Arial" w:hAnsi="Arial" w:cs="Arial"/>
        <w:color w:val="000000"/>
        <w:sz w:val="16"/>
      </w:rPr>
      <w:t>n Within The New York Contr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72" w:rsidRDefault="00A2405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5.6 MST Requirements For Inclusion Within The New York Contr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72" w:rsidRDefault="00A2405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5.6 MST Req</w:t>
    </w:r>
    <w:r>
      <w:rPr>
        <w:rFonts w:ascii="Arial" w:eastAsia="Arial" w:hAnsi="Arial" w:cs="Arial"/>
        <w:color w:val="000000"/>
        <w:sz w:val="16"/>
      </w:rPr>
      <w:t>uirements For Inclusion Within The New York Contr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2E266A4">
      <w:start w:val="1"/>
      <w:numFmt w:val="bullet"/>
      <w:lvlText w:val=""/>
      <w:lvlJc w:val="left"/>
      <w:pPr>
        <w:tabs>
          <w:tab w:val="num" w:pos="720"/>
        </w:tabs>
        <w:ind w:left="720" w:hanging="360"/>
      </w:pPr>
      <w:rPr>
        <w:rFonts w:ascii="Symbol" w:hAnsi="Symbol" w:hint="default"/>
      </w:rPr>
    </w:lvl>
    <w:lvl w:ilvl="1" w:tplc="3A52D528" w:tentative="1">
      <w:start w:val="1"/>
      <w:numFmt w:val="bullet"/>
      <w:lvlText w:val="o"/>
      <w:lvlJc w:val="left"/>
      <w:pPr>
        <w:tabs>
          <w:tab w:val="num" w:pos="1440"/>
        </w:tabs>
        <w:ind w:left="1440" w:hanging="360"/>
      </w:pPr>
      <w:rPr>
        <w:rFonts w:ascii="Courier New" w:hAnsi="Courier New" w:cs="Courier New" w:hint="default"/>
      </w:rPr>
    </w:lvl>
    <w:lvl w:ilvl="2" w:tplc="E6C6E0A2" w:tentative="1">
      <w:start w:val="1"/>
      <w:numFmt w:val="bullet"/>
      <w:lvlText w:val=""/>
      <w:lvlJc w:val="left"/>
      <w:pPr>
        <w:tabs>
          <w:tab w:val="num" w:pos="2160"/>
        </w:tabs>
        <w:ind w:left="2160" w:hanging="360"/>
      </w:pPr>
      <w:rPr>
        <w:rFonts w:ascii="Wingdings" w:hAnsi="Wingdings" w:hint="default"/>
      </w:rPr>
    </w:lvl>
    <w:lvl w:ilvl="3" w:tplc="2B023BAA" w:tentative="1">
      <w:start w:val="1"/>
      <w:numFmt w:val="bullet"/>
      <w:lvlText w:val=""/>
      <w:lvlJc w:val="left"/>
      <w:pPr>
        <w:tabs>
          <w:tab w:val="num" w:pos="2880"/>
        </w:tabs>
        <w:ind w:left="2880" w:hanging="360"/>
      </w:pPr>
      <w:rPr>
        <w:rFonts w:ascii="Symbol" w:hAnsi="Symbol" w:hint="default"/>
      </w:rPr>
    </w:lvl>
    <w:lvl w:ilvl="4" w:tplc="3AB0C472" w:tentative="1">
      <w:start w:val="1"/>
      <w:numFmt w:val="bullet"/>
      <w:lvlText w:val="o"/>
      <w:lvlJc w:val="left"/>
      <w:pPr>
        <w:tabs>
          <w:tab w:val="num" w:pos="3600"/>
        </w:tabs>
        <w:ind w:left="3600" w:hanging="360"/>
      </w:pPr>
      <w:rPr>
        <w:rFonts w:ascii="Courier New" w:hAnsi="Courier New" w:cs="Courier New" w:hint="default"/>
      </w:rPr>
    </w:lvl>
    <w:lvl w:ilvl="5" w:tplc="C0FC26AA" w:tentative="1">
      <w:start w:val="1"/>
      <w:numFmt w:val="bullet"/>
      <w:lvlText w:val=""/>
      <w:lvlJc w:val="left"/>
      <w:pPr>
        <w:tabs>
          <w:tab w:val="num" w:pos="4320"/>
        </w:tabs>
        <w:ind w:left="4320" w:hanging="360"/>
      </w:pPr>
      <w:rPr>
        <w:rFonts w:ascii="Wingdings" w:hAnsi="Wingdings" w:hint="default"/>
      </w:rPr>
    </w:lvl>
    <w:lvl w:ilvl="6" w:tplc="C6541636" w:tentative="1">
      <w:start w:val="1"/>
      <w:numFmt w:val="bullet"/>
      <w:lvlText w:val=""/>
      <w:lvlJc w:val="left"/>
      <w:pPr>
        <w:tabs>
          <w:tab w:val="num" w:pos="5040"/>
        </w:tabs>
        <w:ind w:left="5040" w:hanging="360"/>
      </w:pPr>
      <w:rPr>
        <w:rFonts w:ascii="Symbol" w:hAnsi="Symbol" w:hint="default"/>
      </w:rPr>
    </w:lvl>
    <w:lvl w:ilvl="7" w:tplc="795ACF78" w:tentative="1">
      <w:start w:val="1"/>
      <w:numFmt w:val="bullet"/>
      <w:lvlText w:val="o"/>
      <w:lvlJc w:val="left"/>
      <w:pPr>
        <w:tabs>
          <w:tab w:val="num" w:pos="5760"/>
        </w:tabs>
        <w:ind w:left="5760" w:hanging="360"/>
      </w:pPr>
      <w:rPr>
        <w:rFonts w:ascii="Courier New" w:hAnsi="Courier New" w:cs="Courier New" w:hint="default"/>
      </w:rPr>
    </w:lvl>
    <w:lvl w:ilvl="8" w:tplc="C8F0224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28A1E04">
      <w:start w:val="1"/>
      <w:numFmt w:val="upperLetter"/>
      <w:lvlText w:val="%1."/>
      <w:lvlJc w:val="left"/>
      <w:pPr>
        <w:tabs>
          <w:tab w:val="num" w:pos="1440"/>
        </w:tabs>
        <w:ind w:left="1440" w:hanging="720"/>
      </w:pPr>
      <w:rPr>
        <w:rFonts w:hint="default"/>
      </w:rPr>
    </w:lvl>
    <w:lvl w:ilvl="1" w:tplc="CAE40A4C" w:tentative="1">
      <w:start w:val="1"/>
      <w:numFmt w:val="lowerLetter"/>
      <w:lvlText w:val="%2."/>
      <w:lvlJc w:val="left"/>
      <w:pPr>
        <w:tabs>
          <w:tab w:val="num" w:pos="1800"/>
        </w:tabs>
        <w:ind w:left="1800" w:hanging="360"/>
      </w:pPr>
    </w:lvl>
    <w:lvl w:ilvl="2" w:tplc="5D669F70" w:tentative="1">
      <w:start w:val="1"/>
      <w:numFmt w:val="lowerRoman"/>
      <w:lvlText w:val="%3."/>
      <w:lvlJc w:val="right"/>
      <w:pPr>
        <w:tabs>
          <w:tab w:val="num" w:pos="2520"/>
        </w:tabs>
        <w:ind w:left="2520" w:hanging="180"/>
      </w:pPr>
    </w:lvl>
    <w:lvl w:ilvl="3" w:tplc="1100B0AC" w:tentative="1">
      <w:start w:val="1"/>
      <w:numFmt w:val="decimal"/>
      <w:lvlText w:val="%4."/>
      <w:lvlJc w:val="left"/>
      <w:pPr>
        <w:tabs>
          <w:tab w:val="num" w:pos="3240"/>
        </w:tabs>
        <w:ind w:left="3240" w:hanging="360"/>
      </w:pPr>
    </w:lvl>
    <w:lvl w:ilvl="4" w:tplc="6958E332" w:tentative="1">
      <w:start w:val="1"/>
      <w:numFmt w:val="lowerLetter"/>
      <w:lvlText w:val="%5."/>
      <w:lvlJc w:val="left"/>
      <w:pPr>
        <w:tabs>
          <w:tab w:val="num" w:pos="3960"/>
        </w:tabs>
        <w:ind w:left="3960" w:hanging="360"/>
      </w:pPr>
    </w:lvl>
    <w:lvl w:ilvl="5" w:tplc="A4F2661C" w:tentative="1">
      <w:start w:val="1"/>
      <w:numFmt w:val="lowerRoman"/>
      <w:lvlText w:val="%6."/>
      <w:lvlJc w:val="right"/>
      <w:pPr>
        <w:tabs>
          <w:tab w:val="num" w:pos="4680"/>
        </w:tabs>
        <w:ind w:left="4680" w:hanging="180"/>
      </w:pPr>
    </w:lvl>
    <w:lvl w:ilvl="6" w:tplc="E01C0DFE" w:tentative="1">
      <w:start w:val="1"/>
      <w:numFmt w:val="decimal"/>
      <w:lvlText w:val="%7."/>
      <w:lvlJc w:val="left"/>
      <w:pPr>
        <w:tabs>
          <w:tab w:val="num" w:pos="5400"/>
        </w:tabs>
        <w:ind w:left="5400" w:hanging="360"/>
      </w:pPr>
    </w:lvl>
    <w:lvl w:ilvl="7" w:tplc="2E3E5F06" w:tentative="1">
      <w:start w:val="1"/>
      <w:numFmt w:val="lowerLetter"/>
      <w:lvlText w:val="%8."/>
      <w:lvlJc w:val="left"/>
      <w:pPr>
        <w:tabs>
          <w:tab w:val="num" w:pos="6120"/>
        </w:tabs>
        <w:ind w:left="6120" w:hanging="360"/>
      </w:pPr>
    </w:lvl>
    <w:lvl w:ilvl="8" w:tplc="D59A02D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F264E9C">
      <w:start w:val="3"/>
      <w:numFmt w:val="upperLetter"/>
      <w:lvlText w:val="%1."/>
      <w:lvlJc w:val="left"/>
      <w:pPr>
        <w:tabs>
          <w:tab w:val="num" w:pos="1080"/>
        </w:tabs>
        <w:ind w:left="1080" w:hanging="360"/>
      </w:pPr>
      <w:rPr>
        <w:rFonts w:hint="default"/>
      </w:rPr>
    </w:lvl>
    <w:lvl w:ilvl="1" w:tplc="2F3A54A0" w:tentative="1">
      <w:start w:val="1"/>
      <w:numFmt w:val="lowerLetter"/>
      <w:lvlText w:val="%2."/>
      <w:lvlJc w:val="left"/>
      <w:pPr>
        <w:tabs>
          <w:tab w:val="num" w:pos="1800"/>
        </w:tabs>
        <w:ind w:left="1800" w:hanging="360"/>
      </w:pPr>
    </w:lvl>
    <w:lvl w:ilvl="2" w:tplc="EEAAB3BC" w:tentative="1">
      <w:start w:val="1"/>
      <w:numFmt w:val="lowerRoman"/>
      <w:lvlText w:val="%3."/>
      <w:lvlJc w:val="right"/>
      <w:pPr>
        <w:tabs>
          <w:tab w:val="num" w:pos="2520"/>
        </w:tabs>
        <w:ind w:left="2520" w:hanging="180"/>
      </w:pPr>
    </w:lvl>
    <w:lvl w:ilvl="3" w:tplc="C778E02A" w:tentative="1">
      <w:start w:val="1"/>
      <w:numFmt w:val="decimal"/>
      <w:lvlText w:val="%4."/>
      <w:lvlJc w:val="left"/>
      <w:pPr>
        <w:tabs>
          <w:tab w:val="num" w:pos="3240"/>
        </w:tabs>
        <w:ind w:left="3240" w:hanging="360"/>
      </w:pPr>
    </w:lvl>
    <w:lvl w:ilvl="4" w:tplc="6122D77C" w:tentative="1">
      <w:start w:val="1"/>
      <w:numFmt w:val="lowerLetter"/>
      <w:lvlText w:val="%5."/>
      <w:lvlJc w:val="left"/>
      <w:pPr>
        <w:tabs>
          <w:tab w:val="num" w:pos="3960"/>
        </w:tabs>
        <w:ind w:left="3960" w:hanging="360"/>
      </w:pPr>
    </w:lvl>
    <w:lvl w:ilvl="5" w:tplc="32D0C556" w:tentative="1">
      <w:start w:val="1"/>
      <w:numFmt w:val="lowerRoman"/>
      <w:lvlText w:val="%6."/>
      <w:lvlJc w:val="right"/>
      <w:pPr>
        <w:tabs>
          <w:tab w:val="num" w:pos="4680"/>
        </w:tabs>
        <w:ind w:left="4680" w:hanging="180"/>
      </w:pPr>
    </w:lvl>
    <w:lvl w:ilvl="6" w:tplc="F6EEB8BA" w:tentative="1">
      <w:start w:val="1"/>
      <w:numFmt w:val="decimal"/>
      <w:lvlText w:val="%7."/>
      <w:lvlJc w:val="left"/>
      <w:pPr>
        <w:tabs>
          <w:tab w:val="num" w:pos="5400"/>
        </w:tabs>
        <w:ind w:left="5400" w:hanging="360"/>
      </w:pPr>
    </w:lvl>
    <w:lvl w:ilvl="7" w:tplc="65284852" w:tentative="1">
      <w:start w:val="1"/>
      <w:numFmt w:val="lowerLetter"/>
      <w:lvlText w:val="%8."/>
      <w:lvlJc w:val="left"/>
      <w:pPr>
        <w:tabs>
          <w:tab w:val="num" w:pos="6120"/>
        </w:tabs>
        <w:ind w:left="6120" w:hanging="360"/>
      </w:pPr>
    </w:lvl>
    <w:lvl w:ilvl="8" w:tplc="095A1FE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2108828">
      <w:start w:val="1"/>
      <w:numFmt w:val="bullet"/>
      <w:pStyle w:val="Bulletpara"/>
      <w:lvlText w:val=""/>
      <w:lvlJc w:val="left"/>
      <w:pPr>
        <w:tabs>
          <w:tab w:val="num" w:pos="720"/>
        </w:tabs>
        <w:ind w:left="720" w:hanging="360"/>
      </w:pPr>
      <w:rPr>
        <w:rFonts w:ascii="Symbol" w:hAnsi="Symbol" w:hint="default"/>
      </w:rPr>
    </w:lvl>
    <w:lvl w:ilvl="1" w:tplc="FD74DDB4" w:tentative="1">
      <w:start w:val="1"/>
      <w:numFmt w:val="bullet"/>
      <w:lvlText w:val="o"/>
      <w:lvlJc w:val="left"/>
      <w:pPr>
        <w:tabs>
          <w:tab w:val="num" w:pos="1440"/>
        </w:tabs>
        <w:ind w:left="1440" w:hanging="360"/>
      </w:pPr>
      <w:rPr>
        <w:rFonts w:ascii="Courier New" w:hAnsi="Courier New" w:cs="Courier New" w:hint="default"/>
      </w:rPr>
    </w:lvl>
    <w:lvl w:ilvl="2" w:tplc="BD5E7488" w:tentative="1">
      <w:start w:val="1"/>
      <w:numFmt w:val="bullet"/>
      <w:lvlText w:val=""/>
      <w:lvlJc w:val="left"/>
      <w:pPr>
        <w:tabs>
          <w:tab w:val="num" w:pos="2160"/>
        </w:tabs>
        <w:ind w:left="2160" w:hanging="360"/>
      </w:pPr>
      <w:rPr>
        <w:rFonts w:ascii="Wingdings" w:hAnsi="Wingdings" w:hint="default"/>
      </w:rPr>
    </w:lvl>
    <w:lvl w:ilvl="3" w:tplc="EB76ACF0" w:tentative="1">
      <w:start w:val="1"/>
      <w:numFmt w:val="bullet"/>
      <w:lvlText w:val=""/>
      <w:lvlJc w:val="left"/>
      <w:pPr>
        <w:tabs>
          <w:tab w:val="num" w:pos="2880"/>
        </w:tabs>
        <w:ind w:left="2880" w:hanging="360"/>
      </w:pPr>
      <w:rPr>
        <w:rFonts w:ascii="Symbol" w:hAnsi="Symbol" w:hint="default"/>
      </w:rPr>
    </w:lvl>
    <w:lvl w:ilvl="4" w:tplc="19DAFE92" w:tentative="1">
      <w:start w:val="1"/>
      <w:numFmt w:val="bullet"/>
      <w:lvlText w:val="o"/>
      <w:lvlJc w:val="left"/>
      <w:pPr>
        <w:tabs>
          <w:tab w:val="num" w:pos="3600"/>
        </w:tabs>
        <w:ind w:left="3600" w:hanging="360"/>
      </w:pPr>
      <w:rPr>
        <w:rFonts w:ascii="Courier New" w:hAnsi="Courier New" w:cs="Courier New" w:hint="default"/>
      </w:rPr>
    </w:lvl>
    <w:lvl w:ilvl="5" w:tplc="BFCED32A" w:tentative="1">
      <w:start w:val="1"/>
      <w:numFmt w:val="bullet"/>
      <w:lvlText w:val=""/>
      <w:lvlJc w:val="left"/>
      <w:pPr>
        <w:tabs>
          <w:tab w:val="num" w:pos="4320"/>
        </w:tabs>
        <w:ind w:left="4320" w:hanging="360"/>
      </w:pPr>
      <w:rPr>
        <w:rFonts w:ascii="Wingdings" w:hAnsi="Wingdings" w:hint="default"/>
      </w:rPr>
    </w:lvl>
    <w:lvl w:ilvl="6" w:tplc="AC0021A8" w:tentative="1">
      <w:start w:val="1"/>
      <w:numFmt w:val="bullet"/>
      <w:lvlText w:val=""/>
      <w:lvlJc w:val="left"/>
      <w:pPr>
        <w:tabs>
          <w:tab w:val="num" w:pos="5040"/>
        </w:tabs>
        <w:ind w:left="5040" w:hanging="360"/>
      </w:pPr>
      <w:rPr>
        <w:rFonts w:ascii="Symbol" w:hAnsi="Symbol" w:hint="default"/>
      </w:rPr>
    </w:lvl>
    <w:lvl w:ilvl="7" w:tplc="A990A07A" w:tentative="1">
      <w:start w:val="1"/>
      <w:numFmt w:val="bullet"/>
      <w:lvlText w:val="o"/>
      <w:lvlJc w:val="left"/>
      <w:pPr>
        <w:tabs>
          <w:tab w:val="num" w:pos="5760"/>
        </w:tabs>
        <w:ind w:left="5760" w:hanging="360"/>
      </w:pPr>
      <w:rPr>
        <w:rFonts w:ascii="Courier New" w:hAnsi="Courier New" w:cs="Courier New" w:hint="default"/>
      </w:rPr>
    </w:lvl>
    <w:lvl w:ilvl="8" w:tplc="F012AC1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4E628AC">
      <w:start w:val="2"/>
      <w:numFmt w:val="decimal"/>
      <w:lvlText w:val="(%1)"/>
      <w:lvlJc w:val="left"/>
      <w:pPr>
        <w:tabs>
          <w:tab w:val="num" w:pos="1800"/>
        </w:tabs>
        <w:ind w:left="1800" w:hanging="360"/>
      </w:pPr>
      <w:rPr>
        <w:rFonts w:hint="default"/>
        <w:b w:val="0"/>
        <w:sz w:val="24"/>
      </w:rPr>
    </w:lvl>
    <w:lvl w:ilvl="1" w:tplc="C7B056C2" w:tentative="1">
      <w:start w:val="1"/>
      <w:numFmt w:val="lowerLetter"/>
      <w:lvlText w:val="%2."/>
      <w:lvlJc w:val="left"/>
      <w:pPr>
        <w:tabs>
          <w:tab w:val="num" w:pos="2520"/>
        </w:tabs>
        <w:ind w:left="2520" w:hanging="360"/>
      </w:pPr>
    </w:lvl>
    <w:lvl w:ilvl="2" w:tplc="D1D0B7FC" w:tentative="1">
      <w:start w:val="1"/>
      <w:numFmt w:val="lowerRoman"/>
      <w:lvlText w:val="%3."/>
      <w:lvlJc w:val="right"/>
      <w:pPr>
        <w:tabs>
          <w:tab w:val="num" w:pos="3240"/>
        </w:tabs>
        <w:ind w:left="3240" w:hanging="180"/>
      </w:pPr>
    </w:lvl>
    <w:lvl w:ilvl="3" w:tplc="D71E569E" w:tentative="1">
      <w:start w:val="1"/>
      <w:numFmt w:val="decimal"/>
      <w:lvlText w:val="%4."/>
      <w:lvlJc w:val="left"/>
      <w:pPr>
        <w:tabs>
          <w:tab w:val="num" w:pos="3960"/>
        </w:tabs>
        <w:ind w:left="3960" w:hanging="360"/>
      </w:pPr>
    </w:lvl>
    <w:lvl w:ilvl="4" w:tplc="82823C4E" w:tentative="1">
      <w:start w:val="1"/>
      <w:numFmt w:val="lowerLetter"/>
      <w:lvlText w:val="%5."/>
      <w:lvlJc w:val="left"/>
      <w:pPr>
        <w:tabs>
          <w:tab w:val="num" w:pos="4680"/>
        </w:tabs>
        <w:ind w:left="4680" w:hanging="360"/>
      </w:pPr>
    </w:lvl>
    <w:lvl w:ilvl="5" w:tplc="F4341D32" w:tentative="1">
      <w:start w:val="1"/>
      <w:numFmt w:val="lowerRoman"/>
      <w:lvlText w:val="%6."/>
      <w:lvlJc w:val="right"/>
      <w:pPr>
        <w:tabs>
          <w:tab w:val="num" w:pos="5400"/>
        </w:tabs>
        <w:ind w:left="5400" w:hanging="180"/>
      </w:pPr>
    </w:lvl>
    <w:lvl w:ilvl="6" w:tplc="887690B2" w:tentative="1">
      <w:start w:val="1"/>
      <w:numFmt w:val="decimal"/>
      <w:lvlText w:val="%7."/>
      <w:lvlJc w:val="left"/>
      <w:pPr>
        <w:tabs>
          <w:tab w:val="num" w:pos="6120"/>
        </w:tabs>
        <w:ind w:left="6120" w:hanging="360"/>
      </w:pPr>
    </w:lvl>
    <w:lvl w:ilvl="7" w:tplc="9CF61B2E" w:tentative="1">
      <w:start w:val="1"/>
      <w:numFmt w:val="lowerLetter"/>
      <w:lvlText w:val="%8."/>
      <w:lvlJc w:val="left"/>
      <w:pPr>
        <w:tabs>
          <w:tab w:val="num" w:pos="6840"/>
        </w:tabs>
        <w:ind w:left="6840" w:hanging="360"/>
      </w:pPr>
    </w:lvl>
    <w:lvl w:ilvl="8" w:tplc="2AAA43F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2C204B2">
      <w:start w:val="1"/>
      <w:numFmt w:val="decimal"/>
      <w:lvlText w:val="(%1)"/>
      <w:lvlJc w:val="left"/>
      <w:pPr>
        <w:tabs>
          <w:tab w:val="num" w:pos="2160"/>
        </w:tabs>
        <w:ind w:left="2160" w:hanging="720"/>
      </w:pPr>
      <w:rPr>
        <w:rFonts w:hint="default"/>
      </w:rPr>
    </w:lvl>
    <w:lvl w:ilvl="1" w:tplc="81785F8A" w:tentative="1">
      <w:start w:val="1"/>
      <w:numFmt w:val="lowerLetter"/>
      <w:lvlText w:val="%2."/>
      <w:lvlJc w:val="left"/>
      <w:pPr>
        <w:tabs>
          <w:tab w:val="num" w:pos="2520"/>
        </w:tabs>
        <w:ind w:left="2520" w:hanging="360"/>
      </w:pPr>
    </w:lvl>
    <w:lvl w:ilvl="2" w:tplc="97786DFA" w:tentative="1">
      <w:start w:val="1"/>
      <w:numFmt w:val="lowerRoman"/>
      <w:lvlText w:val="%3."/>
      <w:lvlJc w:val="right"/>
      <w:pPr>
        <w:tabs>
          <w:tab w:val="num" w:pos="3240"/>
        </w:tabs>
        <w:ind w:left="3240" w:hanging="180"/>
      </w:pPr>
    </w:lvl>
    <w:lvl w:ilvl="3" w:tplc="763409CE" w:tentative="1">
      <w:start w:val="1"/>
      <w:numFmt w:val="decimal"/>
      <w:lvlText w:val="%4."/>
      <w:lvlJc w:val="left"/>
      <w:pPr>
        <w:tabs>
          <w:tab w:val="num" w:pos="3960"/>
        </w:tabs>
        <w:ind w:left="3960" w:hanging="360"/>
      </w:pPr>
    </w:lvl>
    <w:lvl w:ilvl="4" w:tplc="6D0496EA" w:tentative="1">
      <w:start w:val="1"/>
      <w:numFmt w:val="lowerLetter"/>
      <w:lvlText w:val="%5."/>
      <w:lvlJc w:val="left"/>
      <w:pPr>
        <w:tabs>
          <w:tab w:val="num" w:pos="4680"/>
        </w:tabs>
        <w:ind w:left="4680" w:hanging="360"/>
      </w:pPr>
    </w:lvl>
    <w:lvl w:ilvl="5" w:tplc="F9FE077A" w:tentative="1">
      <w:start w:val="1"/>
      <w:numFmt w:val="lowerRoman"/>
      <w:lvlText w:val="%6."/>
      <w:lvlJc w:val="right"/>
      <w:pPr>
        <w:tabs>
          <w:tab w:val="num" w:pos="5400"/>
        </w:tabs>
        <w:ind w:left="5400" w:hanging="180"/>
      </w:pPr>
    </w:lvl>
    <w:lvl w:ilvl="6" w:tplc="273C7D56" w:tentative="1">
      <w:start w:val="1"/>
      <w:numFmt w:val="decimal"/>
      <w:lvlText w:val="%7."/>
      <w:lvlJc w:val="left"/>
      <w:pPr>
        <w:tabs>
          <w:tab w:val="num" w:pos="6120"/>
        </w:tabs>
        <w:ind w:left="6120" w:hanging="360"/>
      </w:pPr>
    </w:lvl>
    <w:lvl w:ilvl="7" w:tplc="D15A118C" w:tentative="1">
      <w:start w:val="1"/>
      <w:numFmt w:val="lowerLetter"/>
      <w:lvlText w:val="%8."/>
      <w:lvlJc w:val="left"/>
      <w:pPr>
        <w:tabs>
          <w:tab w:val="num" w:pos="6840"/>
        </w:tabs>
        <w:ind w:left="6840" w:hanging="360"/>
      </w:pPr>
    </w:lvl>
    <w:lvl w:ilvl="8" w:tplc="75FE370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ABD0C6F4">
      <w:start w:val="1"/>
      <w:numFmt w:val="lowerRoman"/>
      <w:lvlText w:val="(%1)"/>
      <w:lvlJc w:val="left"/>
      <w:pPr>
        <w:tabs>
          <w:tab w:val="num" w:pos="1440"/>
        </w:tabs>
        <w:ind w:left="1440" w:hanging="720"/>
      </w:pPr>
      <w:rPr>
        <w:rFonts w:hint="default"/>
      </w:rPr>
    </w:lvl>
    <w:lvl w:ilvl="1" w:tplc="293A1604" w:tentative="1">
      <w:start w:val="1"/>
      <w:numFmt w:val="lowerLetter"/>
      <w:lvlText w:val="%2."/>
      <w:lvlJc w:val="left"/>
      <w:pPr>
        <w:tabs>
          <w:tab w:val="num" w:pos="1800"/>
        </w:tabs>
        <w:ind w:left="1800" w:hanging="360"/>
      </w:pPr>
    </w:lvl>
    <w:lvl w:ilvl="2" w:tplc="060EB580" w:tentative="1">
      <w:start w:val="1"/>
      <w:numFmt w:val="lowerRoman"/>
      <w:lvlText w:val="%3."/>
      <w:lvlJc w:val="right"/>
      <w:pPr>
        <w:tabs>
          <w:tab w:val="num" w:pos="2520"/>
        </w:tabs>
        <w:ind w:left="2520" w:hanging="180"/>
      </w:pPr>
    </w:lvl>
    <w:lvl w:ilvl="3" w:tplc="77E884F0" w:tentative="1">
      <w:start w:val="1"/>
      <w:numFmt w:val="decimal"/>
      <w:lvlText w:val="%4."/>
      <w:lvlJc w:val="left"/>
      <w:pPr>
        <w:tabs>
          <w:tab w:val="num" w:pos="3240"/>
        </w:tabs>
        <w:ind w:left="3240" w:hanging="360"/>
      </w:pPr>
    </w:lvl>
    <w:lvl w:ilvl="4" w:tplc="8ECA5B74" w:tentative="1">
      <w:start w:val="1"/>
      <w:numFmt w:val="lowerLetter"/>
      <w:lvlText w:val="%5."/>
      <w:lvlJc w:val="left"/>
      <w:pPr>
        <w:tabs>
          <w:tab w:val="num" w:pos="3960"/>
        </w:tabs>
        <w:ind w:left="3960" w:hanging="360"/>
      </w:pPr>
    </w:lvl>
    <w:lvl w:ilvl="5" w:tplc="FF586B70" w:tentative="1">
      <w:start w:val="1"/>
      <w:numFmt w:val="lowerRoman"/>
      <w:lvlText w:val="%6."/>
      <w:lvlJc w:val="right"/>
      <w:pPr>
        <w:tabs>
          <w:tab w:val="num" w:pos="4680"/>
        </w:tabs>
        <w:ind w:left="4680" w:hanging="180"/>
      </w:pPr>
    </w:lvl>
    <w:lvl w:ilvl="6" w:tplc="1F10F316" w:tentative="1">
      <w:start w:val="1"/>
      <w:numFmt w:val="decimal"/>
      <w:lvlText w:val="%7."/>
      <w:lvlJc w:val="left"/>
      <w:pPr>
        <w:tabs>
          <w:tab w:val="num" w:pos="5400"/>
        </w:tabs>
        <w:ind w:left="5400" w:hanging="360"/>
      </w:pPr>
    </w:lvl>
    <w:lvl w:ilvl="7" w:tplc="39B8D8CC" w:tentative="1">
      <w:start w:val="1"/>
      <w:numFmt w:val="lowerLetter"/>
      <w:lvlText w:val="%8."/>
      <w:lvlJc w:val="left"/>
      <w:pPr>
        <w:tabs>
          <w:tab w:val="num" w:pos="6120"/>
        </w:tabs>
        <w:ind w:left="6120" w:hanging="360"/>
      </w:pPr>
    </w:lvl>
    <w:lvl w:ilvl="8" w:tplc="A96042D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8CC85FC6">
      <w:start w:val="1"/>
      <w:numFmt w:val="lowerRoman"/>
      <w:lvlText w:val="(%1)"/>
      <w:lvlJc w:val="left"/>
      <w:pPr>
        <w:tabs>
          <w:tab w:val="num" w:pos="2448"/>
        </w:tabs>
        <w:ind w:left="2448" w:hanging="648"/>
      </w:pPr>
      <w:rPr>
        <w:rFonts w:hint="default"/>
        <w:b w:val="0"/>
        <w:i w:val="0"/>
        <w:u w:val="none"/>
      </w:rPr>
    </w:lvl>
    <w:lvl w:ilvl="1" w:tplc="98546890" w:tentative="1">
      <w:start w:val="1"/>
      <w:numFmt w:val="lowerLetter"/>
      <w:lvlText w:val="%2."/>
      <w:lvlJc w:val="left"/>
      <w:pPr>
        <w:tabs>
          <w:tab w:val="num" w:pos="1440"/>
        </w:tabs>
        <w:ind w:left="1440" w:hanging="360"/>
      </w:pPr>
    </w:lvl>
    <w:lvl w:ilvl="2" w:tplc="CA5A8D58" w:tentative="1">
      <w:start w:val="1"/>
      <w:numFmt w:val="lowerRoman"/>
      <w:lvlText w:val="%3."/>
      <w:lvlJc w:val="right"/>
      <w:pPr>
        <w:tabs>
          <w:tab w:val="num" w:pos="2160"/>
        </w:tabs>
        <w:ind w:left="2160" w:hanging="180"/>
      </w:pPr>
    </w:lvl>
    <w:lvl w:ilvl="3" w:tplc="DA7C86BC" w:tentative="1">
      <w:start w:val="1"/>
      <w:numFmt w:val="decimal"/>
      <w:lvlText w:val="%4."/>
      <w:lvlJc w:val="left"/>
      <w:pPr>
        <w:tabs>
          <w:tab w:val="num" w:pos="2880"/>
        </w:tabs>
        <w:ind w:left="2880" w:hanging="360"/>
      </w:pPr>
    </w:lvl>
    <w:lvl w:ilvl="4" w:tplc="62BE799A" w:tentative="1">
      <w:start w:val="1"/>
      <w:numFmt w:val="lowerLetter"/>
      <w:lvlText w:val="%5."/>
      <w:lvlJc w:val="left"/>
      <w:pPr>
        <w:tabs>
          <w:tab w:val="num" w:pos="3600"/>
        </w:tabs>
        <w:ind w:left="3600" w:hanging="360"/>
      </w:pPr>
    </w:lvl>
    <w:lvl w:ilvl="5" w:tplc="8E305644" w:tentative="1">
      <w:start w:val="1"/>
      <w:numFmt w:val="lowerRoman"/>
      <w:lvlText w:val="%6."/>
      <w:lvlJc w:val="right"/>
      <w:pPr>
        <w:tabs>
          <w:tab w:val="num" w:pos="4320"/>
        </w:tabs>
        <w:ind w:left="4320" w:hanging="180"/>
      </w:pPr>
    </w:lvl>
    <w:lvl w:ilvl="6" w:tplc="CDCA62BA" w:tentative="1">
      <w:start w:val="1"/>
      <w:numFmt w:val="decimal"/>
      <w:lvlText w:val="%7."/>
      <w:lvlJc w:val="left"/>
      <w:pPr>
        <w:tabs>
          <w:tab w:val="num" w:pos="5040"/>
        </w:tabs>
        <w:ind w:left="5040" w:hanging="360"/>
      </w:pPr>
    </w:lvl>
    <w:lvl w:ilvl="7" w:tplc="DABC1A96" w:tentative="1">
      <w:start w:val="1"/>
      <w:numFmt w:val="lowerLetter"/>
      <w:lvlText w:val="%8."/>
      <w:lvlJc w:val="left"/>
      <w:pPr>
        <w:tabs>
          <w:tab w:val="num" w:pos="5760"/>
        </w:tabs>
        <w:ind w:left="5760" w:hanging="360"/>
      </w:pPr>
    </w:lvl>
    <w:lvl w:ilvl="8" w:tplc="5512226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5B5AFAFA">
      <w:start w:val="1"/>
      <w:numFmt w:val="lowerLetter"/>
      <w:lvlText w:val="%1."/>
      <w:lvlJc w:val="left"/>
      <w:pPr>
        <w:tabs>
          <w:tab w:val="num" w:pos="2160"/>
        </w:tabs>
        <w:ind w:left="2160" w:hanging="720"/>
      </w:pPr>
      <w:rPr>
        <w:rFonts w:hint="default"/>
      </w:rPr>
    </w:lvl>
    <w:lvl w:ilvl="1" w:tplc="DA5A3AD2" w:tentative="1">
      <w:start w:val="1"/>
      <w:numFmt w:val="lowerLetter"/>
      <w:lvlText w:val="%2."/>
      <w:lvlJc w:val="left"/>
      <w:pPr>
        <w:tabs>
          <w:tab w:val="num" w:pos="2520"/>
        </w:tabs>
        <w:ind w:left="2520" w:hanging="360"/>
      </w:pPr>
    </w:lvl>
    <w:lvl w:ilvl="2" w:tplc="EEC80F04" w:tentative="1">
      <w:start w:val="1"/>
      <w:numFmt w:val="lowerRoman"/>
      <w:lvlText w:val="%3."/>
      <w:lvlJc w:val="right"/>
      <w:pPr>
        <w:tabs>
          <w:tab w:val="num" w:pos="3240"/>
        </w:tabs>
        <w:ind w:left="3240" w:hanging="180"/>
      </w:pPr>
    </w:lvl>
    <w:lvl w:ilvl="3" w:tplc="69DA6D36" w:tentative="1">
      <w:start w:val="1"/>
      <w:numFmt w:val="decimal"/>
      <w:lvlText w:val="%4."/>
      <w:lvlJc w:val="left"/>
      <w:pPr>
        <w:tabs>
          <w:tab w:val="num" w:pos="3960"/>
        </w:tabs>
        <w:ind w:left="3960" w:hanging="360"/>
      </w:pPr>
    </w:lvl>
    <w:lvl w:ilvl="4" w:tplc="103E8B7E" w:tentative="1">
      <w:start w:val="1"/>
      <w:numFmt w:val="lowerLetter"/>
      <w:lvlText w:val="%5."/>
      <w:lvlJc w:val="left"/>
      <w:pPr>
        <w:tabs>
          <w:tab w:val="num" w:pos="4680"/>
        </w:tabs>
        <w:ind w:left="4680" w:hanging="360"/>
      </w:pPr>
    </w:lvl>
    <w:lvl w:ilvl="5" w:tplc="003E9340" w:tentative="1">
      <w:start w:val="1"/>
      <w:numFmt w:val="lowerRoman"/>
      <w:lvlText w:val="%6."/>
      <w:lvlJc w:val="right"/>
      <w:pPr>
        <w:tabs>
          <w:tab w:val="num" w:pos="5400"/>
        </w:tabs>
        <w:ind w:left="5400" w:hanging="180"/>
      </w:pPr>
    </w:lvl>
    <w:lvl w:ilvl="6" w:tplc="9006B188" w:tentative="1">
      <w:start w:val="1"/>
      <w:numFmt w:val="decimal"/>
      <w:lvlText w:val="%7."/>
      <w:lvlJc w:val="left"/>
      <w:pPr>
        <w:tabs>
          <w:tab w:val="num" w:pos="6120"/>
        </w:tabs>
        <w:ind w:left="6120" w:hanging="360"/>
      </w:pPr>
    </w:lvl>
    <w:lvl w:ilvl="7" w:tplc="5A0CE41E" w:tentative="1">
      <w:start w:val="1"/>
      <w:numFmt w:val="lowerLetter"/>
      <w:lvlText w:val="%8."/>
      <w:lvlJc w:val="left"/>
      <w:pPr>
        <w:tabs>
          <w:tab w:val="num" w:pos="6840"/>
        </w:tabs>
        <w:ind w:left="6840" w:hanging="360"/>
      </w:pPr>
    </w:lvl>
    <w:lvl w:ilvl="8" w:tplc="D1343DF0"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BE1CEFE0">
      <w:start w:val="1"/>
      <w:numFmt w:val="bullet"/>
      <w:lvlText w:val=""/>
      <w:lvlJc w:val="left"/>
      <w:pPr>
        <w:tabs>
          <w:tab w:val="num" w:pos="5760"/>
        </w:tabs>
        <w:ind w:left="5760" w:hanging="360"/>
      </w:pPr>
      <w:rPr>
        <w:rFonts w:ascii="Symbol" w:hAnsi="Symbol" w:hint="default"/>
        <w:color w:val="auto"/>
        <w:u w:val="none"/>
      </w:rPr>
    </w:lvl>
    <w:lvl w:ilvl="1" w:tplc="1E98380C" w:tentative="1">
      <w:start w:val="1"/>
      <w:numFmt w:val="bullet"/>
      <w:lvlText w:val="o"/>
      <w:lvlJc w:val="left"/>
      <w:pPr>
        <w:tabs>
          <w:tab w:val="num" w:pos="3600"/>
        </w:tabs>
        <w:ind w:left="3600" w:hanging="360"/>
      </w:pPr>
      <w:rPr>
        <w:rFonts w:ascii="Courier New" w:hAnsi="Courier New" w:hint="default"/>
      </w:rPr>
    </w:lvl>
    <w:lvl w:ilvl="2" w:tplc="A924470A" w:tentative="1">
      <w:start w:val="1"/>
      <w:numFmt w:val="bullet"/>
      <w:lvlText w:val=""/>
      <w:lvlJc w:val="left"/>
      <w:pPr>
        <w:tabs>
          <w:tab w:val="num" w:pos="4320"/>
        </w:tabs>
        <w:ind w:left="4320" w:hanging="360"/>
      </w:pPr>
      <w:rPr>
        <w:rFonts w:ascii="Wingdings" w:hAnsi="Wingdings" w:hint="default"/>
      </w:rPr>
    </w:lvl>
    <w:lvl w:ilvl="3" w:tplc="B236424E">
      <w:start w:val="1"/>
      <w:numFmt w:val="bullet"/>
      <w:lvlText w:val=""/>
      <w:lvlJc w:val="left"/>
      <w:pPr>
        <w:tabs>
          <w:tab w:val="num" w:pos="5040"/>
        </w:tabs>
        <w:ind w:left="5040" w:hanging="360"/>
      </w:pPr>
      <w:rPr>
        <w:rFonts w:ascii="Symbol" w:hAnsi="Symbol" w:hint="default"/>
      </w:rPr>
    </w:lvl>
    <w:lvl w:ilvl="4" w:tplc="336AD2EC" w:tentative="1">
      <w:start w:val="1"/>
      <w:numFmt w:val="bullet"/>
      <w:lvlText w:val="o"/>
      <w:lvlJc w:val="left"/>
      <w:pPr>
        <w:tabs>
          <w:tab w:val="num" w:pos="5760"/>
        </w:tabs>
        <w:ind w:left="5760" w:hanging="360"/>
      </w:pPr>
      <w:rPr>
        <w:rFonts w:ascii="Courier New" w:hAnsi="Courier New" w:hint="default"/>
      </w:rPr>
    </w:lvl>
    <w:lvl w:ilvl="5" w:tplc="40962E48" w:tentative="1">
      <w:start w:val="1"/>
      <w:numFmt w:val="bullet"/>
      <w:lvlText w:val=""/>
      <w:lvlJc w:val="left"/>
      <w:pPr>
        <w:tabs>
          <w:tab w:val="num" w:pos="6480"/>
        </w:tabs>
        <w:ind w:left="6480" w:hanging="360"/>
      </w:pPr>
      <w:rPr>
        <w:rFonts w:ascii="Wingdings" w:hAnsi="Wingdings" w:hint="default"/>
      </w:rPr>
    </w:lvl>
    <w:lvl w:ilvl="6" w:tplc="047450E2" w:tentative="1">
      <w:start w:val="1"/>
      <w:numFmt w:val="bullet"/>
      <w:lvlText w:val=""/>
      <w:lvlJc w:val="left"/>
      <w:pPr>
        <w:tabs>
          <w:tab w:val="num" w:pos="7200"/>
        </w:tabs>
        <w:ind w:left="7200" w:hanging="360"/>
      </w:pPr>
      <w:rPr>
        <w:rFonts w:ascii="Symbol" w:hAnsi="Symbol" w:hint="default"/>
      </w:rPr>
    </w:lvl>
    <w:lvl w:ilvl="7" w:tplc="5A68CE54" w:tentative="1">
      <w:start w:val="1"/>
      <w:numFmt w:val="bullet"/>
      <w:lvlText w:val="o"/>
      <w:lvlJc w:val="left"/>
      <w:pPr>
        <w:tabs>
          <w:tab w:val="num" w:pos="7920"/>
        </w:tabs>
        <w:ind w:left="7920" w:hanging="360"/>
      </w:pPr>
      <w:rPr>
        <w:rFonts w:ascii="Courier New" w:hAnsi="Courier New" w:hint="default"/>
      </w:rPr>
    </w:lvl>
    <w:lvl w:ilvl="8" w:tplc="E0F23AD2"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6A7239BA">
      <w:start w:val="1"/>
      <w:numFmt w:val="bullet"/>
      <w:lvlText w:val=""/>
      <w:lvlJc w:val="left"/>
      <w:pPr>
        <w:tabs>
          <w:tab w:val="num" w:pos="720"/>
        </w:tabs>
        <w:ind w:left="720" w:hanging="360"/>
      </w:pPr>
      <w:rPr>
        <w:rFonts w:ascii="Symbol" w:hAnsi="Symbol" w:hint="default"/>
      </w:rPr>
    </w:lvl>
    <w:lvl w:ilvl="1" w:tplc="1ED89422" w:tentative="1">
      <w:start w:val="1"/>
      <w:numFmt w:val="bullet"/>
      <w:lvlText w:val="o"/>
      <w:lvlJc w:val="left"/>
      <w:pPr>
        <w:tabs>
          <w:tab w:val="num" w:pos="1440"/>
        </w:tabs>
        <w:ind w:left="1440" w:hanging="360"/>
      </w:pPr>
      <w:rPr>
        <w:rFonts w:ascii="Courier New" w:hAnsi="Courier New" w:hint="default"/>
      </w:rPr>
    </w:lvl>
    <w:lvl w:ilvl="2" w:tplc="456833F2" w:tentative="1">
      <w:start w:val="1"/>
      <w:numFmt w:val="bullet"/>
      <w:lvlText w:val=""/>
      <w:lvlJc w:val="left"/>
      <w:pPr>
        <w:tabs>
          <w:tab w:val="num" w:pos="2160"/>
        </w:tabs>
        <w:ind w:left="2160" w:hanging="360"/>
      </w:pPr>
      <w:rPr>
        <w:rFonts w:ascii="Wingdings" w:hAnsi="Wingdings" w:hint="default"/>
      </w:rPr>
    </w:lvl>
    <w:lvl w:ilvl="3" w:tplc="4AE20FDA" w:tentative="1">
      <w:start w:val="1"/>
      <w:numFmt w:val="bullet"/>
      <w:lvlText w:val=""/>
      <w:lvlJc w:val="left"/>
      <w:pPr>
        <w:tabs>
          <w:tab w:val="num" w:pos="2880"/>
        </w:tabs>
        <w:ind w:left="2880" w:hanging="360"/>
      </w:pPr>
      <w:rPr>
        <w:rFonts w:ascii="Symbol" w:hAnsi="Symbol" w:hint="default"/>
      </w:rPr>
    </w:lvl>
    <w:lvl w:ilvl="4" w:tplc="8DD6F3F8" w:tentative="1">
      <w:start w:val="1"/>
      <w:numFmt w:val="bullet"/>
      <w:lvlText w:val="o"/>
      <w:lvlJc w:val="left"/>
      <w:pPr>
        <w:tabs>
          <w:tab w:val="num" w:pos="3600"/>
        </w:tabs>
        <w:ind w:left="3600" w:hanging="360"/>
      </w:pPr>
      <w:rPr>
        <w:rFonts w:ascii="Courier New" w:hAnsi="Courier New" w:hint="default"/>
      </w:rPr>
    </w:lvl>
    <w:lvl w:ilvl="5" w:tplc="32A0870C" w:tentative="1">
      <w:start w:val="1"/>
      <w:numFmt w:val="bullet"/>
      <w:lvlText w:val=""/>
      <w:lvlJc w:val="left"/>
      <w:pPr>
        <w:tabs>
          <w:tab w:val="num" w:pos="4320"/>
        </w:tabs>
        <w:ind w:left="4320" w:hanging="360"/>
      </w:pPr>
      <w:rPr>
        <w:rFonts w:ascii="Wingdings" w:hAnsi="Wingdings" w:hint="default"/>
      </w:rPr>
    </w:lvl>
    <w:lvl w:ilvl="6" w:tplc="6E9CF794" w:tentative="1">
      <w:start w:val="1"/>
      <w:numFmt w:val="bullet"/>
      <w:lvlText w:val=""/>
      <w:lvlJc w:val="left"/>
      <w:pPr>
        <w:tabs>
          <w:tab w:val="num" w:pos="5040"/>
        </w:tabs>
        <w:ind w:left="5040" w:hanging="360"/>
      </w:pPr>
      <w:rPr>
        <w:rFonts w:ascii="Symbol" w:hAnsi="Symbol" w:hint="default"/>
      </w:rPr>
    </w:lvl>
    <w:lvl w:ilvl="7" w:tplc="71FA2630" w:tentative="1">
      <w:start w:val="1"/>
      <w:numFmt w:val="bullet"/>
      <w:lvlText w:val="o"/>
      <w:lvlJc w:val="left"/>
      <w:pPr>
        <w:tabs>
          <w:tab w:val="num" w:pos="5760"/>
        </w:tabs>
        <w:ind w:left="5760" w:hanging="360"/>
      </w:pPr>
      <w:rPr>
        <w:rFonts w:ascii="Courier New" w:hAnsi="Courier New" w:hint="default"/>
      </w:rPr>
    </w:lvl>
    <w:lvl w:ilvl="8" w:tplc="55503EBC"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522E3AEA">
      <w:start w:val="6"/>
      <w:numFmt w:val="lowerRoman"/>
      <w:lvlText w:val="(%1)"/>
      <w:lvlJc w:val="left"/>
      <w:pPr>
        <w:tabs>
          <w:tab w:val="num" w:pos="1440"/>
        </w:tabs>
        <w:ind w:left="1440" w:hanging="720"/>
      </w:pPr>
      <w:rPr>
        <w:rFonts w:hint="default"/>
        <w:u w:val="double"/>
      </w:rPr>
    </w:lvl>
    <w:lvl w:ilvl="1" w:tplc="A7866186" w:tentative="1">
      <w:start w:val="1"/>
      <w:numFmt w:val="lowerLetter"/>
      <w:lvlText w:val="%2."/>
      <w:lvlJc w:val="left"/>
      <w:pPr>
        <w:tabs>
          <w:tab w:val="num" w:pos="1800"/>
        </w:tabs>
        <w:ind w:left="1800" w:hanging="360"/>
      </w:pPr>
    </w:lvl>
    <w:lvl w:ilvl="2" w:tplc="C13E19D0" w:tentative="1">
      <w:start w:val="1"/>
      <w:numFmt w:val="lowerRoman"/>
      <w:lvlText w:val="%3."/>
      <w:lvlJc w:val="right"/>
      <w:pPr>
        <w:tabs>
          <w:tab w:val="num" w:pos="2520"/>
        </w:tabs>
        <w:ind w:left="2520" w:hanging="180"/>
      </w:pPr>
    </w:lvl>
    <w:lvl w:ilvl="3" w:tplc="89BC750E" w:tentative="1">
      <w:start w:val="1"/>
      <w:numFmt w:val="decimal"/>
      <w:lvlText w:val="%4."/>
      <w:lvlJc w:val="left"/>
      <w:pPr>
        <w:tabs>
          <w:tab w:val="num" w:pos="3240"/>
        </w:tabs>
        <w:ind w:left="3240" w:hanging="360"/>
      </w:pPr>
    </w:lvl>
    <w:lvl w:ilvl="4" w:tplc="FD2AC6FE" w:tentative="1">
      <w:start w:val="1"/>
      <w:numFmt w:val="lowerLetter"/>
      <w:lvlText w:val="%5."/>
      <w:lvlJc w:val="left"/>
      <w:pPr>
        <w:tabs>
          <w:tab w:val="num" w:pos="3960"/>
        </w:tabs>
        <w:ind w:left="3960" w:hanging="360"/>
      </w:pPr>
    </w:lvl>
    <w:lvl w:ilvl="5" w:tplc="AF086D58" w:tentative="1">
      <w:start w:val="1"/>
      <w:numFmt w:val="lowerRoman"/>
      <w:lvlText w:val="%6."/>
      <w:lvlJc w:val="right"/>
      <w:pPr>
        <w:tabs>
          <w:tab w:val="num" w:pos="4680"/>
        </w:tabs>
        <w:ind w:left="4680" w:hanging="180"/>
      </w:pPr>
    </w:lvl>
    <w:lvl w:ilvl="6" w:tplc="5A1E87A6" w:tentative="1">
      <w:start w:val="1"/>
      <w:numFmt w:val="decimal"/>
      <w:lvlText w:val="%7."/>
      <w:lvlJc w:val="left"/>
      <w:pPr>
        <w:tabs>
          <w:tab w:val="num" w:pos="5400"/>
        </w:tabs>
        <w:ind w:left="5400" w:hanging="360"/>
      </w:pPr>
    </w:lvl>
    <w:lvl w:ilvl="7" w:tplc="780282CA" w:tentative="1">
      <w:start w:val="1"/>
      <w:numFmt w:val="lowerLetter"/>
      <w:lvlText w:val="%8."/>
      <w:lvlJc w:val="left"/>
      <w:pPr>
        <w:tabs>
          <w:tab w:val="num" w:pos="6120"/>
        </w:tabs>
        <w:ind w:left="6120" w:hanging="360"/>
      </w:pPr>
    </w:lvl>
    <w:lvl w:ilvl="8" w:tplc="1E482474"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23872"/>
    <w:rsid w:val="00A23872"/>
    <w:rsid w:val="00A2405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12D3"/>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A23872"/>
    <w:pPr>
      <w:jc w:val="center"/>
    </w:pPr>
    <w:rPr>
      <w:b/>
      <w:bCs/>
    </w:rPr>
  </w:style>
  <w:style w:type="character" w:styleId="CommentReference">
    <w:name w:val="annotation reference"/>
    <w:basedOn w:val="DefaultParagraphFont"/>
    <w:semiHidden/>
    <w:rsid w:val="00A23872"/>
    <w:rPr>
      <w:sz w:val="16"/>
      <w:szCs w:val="16"/>
    </w:rPr>
  </w:style>
  <w:style w:type="paragraph" w:styleId="CommentText">
    <w:name w:val="annotation text"/>
    <w:basedOn w:val="Normal"/>
    <w:semiHidden/>
    <w:rsid w:val="00A23872"/>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rsid w:val="00A23872"/>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878</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2017-12-13T19:32:00Z</dcterms:created>
  <dcterms:modified xsi:type="dcterms:W3CDTF">2017-12-13T19:32:00Z</dcterms:modified>
</cp:coreProperties>
</file>