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72" w:rsidRPr="00134068" w:rsidRDefault="00B12333" w:rsidP="00C32B72">
      <w:pPr>
        <w:pStyle w:val="Heading2"/>
      </w:pPr>
      <w:bookmarkStart w:id="0" w:name="_Toc261446003"/>
      <w:r>
        <w:t>2</w:t>
      </w:r>
      <w:r w:rsidRPr="00134068">
        <w:t>.</w:t>
      </w:r>
      <w:r>
        <w:t>11</w:t>
      </w:r>
      <w:r w:rsidRPr="00134068">
        <w:tab/>
        <w:t xml:space="preserve">Definitions - </w:t>
      </w:r>
      <w:r>
        <w:t>K</w:t>
      </w:r>
      <w:bookmarkEnd w:id="0"/>
    </w:p>
    <w:p w:rsidR="00C9509C" w:rsidRDefault="00B12333" w:rsidP="00C9509C">
      <w:pPr>
        <w:tabs>
          <w:tab w:val="right" w:pos="9360"/>
        </w:tabs>
      </w:pPr>
    </w:p>
    <w:sectPr w:rsidR="00C9509C" w:rsidSect="005C02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69F" w:rsidRDefault="0098669F" w:rsidP="0098669F">
      <w:pPr>
        <w:spacing w:after="0" w:line="240" w:lineRule="auto"/>
      </w:pPr>
      <w:r>
        <w:separator/>
      </w:r>
    </w:p>
  </w:endnote>
  <w:endnote w:type="continuationSeparator" w:id="0">
    <w:p w:rsidR="0098669F" w:rsidRDefault="0098669F" w:rsidP="00986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69F" w:rsidRDefault="00B12333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98669F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98669F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69F" w:rsidRDefault="00B12333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98669F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98669F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69F" w:rsidRDefault="00B12333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98669F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98669F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69F" w:rsidRDefault="0098669F" w:rsidP="0098669F">
      <w:pPr>
        <w:spacing w:after="0" w:line="240" w:lineRule="auto"/>
      </w:pPr>
      <w:r>
        <w:separator/>
      </w:r>
    </w:p>
  </w:footnote>
  <w:footnote w:type="continuationSeparator" w:id="0">
    <w:p w:rsidR="0098669F" w:rsidRDefault="0098669F" w:rsidP="00986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69F" w:rsidRDefault="00B12333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2.11 MST Definitions - K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69F" w:rsidRDefault="00B12333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Market </w:t>
    </w:r>
    <w:r>
      <w:rPr>
        <w:rFonts w:ascii="Arial" w:eastAsia="Arial" w:hAnsi="Arial" w:cs="Arial"/>
        <w:color w:val="000000"/>
        <w:sz w:val="16"/>
      </w:rPr>
      <w:t>Administration and Control Area Services Tariff (MST) --&gt; 2 MST Definitions --&gt; 2.11 MST Definitions - K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69F" w:rsidRDefault="00B12333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</w:t>
    </w:r>
    <w:r>
      <w:rPr>
        <w:rFonts w:ascii="Arial" w:eastAsia="Arial" w:hAnsi="Arial" w:cs="Arial"/>
        <w:color w:val="000000"/>
        <w:sz w:val="16"/>
      </w:rPr>
      <w:t>arket Administration and Control Area Services Tariff (MST) --&gt; 2 MST Definitions --&gt; 2.11 MST Definitions - 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" w:hAnsi="Times New" w:cs="Times New Roman"/>
        <w:sz w:val="24"/>
        <w:szCs w:val="24"/>
        <w:u w:val="single"/>
      </w:rPr>
    </w:lvl>
    <w:lvl w:ilvl="1">
      <w:start w:val="1"/>
      <w:numFmt w:val="decimal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168111E"/>
    <w:multiLevelType w:val="hybridMultilevel"/>
    <w:tmpl w:val="3DFAEC56"/>
    <w:lvl w:ilvl="0" w:tplc="185CD2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2C69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D9613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308E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A2FD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4C4C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6460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5E80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6EC47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82582"/>
    <w:multiLevelType w:val="hybridMultilevel"/>
    <w:tmpl w:val="7B1A2A46"/>
    <w:lvl w:ilvl="0" w:tplc="06B0DD56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92802E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09695B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566D0E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AF825F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FA81CF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D920D9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60E929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6B660D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A06813"/>
    <w:multiLevelType w:val="hybridMultilevel"/>
    <w:tmpl w:val="2174E468"/>
    <w:lvl w:ilvl="0" w:tplc="46BC20F2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D7CEFB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0C00B9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1C8BEA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882C55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C8086B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D82773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0FA386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278800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75374A"/>
    <w:multiLevelType w:val="hybridMultilevel"/>
    <w:tmpl w:val="F5EC19CC"/>
    <w:lvl w:ilvl="0" w:tplc="2BCE06F6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8CC0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1432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D0E1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1A6F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478D6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9218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E451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A865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0327CC"/>
    <w:multiLevelType w:val="hybridMultilevel"/>
    <w:tmpl w:val="41F49058"/>
    <w:lvl w:ilvl="0" w:tplc="63AA0612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4"/>
      </w:rPr>
    </w:lvl>
    <w:lvl w:ilvl="1" w:tplc="1C240CEE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4B6002C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B561FD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FBED2E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8A30F3D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60A4D01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915E45C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6BDC477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4CA4272"/>
    <w:multiLevelType w:val="hybridMultilevel"/>
    <w:tmpl w:val="CD6A0404"/>
    <w:lvl w:ilvl="0" w:tplc="8CFE5E78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B3FA2B48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E9C0050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B34AA6D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7024E7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73BEBC8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918AE0C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CF4AD29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9DA3A2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5593AD7"/>
    <w:multiLevelType w:val="multilevel"/>
    <w:tmpl w:val="2114646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A3630EB"/>
    <w:multiLevelType w:val="singleLevel"/>
    <w:tmpl w:val="ACDABC88"/>
    <w:lvl w:ilvl="0">
      <w:start w:val="1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2E3C74FD"/>
    <w:multiLevelType w:val="hybridMultilevel"/>
    <w:tmpl w:val="63120864"/>
    <w:lvl w:ilvl="0" w:tplc="3ED2762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37FC2C7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064CBA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604DCE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296846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B0042B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7F0785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04271D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6EEE24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F382457"/>
    <w:multiLevelType w:val="singleLevel"/>
    <w:tmpl w:val="9DFC635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>
    <w:nsid w:val="30C93C9A"/>
    <w:multiLevelType w:val="multilevel"/>
    <w:tmpl w:val="1AF8DE6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611755C"/>
    <w:multiLevelType w:val="singleLevel"/>
    <w:tmpl w:val="3C5AB636"/>
    <w:lvl w:ilvl="0">
      <w:start w:val="5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3">
    <w:nsid w:val="372A749B"/>
    <w:multiLevelType w:val="hybridMultilevel"/>
    <w:tmpl w:val="EBD879C0"/>
    <w:lvl w:ilvl="0" w:tplc="18BA0F7E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B51A3B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CE35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46C7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9430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7C9D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6E38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70E4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1610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5">
    <w:nsid w:val="3BDA578B"/>
    <w:multiLevelType w:val="multilevel"/>
    <w:tmpl w:val="53B6E3A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7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9">
    <w:nsid w:val="41301D75"/>
    <w:multiLevelType w:val="hybridMultilevel"/>
    <w:tmpl w:val="66320138"/>
    <w:lvl w:ilvl="0" w:tplc="3B3004AE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74E957E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7456822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A790BA6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42D694D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07682D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54E65A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CA62B83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2402CDE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1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2">
    <w:nsid w:val="671739E9"/>
    <w:multiLevelType w:val="hybridMultilevel"/>
    <w:tmpl w:val="B29C98A0"/>
    <w:lvl w:ilvl="0" w:tplc="61821EC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1D06D9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3B30F8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45A087E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772C53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DDC0D0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9C50118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AE3496B6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4146767C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3">
    <w:nsid w:val="686F2615"/>
    <w:multiLevelType w:val="singleLevel"/>
    <w:tmpl w:val="34C0328A"/>
    <w:lvl w:ilvl="0">
      <w:start w:val="8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4">
    <w:nsid w:val="6BD94587"/>
    <w:multiLevelType w:val="multilevel"/>
    <w:tmpl w:val="25860A4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6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7">
    <w:nsid w:val="727D7DBC"/>
    <w:multiLevelType w:val="hybridMultilevel"/>
    <w:tmpl w:val="CC7E9B82"/>
    <w:lvl w:ilvl="0" w:tplc="F0FED7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3A4E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69C0C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3C0D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760A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E0E4A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3EEE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62F4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F9E07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5C13069"/>
    <w:multiLevelType w:val="hybridMultilevel"/>
    <w:tmpl w:val="F0BC2648"/>
    <w:lvl w:ilvl="0" w:tplc="AA6A4566">
      <w:start w:val="6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u w:val="double"/>
      </w:rPr>
    </w:lvl>
    <w:lvl w:ilvl="1" w:tplc="C686B63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88C5E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6ACF21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72E8E6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794A84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632C21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B9E92C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CE6BD7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0">
    <w:nsid w:val="7E4E4DD3"/>
    <w:multiLevelType w:val="multilevel"/>
    <w:tmpl w:val="71C64A0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sz w:val="26"/>
        <w:szCs w:val="26"/>
      </w:rPr>
    </w:lvl>
    <w:lvl w:ilvl="1">
      <w:start w:val="1"/>
      <w:numFmt w:val="upperLetter"/>
      <w:lvlText w:val="%2."/>
      <w:lvlJc w:val="left"/>
      <w:pPr>
        <w:tabs>
          <w:tab w:val="num" w:pos="560"/>
        </w:tabs>
        <w:ind w:left="56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0"/>
        </w:tabs>
        <w:ind w:left="9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640"/>
        </w:tabs>
        <w:ind w:left="164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000"/>
        </w:tabs>
        <w:ind w:left="200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360"/>
        </w:tabs>
        <w:ind w:left="2360" w:hanging="72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720"/>
        </w:tabs>
        <w:ind w:left="2720" w:hanging="720"/>
      </w:pPr>
      <w:rPr>
        <w:rFonts w:hint="default"/>
      </w:rPr>
    </w:lvl>
    <w:lvl w:ilvl="8">
      <w:start w:val="1"/>
      <w:numFmt w:val="decimalZero"/>
      <w:lvlText w:val="(%9)"/>
      <w:lvlJc w:val="left"/>
      <w:pPr>
        <w:tabs>
          <w:tab w:val="num" w:pos="3080"/>
        </w:tabs>
        <w:ind w:left="3080" w:hanging="720"/>
      </w:pPr>
      <w:rPr>
        <w:rFonts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0"/>
  </w:num>
  <w:num w:numId="3">
    <w:abstractNumId w:val="12"/>
  </w:num>
  <w:num w:numId="4">
    <w:abstractNumId w:val="23"/>
  </w:num>
  <w:num w:numId="5">
    <w:abstractNumId w:val="8"/>
  </w:num>
  <w:num w:numId="6">
    <w:abstractNumId w:val="11"/>
  </w:num>
  <w:num w:numId="7">
    <w:abstractNumId w:val="15"/>
  </w:num>
  <w:num w:numId="8">
    <w:abstractNumId w:val="2"/>
  </w:num>
  <w:num w:numId="9">
    <w:abstractNumId w:val="7"/>
  </w:num>
  <w:num w:numId="10">
    <w:abstractNumId w:val="3"/>
  </w:num>
  <w:num w:numId="11">
    <w:abstractNumId w:val="19"/>
  </w:num>
  <w:num w:numId="12">
    <w:abstractNumId w:val="28"/>
  </w:num>
  <w:num w:numId="13">
    <w:abstractNumId w:val="9"/>
  </w:num>
  <w:num w:numId="14">
    <w:abstractNumId w:val="6"/>
  </w:num>
  <w:num w:numId="15">
    <w:abstractNumId w:val="5"/>
  </w:num>
  <w:num w:numId="16">
    <w:abstractNumId w:val="24"/>
    <w:lvlOverride w:ilvl="0">
      <w:startOverride w:val="2"/>
    </w:lvlOverride>
    <w:lvlOverride w:ilvl="1">
      <w:startOverride w:val="8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4"/>
  </w:num>
  <w:num w:numId="19">
    <w:abstractNumId w:val="27"/>
  </w:num>
  <w:num w:numId="20">
    <w:abstractNumId w:val="1"/>
  </w:num>
  <w:num w:numId="2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2">
    <w:abstractNumId w:val="29"/>
  </w:num>
  <w:num w:numId="23">
    <w:abstractNumId w:val="16"/>
  </w:num>
  <w:num w:numId="24">
    <w:abstractNumId w:val="17"/>
  </w:num>
  <w:num w:numId="25">
    <w:abstractNumId w:val="25"/>
  </w:num>
  <w:num w:numId="26">
    <w:abstractNumId w:val="14"/>
  </w:num>
  <w:num w:numId="27">
    <w:abstractNumId w:val="26"/>
  </w:num>
  <w:num w:numId="28">
    <w:abstractNumId w:val="21"/>
  </w:num>
  <w:num w:numId="29">
    <w:abstractNumId w:val="20"/>
  </w:num>
  <w:num w:numId="30">
    <w:abstractNumId w:val="18"/>
  </w:num>
  <w:num w:numId="31">
    <w:abstractNumId w:val="13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proofState w:spelling="clean" w:grammar="clean"/>
  <w:stylePaneFormatFilter w:val="3F01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669F"/>
    <w:rsid w:val="0098669F"/>
    <w:rsid w:val="00B12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66C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F60F8C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F60F8C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F60F8C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F60F8C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F60F8C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F60F8C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F60F8C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F60F8C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F60F8C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60F8C"/>
    <w:rPr>
      <w:b/>
      <w:snapToGrid w:val="0"/>
      <w:sz w:val="24"/>
      <w:lang w:val="en-US" w:eastAsia="en-US" w:bidi="ar-SA"/>
    </w:rPr>
  </w:style>
  <w:style w:type="paragraph" w:styleId="Title">
    <w:name w:val="Title"/>
    <w:basedOn w:val="Normal"/>
    <w:qFormat/>
    <w:rsid w:val="0098669F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semiHidden/>
    <w:rsid w:val="0098669F"/>
    <w:rPr>
      <w:sz w:val="16"/>
      <w:szCs w:val="16"/>
    </w:rPr>
  </w:style>
  <w:style w:type="paragraph" w:styleId="CommentText">
    <w:name w:val="annotation text"/>
    <w:basedOn w:val="Normal"/>
    <w:semiHidden/>
    <w:rsid w:val="0098669F"/>
    <w:pPr>
      <w:widowControl w:val="0"/>
    </w:pPr>
    <w:rPr>
      <w:sz w:val="20"/>
      <w:szCs w:val="20"/>
    </w:rPr>
  </w:style>
  <w:style w:type="paragraph" w:styleId="Header">
    <w:name w:val="header"/>
    <w:basedOn w:val="Normal"/>
    <w:rsid w:val="00F60F8C"/>
    <w:pPr>
      <w:tabs>
        <w:tab w:val="center" w:pos="4680"/>
        <w:tab w:val="right" w:pos="9360"/>
      </w:tabs>
    </w:pPr>
    <w:rPr>
      <w:szCs w:val="24"/>
    </w:rPr>
  </w:style>
  <w:style w:type="paragraph" w:styleId="Subtitle">
    <w:name w:val="Subtitle"/>
    <w:basedOn w:val="Normal"/>
    <w:qFormat/>
    <w:rsid w:val="0098669F"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character" w:styleId="PageNumber">
    <w:name w:val="page number"/>
    <w:basedOn w:val="DefaultParagraphFont"/>
    <w:rsid w:val="005B7AA7"/>
  </w:style>
  <w:style w:type="paragraph" w:styleId="BalloonText">
    <w:name w:val="Balloon Text"/>
    <w:basedOn w:val="Normal"/>
    <w:semiHidden/>
    <w:rsid w:val="00F60F8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5339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semiHidden/>
    <w:rsid w:val="00F60F8C"/>
  </w:style>
  <w:style w:type="paragraph" w:customStyle="1" w:styleId="Definition">
    <w:name w:val="Definition"/>
    <w:basedOn w:val="Normal"/>
    <w:rsid w:val="00F60F8C"/>
    <w:pPr>
      <w:spacing w:before="240" w:after="240"/>
    </w:pPr>
  </w:style>
  <w:style w:type="paragraph" w:customStyle="1" w:styleId="Definitionindent">
    <w:name w:val="Definition indent"/>
    <w:basedOn w:val="Definition"/>
    <w:rsid w:val="00F60F8C"/>
    <w:pPr>
      <w:spacing w:before="120" w:after="120"/>
      <w:ind w:left="720"/>
    </w:pPr>
  </w:style>
  <w:style w:type="paragraph" w:customStyle="1" w:styleId="Bodypara">
    <w:name w:val="Body para"/>
    <w:basedOn w:val="Normal"/>
    <w:rsid w:val="00F60F8C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F60F8C"/>
    <w:pPr>
      <w:ind w:left="1440" w:hanging="720"/>
    </w:pPr>
  </w:style>
  <w:style w:type="paragraph" w:styleId="Date">
    <w:name w:val="Date"/>
    <w:basedOn w:val="Normal"/>
    <w:next w:val="Normal"/>
    <w:rsid w:val="00F60F8C"/>
  </w:style>
  <w:style w:type="paragraph" w:customStyle="1" w:styleId="TOCheading">
    <w:name w:val="TOC heading"/>
    <w:basedOn w:val="Normal"/>
    <w:rsid w:val="00F60F8C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F60F8C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rsid w:val="00F60F8C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F60F8C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F60F8C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F60F8C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F60F8C"/>
    <w:pPr>
      <w:numPr>
        <w:numId w:val="18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F60F8C"/>
  </w:style>
  <w:style w:type="paragraph" w:customStyle="1" w:styleId="Tarifftitle">
    <w:name w:val="Tariff title"/>
    <w:basedOn w:val="Normal"/>
    <w:rsid w:val="00F60F8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F60F8C"/>
    <w:pPr>
      <w:ind w:left="240"/>
    </w:pPr>
  </w:style>
  <w:style w:type="character" w:styleId="Hyperlink">
    <w:name w:val="Hyperlink"/>
    <w:basedOn w:val="DefaultParagraphFont"/>
    <w:rsid w:val="00F60F8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F60F8C"/>
    <w:pPr>
      <w:ind w:left="480"/>
    </w:pPr>
  </w:style>
  <w:style w:type="paragraph" w:styleId="TOC4">
    <w:name w:val="toc 4"/>
    <w:basedOn w:val="Normal"/>
    <w:next w:val="Normal"/>
    <w:semiHidden/>
    <w:rsid w:val="00F60F8C"/>
    <w:pPr>
      <w:ind w:left="720"/>
    </w:pPr>
  </w:style>
  <w:style w:type="paragraph" w:customStyle="1" w:styleId="subalphapara">
    <w:name w:val="sub alpha para"/>
    <w:basedOn w:val="alphapara"/>
    <w:rsid w:val="000660E1"/>
    <w:pPr>
      <w:ind w:firstLine="0"/>
    </w:pPr>
    <w:rPr>
      <w:szCs w:val="24"/>
    </w:rPr>
  </w:style>
  <w:style w:type="paragraph" w:customStyle="1" w:styleId="Level1">
    <w:name w:val="Level 1"/>
    <w:basedOn w:val="Normal"/>
    <w:rsid w:val="00F60F8C"/>
    <w:pPr>
      <w:ind w:left="1890" w:hanging="720"/>
    </w:pPr>
  </w:style>
  <w:style w:type="paragraph" w:styleId="BodyTextIndent2">
    <w:name w:val="Body Text Indent 2"/>
    <w:basedOn w:val="Normal"/>
    <w:rsid w:val="004955A2"/>
    <w:pPr>
      <w:spacing w:line="480" w:lineRule="auto"/>
      <w:ind w:left="720" w:firstLine="720"/>
    </w:pPr>
    <w:rPr>
      <w:szCs w:val="24"/>
    </w:rPr>
  </w:style>
  <w:style w:type="paragraph" w:styleId="EndnoteText">
    <w:name w:val="endnote text"/>
    <w:basedOn w:val="Normal"/>
    <w:semiHidden/>
    <w:rsid w:val="004C7F05"/>
    <w:rPr>
      <w:sz w:val="20"/>
    </w:rPr>
  </w:style>
  <w:style w:type="character" w:styleId="EndnoteReference">
    <w:name w:val="endnote reference"/>
    <w:basedOn w:val="DefaultParagraphFont"/>
    <w:semiHidden/>
    <w:rsid w:val="004C7F05"/>
    <w:rPr>
      <w:vertAlign w:val="superscript"/>
    </w:rPr>
  </w:style>
  <w:style w:type="paragraph" w:styleId="FootnoteText">
    <w:name w:val="footnote text"/>
    <w:basedOn w:val="Normal"/>
    <w:semiHidden/>
    <w:rsid w:val="004C7F05"/>
    <w:rPr>
      <w:sz w:val="20"/>
    </w:rPr>
  </w:style>
  <w:style w:type="character" w:customStyle="1" w:styleId="Heading1Char">
    <w:name w:val="Heading 1 Char"/>
    <w:basedOn w:val="DefaultParagraphFont"/>
    <w:link w:val="Heading1"/>
    <w:rsid w:val="003B777B"/>
    <w:rPr>
      <w:b/>
      <w:snapToGrid w:val="0"/>
      <w:sz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 </vt:lpstr>
    </vt:vector>
  </TitlesOfParts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cp:lastModifiedBy/>
  <cp:revision>1</cp:revision>
  <cp:lastPrinted>2010-06-10T21:17:00Z</cp:lastPrinted>
  <dcterms:created xsi:type="dcterms:W3CDTF">2017-12-13T19:29:00Z</dcterms:created>
  <dcterms:modified xsi:type="dcterms:W3CDTF">2017-12-13T19:29:00Z</dcterms:modified>
</cp:coreProperties>
</file>