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F6A" w:rsidRDefault="00731F6A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731F6A" w:rsidRDefault="00731F6A">
      <w:pPr>
        <w:autoSpaceDE w:val="0"/>
        <w:autoSpaceDN w:val="0"/>
        <w:adjustRightInd w:val="0"/>
        <w:spacing w:line="230" w:lineRule="exact"/>
        <w:ind w:left="1440"/>
      </w:pPr>
    </w:p>
    <w:p w:rsidR="00731F6A" w:rsidRDefault="00731F6A">
      <w:pPr>
        <w:autoSpaceDE w:val="0"/>
        <w:autoSpaceDN w:val="0"/>
        <w:adjustRightInd w:val="0"/>
        <w:spacing w:line="230" w:lineRule="exact"/>
        <w:ind w:left="1440"/>
      </w:pPr>
    </w:p>
    <w:p w:rsidR="00731F6A" w:rsidRDefault="00731F6A">
      <w:pPr>
        <w:autoSpaceDE w:val="0"/>
        <w:autoSpaceDN w:val="0"/>
        <w:adjustRightInd w:val="0"/>
        <w:spacing w:line="230" w:lineRule="exact"/>
        <w:ind w:left="1440"/>
      </w:pPr>
    </w:p>
    <w:p w:rsidR="00731F6A" w:rsidRDefault="00731F6A">
      <w:pPr>
        <w:autoSpaceDE w:val="0"/>
        <w:autoSpaceDN w:val="0"/>
        <w:adjustRightInd w:val="0"/>
        <w:spacing w:line="230" w:lineRule="exact"/>
        <w:ind w:left="1440"/>
      </w:pPr>
    </w:p>
    <w:p w:rsidR="00731F6A" w:rsidRDefault="00731F6A">
      <w:pPr>
        <w:autoSpaceDE w:val="0"/>
        <w:autoSpaceDN w:val="0"/>
        <w:adjustRightInd w:val="0"/>
        <w:spacing w:line="230" w:lineRule="exact"/>
        <w:ind w:left="1440"/>
      </w:pPr>
    </w:p>
    <w:p w:rsidR="00731F6A" w:rsidRDefault="00336851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731F6A" w:rsidRDefault="00336851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731F6A" w:rsidRDefault="00336851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731F6A" w:rsidRDefault="00336851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731F6A" w:rsidRDefault="00336851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731F6A" w:rsidRDefault="00336851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731F6A" w:rsidRDefault="00336851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731F6A" w:rsidRDefault="00336851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731F6A" w:rsidRDefault="00731F6A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731F6A" w:rsidRDefault="00336851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731F6A" w:rsidRDefault="00336851">
      <w:pPr>
        <w:autoSpaceDE w:val="0"/>
        <w:autoSpaceDN w:val="0"/>
        <w:adjustRightInd w:val="0"/>
        <w:spacing w:line="230" w:lineRule="exact"/>
        <w:ind w:left="1440" w:right="562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Agreemetn FSA CPV Tariff Record Title: CRIS Retest CY2015 FSA CPV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Version Number: 0.0.0 </w:t>
      </w:r>
    </w:p>
    <w:p w:rsidR="00731F6A" w:rsidRDefault="00336851">
      <w:pPr>
        <w:autoSpaceDE w:val="0"/>
        <w:autoSpaceDN w:val="0"/>
        <w:adjustRightInd w:val="0"/>
        <w:spacing w:before="1" w:line="20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731F6A" w:rsidRDefault="00336851">
      <w:pPr>
        <w:autoSpaceDE w:val="0"/>
        <w:autoSpaceDN w:val="0"/>
        <w:adjustRightInd w:val="0"/>
        <w:spacing w:before="15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167 </w:t>
      </w:r>
    </w:p>
    <w:p w:rsidR="00731F6A" w:rsidRDefault="00336851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1500200</w:t>
      </w:r>
    </w:p>
    <w:p w:rsidR="00731F6A" w:rsidRDefault="00336851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</w:t>
      </w:r>
    </w:p>
    <w:p w:rsidR="00731F6A" w:rsidRDefault="00336851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</w:t>
      </w:r>
      <w:r>
        <w:rPr>
          <w:rFonts w:ascii="Microsoft Sans Serif" w:hAnsi="Microsoft Sans Serif"/>
          <w:color w:val="000000"/>
          <w:spacing w:val="-2"/>
          <w:sz w:val="20"/>
        </w:rPr>
        <w:t>ate: 4/23/2015</w:t>
      </w:r>
    </w:p>
    <w:p w:rsidR="00731F6A" w:rsidRDefault="00336851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731F6A" w:rsidRDefault="00336851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731F6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3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9" type="#_x0000_t75" style="position:absolute;margin-left:0;margin-top:0;width:544pt;height:704pt;z-index:-251643904;mso-position-horizontal-relative:page;mso-position-vertical-relative:page" o:allowincell="f">
            <v:imagedata r:id="rId110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731F6A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240" w:h="15840"/>
          <w:pgMar w:top="0" w:right="0" w:bottom="0" w:left="0" w:header="720" w:footer="720" w:gutter="0"/>
          <w:cols w:space="720"/>
        </w:sectPr>
      </w:pP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0" type="#_x0000_t75" style="position:absolute;margin-left:0;margin-top:0;width:544pt;height:704pt;z-index:-251642880;mso-position-horizontal-relative:page;mso-position-vertical-relative:page" o:allowincell="f">
            <v:imagedata r:id="rId117" o:title=""/>
            <w10:wrap anchorx="page" anchory="page"/>
          </v:shape>
        </w:pict>
      </w:r>
    </w:p>
    <w:p w:rsidR="00731F6A" w:rsidRDefault="00731F6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731F6A" w:rsidSect="00731F6A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F6A" w:rsidRDefault="00731F6A" w:rsidP="00731F6A">
      <w:r>
        <w:separator/>
      </w:r>
    </w:p>
  </w:endnote>
  <w:endnote w:type="continuationSeparator" w:id="0">
    <w:p w:rsidR="00731F6A" w:rsidRDefault="00731F6A" w:rsidP="00731F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</w:t>
    </w:r>
    <w:r>
      <w:rPr>
        <w:rFonts w:ascii="Arial" w:eastAsia="Arial" w:hAnsi="Arial" w:cs="Arial"/>
        <w:color w:val="000000"/>
        <w:sz w:val="16"/>
      </w:rPr>
      <w:t xml:space="preserve">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</w:t>
    </w:r>
    <w:r>
      <w:rPr>
        <w:rFonts w:ascii="Arial" w:eastAsia="Arial" w:hAnsi="Arial" w:cs="Arial"/>
        <w:color w:val="000000"/>
        <w:sz w:val="16"/>
      </w:rPr>
      <w:t xml:space="preserve">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</w:t>
    </w:r>
    <w:r>
      <w:rPr>
        <w:rFonts w:ascii="Arial" w:eastAsia="Arial" w:hAnsi="Arial" w:cs="Arial"/>
        <w:color w:val="000000"/>
        <w:sz w:val="16"/>
      </w:rPr>
      <w:t xml:space="preserve">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</w:t>
    </w:r>
    <w:r>
      <w:rPr>
        <w:rFonts w:ascii="Arial" w:eastAsia="Arial" w:hAnsi="Arial" w:cs="Arial"/>
        <w:color w:val="000000"/>
        <w:sz w:val="16"/>
      </w:rPr>
      <w:t xml:space="preserve">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</w:t>
    </w:r>
    <w:r>
      <w:rPr>
        <w:rFonts w:ascii="Arial" w:eastAsia="Arial" w:hAnsi="Arial" w:cs="Arial"/>
        <w:color w:val="000000"/>
        <w:sz w:val="16"/>
      </w:rPr>
      <w:t xml:space="preserve">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</w:t>
    </w:r>
    <w:r>
      <w:rPr>
        <w:rFonts w:ascii="Arial" w:eastAsia="Arial" w:hAnsi="Arial" w:cs="Arial"/>
        <w:color w:val="000000"/>
        <w:sz w:val="16"/>
      </w:rPr>
      <w:t xml:space="preserve">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</w:t>
    </w:r>
    <w:r>
      <w:rPr>
        <w:rFonts w:ascii="Arial" w:eastAsia="Arial" w:hAnsi="Arial" w:cs="Arial"/>
        <w:color w:val="000000"/>
        <w:sz w:val="16"/>
      </w:rPr>
      <w:t xml:space="preserve">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</w:t>
    </w:r>
    <w:r>
      <w:rPr>
        <w:rFonts w:ascii="Arial" w:eastAsia="Arial" w:hAnsi="Arial" w:cs="Arial"/>
        <w:color w:val="000000"/>
        <w:sz w:val="16"/>
      </w:rPr>
      <w:t xml:space="preserve">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731F6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31F6A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F6A" w:rsidRDefault="00731F6A" w:rsidP="00731F6A">
      <w:r>
        <w:separator/>
      </w:r>
    </w:p>
  </w:footnote>
  <w:footnote w:type="continuationSeparator" w:id="0">
    <w:p w:rsidR="00731F6A" w:rsidRDefault="00731F6A" w:rsidP="00731F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</w:t>
    </w:r>
    <w:r>
      <w:rPr>
        <w:rFonts w:ascii="Arial" w:eastAsia="Arial" w:hAnsi="Arial" w:cs="Arial"/>
        <w:color w:val="000000"/>
        <w:sz w:val="16"/>
      </w:rPr>
      <w:t>Agreements Cover --&gt; CRIS Retest CY2015 FSA CPV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</w:t>
    </w:r>
    <w:r>
      <w:rPr>
        <w:rFonts w:ascii="Arial" w:eastAsia="Arial" w:hAnsi="Arial" w:cs="Arial"/>
        <w:color w:val="000000"/>
        <w:sz w:val="16"/>
      </w:rPr>
      <w:t>reements Cover --&gt; CRIS Retest CY2015 FSA CPV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</w:t>
    </w:r>
    <w:r>
      <w:rPr>
        <w:rFonts w:ascii="Arial" w:eastAsia="Arial" w:hAnsi="Arial" w:cs="Arial"/>
        <w:color w:val="000000"/>
        <w:sz w:val="16"/>
      </w:rPr>
      <w:t>er --&gt; CRIS Retest CY2015 FSA CPV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</w:t>
    </w:r>
    <w:r>
      <w:rPr>
        <w:rFonts w:ascii="Arial" w:eastAsia="Arial" w:hAnsi="Arial" w:cs="Arial"/>
        <w:color w:val="000000"/>
        <w:sz w:val="16"/>
      </w:rPr>
      <w:t>Non-conforming Interconnection Study Agreements Cover --&gt; CRIS Retest CY2015 FSA CPV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</w:t>
    </w:r>
    <w:r>
      <w:rPr>
        <w:rFonts w:ascii="Arial" w:eastAsia="Arial" w:hAnsi="Arial" w:cs="Arial"/>
        <w:color w:val="000000"/>
        <w:sz w:val="16"/>
      </w:rPr>
      <w:t>ng Interconnection Study Agreements Cover --&gt; CRIS Retest CY2015 FSA CPV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</w:t>
    </w:r>
    <w:r>
      <w:rPr>
        <w:rFonts w:ascii="Arial" w:eastAsia="Arial" w:hAnsi="Arial" w:cs="Arial"/>
        <w:color w:val="000000"/>
        <w:sz w:val="16"/>
      </w:rPr>
      <w:t>SA CPV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NYISO Non-conforming Interconnection Study Agreements Cover --&gt; CRIS Retest CY2015 FSA CPV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</w:t>
    </w:r>
    <w:r>
      <w:rPr>
        <w:rFonts w:ascii="Arial" w:eastAsia="Arial" w:hAnsi="Arial" w:cs="Arial"/>
        <w:color w:val="000000"/>
        <w:sz w:val="16"/>
      </w:rPr>
      <w:t>Agreements Cover --&gt; CRIS Retest CY2015 FSA CPV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</w:t>
    </w:r>
    <w:r>
      <w:rPr>
        <w:rFonts w:ascii="Arial" w:eastAsia="Arial" w:hAnsi="Arial" w:cs="Arial"/>
        <w:color w:val="000000"/>
        <w:sz w:val="16"/>
      </w:rPr>
      <w:t>-conforming Interconnection Study Agreements Cover --&gt; CRIS Retest CY2015 FSA CPV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</w:t>
    </w:r>
    <w:r>
      <w:rPr>
        <w:rFonts w:ascii="Arial" w:eastAsia="Arial" w:hAnsi="Arial" w:cs="Arial"/>
        <w:color w:val="000000"/>
        <w:sz w:val="16"/>
      </w:rPr>
      <w:t>A CPV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</w:t>
    </w:r>
    <w:r>
      <w:rPr>
        <w:rFonts w:ascii="Arial" w:eastAsia="Arial" w:hAnsi="Arial" w:cs="Arial"/>
        <w:color w:val="000000"/>
        <w:sz w:val="16"/>
      </w:rPr>
      <w:t>reements Cover --&gt; CRIS Retest CY2015 FSA CPV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</w:t>
    </w:r>
    <w:r>
      <w:rPr>
        <w:rFonts w:ascii="Arial" w:eastAsia="Arial" w:hAnsi="Arial" w:cs="Arial"/>
        <w:color w:val="000000"/>
        <w:sz w:val="16"/>
      </w:rPr>
      <w:t>er --&gt; CRIS Retest CY2015 FSA CPV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</w:t>
    </w:r>
    <w:r>
      <w:rPr>
        <w:rFonts w:ascii="Arial" w:eastAsia="Arial" w:hAnsi="Arial" w:cs="Arial"/>
        <w:color w:val="000000"/>
        <w:sz w:val="16"/>
      </w:rPr>
      <w:t>Non-conforming Interconnection Study Agreements Cover --&gt; CRIS Retest CY2015 FSA CPV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</w:t>
    </w:r>
    <w:r>
      <w:rPr>
        <w:rFonts w:ascii="Arial" w:eastAsia="Arial" w:hAnsi="Arial" w:cs="Arial"/>
        <w:color w:val="000000"/>
        <w:sz w:val="16"/>
      </w:rPr>
      <w:t>ng Interconnection Study Agreements Cover --&gt; CRIS Retest CY2015 FSA CPV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</w:t>
    </w:r>
    <w:r>
      <w:rPr>
        <w:rFonts w:ascii="Arial" w:eastAsia="Arial" w:hAnsi="Arial" w:cs="Arial"/>
        <w:color w:val="000000"/>
        <w:sz w:val="16"/>
      </w:rPr>
      <w:t>SA CPV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NYISO Non-conforming Interconnection Study Agreements Cover --&gt; CRIS Retest CY2015 FSA CPV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</w:t>
    </w:r>
    <w:r>
      <w:rPr>
        <w:rFonts w:ascii="Arial" w:eastAsia="Arial" w:hAnsi="Arial" w:cs="Arial"/>
        <w:color w:val="000000"/>
        <w:sz w:val="16"/>
      </w:rPr>
      <w:t>Agreements Cover --&gt; CRIS Retest CY2015 FSA CPV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</w:t>
    </w:r>
    <w:r>
      <w:rPr>
        <w:rFonts w:ascii="Arial" w:eastAsia="Arial" w:hAnsi="Arial" w:cs="Arial"/>
        <w:color w:val="000000"/>
        <w:sz w:val="16"/>
      </w:rPr>
      <w:t>-conforming Interconnection Study Agreements Cover --&gt; CRIS Retest CY2015 FSA CPV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CRIS Retest CY2015 </w:t>
    </w:r>
    <w:r>
      <w:rPr>
        <w:rFonts w:ascii="Arial" w:eastAsia="Arial" w:hAnsi="Arial" w:cs="Arial"/>
        <w:color w:val="000000"/>
        <w:sz w:val="16"/>
      </w:rPr>
      <w:t>FSA CPV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</w:t>
    </w:r>
    <w:r>
      <w:rPr>
        <w:rFonts w:ascii="Arial" w:eastAsia="Arial" w:hAnsi="Arial" w:cs="Arial"/>
        <w:color w:val="000000"/>
        <w:sz w:val="16"/>
      </w:rPr>
      <w:t>V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F6A" w:rsidRDefault="0033685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CPV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731F6A"/>
    <w:rsid w:val="00336851"/>
    <w:rsid w:val="0073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image" Target="media/image16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112" Type="http://schemas.openxmlformats.org/officeDocument/2006/relationships/header" Target="header47.xml"/><Relationship Id="rId16" Type="http://schemas.openxmlformats.org/officeDocument/2006/relationships/footer" Target="footer5.xml"/><Relationship Id="rId107" Type="http://schemas.openxmlformats.org/officeDocument/2006/relationships/footer" Target="footer44.xml"/><Relationship Id="rId11" Type="http://schemas.openxmlformats.org/officeDocument/2006/relationships/footer" Target="footer3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footer" Target="footer42.xml"/><Relationship Id="rId123" Type="http://schemas.openxmlformats.org/officeDocument/2006/relationships/footer" Target="footer51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header" Target="header44.xml"/><Relationship Id="rId113" Type="http://schemas.openxmlformats.org/officeDocument/2006/relationships/footer" Target="footer46.xml"/><Relationship Id="rId118" Type="http://schemas.openxmlformats.org/officeDocument/2006/relationships/header" Target="header49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121" Type="http://schemas.openxmlformats.org/officeDocument/2006/relationships/footer" Target="footer50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image" Target="media/image14.jpeg"/><Relationship Id="rId108" Type="http://schemas.openxmlformats.org/officeDocument/2006/relationships/header" Target="header45.xml"/><Relationship Id="rId116" Type="http://schemas.openxmlformats.org/officeDocument/2006/relationships/footer" Target="footer48.xml"/><Relationship Id="rId124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header" Target="header4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3.xml"/><Relationship Id="rId114" Type="http://schemas.openxmlformats.org/officeDocument/2006/relationships/footer" Target="footer47.xml"/><Relationship Id="rId119" Type="http://schemas.openxmlformats.org/officeDocument/2006/relationships/header" Target="header50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122" Type="http://schemas.openxmlformats.org/officeDocument/2006/relationships/header" Target="header5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footer" Target="footer4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3.xml"/><Relationship Id="rId120" Type="http://schemas.openxmlformats.org/officeDocument/2006/relationships/footer" Target="footer49.xml"/><Relationship Id="rId125" Type="http://schemas.openxmlformats.org/officeDocument/2006/relationships/theme" Target="theme/theme1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110" Type="http://schemas.openxmlformats.org/officeDocument/2006/relationships/image" Target="media/image15.jpeg"/><Relationship Id="rId115" Type="http://schemas.openxmlformats.org/officeDocument/2006/relationships/header" Target="header4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736</Characters>
  <Application>Microsoft Office Word</Application>
  <DocSecurity>4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2017-03-24T09:03:00Z</dcterms:created>
  <dcterms:modified xsi:type="dcterms:W3CDTF">2017-03-24T09:03:00Z</dcterms:modified>
</cp:coreProperties>
</file>